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157" w:rsidRPr="00457753" w:rsidRDefault="00154157" w:rsidP="000160F4">
      <w:pPr>
        <w:jc w:val="both"/>
        <w:rPr>
          <w:b/>
          <w:sz w:val="24"/>
        </w:rPr>
      </w:pPr>
      <w:bookmarkStart w:id="0" w:name="_GoBack"/>
      <w:bookmarkEnd w:id="0"/>
      <w:r w:rsidRPr="00457753">
        <w:rPr>
          <w:b/>
          <w:sz w:val="24"/>
        </w:rPr>
        <w:t xml:space="preserve">What are the SoonerStart Site Data Profiles? </w:t>
      </w:r>
    </w:p>
    <w:p w:rsidR="00154157" w:rsidRPr="00457753" w:rsidRDefault="00154157" w:rsidP="00457753">
      <w:pPr>
        <w:ind w:left="720"/>
        <w:jc w:val="both"/>
        <w:rPr>
          <w:sz w:val="24"/>
        </w:rPr>
      </w:pPr>
      <w:r w:rsidRPr="00457753">
        <w:rPr>
          <w:sz w:val="24"/>
        </w:rPr>
        <w:t>According to the Individuals with Disabilities Education Act (IDEA) 2004, States are required to report on the performance of early intervention from the indicators in the State Performance Report (SPP) and Annual Performance Report (APR) annually.</w:t>
      </w:r>
    </w:p>
    <w:p w:rsidR="00991390" w:rsidRPr="00457753" w:rsidRDefault="00154157" w:rsidP="000160F4">
      <w:pPr>
        <w:jc w:val="both"/>
        <w:rPr>
          <w:b/>
          <w:sz w:val="24"/>
        </w:rPr>
      </w:pPr>
      <w:r w:rsidRPr="00457753">
        <w:rPr>
          <w:b/>
          <w:sz w:val="24"/>
        </w:rPr>
        <w:t xml:space="preserve">What information or data is supposed to be included? </w:t>
      </w:r>
    </w:p>
    <w:p w:rsidR="00154157" w:rsidRPr="00457753" w:rsidRDefault="00154157" w:rsidP="00457753">
      <w:pPr>
        <w:ind w:left="720"/>
        <w:jc w:val="both"/>
        <w:rPr>
          <w:sz w:val="24"/>
        </w:rPr>
      </w:pPr>
      <w:r w:rsidRPr="00457753">
        <w:rPr>
          <w:sz w:val="24"/>
        </w:rPr>
        <w:t xml:space="preserve">The SoonerStart Site Data Profiles for Oklahoma report the status of an early intervention site’s performance on Indicators </w:t>
      </w:r>
      <w:r w:rsidR="00991390" w:rsidRPr="00457753">
        <w:rPr>
          <w:sz w:val="24"/>
        </w:rPr>
        <w:t xml:space="preserve">that </w:t>
      </w:r>
      <w:r w:rsidRPr="00457753">
        <w:rPr>
          <w:sz w:val="24"/>
        </w:rPr>
        <w:t>include measurable and rigorous annual compliance and performance targets. All compliance targets have been established by the United States Department of Education – Office of Special Education Programs (OSEP). Broad stakeholder input was obtained in developing SoonerStart’s annual performance targets. SoonerStart Site percentages for each indicator are compared to the targets outlined in the SPP.</w:t>
      </w:r>
    </w:p>
    <w:p w:rsidR="00014E05" w:rsidRPr="00457753" w:rsidRDefault="00154157" w:rsidP="000160F4">
      <w:pPr>
        <w:jc w:val="both"/>
        <w:rPr>
          <w:b/>
          <w:sz w:val="24"/>
        </w:rPr>
      </w:pPr>
      <w:r w:rsidRPr="00457753">
        <w:rPr>
          <w:b/>
          <w:sz w:val="24"/>
        </w:rPr>
        <w:t xml:space="preserve">Where does this data come from? </w:t>
      </w:r>
    </w:p>
    <w:p w:rsidR="00014E05" w:rsidRPr="00457753" w:rsidRDefault="00154157" w:rsidP="00457753">
      <w:pPr>
        <w:ind w:left="720"/>
        <w:jc w:val="both"/>
        <w:rPr>
          <w:sz w:val="24"/>
        </w:rPr>
      </w:pPr>
      <w:r w:rsidRPr="00457753">
        <w:rPr>
          <w:sz w:val="24"/>
        </w:rPr>
        <w:t xml:space="preserve">SoonerStart sites self-report data on infants and toddlers through the Special Education – Early Intervention - SoonerStart online reporting system. Information from monitoring is also used for several indicators. </w:t>
      </w:r>
    </w:p>
    <w:p w:rsidR="00014E05" w:rsidRPr="00457753" w:rsidRDefault="00154157" w:rsidP="000160F4">
      <w:pPr>
        <w:jc w:val="both"/>
        <w:rPr>
          <w:b/>
          <w:sz w:val="24"/>
        </w:rPr>
      </w:pPr>
      <w:r w:rsidRPr="00457753">
        <w:rPr>
          <w:b/>
          <w:sz w:val="24"/>
        </w:rPr>
        <w:t xml:space="preserve">Who sees the SoonerStart Site Data Profile? </w:t>
      </w:r>
    </w:p>
    <w:p w:rsidR="00154157" w:rsidRPr="00457753" w:rsidRDefault="00154157" w:rsidP="00457753">
      <w:pPr>
        <w:ind w:left="720"/>
        <w:jc w:val="both"/>
        <w:rPr>
          <w:sz w:val="24"/>
        </w:rPr>
      </w:pPr>
      <w:r w:rsidRPr="00457753">
        <w:rPr>
          <w:sz w:val="24"/>
        </w:rPr>
        <w:t xml:space="preserve">In addition to the profiles sent to the SoonerStart sites, IDEA 2004 requires that the reports are made available to the public through “broad dissemination” such as on the State Educational Agency Web site. The OSEP has identified a broad audience for the reports which includes “parents, policymakers, advocates, school board members, service providers, and others.” What about confidentiality and anonymity for small SoonerStart sites? All SoonerStart Site Data Profiles report information as percentages of infants and toddlers and not as individuals. </w:t>
      </w:r>
      <w:r w:rsidR="00014E05" w:rsidRPr="00457753">
        <w:rPr>
          <w:sz w:val="24"/>
        </w:rPr>
        <w:t>Percentages less than 10% or over 90% are not</w:t>
      </w:r>
      <w:r w:rsidRPr="00457753">
        <w:rPr>
          <w:sz w:val="24"/>
        </w:rPr>
        <w:t xml:space="preserve"> reported via th</w:t>
      </w:r>
      <w:r w:rsidR="00014E05" w:rsidRPr="00457753">
        <w:rPr>
          <w:sz w:val="24"/>
        </w:rPr>
        <w:t xml:space="preserve">e Web site or to the public however </w:t>
      </w:r>
      <w:r w:rsidRPr="00457753">
        <w:rPr>
          <w:sz w:val="24"/>
        </w:rPr>
        <w:t>the results will be included on the Site Data</w:t>
      </w:r>
      <w:r w:rsidR="00014E05" w:rsidRPr="00457753">
        <w:rPr>
          <w:sz w:val="24"/>
        </w:rPr>
        <w:t xml:space="preserve"> Profile that the sites receive</w:t>
      </w:r>
      <w:r w:rsidRPr="00457753">
        <w:rPr>
          <w:sz w:val="24"/>
        </w:rPr>
        <w:t>.</w:t>
      </w:r>
    </w:p>
    <w:p w:rsidR="00014E05" w:rsidRPr="00457753" w:rsidRDefault="00154157" w:rsidP="000160F4">
      <w:pPr>
        <w:jc w:val="both"/>
        <w:rPr>
          <w:b/>
          <w:sz w:val="24"/>
        </w:rPr>
      </w:pPr>
      <w:r w:rsidRPr="00457753">
        <w:rPr>
          <w:b/>
          <w:sz w:val="24"/>
        </w:rPr>
        <w:t xml:space="preserve">Can the SoonerStart Site Data Profiles be amended or changed? </w:t>
      </w:r>
    </w:p>
    <w:p w:rsidR="00014E05" w:rsidRPr="00457753" w:rsidRDefault="00154157" w:rsidP="00457753">
      <w:pPr>
        <w:ind w:left="720"/>
        <w:jc w:val="both"/>
        <w:rPr>
          <w:sz w:val="24"/>
        </w:rPr>
      </w:pPr>
      <w:r w:rsidRPr="00457753">
        <w:rPr>
          <w:sz w:val="24"/>
        </w:rPr>
        <w:t xml:space="preserve">SoonerStart sites have many opportunities to maintain and verify the accuracy of their data. Throughout the year, OSDE-SES offers technical assistance on entering data into the Special Education -Early Intervention - SoonerStart online reporting system. The data system has been developed with many edit checks for accuracy in data. The OSDE-SES periodically reviews data submissions for errors after each major data entry period. During the data collection phases of monitoring, data quality checks are completed and give sites the chance to make corrections. In addition, the OSDE-SES staff is always available for requests of assistance when completing data corrections. </w:t>
      </w:r>
    </w:p>
    <w:p w:rsidR="00014E05" w:rsidRPr="00457753" w:rsidRDefault="00154157" w:rsidP="000160F4">
      <w:pPr>
        <w:jc w:val="both"/>
        <w:rPr>
          <w:b/>
          <w:sz w:val="24"/>
        </w:rPr>
      </w:pPr>
      <w:r w:rsidRPr="00457753">
        <w:rPr>
          <w:b/>
          <w:sz w:val="24"/>
        </w:rPr>
        <w:t xml:space="preserve">Are SoonerStart Site Data Profiles used for other purposes? </w:t>
      </w:r>
    </w:p>
    <w:p w:rsidR="00014E05" w:rsidRPr="00457753" w:rsidRDefault="00154157" w:rsidP="00457753">
      <w:pPr>
        <w:ind w:left="720"/>
        <w:jc w:val="both"/>
        <w:rPr>
          <w:sz w:val="24"/>
        </w:rPr>
      </w:pPr>
      <w:r w:rsidRPr="00457753">
        <w:rPr>
          <w:sz w:val="24"/>
        </w:rPr>
        <w:t xml:space="preserve">SoonerStart Site Data Profiles are used during focused monitoring, compliance reviews, concern-specific monitoring, desk audits, site determinations, and reporting to the USDE. </w:t>
      </w:r>
    </w:p>
    <w:p w:rsidR="00154157" w:rsidRPr="00457753" w:rsidRDefault="00154157" w:rsidP="000160F4">
      <w:pPr>
        <w:jc w:val="both"/>
        <w:rPr>
          <w:i/>
          <w:sz w:val="24"/>
        </w:rPr>
      </w:pPr>
      <w:r w:rsidRPr="00457753">
        <w:rPr>
          <w:sz w:val="24"/>
        </w:rPr>
        <w:lastRenderedPageBreak/>
        <w:t xml:space="preserve">Reporting Requirements in IDEA 2004, from: </w:t>
      </w:r>
      <w:r w:rsidRPr="00457753">
        <w:rPr>
          <w:i/>
          <w:sz w:val="24"/>
        </w:rPr>
        <w:t>‘‘SEC. 616. MONITORING, TECHNICAL ASSISTANCE, AND ENFORCEMENT. ‘‘(C) PUBLIC REPORTING AND PRIVACY.— ‘‘(i) IN GENERAL.—The State shall use the targets established in the plan and priority areas described in subsection (a)(3) to analyze the performance of each local educational agency in the State in implementing this part. ‘‘(ii) REPORT.— ‘‘(I) PUBLIC REPORT.—The State shall report annually to the public on the performance of each local educational agency located in the State on the targets in the State’s performance plan. The State shall make the State’s performance plan available through public means, including by posting on the website of the State educational agency, distribution to the media, and distribution through public agencies. ‘‘(II) STATE PERFORMANCE REPORT.—The State shall report annually to the Secretary on the performance of the State under the State’s performance plan. ‘‘(iii) PRIVACY.—The State shall not report to the public or the Secretary any information on performance that would result in the disclosure of personally identifiable information about individual children or where the available data is insufficient to yield statistically reliable information.</w:t>
      </w:r>
    </w:p>
    <w:p w:rsidR="00457753" w:rsidRPr="00457753" w:rsidRDefault="00457753">
      <w:pPr>
        <w:jc w:val="both"/>
        <w:rPr>
          <w:i/>
          <w:sz w:val="24"/>
        </w:rPr>
      </w:pPr>
    </w:p>
    <w:sectPr w:rsidR="00457753" w:rsidRPr="00457753" w:rsidSect="00457753">
      <w:headerReference w:type="default" r:id="rId6"/>
      <w:footerReference w:type="default" r:id="rId7"/>
      <w:pgSz w:w="12240" w:h="15840"/>
      <w:pgMar w:top="1008" w:right="864" w:bottom="1008" w:left="864"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0F4" w:rsidRDefault="000160F4" w:rsidP="000160F4">
      <w:pPr>
        <w:spacing w:after="0" w:line="240" w:lineRule="auto"/>
      </w:pPr>
      <w:r>
        <w:separator/>
      </w:r>
    </w:p>
  </w:endnote>
  <w:endnote w:type="continuationSeparator" w:id="0">
    <w:p w:rsidR="000160F4" w:rsidRDefault="000160F4" w:rsidP="00016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753" w:rsidRDefault="00457753" w:rsidP="00457753">
    <w:pPr>
      <w:pStyle w:val="Footer"/>
      <w:jc w:val="right"/>
    </w:pPr>
    <w:r>
      <w:t>Revised May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0F4" w:rsidRDefault="000160F4" w:rsidP="000160F4">
      <w:pPr>
        <w:spacing w:after="0" w:line="240" w:lineRule="auto"/>
      </w:pPr>
      <w:r>
        <w:separator/>
      </w:r>
    </w:p>
  </w:footnote>
  <w:footnote w:type="continuationSeparator" w:id="0">
    <w:p w:rsidR="000160F4" w:rsidRDefault="000160F4" w:rsidP="000160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753" w:rsidRDefault="00457753" w:rsidP="00457753">
    <w:pPr>
      <w:pStyle w:val="Header"/>
      <w:jc w:val="right"/>
    </w:pPr>
    <w:r>
      <w:rPr>
        <w:noProof/>
      </w:rPr>
      <w:drawing>
        <wp:inline distT="0" distB="0" distL="0" distR="0" wp14:anchorId="770371E4" wp14:editId="5A352EAA">
          <wp:extent cx="2857500" cy="752475"/>
          <wp:effectExtent l="0" t="0" r="0" b="9525"/>
          <wp:docPr id="1" name="Picture 1" descr="OSDE Logo Horizontal 2-5 wide"/>
          <wp:cNvGraphicFramePr/>
          <a:graphic xmlns:a="http://schemas.openxmlformats.org/drawingml/2006/main">
            <a:graphicData uri="http://schemas.openxmlformats.org/drawingml/2006/picture">
              <pic:pic xmlns:pic="http://schemas.openxmlformats.org/drawingml/2006/picture">
                <pic:nvPicPr>
                  <pic:cNvPr id="1" name="Picture 1" descr="OSDE Logo Horizontal 2-5 wid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752475"/>
                  </a:xfrm>
                  <a:prstGeom prst="rect">
                    <a:avLst/>
                  </a:prstGeom>
                  <a:noFill/>
                  <a:ln>
                    <a:noFill/>
                  </a:ln>
                </pic:spPr>
              </pic:pic>
            </a:graphicData>
          </a:graphic>
        </wp:inline>
      </w:drawing>
    </w:r>
    <w:r>
      <w:rPr>
        <w:noProof/>
      </w:rPr>
      <mc:AlternateContent>
        <mc:Choice Requires="wps">
          <w:drawing>
            <wp:anchor distT="0" distB="0" distL="114300" distR="114300" simplePos="0" relativeHeight="251659264" behindDoc="0" locked="0" layoutInCell="1" allowOverlap="1">
              <wp:simplePos x="0" y="0"/>
              <wp:positionH relativeFrom="column">
                <wp:posOffset>-381635</wp:posOffset>
              </wp:positionH>
              <wp:positionV relativeFrom="paragraph">
                <wp:posOffset>1905</wp:posOffset>
              </wp:positionV>
              <wp:extent cx="4157662" cy="762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157662" cy="762000"/>
                      </a:xfrm>
                      <a:prstGeom prst="rect">
                        <a:avLst/>
                      </a:prstGeom>
                      <a:solidFill>
                        <a:schemeClr val="lt1"/>
                      </a:solidFill>
                      <a:ln w="6350">
                        <a:noFill/>
                      </a:ln>
                    </wps:spPr>
                    <wps:txbx>
                      <w:txbxContent>
                        <w:p w:rsidR="00457753" w:rsidRPr="00457753" w:rsidRDefault="00457753">
                          <w:pPr>
                            <w:rPr>
                              <w:rFonts w:ascii="Arial Black" w:hAnsi="Arial Black"/>
                              <w:sz w:val="40"/>
                              <w:szCs w:val="36"/>
                            </w:rPr>
                          </w:pPr>
                          <w:r w:rsidRPr="00457753">
                            <w:rPr>
                              <w:sz w:val="36"/>
                              <w:szCs w:val="36"/>
                            </w:rPr>
                            <w:t>Frequently Asked Questions</w:t>
                          </w:r>
                          <w:r>
                            <w:rPr>
                              <w:sz w:val="36"/>
                              <w:szCs w:val="36"/>
                            </w:rPr>
                            <w:t>:</w:t>
                          </w:r>
                          <w:r w:rsidRPr="00457753">
                            <w:rPr>
                              <w:sz w:val="36"/>
                              <w:szCs w:val="36"/>
                            </w:rPr>
                            <w:t xml:space="preserve"> </w:t>
                          </w:r>
                          <w:r w:rsidRPr="00457753">
                            <w:rPr>
                              <w:rFonts w:ascii="Arial Black" w:hAnsi="Arial Black"/>
                              <w:sz w:val="36"/>
                              <w:szCs w:val="36"/>
                            </w:rPr>
                            <w:t>SoonerStart Site Data Profiles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05pt;margin-top:.15pt;width:327.3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" fillcolor="white [3201]" stroked="f" strokeweight=".5pt">
              <v:textbox>
                <w:txbxContent>
                  <w:p w:rsidR="00457753" w:rsidRPr="00457753" w:rsidRDefault="00457753">
                    <w:pPr>
                      <w:rPr>
                        <w:rFonts w:ascii="Arial Black" w:hAnsi="Arial Black"/>
                        <w:sz w:val="40"/>
                        <w:szCs w:val="36"/>
                      </w:rPr>
                    </w:pPr>
                    <w:r w:rsidRPr="00457753">
                      <w:rPr>
                        <w:sz w:val="36"/>
                        <w:szCs w:val="36"/>
                      </w:rPr>
                      <w:t>Frequently Asked Questions</w:t>
                    </w:r>
                    <w:r>
                      <w:rPr>
                        <w:sz w:val="36"/>
                        <w:szCs w:val="36"/>
                      </w:rPr>
                      <w:t>:</w:t>
                    </w:r>
                    <w:r w:rsidRPr="00457753">
                      <w:rPr>
                        <w:sz w:val="36"/>
                        <w:szCs w:val="36"/>
                      </w:rPr>
                      <w:t xml:space="preserve"> </w:t>
                    </w:r>
                    <w:r w:rsidRPr="00457753">
                      <w:rPr>
                        <w:rFonts w:ascii="Arial Black" w:hAnsi="Arial Black"/>
                        <w:sz w:val="36"/>
                        <w:szCs w:val="36"/>
                      </w:rPr>
                      <w:t>SoonerStart Site Data Profiles</w:t>
                    </w:r>
                  </w:p>
                </w:txbxContent>
              </v:textbox>
            </v:shape>
          </w:pict>
        </mc:Fallback>
      </mc:AlternateContent>
    </w:r>
  </w:p>
  <w:p w:rsidR="00457753" w:rsidRDefault="00457753" w:rsidP="00457753">
    <w:pPr>
      <w:pStyle w:val="Header"/>
      <w:jc w:val="right"/>
    </w:pPr>
  </w:p>
  <w:p w:rsidR="00457753" w:rsidRDefault="00457753" w:rsidP="00457753">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157"/>
    <w:rsid w:val="00014E05"/>
    <w:rsid w:val="000160F4"/>
    <w:rsid w:val="00154157"/>
    <w:rsid w:val="00457753"/>
    <w:rsid w:val="00991390"/>
    <w:rsid w:val="009D2C81"/>
    <w:rsid w:val="009E7842"/>
    <w:rsid w:val="00F40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A36C1DE-DB64-4960-877C-AD0D17870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60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60F4"/>
  </w:style>
  <w:style w:type="paragraph" w:styleId="Footer">
    <w:name w:val="footer"/>
    <w:basedOn w:val="Normal"/>
    <w:link w:val="FooterChar"/>
    <w:uiPriority w:val="99"/>
    <w:unhideWhenUsed/>
    <w:rsid w:val="000160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6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614</Words>
  <Characters>3505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State of Oklahoma</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OMES</dc:creator>
  <cp:keywords/>
  <dc:description/>
  <cp:lastModifiedBy>OMES</cp:lastModifiedBy>
  <cp:revision>2</cp:revision>
  <dcterms:created xsi:type="dcterms:W3CDTF">2017-06-01T18:54:00Z</dcterms:created>
  <dcterms:modified xsi:type="dcterms:W3CDTF">2017-06-01T18:54:00Z</dcterms:modified>
</cp:coreProperties>
</file>