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98"/>
        <w:gridCol w:w="3609"/>
        <w:gridCol w:w="171"/>
        <w:gridCol w:w="3438"/>
      </w:tblGrid>
      <w:tr w:rsidR="00810C26" w:rsidTr="0079082F">
        <w:tc>
          <w:tcPr>
            <w:tcW w:w="11016" w:type="dxa"/>
            <w:gridSpan w:val="4"/>
            <w:tcBorders>
              <w:bottom w:val="single" w:sz="18" w:space="0" w:color="auto"/>
            </w:tcBorders>
          </w:tcPr>
          <w:p w:rsidR="00810C26" w:rsidRDefault="00810C26" w:rsidP="004627BC">
            <w:pPr>
              <w:jc w:val="center"/>
              <w:rPr>
                <w:sz w:val="36"/>
                <w:szCs w:val="40"/>
              </w:rPr>
            </w:pPr>
            <w:r w:rsidRPr="00810C26">
              <w:rPr>
                <w:i/>
                <w:sz w:val="36"/>
                <w:szCs w:val="40"/>
              </w:rPr>
              <w:t>Afterschool Program Name</w:t>
            </w:r>
            <w:r w:rsidRPr="00810C26">
              <w:rPr>
                <w:sz w:val="36"/>
                <w:szCs w:val="40"/>
              </w:rPr>
              <w:t xml:space="preserve"> Lesson Plan</w:t>
            </w:r>
          </w:p>
          <w:p w:rsidR="00810C26" w:rsidRDefault="00810C26" w:rsidP="004627BC">
            <w:pPr>
              <w:jc w:val="center"/>
              <w:rPr>
                <w:sz w:val="28"/>
                <w:szCs w:val="40"/>
              </w:rPr>
            </w:pPr>
            <w:r w:rsidRPr="00810C26">
              <w:rPr>
                <w:sz w:val="24"/>
                <w:szCs w:val="40"/>
              </w:rPr>
              <w:t>(Sample)</w:t>
            </w:r>
          </w:p>
        </w:tc>
      </w:tr>
      <w:tr w:rsidR="00810C26" w:rsidTr="0079082F">
        <w:trPr>
          <w:trHeight w:val="432"/>
        </w:trPr>
        <w:tc>
          <w:tcPr>
            <w:tcW w:w="7578" w:type="dxa"/>
            <w:gridSpan w:val="3"/>
            <w:tcBorders>
              <w:top w:val="single" w:sz="18" w:space="0" w:color="auto"/>
              <w:left w:val="single" w:sz="18" w:space="0" w:color="auto"/>
              <w:bottom w:val="single" w:sz="12" w:space="0" w:color="auto"/>
              <w:right w:val="single" w:sz="12" w:space="0" w:color="auto"/>
            </w:tcBorders>
            <w:vAlign w:val="center"/>
          </w:tcPr>
          <w:p w:rsidR="00810C26" w:rsidRPr="004627BC" w:rsidRDefault="00810C26" w:rsidP="003A4978">
            <w:pPr>
              <w:rPr>
                <w:sz w:val="24"/>
                <w:szCs w:val="40"/>
              </w:rPr>
            </w:pPr>
            <w:r w:rsidRPr="004627BC">
              <w:rPr>
                <w:sz w:val="24"/>
                <w:szCs w:val="40"/>
              </w:rPr>
              <w:t xml:space="preserve">Teacher: </w:t>
            </w:r>
            <w:r w:rsidR="007213E4">
              <w:rPr>
                <w:sz w:val="24"/>
                <w:szCs w:val="40"/>
              </w:rPr>
              <w:t xml:space="preserve"> </w:t>
            </w:r>
            <w:r w:rsidR="00247672">
              <w:rPr>
                <w:sz w:val="24"/>
                <w:szCs w:val="40"/>
              </w:rPr>
              <w:t xml:space="preserve"> </w:t>
            </w:r>
            <w:r w:rsidR="003A4978">
              <w:rPr>
                <w:rFonts w:ascii="Arial" w:hAnsi="Arial" w:cs="Arial"/>
                <w:sz w:val="24"/>
                <w:szCs w:val="40"/>
              </w:rPr>
              <w:t>F. Brown</w:t>
            </w:r>
          </w:p>
        </w:tc>
        <w:tc>
          <w:tcPr>
            <w:tcW w:w="3438" w:type="dxa"/>
            <w:tcBorders>
              <w:top w:val="single" w:sz="18" w:space="0" w:color="auto"/>
              <w:left w:val="single" w:sz="12" w:space="0" w:color="auto"/>
              <w:bottom w:val="single" w:sz="12" w:space="0" w:color="auto"/>
              <w:right w:val="single" w:sz="18" w:space="0" w:color="auto"/>
            </w:tcBorders>
            <w:vAlign w:val="center"/>
          </w:tcPr>
          <w:p w:rsidR="00810C26" w:rsidRPr="004627BC" w:rsidRDefault="00810C26" w:rsidP="004627BC">
            <w:pPr>
              <w:rPr>
                <w:sz w:val="24"/>
                <w:szCs w:val="40"/>
              </w:rPr>
            </w:pPr>
            <w:r w:rsidRPr="004627BC">
              <w:rPr>
                <w:sz w:val="24"/>
                <w:szCs w:val="40"/>
              </w:rPr>
              <w:t xml:space="preserve">Lesson Date: </w:t>
            </w:r>
            <w:r w:rsidR="00247672">
              <w:rPr>
                <w:sz w:val="24"/>
                <w:szCs w:val="40"/>
              </w:rPr>
              <w:t xml:space="preserve">  </w:t>
            </w:r>
            <w:r w:rsidR="00247672" w:rsidRPr="00247672">
              <w:rPr>
                <w:rFonts w:ascii="Arial" w:hAnsi="Arial" w:cs="Arial"/>
                <w:sz w:val="24"/>
                <w:szCs w:val="40"/>
              </w:rPr>
              <w:t>7-21-15</w:t>
            </w:r>
          </w:p>
        </w:tc>
      </w:tr>
      <w:tr w:rsidR="00ED77A6" w:rsidTr="0079082F">
        <w:trPr>
          <w:trHeight w:val="432"/>
        </w:trPr>
        <w:tc>
          <w:tcPr>
            <w:tcW w:w="7578" w:type="dxa"/>
            <w:gridSpan w:val="3"/>
            <w:tcBorders>
              <w:top w:val="single" w:sz="12" w:space="0" w:color="auto"/>
              <w:left w:val="single" w:sz="18" w:space="0" w:color="auto"/>
              <w:bottom w:val="single" w:sz="12" w:space="0" w:color="auto"/>
              <w:right w:val="single" w:sz="18" w:space="0" w:color="auto"/>
            </w:tcBorders>
            <w:vAlign w:val="center"/>
          </w:tcPr>
          <w:p w:rsidR="00ED77A6" w:rsidRPr="004627BC" w:rsidRDefault="00ED77A6" w:rsidP="004627BC">
            <w:pPr>
              <w:rPr>
                <w:sz w:val="24"/>
                <w:szCs w:val="40"/>
              </w:rPr>
            </w:pPr>
            <w:r w:rsidRPr="004627BC">
              <w:rPr>
                <w:sz w:val="24"/>
                <w:szCs w:val="40"/>
              </w:rPr>
              <w:t xml:space="preserve">Lesson Title: </w:t>
            </w:r>
            <w:r>
              <w:rPr>
                <w:sz w:val="24"/>
                <w:szCs w:val="40"/>
              </w:rPr>
              <w:t xml:space="preserve">  </w:t>
            </w:r>
            <w:r w:rsidRPr="00247672">
              <w:rPr>
                <w:rFonts w:ascii="Arial" w:hAnsi="Arial" w:cs="Arial"/>
                <w:sz w:val="24"/>
                <w:szCs w:val="40"/>
              </w:rPr>
              <w:t>The Quest for the Perfect Cookie</w:t>
            </w:r>
          </w:p>
        </w:tc>
        <w:tc>
          <w:tcPr>
            <w:tcW w:w="3438" w:type="dxa"/>
            <w:tcBorders>
              <w:top w:val="single" w:sz="12" w:space="0" w:color="auto"/>
              <w:left w:val="single" w:sz="18" w:space="0" w:color="auto"/>
              <w:bottom w:val="single" w:sz="12" w:space="0" w:color="auto"/>
              <w:right w:val="single" w:sz="18" w:space="0" w:color="auto"/>
            </w:tcBorders>
            <w:vAlign w:val="center"/>
          </w:tcPr>
          <w:p w:rsidR="00ED77A6" w:rsidRPr="006A3A07" w:rsidRDefault="006A3A07" w:rsidP="004627BC">
            <w:pPr>
              <w:rPr>
                <w:rFonts w:ascii="Arial" w:hAnsi="Arial" w:cs="Arial"/>
                <w:sz w:val="24"/>
                <w:szCs w:val="40"/>
              </w:rPr>
            </w:pPr>
            <w:r>
              <w:rPr>
                <w:sz w:val="24"/>
                <w:szCs w:val="40"/>
              </w:rPr>
              <w:t xml:space="preserve">Grade Level:  </w:t>
            </w:r>
            <w:r>
              <w:rPr>
                <w:rFonts w:ascii="Arial" w:hAnsi="Arial" w:cs="Arial"/>
                <w:sz w:val="24"/>
                <w:szCs w:val="40"/>
              </w:rPr>
              <w:t>3rd</w:t>
            </w:r>
          </w:p>
        </w:tc>
      </w:tr>
      <w:tr w:rsidR="00810C26" w:rsidTr="0079082F">
        <w:trPr>
          <w:trHeight w:val="432"/>
        </w:trPr>
        <w:tc>
          <w:tcPr>
            <w:tcW w:w="11016" w:type="dxa"/>
            <w:gridSpan w:val="4"/>
            <w:tcBorders>
              <w:top w:val="single" w:sz="12" w:space="0" w:color="auto"/>
              <w:left w:val="single" w:sz="18" w:space="0" w:color="auto"/>
              <w:bottom w:val="single" w:sz="12" w:space="0" w:color="auto"/>
              <w:right w:val="single" w:sz="18" w:space="0" w:color="auto"/>
            </w:tcBorders>
            <w:vAlign w:val="center"/>
          </w:tcPr>
          <w:p w:rsidR="00810C26" w:rsidRPr="004627BC" w:rsidRDefault="00810C26" w:rsidP="00247672">
            <w:pPr>
              <w:rPr>
                <w:sz w:val="24"/>
                <w:szCs w:val="40"/>
              </w:rPr>
            </w:pPr>
            <w:r w:rsidRPr="004627BC">
              <w:rPr>
                <w:sz w:val="24"/>
                <w:szCs w:val="40"/>
              </w:rPr>
              <w:t xml:space="preserve">Integrated Subjects:  </w:t>
            </w:r>
            <w:r w:rsidR="004627BC">
              <w:rPr>
                <w:sz w:val="24"/>
                <w:szCs w:val="40"/>
              </w:rPr>
              <w:t xml:space="preserve"> </w:t>
            </w:r>
            <w:sdt>
              <w:sdtPr>
                <w:rPr>
                  <w:sz w:val="24"/>
                  <w:szCs w:val="40"/>
                </w:rPr>
                <w:id w:val="325252211"/>
                <w14:checkbox>
                  <w14:checked w14:val="0"/>
                  <w14:checkedState w14:val="2612" w14:font="MS Gothic"/>
                  <w14:uncheckedState w14:val="2610" w14:font="MS Gothic"/>
                </w14:checkbox>
              </w:sdtPr>
              <w:sdtEndPr/>
              <w:sdtContent>
                <w:r w:rsidR="00247672">
                  <w:rPr>
                    <w:rFonts w:ascii="MS Gothic" w:eastAsia="MS Gothic" w:hAnsi="MS Gothic" w:hint="eastAsia"/>
                    <w:sz w:val="24"/>
                    <w:szCs w:val="40"/>
                  </w:rPr>
                  <w:t>☐</w:t>
                </w:r>
              </w:sdtContent>
            </w:sdt>
            <w:r w:rsidR="00247672">
              <w:rPr>
                <w:sz w:val="24"/>
                <w:szCs w:val="40"/>
              </w:rPr>
              <w:t xml:space="preserve"> </w:t>
            </w:r>
            <w:r w:rsidRPr="004627BC">
              <w:rPr>
                <w:sz w:val="24"/>
                <w:szCs w:val="40"/>
              </w:rPr>
              <w:t xml:space="preserve">Reading  </w:t>
            </w:r>
            <w:r w:rsidR="004627BC">
              <w:rPr>
                <w:sz w:val="24"/>
                <w:szCs w:val="40"/>
              </w:rPr>
              <w:t xml:space="preserve"> </w:t>
            </w:r>
            <w:sdt>
              <w:sdtPr>
                <w:rPr>
                  <w:b/>
                  <w:sz w:val="24"/>
                  <w:szCs w:val="40"/>
                </w:rPr>
                <w:id w:val="1667665245"/>
                <w14:checkbox>
                  <w14:checked w14:val="1"/>
                  <w14:checkedState w14:val="2612" w14:font="MS Gothic"/>
                  <w14:uncheckedState w14:val="2610" w14:font="MS Gothic"/>
                </w14:checkbox>
              </w:sdtPr>
              <w:sdtEndPr/>
              <w:sdtContent>
                <w:r w:rsidR="00ED77A6" w:rsidRPr="00ED77A6">
                  <w:rPr>
                    <w:rFonts w:ascii="MS Gothic" w:eastAsia="MS Gothic" w:hAnsi="MS Gothic" w:hint="eastAsia"/>
                    <w:b/>
                    <w:sz w:val="24"/>
                    <w:szCs w:val="40"/>
                  </w:rPr>
                  <w:t>☒</w:t>
                </w:r>
              </w:sdtContent>
            </w:sdt>
            <w:r w:rsidR="00247672">
              <w:rPr>
                <w:sz w:val="24"/>
                <w:szCs w:val="40"/>
              </w:rPr>
              <w:t xml:space="preserve"> </w:t>
            </w:r>
            <w:r w:rsidRPr="004627BC">
              <w:rPr>
                <w:sz w:val="24"/>
                <w:szCs w:val="40"/>
              </w:rPr>
              <w:t xml:space="preserve">Math   </w:t>
            </w:r>
            <w:sdt>
              <w:sdtPr>
                <w:rPr>
                  <w:b/>
                  <w:sz w:val="24"/>
                  <w:szCs w:val="40"/>
                </w:rPr>
                <w:id w:val="970017452"/>
                <w14:checkbox>
                  <w14:checked w14:val="1"/>
                  <w14:checkedState w14:val="2612" w14:font="MS Gothic"/>
                  <w14:uncheckedState w14:val="2610" w14:font="MS Gothic"/>
                </w14:checkbox>
              </w:sdtPr>
              <w:sdtEndPr/>
              <w:sdtContent>
                <w:r w:rsidR="00ED77A6">
                  <w:rPr>
                    <w:rFonts w:ascii="MS Gothic" w:eastAsia="MS Gothic" w:hAnsi="MS Gothic" w:hint="eastAsia"/>
                    <w:b/>
                    <w:sz w:val="24"/>
                    <w:szCs w:val="40"/>
                  </w:rPr>
                  <w:t>☒</w:t>
                </w:r>
              </w:sdtContent>
            </w:sdt>
            <w:r w:rsidR="004627BC">
              <w:rPr>
                <w:sz w:val="24"/>
                <w:szCs w:val="40"/>
              </w:rPr>
              <w:t xml:space="preserve"> </w:t>
            </w:r>
            <w:r w:rsidRPr="004627BC">
              <w:rPr>
                <w:sz w:val="24"/>
                <w:szCs w:val="40"/>
              </w:rPr>
              <w:t xml:space="preserve">Language Arts  </w:t>
            </w:r>
            <w:r w:rsidR="004627BC">
              <w:rPr>
                <w:sz w:val="24"/>
                <w:szCs w:val="40"/>
              </w:rPr>
              <w:t xml:space="preserve"> </w:t>
            </w:r>
            <w:r w:rsidRPr="004627BC">
              <w:rPr>
                <w:sz w:val="24"/>
                <w:szCs w:val="40"/>
              </w:rPr>
              <w:t xml:space="preserve"> </w:t>
            </w:r>
            <w:sdt>
              <w:sdtPr>
                <w:rPr>
                  <w:b/>
                  <w:sz w:val="24"/>
                  <w:szCs w:val="40"/>
                </w:rPr>
                <w:id w:val="312150880"/>
                <w14:checkbox>
                  <w14:checked w14:val="1"/>
                  <w14:checkedState w14:val="2612" w14:font="MS Gothic"/>
                  <w14:uncheckedState w14:val="2610" w14:font="MS Gothic"/>
                </w14:checkbox>
              </w:sdtPr>
              <w:sdtEndPr/>
              <w:sdtContent>
                <w:r w:rsidR="00ED77A6" w:rsidRPr="00ED77A6">
                  <w:rPr>
                    <w:rFonts w:ascii="MS Gothic" w:eastAsia="MS Gothic" w:hAnsi="MS Gothic" w:hint="eastAsia"/>
                    <w:b/>
                    <w:sz w:val="24"/>
                    <w:szCs w:val="40"/>
                  </w:rPr>
                  <w:t>☒</w:t>
                </w:r>
              </w:sdtContent>
            </w:sdt>
            <w:r w:rsidR="00247672">
              <w:rPr>
                <w:sz w:val="24"/>
                <w:szCs w:val="40"/>
              </w:rPr>
              <w:t xml:space="preserve"> </w:t>
            </w:r>
            <w:r w:rsidRPr="004627BC">
              <w:rPr>
                <w:sz w:val="24"/>
                <w:szCs w:val="40"/>
              </w:rPr>
              <w:t xml:space="preserve">Science   </w:t>
            </w:r>
            <w:sdt>
              <w:sdtPr>
                <w:rPr>
                  <w:sz w:val="24"/>
                  <w:szCs w:val="40"/>
                </w:rPr>
                <w:id w:val="948818350"/>
                <w14:checkbox>
                  <w14:checked w14:val="0"/>
                  <w14:checkedState w14:val="2612" w14:font="MS Gothic"/>
                  <w14:uncheckedState w14:val="2610" w14:font="MS Gothic"/>
                </w14:checkbox>
              </w:sdtPr>
              <w:sdtEndPr/>
              <w:sdtContent>
                <w:r w:rsidR="00247672">
                  <w:rPr>
                    <w:rFonts w:ascii="MS Gothic" w:eastAsia="MS Gothic" w:hAnsi="MS Gothic" w:hint="eastAsia"/>
                    <w:sz w:val="24"/>
                    <w:szCs w:val="40"/>
                  </w:rPr>
                  <w:t>☐</w:t>
                </w:r>
              </w:sdtContent>
            </w:sdt>
            <w:r w:rsidR="00247672">
              <w:rPr>
                <w:sz w:val="24"/>
                <w:szCs w:val="40"/>
              </w:rPr>
              <w:t xml:space="preserve"> </w:t>
            </w:r>
            <w:r w:rsidRPr="004627BC">
              <w:rPr>
                <w:sz w:val="24"/>
                <w:szCs w:val="40"/>
              </w:rPr>
              <w:t xml:space="preserve">Social Studies   </w:t>
            </w:r>
            <w:r w:rsidR="004627BC">
              <w:rPr>
                <w:sz w:val="24"/>
                <w:szCs w:val="40"/>
              </w:rPr>
              <w:t xml:space="preserve"> </w:t>
            </w:r>
            <w:sdt>
              <w:sdtPr>
                <w:rPr>
                  <w:sz w:val="24"/>
                  <w:szCs w:val="40"/>
                </w:rPr>
                <w:id w:val="-767152680"/>
                <w14:checkbox>
                  <w14:checked w14:val="0"/>
                  <w14:checkedState w14:val="2612" w14:font="MS Gothic"/>
                  <w14:uncheckedState w14:val="2610" w14:font="MS Gothic"/>
                </w14:checkbox>
              </w:sdtPr>
              <w:sdtEndPr/>
              <w:sdtContent>
                <w:r w:rsidR="00247672">
                  <w:rPr>
                    <w:rFonts w:ascii="MS Gothic" w:eastAsia="MS Gothic" w:hAnsi="MS Gothic" w:hint="eastAsia"/>
                    <w:sz w:val="24"/>
                    <w:szCs w:val="40"/>
                  </w:rPr>
                  <w:t>☐</w:t>
                </w:r>
              </w:sdtContent>
            </w:sdt>
            <w:r w:rsidR="00247672">
              <w:rPr>
                <w:sz w:val="24"/>
                <w:szCs w:val="40"/>
              </w:rPr>
              <w:t xml:space="preserve"> </w:t>
            </w:r>
            <w:r w:rsidRPr="004627BC">
              <w:rPr>
                <w:sz w:val="24"/>
                <w:szCs w:val="40"/>
              </w:rPr>
              <w:t xml:space="preserve">Art    </w:t>
            </w:r>
            <w:r w:rsidR="004627BC">
              <w:rPr>
                <w:sz w:val="24"/>
                <w:szCs w:val="40"/>
              </w:rPr>
              <w:t xml:space="preserve"> </w:t>
            </w:r>
            <w:sdt>
              <w:sdtPr>
                <w:rPr>
                  <w:sz w:val="24"/>
                  <w:szCs w:val="40"/>
                </w:rPr>
                <w:id w:val="818618321"/>
                <w14:checkbox>
                  <w14:checked w14:val="0"/>
                  <w14:checkedState w14:val="2612" w14:font="MS Gothic"/>
                  <w14:uncheckedState w14:val="2610" w14:font="MS Gothic"/>
                </w14:checkbox>
              </w:sdtPr>
              <w:sdtEndPr/>
              <w:sdtContent>
                <w:r w:rsidR="00247672">
                  <w:rPr>
                    <w:rFonts w:ascii="MS Gothic" w:eastAsia="MS Gothic" w:hAnsi="MS Gothic" w:hint="eastAsia"/>
                    <w:sz w:val="24"/>
                    <w:szCs w:val="40"/>
                  </w:rPr>
                  <w:t>☐</w:t>
                </w:r>
              </w:sdtContent>
            </w:sdt>
            <w:r w:rsidR="00247672">
              <w:rPr>
                <w:sz w:val="24"/>
                <w:szCs w:val="40"/>
              </w:rPr>
              <w:t xml:space="preserve"> </w:t>
            </w:r>
            <w:r w:rsidRPr="004627BC">
              <w:rPr>
                <w:sz w:val="24"/>
                <w:szCs w:val="40"/>
              </w:rPr>
              <w:t xml:space="preserve">PE  </w:t>
            </w:r>
          </w:p>
        </w:tc>
      </w:tr>
      <w:tr w:rsidR="004627BC" w:rsidTr="0079082F">
        <w:tc>
          <w:tcPr>
            <w:tcW w:w="11016" w:type="dxa"/>
            <w:gridSpan w:val="4"/>
            <w:tcBorders>
              <w:top w:val="single" w:sz="12" w:space="0" w:color="auto"/>
              <w:left w:val="single" w:sz="18" w:space="0" w:color="auto"/>
              <w:bottom w:val="single" w:sz="12" w:space="0" w:color="auto"/>
              <w:right w:val="single" w:sz="18" w:space="0" w:color="auto"/>
            </w:tcBorders>
          </w:tcPr>
          <w:p w:rsidR="004627BC" w:rsidRPr="004627BC" w:rsidRDefault="004627BC" w:rsidP="004627BC">
            <w:pPr>
              <w:rPr>
                <w:sz w:val="24"/>
                <w:szCs w:val="40"/>
              </w:rPr>
            </w:pPr>
            <w:r w:rsidRPr="004627BC">
              <w:rPr>
                <w:sz w:val="24"/>
                <w:szCs w:val="40"/>
              </w:rPr>
              <w:t xml:space="preserve">Integrated Learning Objectives: </w:t>
            </w:r>
          </w:p>
          <w:p w:rsidR="00A66C74" w:rsidRPr="003A4978" w:rsidRDefault="00A66C74" w:rsidP="004627BC">
            <w:pPr>
              <w:rPr>
                <w:rFonts w:ascii="Arial" w:hAnsi="Arial" w:cs="Arial"/>
                <w:sz w:val="24"/>
                <w:szCs w:val="40"/>
              </w:rPr>
            </w:pPr>
            <w:r w:rsidRPr="003A4978">
              <w:rPr>
                <w:rFonts w:ascii="Arial" w:hAnsi="Arial" w:cs="Arial"/>
                <w:sz w:val="24"/>
                <w:szCs w:val="40"/>
              </w:rPr>
              <w:t xml:space="preserve">Oklahoma Academic Standards – </w:t>
            </w:r>
          </w:p>
          <w:p w:rsidR="004627BC" w:rsidRPr="003A4978" w:rsidRDefault="00A66C74" w:rsidP="00A0694C">
            <w:pPr>
              <w:pStyle w:val="ListParagraph"/>
              <w:numPr>
                <w:ilvl w:val="0"/>
                <w:numId w:val="4"/>
              </w:numPr>
              <w:rPr>
                <w:rFonts w:ascii="Arial" w:hAnsi="Arial" w:cs="Arial"/>
                <w:sz w:val="24"/>
                <w:szCs w:val="40"/>
              </w:rPr>
            </w:pPr>
            <w:r w:rsidRPr="003A4978">
              <w:rPr>
                <w:rFonts w:ascii="Arial" w:hAnsi="Arial" w:cs="Arial"/>
                <w:sz w:val="24"/>
                <w:szCs w:val="40"/>
              </w:rPr>
              <w:t>Science &amp; Engineering Practices</w:t>
            </w:r>
          </w:p>
          <w:p w:rsidR="00A66C74" w:rsidRPr="003A4978" w:rsidRDefault="00A66C74" w:rsidP="00A0694C">
            <w:pPr>
              <w:pStyle w:val="ListParagraph"/>
              <w:numPr>
                <w:ilvl w:val="0"/>
                <w:numId w:val="4"/>
              </w:numPr>
              <w:rPr>
                <w:rFonts w:ascii="Arial" w:hAnsi="Arial" w:cs="Arial"/>
                <w:sz w:val="24"/>
                <w:szCs w:val="40"/>
              </w:rPr>
            </w:pPr>
            <w:r w:rsidRPr="003A4978">
              <w:rPr>
                <w:rFonts w:ascii="Arial" w:hAnsi="Arial" w:cs="Arial"/>
                <w:sz w:val="24"/>
                <w:szCs w:val="40"/>
              </w:rPr>
              <w:t>Patterns</w:t>
            </w:r>
          </w:p>
          <w:p w:rsidR="00A66C74" w:rsidRPr="003A4978" w:rsidRDefault="00A0694C" w:rsidP="00A0694C">
            <w:pPr>
              <w:pStyle w:val="ListParagraph"/>
              <w:numPr>
                <w:ilvl w:val="0"/>
                <w:numId w:val="4"/>
              </w:numPr>
              <w:rPr>
                <w:rFonts w:ascii="Arial" w:hAnsi="Arial" w:cs="Arial"/>
                <w:sz w:val="24"/>
                <w:szCs w:val="40"/>
              </w:rPr>
            </w:pPr>
            <w:r w:rsidRPr="003A4978">
              <w:rPr>
                <w:rFonts w:ascii="Arial" w:hAnsi="Arial" w:cs="Arial"/>
                <w:sz w:val="24"/>
                <w:szCs w:val="40"/>
              </w:rPr>
              <w:t>Math Process Standards: Problem Solving, Reasoning, Connections</w:t>
            </w:r>
          </w:p>
          <w:p w:rsidR="00A0694C" w:rsidRPr="003A4978" w:rsidRDefault="00A0694C" w:rsidP="00A0694C">
            <w:pPr>
              <w:pStyle w:val="ListParagraph"/>
              <w:numPr>
                <w:ilvl w:val="0"/>
                <w:numId w:val="4"/>
              </w:numPr>
              <w:rPr>
                <w:rFonts w:ascii="Arial" w:hAnsi="Arial" w:cs="Arial"/>
                <w:sz w:val="24"/>
                <w:szCs w:val="40"/>
              </w:rPr>
            </w:pPr>
            <w:r w:rsidRPr="003A4978">
              <w:rPr>
                <w:rFonts w:ascii="Arial" w:hAnsi="Arial" w:cs="Arial"/>
                <w:sz w:val="24"/>
                <w:szCs w:val="40"/>
              </w:rPr>
              <w:t>Vocabulary</w:t>
            </w:r>
          </w:p>
          <w:p w:rsidR="00A0694C" w:rsidRPr="003A4978" w:rsidRDefault="00A0694C" w:rsidP="00AC035B">
            <w:pPr>
              <w:rPr>
                <w:rFonts w:ascii="Arial" w:hAnsi="Arial" w:cs="Arial"/>
                <w:sz w:val="4"/>
                <w:szCs w:val="40"/>
              </w:rPr>
            </w:pPr>
          </w:p>
          <w:p w:rsidR="00A0694C" w:rsidRPr="003A4978" w:rsidRDefault="00A0694C" w:rsidP="00A0694C">
            <w:pPr>
              <w:rPr>
                <w:rFonts w:ascii="Arial" w:hAnsi="Arial" w:cs="Arial"/>
                <w:sz w:val="24"/>
                <w:szCs w:val="40"/>
              </w:rPr>
            </w:pPr>
            <w:r w:rsidRPr="003A4978">
              <w:rPr>
                <w:rFonts w:ascii="Arial" w:hAnsi="Arial" w:cs="Arial"/>
                <w:sz w:val="24"/>
                <w:szCs w:val="40"/>
              </w:rPr>
              <w:t>Culinary Objectives</w:t>
            </w:r>
          </w:p>
          <w:p w:rsidR="00A0694C" w:rsidRPr="003A4978" w:rsidRDefault="003A4978" w:rsidP="00A0694C">
            <w:pPr>
              <w:pStyle w:val="ListParagraph"/>
              <w:numPr>
                <w:ilvl w:val="0"/>
                <w:numId w:val="6"/>
              </w:numPr>
              <w:rPr>
                <w:rFonts w:ascii="Arial" w:hAnsi="Arial" w:cs="Arial"/>
                <w:sz w:val="24"/>
                <w:szCs w:val="40"/>
              </w:rPr>
            </w:pPr>
            <w:r>
              <w:rPr>
                <w:noProof/>
              </w:rPr>
              <mc:AlternateContent>
                <mc:Choice Requires="wps">
                  <w:drawing>
                    <wp:anchor distT="0" distB="0" distL="114300" distR="114300" simplePos="0" relativeHeight="251661312" behindDoc="0" locked="0" layoutInCell="1" allowOverlap="1" wp14:anchorId="3FF1EDA5" wp14:editId="3F369AF3">
                      <wp:simplePos x="0" y="0"/>
                      <wp:positionH relativeFrom="column">
                        <wp:posOffset>475284</wp:posOffset>
                      </wp:positionH>
                      <wp:positionV relativeFrom="paragraph">
                        <wp:posOffset>142947</wp:posOffset>
                      </wp:positionV>
                      <wp:extent cx="5933023" cy="2185035"/>
                      <wp:effectExtent l="38100" t="1181100" r="106045" b="1186815"/>
                      <wp:wrapNone/>
                      <wp:docPr id="1" name="Text Box 1"/>
                      <wp:cNvGraphicFramePr/>
                      <a:graphic xmlns:a="http://schemas.openxmlformats.org/drawingml/2006/main">
                        <a:graphicData uri="http://schemas.microsoft.com/office/word/2010/wordprocessingShape">
                          <wps:wsp>
                            <wps:cNvSpPr txBox="1"/>
                            <wps:spPr>
                              <a:xfrm rot="19997119">
                                <a:off x="0" y="0"/>
                                <a:ext cx="5933023" cy="2185035"/>
                              </a:xfrm>
                              <a:prstGeom prst="rect">
                                <a:avLst/>
                              </a:prstGeom>
                              <a:noFill/>
                              <a:ln>
                                <a:noFill/>
                              </a:ln>
                              <a:effectLst/>
                            </wps:spPr>
                            <wps:txbx>
                              <w:txbxContent>
                                <w:p w:rsidR="003A4978" w:rsidRPr="00250EEB" w:rsidRDefault="003A4978" w:rsidP="003A4978">
                                  <w:pPr>
                                    <w:jc w:val="center"/>
                                    <w:rPr>
                                      <w:b/>
                                      <w:outline/>
                                      <w:color w:val="FF0000"/>
                                      <w:sz w:val="260"/>
                                      <w:szCs w:val="72"/>
                                      <w14:shadow w14:blurRad="41275" w14:dist="20320" w14:dir="1800000" w14:sx="100000" w14:sy="100000" w14:kx="0" w14:ky="0" w14:algn="tl">
                                        <w14:srgbClr w14:val="000000">
                                          <w14:alpha w14:val="60000"/>
                                        </w14:srgbClr>
                                      </w14:shadow>
                                      <w14:textOutline w14:w="28575" w14:cap="flat" w14:cmpd="sng" w14:algn="ctr">
                                        <w14:solidFill>
                                          <w14:srgbClr w14:val="FF0000"/>
                                        </w14:solidFill>
                                        <w14:prstDash w14:val="solid"/>
                                        <w14:round/>
                                      </w14:textOutline>
                                      <w14:textFill>
                                        <w14:noFill/>
                                      </w14:textFill>
                                    </w:rPr>
                                  </w:pPr>
                                  <w:r w:rsidRPr="00250EEB">
                                    <w:rPr>
                                      <w:b/>
                                      <w:outline/>
                                      <w:color w:val="FF0000"/>
                                      <w:sz w:val="260"/>
                                      <w:szCs w:val="72"/>
                                      <w14:shadow w14:blurRad="41275" w14:dist="20320" w14:dir="1800000" w14:sx="100000" w14:sy="100000" w14:kx="0" w14:ky="0" w14:algn="tl">
                                        <w14:srgbClr w14:val="000000">
                                          <w14:alpha w14:val="60000"/>
                                        </w14:srgbClr>
                                      </w14:shadow>
                                      <w14:textOutline w14:w="28575" w14:cap="flat" w14:cmpd="sng" w14:algn="ctr">
                                        <w14:solidFill>
                                          <w14:srgbClr w14:val="FF0000"/>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4pt;margin-top:11.25pt;width:467.15pt;height:172.05pt;rotation:-175077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NgIAAGYEAAAOAAAAZHJzL2Uyb0RvYy54bWysVE1v2zAMvQ/YfxB0X2znY62NOEXWIsOA&#10;oC2QDD0rspQYsERNUmJnv36U7LRZt9Owi0CRL898fFTmd51qyElYV4MuaTZKKRGaQ1XrfUm/b1ef&#10;bilxnumKNaBFSc/C0bvFxw/z1hRiDAdoKmEJkmhXtKakB+9NkSSOH4RibgRGaCxKsIp5vNp9UlnW&#10;IrtqknGafk5asJWxwIVzmH3oi3QR+aUU3D9J6YQnTUmxNx9PG89dOJPFnBV7y8yh5kMb7B+6UKzW&#10;+NFXqgfmGTna+g8qVXMLDqQfcVAJSFlzETWgmix9p2ZzYEZELTgcZ17H5P4fLX88PVtSV+gdJZop&#10;tGgrOk++QEeyMJ3WuAJBG4Mw32E6IIe8w2QQ3UmriAUcbpbn+U2W5XEWqI4gHMd+fh114OaYnOWT&#10;STqeUMKxNs5uZ+lkFmiTni2wGuv8VwGKhKCkFr2MtOy0dr6HXiABrmFVNw3mWdHo3xLI2WdEXIjh&#10;10FYLyBEvtt1g6odVGcUG/Vg787wVY0drJnzz8zidmASN94/4SEbaEsKQ0TJAezPv+UDHk3DKiUt&#10;bltJ3Y8js4KS5ptGO/NsOg3rGS/T2c0YL/a6sruu6KO6B1xotAy7i2HA++YSSgvqBR/GMnwVS0xz&#10;/HZJ/SW89/0bwIfFxXIZQbiQhvm13hgeqC8WbLsXZs1ggkf/HuGyl6x450WP7Ye/PHqQdTQqDLif&#10;KhocLrjM0erh4YXXcn2PqLe/h8UvAAAA//8DAFBLAwQUAAYACAAAACEA1UZgpuAAAAAKAQAADwAA&#10;AGRycy9kb3ducmV2LnhtbEyPy07DMBRE90j8g3WR2FG7AQINcSoUCVWq2FCo1OxuYmNH+BFiNw1/&#10;j7uC5WhGM2fK9WwNmeQYeu84LBcMiHSdF71THD7eX24egYSITqDxTnL4kQHW1eVFiYXwJ/cmp11U&#10;JJW4UCAHHeNQUBo6LS2GhR+kS96nHy3GJEdFxYinVG4NzRjLqcXepQWNg6y17L52R8thqw+berVt&#10;1f61mTamVthg88359dX8/AQkyjn+heGMn9ChSkytPzoRiOHwcJfII4csuwdy9hlbLYG0HG7zPAda&#10;lfT/heoXAAD//wMAUEsBAi0AFAAGAAgAAAAhALaDOJL+AAAA4QEAABMAAAAAAAAAAAAAAAAAAAAA&#10;AFtDb250ZW50X1R5cGVzXS54bWxQSwECLQAUAAYACAAAACEAOP0h/9YAAACUAQAACwAAAAAAAAAA&#10;AAAAAAAvAQAAX3JlbHMvLnJlbHNQSwECLQAUAAYACAAAACEAqyP1QzYCAABmBAAADgAAAAAAAAAA&#10;AAAAAAAuAgAAZHJzL2Uyb0RvYy54bWxQSwECLQAUAAYACAAAACEA1UZgpuAAAAAKAQAADwAAAAAA&#10;AAAAAAAAAACQBAAAZHJzL2Rvd25yZXYueG1sUEsFBgAAAAAEAAQA8wAAAJ0FAAAAAA==&#10;" filled="f" stroked="f">
                      <v:textbox>
                        <w:txbxContent>
                          <w:p w:rsidR="003A4978" w:rsidRPr="00250EEB" w:rsidRDefault="003A4978" w:rsidP="003A4978">
                            <w:pPr>
                              <w:jc w:val="center"/>
                              <w:rPr>
                                <w:b/>
                                <w:outline/>
                                <w:color w:val="FF0000"/>
                                <w:sz w:val="260"/>
                                <w:szCs w:val="72"/>
                                <w14:shadow w14:blurRad="41275" w14:dist="20320" w14:dir="1800000" w14:sx="100000" w14:sy="100000" w14:kx="0" w14:ky="0" w14:algn="tl">
                                  <w14:srgbClr w14:val="000000">
                                    <w14:alpha w14:val="60000"/>
                                  </w14:srgbClr>
                                </w14:shadow>
                                <w14:textOutline w14:w="28575" w14:cap="flat" w14:cmpd="sng" w14:algn="ctr">
                                  <w14:solidFill>
                                    <w14:srgbClr w14:val="FF0000"/>
                                  </w14:solidFill>
                                  <w14:prstDash w14:val="solid"/>
                                  <w14:round/>
                                </w14:textOutline>
                                <w14:textFill>
                                  <w14:noFill/>
                                </w14:textFill>
                              </w:rPr>
                            </w:pPr>
                            <w:r w:rsidRPr="00250EEB">
                              <w:rPr>
                                <w:b/>
                                <w:outline/>
                                <w:color w:val="FF0000"/>
                                <w:sz w:val="260"/>
                                <w:szCs w:val="72"/>
                                <w14:shadow w14:blurRad="41275" w14:dist="20320" w14:dir="1800000" w14:sx="100000" w14:sy="100000" w14:kx="0" w14:ky="0" w14:algn="tl">
                                  <w14:srgbClr w14:val="000000">
                                    <w14:alpha w14:val="60000"/>
                                  </w14:srgbClr>
                                </w14:shadow>
                                <w14:textOutline w14:w="28575" w14:cap="flat" w14:cmpd="sng" w14:algn="ctr">
                                  <w14:solidFill>
                                    <w14:srgbClr w14:val="FF0000"/>
                                  </w14:solidFill>
                                  <w14:prstDash w14:val="solid"/>
                                  <w14:round/>
                                </w14:textOutline>
                                <w14:textFill>
                                  <w14:noFill/>
                                </w14:textFill>
                              </w:rPr>
                              <w:t>SAMPLE</w:t>
                            </w:r>
                          </w:p>
                        </w:txbxContent>
                      </v:textbox>
                    </v:shape>
                  </w:pict>
                </mc:Fallback>
              </mc:AlternateContent>
            </w:r>
            <w:r w:rsidR="00A0694C" w:rsidRPr="003A4978">
              <w:rPr>
                <w:rFonts w:ascii="Arial" w:hAnsi="Arial" w:cs="Arial"/>
                <w:sz w:val="24"/>
                <w:szCs w:val="40"/>
              </w:rPr>
              <w:t>Experiment with recipes and ingredients to develop different culinary outcomes.</w:t>
            </w:r>
          </w:p>
          <w:p w:rsidR="00A0694C" w:rsidRPr="003A4978" w:rsidRDefault="00A0694C" w:rsidP="00A0694C">
            <w:pPr>
              <w:pStyle w:val="ListParagraph"/>
              <w:numPr>
                <w:ilvl w:val="0"/>
                <w:numId w:val="6"/>
              </w:numPr>
              <w:rPr>
                <w:rFonts w:ascii="Arial" w:hAnsi="Arial" w:cs="Arial"/>
                <w:sz w:val="24"/>
                <w:szCs w:val="40"/>
              </w:rPr>
            </w:pPr>
            <w:r w:rsidRPr="003A4978">
              <w:rPr>
                <w:rFonts w:ascii="Arial" w:hAnsi="Arial" w:cs="Arial"/>
                <w:sz w:val="24"/>
                <w:szCs w:val="40"/>
              </w:rPr>
              <w:t>Learn and use baking skills.</w:t>
            </w:r>
          </w:p>
          <w:p w:rsidR="004627BC" w:rsidRPr="003A4978" w:rsidRDefault="00A0694C" w:rsidP="00A0694C">
            <w:pPr>
              <w:pStyle w:val="ListParagraph"/>
              <w:numPr>
                <w:ilvl w:val="0"/>
                <w:numId w:val="6"/>
              </w:numPr>
              <w:rPr>
                <w:rFonts w:ascii="Arial" w:hAnsi="Arial" w:cs="Arial"/>
                <w:sz w:val="24"/>
                <w:szCs w:val="40"/>
              </w:rPr>
            </w:pPr>
            <w:r w:rsidRPr="003A4978">
              <w:rPr>
                <w:rFonts w:ascii="Arial" w:hAnsi="Arial" w:cs="Arial"/>
                <w:sz w:val="24"/>
                <w:szCs w:val="40"/>
              </w:rPr>
              <w:t>Understand that through practice and understanding of recipes they can alter them for different results.</w:t>
            </w:r>
          </w:p>
          <w:p w:rsidR="004627BC" w:rsidRPr="004627BC" w:rsidRDefault="004627BC" w:rsidP="004627BC">
            <w:pPr>
              <w:rPr>
                <w:sz w:val="24"/>
                <w:szCs w:val="40"/>
              </w:rPr>
            </w:pPr>
          </w:p>
        </w:tc>
      </w:tr>
      <w:tr w:rsidR="00AC035B" w:rsidTr="0079082F">
        <w:tc>
          <w:tcPr>
            <w:tcW w:w="3798" w:type="dxa"/>
            <w:tcBorders>
              <w:top w:val="single" w:sz="12" w:space="0" w:color="auto"/>
              <w:left w:val="single" w:sz="18" w:space="0" w:color="auto"/>
              <w:bottom w:val="single" w:sz="12" w:space="0" w:color="auto"/>
              <w:right w:val="nil"/>
            </w:tcBorders>
          </w:tcPr>
          <w:p w:rsidR="00AC035B" w:rsidRPr="003A4978" w:rsidRDefault="00AC035B" w:rsidP="00AC035B">
            <w:pPr>
              <w:rPr>
                <w:sz w:val="24"/>
                <w:szCs w:val="40"/>
              </w:rPr>
            </w:pPr>
            <w:r w:rsidRPr="003A4978">
              <w:rPr>
                <w:sz w:val="24"/>
                <w:szCs w:val="40"/>
              </w:rPr>
              <w:t>Materials Used:</w:t>
            </w:r>
          </w:p>
          <w:p w:rsidR="00AC035B" w:rsidRPr="003A4978" w:rsidRDefault="00AC035B" w:rsidP="003A4978">
            <w:pPr>
              <w:pStyle w:val="ListParagraph"/>
              <w:numPr>
                <w:ilvl w:val="0"/>
                <w:numId w:val="8"/>
              </w:numPr>
              <w:ind w:left="360" w:hanging="180"/>
              <w:rPr>
                <w:szCs w:val="40"/>
              </w:rPr>
            </w:pPr>
            <w:r w:rsidRPr="003A4978">
              <w:rPr>
                <w:szCs w:val="40"/>
              </w:rPr>
              <w:t>1 large mixing bowls</w:t>
            </w:r>
          </w:p>
          <w:p w:rsidR="00AC035B" w:rsidRPr="003A4978" w:rsidRDefault="00AC035B" w:rsidP="003A4978">
            <w:pPr>
              <w:pStyle w:val="ListParagraph"/>
              <w:numPr>
                <w:ilvl w:val="0"/>
                <w:numId w:val="8"/>
              </w:numPr>
              <w:ind w:left="360" w:hanging="180"/>
              <w:rPr>
                <w:szCs w:val="40"/>
              </w:rPr>
            </w:pPr>
            <w:r w:rsidRPr="003A4978">
              <w:rPr>
                <w:szCs w:val="40"/>
              </w:rPr>
              <w:t xml:space="preserve">1 large mixing spoons </w:t>
            </w:r>
          </w:p>
          <w:p w:rsidR="00AC035B" w:rsidRPr="003A4978" w:rsidRDefault="00AC035B" w:rsidP="003A4978">
            <w:pPr>
              <w:pStyle w:val="ListParagraph"/>
              <w:numPr>
                <w:ilvl w:val="0"/>
                <w:numId w:val="8"/>
              </w:numPr>
              <w:ind w:left="360" w:hanging="180"/>
              <w:rPr>
                <w:szCs w:val="40"/>
              </w:rPr>
            </w:pPr>
            <w:r w:rsidRPr="003A4978">
              <w:rPr>
                <w:szCs w:val="40"/>
              </w:rPr>
              <w:t>1 or more cookie baking sheets</w:t>
            </w:r>
          </w:p>
          <w:p w:rsidR="00AC035B" w:rsidRPr="003A4978" w:rsidRDefault="00AC035B" w:rsidP="003A4978">
            <w:pPr>
              <w:pStyle w:val="ListParagraph"/>
              <w:numPr>
                <w:ilvl w:val="0"/>
                <w:numId w:val="8"/>
              </w:numPr>
              <w:ind w:left="360" w:hanging="180"/>
              <w:rPr>
                <w:szCs w:val="40"/>
              </w:rPr>
            </w:pPr>
            <w:r w:rsidRPr="003A4978">
              <w:rPr>
                <w:szCs w:val="40"/>
              </w:rPr>
              <w:t>1 sets of measuring cups</w:t>
            </w:r>
          </w:p>
          <w:p w:rsidR="00AC035B" w:rsidRPr="003A4978" w:rsidRDefault="00AC035B" w:rsidP="003A4978">
            <w:pPr>
              <w:pStyle w:val="ListParagraph"/>
              <w:numPr>
                <w:ilvl w:val="0"/>
                <w:numId w:val="8"/>
              </w:numPr>
              <w:ind w:left="360" w:hanging="180"/>
              <w:rPr>
                <w:szCs w:val="40"/>
              </w:rPr>
            </w:pPr>
            <w:r w:rsidRPr="003A4978">
              <w:rPr>
                <w:szCs w:val="40"/>
              </w:rPr>
              <w:t xml:space="preserve">1 sets of measuring spoons </w:t>
            </w:r>
          </w:p>
          <w:p w:rsidR="00AC035B" w:rsidRPr="003A4978" w:rsidRDefault="00AC035B" w:rsidP="003A4978">
            <w:pPr>
              <w:pStyle w:val="ListParagraph"/>
              <w:numPr>
                <w:ilvl w:val="0"/>
                <w:numId w:val="8"/>
              </w:numPr>
              <w:ind w:left="360" w:hanging="180"/>
              <w:rPr>
                <w:szCs w:val="40"/>
              </w:rPr>
            </w:pPr>
            <w:r w:rsidRPr="003A4978">
              <w:rPr>
                <w:szCs w:val="40"/>
              </w:rPr>
              <w:t xml:space="preserve">1 electric mixer (optional) </w:t>
            </w:r>
          </w:p>
          <w:p w:rsidR="00AC035B" w:rsidRPr="003A4978" w:rsidRDefault="00AC035B" w:rsidP="003A4978">
            <w:pPr>
              <w:pStyle w:val="ListParagraph"/>
              <w:numPr>
                <w:ilvl w:val="0"/>
                <w:numId w:val="8"/>
              </w:numPr>
              <w:ind w:left="360" w:hanging="180"/>
              <w:rPr>
                <w:szCs w:val="40"/>
              </w:rPr>
            </w:pPr>
            <w:r w:rsidRPr="003A4978">
              <w:rPr>
                <w:szCs w:val="40"/>
              </w:rPr>
              <w:t xml:space="preserve">1 cooling racks (optional) </w:t>
            </w:r>
          </w:p>
          <w:p w:rsidR="00AC035B" w:rsidRPr="00AC035B" w:rsidRDefault="00AC035B" w:rsidP="00AC035B">
            <w:pPr>
              <w:rPr>
                <w:sz w:val="24"/>
                <w:szCs w:val="40"/>
              </w:rPr>
            </w:pPr>
          </w:p>
        </w:tc>
        <w:tc>
          <w:tcPr>
            <w:tcW w:w="3609" w:type="dxa"/>
            <w:tcBorders>
              <w:top w:val="single" w:sz="12" w:space="0" w:color="auto"/>
              <w:left w:val="nil"/>
              <w:bottom w:val="single" w:sz="12" w:space="0" w:color="auto"/>
              <w:right w:val="nil"/>
            </w:tcBorders>
          </w:tcPr>
          <w:p w:rsidR="00AC035B" w:rsidRPr="003A4978" w:rsidRDefault="00AC035B" w:rsidP="00AC035B">
            <w:pPr>
              <w:ind w:left="360"/>
              <w:rPr>
                <w:szCs w:val="40"/>
              </w:rPr>
            </w:pPr>
          </w:p>
          <w:p w:rsidR="00AC035B" w:rsidRPr="003A4978" w:rsidRDefault="00AC035B" w:rsidP="003A4978">
            <w:pPr>
              <w:pStyle w:val="ListParagraph"/>
              <w:numPr>
                <w:ilvl w:val="0"/>
                <w:numId w:val="8"/>
              </w:numPr>
              <w:ind w:left="522" w:hanging="180"/>
              <w:rPr>
                <w:szCs w:val="40"/>
              </w:rPr>
            </w:pPr>
            <w:r w:rsidRPr="003A4978">
              <w:rPr>
                <w:szCs w:val="40"/>
              </w:rPr>
              <w:t xml:space="preserve">2 1⁄4 cups all-purpose flour </w:t>
            </w:r>
          </w:p>
          <w:p w:rsidR="00AC035B" w:rsidRPr="003A4978" w:rsidRDefault="00AC035B" w:rsidP="003A4978">
            <w:pPr>
              <w:pStyle w:val="ListParagraph"/>
              <w:numPr>
                <w:ilvl w:val="0"/>
                <w:numId w:val="8"/>
              </w:numPr>
              <w:ind w:left="522" w:hanging="180"/>
              <w:rPr>
                <w:szCs w:val="40"/>
              </w:rPr>
            </w:pPr>
            <w:r w:rsidRPr="003A4978">
              <w:rPr>
                <w:szCs w:val="40"/>
              </w:rPr>
              <w:t>1 teaspoon baking soda</w:t>
            </w:r>
          </w:p>
          <w:p w:rsidR="00AC035B" w:rsidRPr="003A4978" w:rsidRDefault="00AC035B" w:rsidP="003A4978">
            <w:pPr>
              <w:pStyle w:val="ListParagraph"/>
              <w:numPr>
                <w:ilvl w:val="0"/>
                <w:numId w:val="8"/>
              </w:numPr>
              <w:ind w:left="522" w:hanging="180"/>
              <w:rPr>
                <w:szCs w:val="40"/>
              </w:rPr>
            </w:pPr>
            <w:r w:rsidRPr="003A4978">
              <w:rPr>
                <w:szCs w:val="40"/>
              </w:rPr>
              <w:t>1 teaspoon salt</w:t>
            </w:r>
          </w:p>
          <w:p w:rsidR="00AC035B" w:rsidRPr="003A4978" w:rsidRDefault="00AC035B" w:rsidP="003A4978">
            <w:pPr>
              <w:pStyle w:val="ListParagraph"/>
              <w:numPr>
                <w:ilvl w:val="0"/>
                <w:numId w:val="8"/>
              </w:numPr>
              <w:ind w:left="522" w:hanging="180"/>
              <w:rPr>
                <w:szCs w:val="40"/>
              </w:rPr>
            </w:pPr>
            <w:r w:rsidRPr="003A4978">
              <w:rPr>
                <w:szCs w:val="40"/>
              </w:rPr>
              <w:t>1 cup (4 sticks) butter, softened</w:t>
            </w:r>
          </w:p>
          <w:p w:rsidR="00AC035B" w:rsidRPr="003A4978" w:rsidRDefault="00AC035B" w:rsidP="003A4978">
            <w:pPr>
              <w:pStyle w:val="ListParagraph"/>
              <w:numPr>
                <w:ilvl w:val="0"/>
                <w:numId w:val="8"/>
              </w:numPr>
              <w:ind w:left="522" w:hanging="180"/>
              <w:rPr>
                <w:szCs w:val="40"/>
              </w:rPr>
            </w:pPr>
            <w:r w:rsidRPr="003A4978">
              <w:rPr>
                <w:szCs w:val="40"/>
              </w:rPr>
              <w:t>3⁄4 cup granulated sugar</w:t>
            </w:r>
          </w:p>
          <w:p w:rsidR="00AC035B" w:rsidRPr="003A4978" w:rsidRDefault="00AC035B" w:rsidP="003A4978">
            <w:pPr>
              <w:pStyle w:val="ListParagraph"/>
              <w:numPr>
                <w:ilvl w:val="0"/>
                <w:numId w:val="8"/>
              </w:numPr>
              <w:ind w:left="522" w:hanging="180"/>
              <w:rPr>
                <w:szCs w:val="40"/>
              </w:rPr>
            </w:pPr>
            <w:r w:rsidRPr="003A4978">
              <w:rPr>
                <w:szCs w:val="40"/>
              </w:rPr>
              <w:t>3⁄4 cup packed brown sugar</w:t>
            </w:r>
          </w:p>
        </w:tc>
        <w:tc>
          <w:tcPr>
            <w:tcW w:w="3609" w:type="dxa"/>
            <w:gridSpan w:val="2"/>
            <w:tcBorders>
              <w:top w:val="single" w:sz="12" w:space="0" w:color="auto"/>
              <w:left w:val="nil"/>
              <w:bottom w:val="single" w:sz="12" w:space="0" w:color="auto"/>
              <w:right w:val="single" w:sz="18" w:space="0" w:color="auto"/>
            </w:tcBorders>
          </w:tcPr>
          <w:p w:rsidR="00AC035B" w:rsidRPr="003A4978" w:rsidRDefault="00AC035B" w:rsidP="00AC035B">
            <w:pPr>
              <w:ind w:left="360"/>
              <w:rPr>
                <w:szCs w:val="40"/>
              </w:rPr>
            </w:pPr>
          </w:p>
          <w:p w:rsidR="00AC035B" w:rsidRPr="003A4978" w:rsidRDefault="00AC035B" w:rsidP="003A4978">
            <w:pPr>
              <w:pStyle w:val="ListParagraph"/>
              <w:numPr>
                <w:ilvl w:val="0"/>
                <w:numId w:val="8"/>
              </w:numPr>
              <w:ind w:left="603" w:hanging="270"/>
              <w:rPr>
                <w:szCs w:val="40"/>
              </w:rPr>
            </w:pPr>
            <w:r w:rsidRPr="003A4978">
              <w:rPr>
                <w:szCs w:val="40"/>
              </w:rPr>
              <w:t>1 teaspoon vanilla extract</w:t>
            </w:r>
          </w:p>
          <w:p w:rsidR="00AC035B" w:rsidRPr="003A4978" w:rsidRDefault="00AC035B" w:rsidP="003A4978">
            <w:pPr>
              <w:pStyle w:val="ListParagraph"/>
              <w:numPr>
                <w:ilvl w:val="0"/>
                <w:numId w:val="8"/>
              </w:numPr>
              <w:ind w:left="603" w:hanging="270"/>
              <w:rPr>
                <w:szCs w:val="40"/>
              </w:rPr>
            </w:pPr>
            <w:r w:rsidRPr="003A4978">
              <w:rPr>
                <w:szCs w:val="40"/>
              </w:rPr>
              <w:t>2 large eggs</w:t>
            </w:r>
          </w:p>
          <w:p w:rsidR="00AC035B" w:rsidRPr="003A4978" w:rsidRDefault="00AC035B" w:rsidP="003A4978">
            <w:pPr>
              <w:pStyle w:val="ListParagraph"/>
              <w:numPr>
                <w:ilvl w:val="0"/>
                <w:numId w:val="8"/>
              </w:numPr>
              <w:ind w:left="603" w:hanging="270"/>
              <w:rPr>
                <w:szCs w:val="40"/>
              </w:rPr>
            </w:pPr>
            <w:r w:rsidRPr="003A4978">
              <w:rPr>
                <w:szCs w:val="40"/>
              </w:rPr>
              <w:t>2 cups semi-sweet chocolate morsels</w:t>
            </w:r>
          </w:p>
        </w:tc>
      </w:tr>
      <w:tr w:rsidR="004627BC" w:rsidTr="0079082F">
        <w:tc>
          <w:tcPr>
            <w:tcW w:w="11016" w:type="dxa"/>
            <w:gridSpan w:val="4"/>
            <w:tcBorders>
              <w:top w:val="single" w:sz="12" w:space="0" w:color="auto"/>
              <w:left w:val="single" w:sz="18" w:space="0" w:color="auto"/>
              <w:bottom w:val="single" w:sz="12" w:space="0" w:color="auto"/>
              <w:right w:val="single" w:sz="18" w:space="0" w:color="auto"/>
            </w:tcBorders>
          </w:tcPr>
          <w:p w:rsidR="004627BC" w:rsidRPr="004627BC" w:rsidRDefault="004627BC" w:rsidP="004627BC">
            <w:pPr>
              <w:rPr>
                <w:sz w:val="24"/>
                <w:szCs w:val="40"/>
              </w:rPr>
            </w:pPr>
            <w:r w:rsidRPr="004627BC">
              <w:rPr>
                <w:sz w:val="24"/>
                <w:szCs w:val="40"/>
              </w:rPr>
              <w:t>Teaching Concept:</w:t>
            </w:r>
          </w:p>
          <w:p w:rsidR="004627BC" w:rsidRPr="003A4978" w:rsidRDefault="00AC035B" w:rsidP="004627BC">
            <w:pPr>
              <w:rPr>
                <w:sz w:val="24"/>
                <w:szCs w:val="40"/>
              </w:rPr>
            </w:pPr>
            <w:r w:rsidRPr="003A4978">
              <w:rPr>
                <w:rFonts w:ascii="Arial" w:hAnsi="Arial" w:cs="Arial"/>
                <w:sz w:val="24"/>
                <w:szCs w:val="40"/>
              </w:rPr>
              <w:t>The kitchen is a common arena where people engage in the scientific method. Students will work through the scientific method, become familiar with dependent and independent variables and control groups, and will become more comfortable experimenting with recipes. They will also learn about how to analyze and report scientific error. The specific focus is on variables – independent, dependent and controlled variables.</w:t>
            </w:r>
          </w:p>
          <w:p w:rsidR="004627BC" w:rsidRPr="004627BC" w:rsidRDefault="004627BC" w:rsidP="004627BC">
            <w:pPr>
              <w:rPr>
                <w:sz w:val="24"/>
                <w:szCs w:val="40"/>
              </w:rPr>
            </w:pPr>
          </w:p>
        </w:tc>
      </w:tr>
      <w:tr w:rsidR="004627BC" w:rsidTr="0079082F">
        <w:tc>
          <w:tcPr>
            <w:tcW w:w="11016" w:type="dxa"/>
            <w:gridSpan w:val="4"/>
            <w:tcBorders>
              <w:top w:val="single" w:sz="12" w:space="0" w:color="auto"/>
              <w:left w:val="single" w:sz="18" w:space="0" w:color="auto"/>
              <w:bottom w:val="single" w:sz="12" w:space="0" w:color="auto"/>
              <w:right w:val="single" w:sz="18" w:space="0" w:color="auto"/>
            </w:tcBorders>
          </w:tcPr>
          <w:p w:rsidR="004627BC" w:rsidRPr="004627BC" w:rsidRDefault="004627BC" w:rsidP="004627BC">
            <w:pPr>
              <w:rPr>
                <w:sz w:val="24"/>
                <w:szCs w:val="40"/>
              </w:rPr>
            </w:pPr>
            <w:r w:rsidRPr="004627BC">
              <w:rPr>
                <w:sz w:val="24"/>
                <w:szCs w:val="40"/>
              </w:rPr>
              <w:t>Activity:</w:t>
            </w:r>
          </w:p>
          <w:p w:rsidR="004627BC" w:rsidRPr="0079082F" w:rsidRDefault="00AC035B" w:rsidP="00244D96">
            <w:pPr>
              <w:rPr>
                <w:rFonts w:ascii="Arial" w:hAnsi="Arial" w:cs="Arial"/>
                <w:szCs w:val="40"/>
              </w:rPr>
            </w:pPr>
            <w:r w:rsidRPr="003A4978">
              <w:rPr>
                <w:rFonts w:ascii="Arial" w:hAnsi="Arial" w:cs="Arial"/>
                <w:sz w:val="24"/>
                <w:szCs w:val="40"/>
              </w:rPr>
              <w:t xml:space="preserve">Students will </w:t>
            </w:r>
            <w:r w:rsidR="007402C5" w:rsidRPr="003A4978">
              <w:rPr>
                <w:rFonts w:ascii="Arial" w:hAnsi="Arial" w:cs="Arial"/>
                <w:sz w:val="24"/>
                <w:szCs w:val="40"/>
              </w:rPr>
              <w:t xml:space="preserve">work in groups, each group with a slightly different recipe based off of a basic recipe that is handed out. </w:t>
            </w:r>
            <w:r w:rsidR="00244D96" w:rsidRPr="003A4978">
              <w:rPr>
                <w:rFonts w:ascii="Arial" w:hAnsi="Arial" w:cs="Arial"/>
                <w:sz w:val="24"/>
                <w:szCs w:val="40"/>
              </w:rPr>
              <w:t>E</w:t>
            </w:r>
            <w:r w:rsidR="007402C5" w:rsidRPr="003A4978">
              <w:rPr>
                <w:rFonts w:ascii="Arial" w:hAnsi="Arial" w:cs="Arial"/>
                <w:sz w:val="24"/>
                <w:szCs w:val="40"/>
              </w:rPr>
              <w:t xml:space="preserve">ach group </w:t>
            </w:r>
            <w:r w:rsidR="00244D96" w:rsidRPr="003A4978">
              <w:rPr>
                <w:rFonts w:ascii="Arial" w:hAnsi="Arial" w:cs="Arial"/>
                <w:sz w:val="24"/>
                <w:szCs w:val="40"/>
              </w:rPr>
              <w:t xml:space="preserve">will </w:t>
            </w:r>
            <w:r w:rsidR="007402C5" w:rsidRPr="003A4978">
              <w:rPr>
                <w:rFonts w:ascii="Arial" w:hAnsi="Arial" w:cs="Arial"/>
                <w:sz w:val="24"/>
                <w:szCs w:val="40"/>
              </w:rPr>
              <w:t xml:space="preserve">decide </w:t>
            </w:r>
            <w:r w:rsidR="00244D96" w:rsidRPr="003A4978">
              <w:rPr>
                <w:rFonts w:ascii="Arial" w:hAnsi="Arial" w:cs="Arial"/>
                <w:sz w:val="24"/>
                <w:szCs w:val="40"/>
              </w:rPr>
              <w:t>on a</w:t>
            </w:r>
            <w:r w:rsidR="007402C5" w:rsidRPr="003A4978">
              <w:rPr>
                <w:rFonts w:ascii="Arial" w:hAnsi="Arial" w:cs="Arial"/>
                <w:sz w:val="24"/>
                <w:szCs w:val="40"/>
              </w:rPr>
              <w:t xml:space="preserve"> variable they want to change in their cookies and why. “</w:t>
            </w:r>
            <w:r w:rsidR="0079082F" w:rsidRPr="003A4978">
              <w:rPr>
                <w:rFonts w:ascii="Arial" w:hAnsi="Arial" w:cs="Arial"/>
                <w:sz w:val="24"/>
                <w:szCs w:val="40"/>
              </w:rPr>
              <w:t>C</w:t>
            </w:r>
            <w:r w:rsidR="007402C5" w:rsidRPr="003A4978">
              <w:rPr>
                <w:rFonts w:ascii="Arial" w:hAnsi="Arial" w:cs="Arial"/>
                <w:sz w:val="24"/>
                <w:szCs w:val="40"/>
              </w:rPr>
              <w:t>hange</w:t>
            </w:r>
            <w:r w:rsidR="0079082F" w:rsidRPr="003A4978">
              <w:rPr>
                <w:rFonts w:ascii="Arial" w:hAnsi="Arial" w:cs="Arial"/>
                <w:sz w:val="24"/>
                <w:szCs w:val="40"/>
              </w:rPr>
              <w:t>s</w:t>
            </w:r>
            <w:r w:rsidR="007402C5" w:rsidRPr="003A4978">
              <w:rPr>
                <w:rFonts w:ascii="Arial" w:hAnsi="Arial" w:cs="Arial"/>
                <w:sz w:val="24"/>
                <w:szCs w:val="40"/>
              </w:rPr>
              <w:t xml:space="preserve">” </w:t>
            </w:r>
            <w:r w:rsidR="0079082F" w:rsidRPr="003A4978">
              <w:rPr>
                <w:rFonts w:ascii="Arial" w:hAnsi="Arial" w:cs="Arial"/>
                <w:sz w:val="24"/>
                <w:szCs w:val="40"/>
              </w:rPr>
              <w:t xml:space="preserve">will be </w:t>
            </w:r>
            <w:r w:rsidR="007402C5" w:rsidRPr="003A4978">
              <w:rPr>
                <w:rFonts w:ascii="Arial" w:hAnsi="Arial" w:cs="Arial"/>
                <w:sz w:val="24"/>
                <w:szCs w:val="40"/>
              </w:rPr>
              <w:t>chart</w:t>
            </w:r>
            <w:r w:rsidR="00244D96" w:rsidRPr="003A4978">
              <w:rPr>
                <w:rFonts w:ascii="Arial" w:hAnsi="Arial" w:cs="Arial"/>
                <w:sz w:val="24"/>
                <w:szCs w:val="40"/>
              </w:rPr>
              <w:t>ed</w:t>
            </w:r>
            <w:r w:rsidR="007402C5" w:rsidRPr="003A4978">
              <w:rPr>
                <w:rFonts w:ascii="Arial" w:hAnsi="Arial" w:cs="Arial"/>
                <w:sz w:val="24"/>
                <w:szCs w:val="40"/>
              </w:rPr>
              <w:t xml:space="preserve"> on the board </w:t>
            </w:r>
            <w:r w:rsidR="00244D96" w:rsidRPr="003A4978">
              <w:rPr>
                <w:rFonts w:ascii="Arial" w:hAnsi="Arial" w:cs="Arial"/>
                <w:sz w:val="24"/>
                <w:szCs w:val="40"/>
              </w:rPr>
              <w:t>and e</w:t>
            </w:r>
            <w:r w:rsidR="0079082F" w:rsidRPr="003A4978">
              <w:rPr>
                <w:rFonts w:ascii="Arial" w:hAnsi="Arial" w:cs="Arial"/>
                <w:sz w:val="24"/>
                <w:szCs w:val="40"/>
              </w:rPr>
              <w:t>ach group</w:t>
            </w:r>
            <w:r w:rsidR="007402C5" w:rsidRPr="003A4978">
              <w:rPr>
                <w:rFonts w:ascii="Arial" w:hAnsi="Arial" w:cs="Arial"/>
                <w:sz w:val="24"/>
                <w:szCs w:val="40"/>
              </w:rPr>
              <w:t xml:space="preserve"> will write a hypothesis about how the change will affect the outcome of the experiment. </w:t>
            </w:r>
            <w:r w:rsidR="00244D96" w:rsidRPr="003A4978">
              <w:rPr>
                <w:rFonts w:ascii="Arial" w:hAnsi="Arial" w:cs="Arial"/>
                <w:sz w:val="24"/>
                <w:szCs w:val="40"/>
              </w:rPr>
              <w:t>While cookies are baking, the i</w:t>
            </w:r>
            <w:r w:rsidR="0079082F" w:rsidRPr="003A4978">
              <w:rPr>
                <w:rFonts w:ascii="Arial" w:hAnsi="Arial" w:cs="Arial"/>
                <w:sz w:val="24"/>
                <w:szCs w:val="40"/>
              </w:rPr>
              <w:t>nstructor</w:t>
            </w:r>
            <w:r w:rsidR="00244D96" w:rsidRPr="003A4978">
              <w:rPr>
                <w:rFonts w:ascii="Arial" w:hAnsi="Arial" w:cs="Arial"/>
                <w:sz w:val="24"/>
                <w:szCs w:val="40"/>
              </w:rPr>
              <w:t xml:space="preserve"> will</w:t>
            </w:r>
            <w:r w:rsidR="0079082F" w:rsidRPr="003A4978">
              <w:rPr>
                <w:rFonts w:ascii="Arial" w:hAnsi="Arial" w:cs="Arial"/>
                <w:sz w:val="24"/>
                <w:szCs w:val="40"/>
              </w:rPr>
              <w:t xml:space="preserve"> lead </w:t>
            </w:r>
            <w:r w:rsidR="007402C5" w:rsidRPr="003A4978">
              <w:rPr>
                <w:rFonts w:ascii="Arial" w:hAnsi="Arial" w:cs="Arial"/>
                <w:sz w:val="24"/>
                <w:szCs w:val="40"/>
              </w:rPr>
              <w:t>discussions around variables</w:t>
            </w:r>
            <w:r w:rsidR="003A4978" w:rsidRPr="003A4978">
              <w:rPr>
                <w:rFonts w:ascii="Arial" w:hAnsi="Arial" w:cs="Arial"/>
                <w:sz w:val="24"/>
                <w:szCs w:val="40"/>
              </w:rPr>
              <w:t xml:space="preserve"> and</w:t>
            </w:r>
            <w:r w:rsidR="0079082F" w:rsidRPr="003A4978">
              <w:rPr>
                <w:rFonts w:ascii="Arial" w:hAnsi="Arial" w:cs="Arial"/>
                <w:sz w:val="24"/>
                <w:szCs w:val="40"/>
              </w:rPr>
              <w:t xml:space="preserve"> s</w:t>
            </w:r>
            <w:r w:rsidR="007402C5" w:rsidRPr="003A4978">
              <w:rPr>
                <w:rFonts w:ascii="Arial" w:hAnsi="Arial" w:cs="Arial"/>
                <w:sz w:val="24"/>
                <w:szCs w:val="40"/>
              </w:rPr>
              <w:t>tudents will determine how to measure the dependent variable</w:t>
            </w:r>
            <w:r w:rsidR="00244D96" w:rsidRPr="003A4978">
              <w:rPr>
                <w:rFonts w:ascii="Arial" w:hAnsi="Arial" w:cs="Arial"/>
                <w:sz w:val="24"/>
                <w:szCs w:val="40"/>
              </w:rPr>
              <w:t>.</w:t>
            </w:r>
            <w:r w:rsidR="007402C5" w:rsidRPr="003A4978">
              <w:rPr>
                <w:rFonts w:ascii="Arial" w:hAnsi="Arial" w:cs="Arial"/>
                <w:sz w:val="24"/>
                <w:szCs w:val="40"/>
              </w:rPr>
              <w:t xml:space="preserve"> </w:t>
            </w:r>
            <w:r w:rsidR="0079082F" w:rsidRPr="003A4978">
              <w:rPr>
                <w:rFonts w:ascii="Arial" w:hAnsi="Arial" w:cs="Arial"/>
                <w:sz w:val="24"/>
                <w:szCs w:val="40"/>
              </w:rPr>
              <w:t>S</w:t>
            </w:r>
            <w:r w:rsidR="007402C5" w:rsidRPr="003A4978">
              <w:rPr>
                <w:rFonts w:ascii="Arial" w:hAnsi="Arial" w:cs="Arial"/>
                <w:sz w:val="24"/>
                <w:szCs w:val="40"/>
              </w:rPr>
              <w:t xml:space="preserve">tudents will </w:t>
            </w:r>
            <w:r w:rsidR="0079082F" w:rsidRPr="003A4978">
              <w:rPr>
                <w:rFonts w:ascii="Arial" w:hAnsi="Arial" w:cs="Arial"/>
                <w:sz w:val="24"/>
                <w:szCs w:val="40"/>
              </w:rPr>
              <w:t xml:space="preserve">then </w:t>
            </w:r>
            <w:r w:rsidR="007402C5" w:rsidRPr="003A4978">
              <w:rPr>
                <w:rFonts w:ascii="Arial" w:hAnsi="Arial" w:cs="Arial"/>
                <w:sz w:val="24"/>
                <w:szCs w:val="40"/>
              </w:rPr>
              <w:t>regroup as a class and make a collective decision on how they are going to</w:t>
            </w:r>
            <w:r w:rsidR="0079082F" w:rsidRPr="003A4978">
              <w:rPr>
                <w:rFonts w:ascii="Arial" w:hAnsi="Arial" w:cs="Arial"/>
                <w:sz w:val="24"/>
                <w:szCs w:val="40"/>
              </w:rPr>
              <w:t xml:space="preserve"> </w:t>
            </w:r>
            <w:r w:rsidR="007402C5" w:rsidRPr="003A4978">
              <w:rPr>
                <w:rFonts w:ascii="Arial" w:hAnsi="Arial" w:cs="Arial"/>
                <w:sz w:val="24"/>
                <w:szCs w:val="40"/>
              </w:rPr>
              <w:t xml:space="preserve">judge and scale their cookies - what qualities should they judge each cookie on? </w:t>
            </w:r>
            <w:r w:rsidR="003A4978" w:rsidRPr="003A4978">
              <w:rPr>
                <w:rFonts w:ascii="Arial" w:hAnsi="Arial" w:cs="Arial"/>
                <w:sz w:val="24"/>
                <w:szCs w:val="40"/>
              </w:rPr>
              <w:t>On a</w:t>
            </w:r>
            <w:r w:rsidR="007402C5" w:rsidRPr="003A4978">
              <w:rPr>
                <w:rFonts w:ascii="Arial" w:hAnsi="Arial" w:cs="Arial"/>
                <w:sz w:val="24"/>
                <w:szCs w:val="40"/>
              </w:rPr>
              <w:t xml:space="preserve"> chart</w:t>
            </w:r>
            <w:r w:rsidR="003A4978" w:rsidRPr="003A4978">
              <w:rPr>
                <w:rFonts w:ascii="Arial" w:hAnsi="Arial" w:cs="Arial"/>
                <w:sz w:val="24"/>
                <w:szCs w:val="40"/>
              </w:rPr>
              <w:t>,</w:t>
            </w:r>
            <w:r w:rsidR="007402C5" w:rsidRPr="003A4978">
              <w:rPr>
                <w:rFonts w:ascii="Arial" w:hAnsi="Arial" w:cs="Arial"/>
                <w:sz w:val="24"/>
                <w:szCs w:val="40"/>
              </w:rPr>
              <w:t xml:space="preserve"> </w:t>
            </w:r>
            <w:r w:rsidR="003A4978" w:rsidRPr="003A4978">
              <w:rPr>
                <w:rFonts w:ascii="Arial" w:hAnsi="Arial" w:cs="Arial"/>
                <w:sz w:val="24"/>
                <w:szCs w:val="40"/>
              </w:rPr>
              <w:t>s</w:t>
            </w:r>
            <w:r w:rsidR="00244D96" w:rsidRPr="003A4978">
              <w:rPr>
                <w:rFonts w:ascii="Arial" w:hAnsi="Arial" w:cs="Arial"/>
                <w:sz w:val="24"/>
                <w:szCs w:val="40"/>
              </w:rPr>
              <w:t>tudents</w:t>
            </w:r>
            <w:r w:rsidR="007402C5" w:rsidRPr="003A4978">
              <w:rPr>
                <w:rFonts w:ascii="Arial" w:hAnsi="Arial" w:cs="Arial"/>
                <w:sz w:val="24"/>
                <w:szCs w:val="40"/>
              </w:rPr>
              <w:t xml:space="preserve"> will </w:t>
            </w:r>
            <w:r w:rsidR="003A4978" w:rsidRPr="003A4978">
              <w:rPr>
                <w:rFonts w:ascii="Arial" w:hAnsi="Arial" w:cs="Arial"/>
                <w:sz w:val="24"/>
                <w:szCs w:val="40"/>
              </w:rPr>
              <w:t xml:space="preserve">rate each </w:t>
            </w:r>
            <w:r w:rsidR="007402C5" w:rsidRPr="003A4978">
              <w:rPr>
                <w:rFonts w:ascii="Arial" w:hAnsi="Arial" w:cs="Arial"/>
                <w:sz w:val="24"/>
                <w:szCs w:val="40"/>
              </w:rPr>
              <w:t>cookie based on the</w:t>
            </w:r>
            <w:r w:rsidR="00244D96" w:rsidRPr="003A4978">
              <w:rPr>
                <w:rFonts w:ascii="Arial" w:hAnsi="Arial" w:cs="Arial"/>
                <w:sz w:val="24"/>
                <w:szCs w:val="40"/>
              </w:rPr>
              <w:t xml:space="preserve"> qualities and scale they chose</w:t>
            </w:r>
            <w:r w:rsidR="003A4978">
              <w:rPr>
                <w:rFonts w:ascii="Arial" w:hAnsi="Arial" w:cs="Arial"/>
                <w:szCs w:val="40"/>
              </w:rPr>
              <w:t>.</w:t>
            </w:r>
          </w:p>
          <w:p w:rsidR="004627BC" w:rsidRPr="004627BC" w:rsidRDefault="004627BC" w:rsidP="004627BC">
            <w:pPr>
              <w:rPr>
                <w:sz w:val="24"/>
                <w:szCs w:val="40"/>
              </w:rPr>
            </w:pPr>
          </w:p>
        </w:tc>
      </w:tr>
      <w:tr w:rsidR="004627BC" w:rsidTr="0079082F">
        <w:tc>
          <w:tcPr>
            <w:tcW w:w="11016" w:type="dxa"/>
            <w:gridSpan w:val="4"/>
            <w:tcBorders>
              <w:top w:val="single" w:sz="12" w:space="0" w:color="auto"/>
              <w:left w:val="single" w:sz="18" w:space="0" w:color="auto"/>
              <w:bottom w:val="single" w:sz="18" w:space="0" w:color="auto"/>
              <w:right w:val="single" w:sz="18" w:space="0" w:color="auto"/>
            </w:tcBorders>
          </w:tcPr>
          <w:p w:rsidR="004627BC" w:rsidRPr="004627BC" w:rsidRDefault="004627BC" w:rsidP="004627BC">
            <w:pPr>
              <w:rPr>
                <w:sz w:val="24"/>
                <w:szCs w:val="40"/>
              </w:rPr>
            </w:pPr>
            <w:r w:rsidRPr="004627BC">
              <w:rPr>
                <w:sz w:val="24"/>
                <w:szCs w:val="40"/>
              </w:rPr>
              <w:t>Reflection Activity:</w:t>
            </w:r>
          </w:p>
          <w:p w:rsidR="004627BC" w:rsidRPr="003A4978" w:rsidRDefault="00244D96" w:rsidP="004627BC">
            <w:pPr>
              <w:rPr>
                <w:rFonts w:ascii="Arial" w:hAnsi="Arial" w:cs="Arial"/>
                <w:sz w:val="24"/>
                <w:szCs w:val="40"/>
              </w:rPr>
            </w:pPr>
            <w:r w:rsidRPr="003A4978">
              <w:rPr>
                <w:rFonts w:ascii="Arial" w:hAnsi="Arial" w:cs="Arial"/>
                <w:sz w:val="24"/>
                <w:szCs w:val="40"/>
              </w:rPr>
              <w:t>Students will draw a picture comparing two types of cookies and discuss their findings as a class.</w:t>
            </w:r>
          </w:p>
          <w:p w:rsidR="004627BC" w:rsidRPr="003A4978" w:rsidRDefault="004627BC" w:rsidP="004627BC">
            <w:pPr>
              <w:rPr>
                <w:rFonts w:ascii="Arial" w:hAnsi="Arial" w:cs="Arial"/>
                <w:sz w:val="24"/>
                <w:szCs w:val="40"/>
              </w:rPr>
            </w:pPr>
          </w:p>
          <w:p w:rsidR="004627BC" w:rsidRPr="004627BC" w:rsidRDefault="004627BC" w:rsidP="004627BC">
            <w:pPr>
              <w:rPr>
                <w:sz w:val="16"/>
                <w:szCs w:val="40"/>
              </w:rPr>
            </w:pPr>
            <w:bookmarkStart w:id="0" w:name="_GoBack"/>
            <w:bookmarkEnd w:id="0"/>
          </w:p>
        </w:tc>
      </w:tr>
    </w:tbl>
    <w:p w:rsidR="00810C26" w:rsidRPr="00810C26" w:rsidRDefault="00250EEB" w:rsidP="00250EEB">
      <w:pPr>
        <w:spacing w:after="0"/>
        <w:rPr>
          <w:sz w:val="28"/>
          <w:szCs w:val="40"/>
        </w:rPr>
      </w:pPr>
      <w:r w:rsidRPr="00250EEB">
        <w:rPr>
          <w:sz w:val="28"/>
          <w:szCs w:val="40"/>
        </w:rPr>
        <w:t>http://youngchefsprogram.org/curriculum/lesson-plans/</w:t>
      </w:r>
    </w:p>
    <w:sectPr w:rsidR="00810C26" w:rsidRPr="00810C26" w:rsidSect="004627B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752"/>
    <w:multiLevelType w:val="hybridMultilevel"/>
    <w:tmpl w:val="8DB625B6"/>
    <w:lvl w:ilvl="0" w:tplc="618008D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61F3E"/>
    <w:multiLevelType w:val="hybridMultilevel"/>
    <w:tmpl w:val="AEBE42E6"/>
    <w:lvl w:ilvl="0" w:tplc="E5128392">
      <w:start w:val="1"/>
      <w:numFmt w:val="bullet"/>
      <w:lvlText w:val="•"/>
      <w:lvlJc w:val="left"/>
      <w:pPr>
        <w:ind w:left="720" w:hanging="360"/>
      </w:pPr>
      <w:rPr>
        <w:rFonts w:ascii="Calibri" w:hAnsi="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32866"/>
    <w:multiLevelType w:val="hybridMultilevel"/>
    <w:tmpl w:val="1472CA52"/>
    <w:lvl w:ilvl="0" w:tplc="A1CC8808">
      <w:start w:val="1"/>
      <w:numFmt w:val="bullet"/>
      <w:lvlText w:val="•"/>
      <w:lvlJc w:val="left"/>
      <w:pPr>
        <w:ind w:left="720" w:hanging="360"/>
      </w:pPr>
      <w:rPr>
        <w:rFonts w:ascii="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B428B"/>
    <w:multiLevelType w:val="hybridMultilevel"/>
    <w:tmpl w:val="B1D02D24"/>
    <w:lvl w:ilvl="0" w:tplc="5C20B0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34112"/>
    <w:multiLevelType w:val="hybridMultilevel"/>
    <w:tmpl w:val="3596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06037"/>
    <w:multiLevelType w:val="hybridMultilevel"/>
    <w:tmpl w:val="EDE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26AFC"/>
    <w:multiLevelType w:val="hybridMultilevel"/>
    <w:tmpl w:val="4338325E"/>
    <w:lvl w:ilvl="0" w:tplc="DA9058D6">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26A28"/>
    <w:multiLevelType w:val="hybridMultilevel"/>
    <w:tmpl w:val="79B2076A"/>
    <w:lvl w:ilvl="0" w:tplc="E5128392">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26"/>
    <w:rsid w:val="00244D96"/>
    <w:rsid w:val="00247672"/>
    <w:rsid w:val="00250EEB"/>
    <w:rsid w:val="003A4978"/>
    <w:rsid w:val="0043219E"/>
    <w:rsid w:val="004627BC"/>
    <w:rsid w:val="00572F5C"/>
    <w:rsid w:val="006A3A07"/>
    <w:rsid w:val="007213E4"/>
    <w:rsid w:val="007402C5"/>
    <w:rsid w:val="0079082F"/>
    <w:rsid w:val="00810C26"/>
    <w:rsid w:val="00A0694C"/>
    <w:rsid w:val="00A66C74"/>
    <w:rsid w:val="00AC035B"/>
    <w:rsid w:val="00C708F7"/>
    <w:rsid w:val="00CF5185"/>
    <w:rsid w:val="00E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26"/>
    <w:rPr>
      <w:rFonts w:ascii="Tahoma" w:hAnsi="Tahoma" w:cs="Tahoma"/>
      <w:sz w:val="16"/>
      <w:szCs w:val="16"/>
    </w:rPr>
  </w:style>
  <w:style w:type="table" w:styleId="TableGrid">
    <w:name w:val="Table Grid"/>
    <w:basedOn w:val="TableNormal"/>
    <w:uiPriority w:val="59"/>
    <w:rsid w:val="0081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26"/>
    <w:rPr>
      <w:rFonts w:ascii="Tahoma" w:hAnsi="Tahoma" w:cs="Tahoma"/>
      <w:sz w:val="16"/>
      <w:szCs w:val="16"/>
    </w:rPr>
  </w:style>
  <w:style w:type="table" w:styleId="TableGrid">
    <w:name w:val="Table Grid"/>
    <w:basedOn w:val="TableNormal"/>
    <w:uiPriority w:val="59"/>
    <w:rsid w:val="0081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Hohlier</dc:creator>
  <cp:lastModifiedBy>Andrea Hohlier</cp:lastModifiedBy>
  <cp:revision>5</cp:revision>
  <cp:lastPrinted>2015-11-13T22:19:00Z</cp:lastPrinted>
  <dcterms:created xsi:type="dcterms:W3CDTF">2015-11-13T21:57:00Z</dcterms:created>
  <dcterms:modified xsi:type="dcterms:W3CDTF">2015-11-18T21:56:00Z</dcterms:modified>
</cp:coreProperties>
</file>