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12" w:rsidRDefault="008B5B12" w:rsidP="008B5B12">
      <w:pPr>
        <w:pStyle w:val="PlainText"/>
        <w:rPr>
          <w:rFonts w:ascii="Times New Roman" w:hAnsi="Times New Roman"/>
          <w:b/>
          <w:bCs/>
          <w:sz w:val="24"/>
          <w:szCs w:val="24"/>
        </w:rPr>
      </w:pPr>
      <w:bookmarkStart w:id="0" w:name="_GoBack"/>
      <w:bookmarkEnd w:id="0"/>
    </w:p>
    <w:p w:rsidR="008B5B12" w:rsidRDefault="008B5B12" w:rsidP="008B5B12">
      <w:pPr>
        <w:pStyle w:val="PlainText"/>
        <w:rPr>
          <w:rFonts w:ascii="Times New Roman" w:hAnsi="Times New Roman"/>
          <w:b/>
          <w:bCs/>
          <w:sz w:val="24"/>
          <w:szCs w:val="24"/>
        </w:rPr>
      </w:pPr>
    </w:p>
    <w:p w:rsidR="008B5B12" w:rsidRDefault="008B5B12" w:rsidP="008B5B12">
      <w:pPr>
        <w:pStyle w:val="PlainText"/>
        <w:rPr>
          <w:rFonts w:ascii="Times New Roman" w:hAnsi="Times New Roman"/>
          <w:b/>
          <w:bCs/>
          <w:sz w:val="24"/>
          <w:szCs w:val="24"/>
        </w:rPr>
      </w:pPr>
    </w:p>
    <w:p w:rsidR="008B5B12" w:rsidRDefault="008B5B12" w:rsidP="008B5B12">
      <w:pPr>
        <w:pStyle w:val="PlainText"/>
        <w:rPr>
          <w:rFonts w:ascii="Times New Roman" w:hAnsi="Times New Roman"/>
          <w:b/>
          <w:bCs/>
          <w:sz w:val="24"/>
          <w:szCs w:val="24"/>
        </w:rPr>
      </w:pPr>
    </w:p>
    <w:p w:rsidR="008B5B12" w:rsidRDefault="008B5B12" w:rsidP="008B5B12">
      <w:pPr>
        <w:pStyle w:val="PlainText"/>
        <w:rPr>
          <w:rFonts w:ascii="Times New Roman" w:hAnsi="Times New Roman"/>
          <w:b/>
          <w:bCs/>
          <w:sz w:val="24"/>
          <w:szCs w:val="24"/>
        </w:rPr>
      </w:pPr>
      <w:r>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-481965</wp:posOffset>
            </wp:positionV>
            <wp:extent cx="914400" cy="914400"/>
            <wp:effectExtent l="0" t="0" r="0" b="0"/>
            <wp:wrapNone/>
            <wp:docPr id="1" name="Picture 1" descr="cid:image001.png@01D1D126.5002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126.500285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8B5B12" w:rsidRDefault="008B5B12" w:rsidP="008B5B12">
      <w:pPr>
        <w:pStyle w:val="PlainText"/>
        <w:rPr>
          <w:rFonts w:ascii="Times New Roman" w:hAnsi="Times New Roman"/>
          <w:b/>
          <w:bCs/>
          <w:sz w:val="24"/>
          <w:szCs w:val="24"/>
        </w:rPr>
      </w:pPr>
    </w:p>
    <w:p w:rsidR="008B5B12" w:rsidRDefault="008B5B12" w:rsidP="008B5B12">
      <w:pPr>
        <w:pStyle w:val="PlainText"/>
        <w:rPr>
          <w:rFonts w:ascii="Times New Roman" w:hAnsi="Times New Roman"/>
          <w:b/>
          <w:bCs/>
          <w:sz w:val="24"/>
          <w:szCs w:val="24"/>
        </w:rPr>
      </w:pPr>
    </w:p>
    <w:p w:rsidR="008B5B12" w:rsidRDefault="008B5B12" w:rsidP="008B5B12">
      <w:pPr>
        <w:pStyle w:val="PlainText"/>
        <w:rPr>
          <w:rFonts w:ascii="Times New Roman" w:hAnsi="Times New Roman"/>
          <w:b/>
          <w:bCs/>
          <w:sz w:val="24"/>
          <w:szCs w:val="24"/>
        </w:rPr>
      </w:pPr>
      <w:r>
        <w:rPr>
          <w:rFonts w:ascii="Times New Roman" w:hAnsi="Times New Roman"/>
          <w:b/>
          <w:bCs/>
          <w:sz w:val="24"/>
          <w:szCs w:val="24"/>
        </w:rPr>
        <w:t>U.S. Department of Education</w:t>
      </w:r>
    </w:p>
    <w:p w:rsidR="008B5B12" w:rsidRDefault="008B5B12" w:rsidP="008B5B12">
      <w:pPr>
        <w:pStyle w:val="PlainText"/>
        <w:rPr>
          <w:rFonts w:ascii="Times New Roman" w:hAnsi="Times New Roman"/>
          <w:b/>
          <w:bCs/>
          <w:sz w:val="24"/>
          <w:szCs w:val="24"/>
        </w:rPr>
      </w:pPr>
      <w:r>
        <w:rPr>
          <w:rFonts w:ascii="Times New Roman" w:hAnsi="Times New Roman"/>
          <w:b/>
          <w:bCs/>
          <w:sz w:val="24"/>
          <w:szCs w:val="24"/>
        </w:rPr>
        <w:t>Office of Communications &amp; Outreach, Press Office</w:t>
      </w:r>
    </w:p>
    <w:p w:rsidR="008B5B12" w:rsidRDefault="008B5B12" w:rsidP="008B5B12">
      <w:pPr>
        <w:pStyle w:val="PlainText"/>
        <w:rPr>
          <w:rFonts w:ascii="Times New Roman" w:hAnsi="Times New Roman"/>
          <w:b/>
          <w:bCs/>
          <w:sz w:val="24"/>
          <w:szCs w:val="24"/>
        </w:rPr>
      </w:pPr>
      <w:r>
        <w:rPr>
          <w:rFonts w:ascii="Times New Roman" w:hAnsi="Times New Roman"/>
          <w:b/>
          <w:bCs/>
          <w:sz w:val="24"/>
          <w:szCs w:val="24"/>
        </w:rPr>
        <w:t>400 Maryland Ave., S.W.</w:t>
      </w:r>
    </w:p>
    <w:p w:rsidR="008B5B12" w:rsidRDefault="008B5B12" w:rsidP="008B5B12">
      <w:pPr>
        <w:pStyle w:val="PlainText"/>
        <w:rPr>
          <w:rFonts w:ascii="Times New Roman" w:hAnsi="Times New Roman"/>
          <w:b/>
          <w:bCs/>
          <w:sz w:val="24"/>
          <w:szCs w:val="24"/>
        </w:rPr>
      </w:pPr>
      <w:r>
        <w:rPr>
          <w:rFonts w:ascii="Times New Roman" w:hAnsi="Times New Roman"/>
          <w:b/>
          <w:bCs/>
          <w:sz w:val="24"/>
          <w:szCs w:val="24"/>
        </w:rPr>
        <w:t>Washington, D.C. 20202</w:t>
      </w:r>
    </w:p>
    <w:p w:rsidR="008B5B12" w:rsidRDefault="008B5B12" w:rsidP="008B5B12">
      <w:pPr>
        <w:pStyle w:val="PlainText"/>
        <w:rPr>
          <w:rFonts w:ascii="Times New Roman" w:hAnsi="Times New Roman"/>
          <w:b/>
          <w:bCs/>
          <w:sz w:val="24"/>
          <w:szCs w:val="24"/>
        </w:rPr>
      </w:pPr>
    </w:p>
    <w:p w:rsidR="008B5B12" w:rsidRDefault="008B5B12" w:rsidP="008B5B12">
      <w:pPr>
        <w:pStyle w:val="NoSpacing"/>
        <w:jc w:val="center"/>
        <w:rPr>
          <w:b/>
          <w:bCs/>
          <w:color w:val="FF0000"/>
          <w:szCs w:val="22"/>
        </w:rPr>
      </w:pPr>
      <w:r>
        <w:rPr>
          <w:b/>
          <w:bCs/>
          <w:color w:val="FF0000"/>
        </w:rPr>
        <w:t>EMBARGOED UNTIL 1:00 p.m. Sept. 28, 2016</w:t>
      </w:r>
    </w:p>
    <w:p w:rsidR="008B5B12" w:rsidRDefault="008B5B12" w:rsidP="008B5B12">
      <w:pPr>
        <w:pStyle w:val="PlainText"/>
        <w:rPr>
          <w:rFonts w:ascii="Times New Roman" w:hAnsi="Times New Roman"/>
          <w:sz w:val="24"/>
          <w:szCs w:val="24"/>
        </w:rPr>
      </w:pPr>
    </w:p>
    <w:p w:rsidR="008B5B12" w:rsidRDefault="008B5B12" w:rsidP="008B5B12">
      <w:pPr>
        <w:pStyle w:val="PlainText"/>
        <w:rPr>
          <w:rFonts w:ascii="Times New Roman" w:hAnsi="Times New Roman"/>
          <w:sz w:val="24"/>
          <w:szCs w:val="24"/>
        </w:rPr>
      </w:pPr>
      <w:r>
        <w:rPr>
          <w:rFonts w:ascii="Times New Roman" w:hAnsi="Times New Roman"/>
          <w:b/>
          <w:bCs/>
          <w:sz w:val="24"/>
          <w:szCs w:val="24"/>
        </w:rPr>
        <w:t xml:space="preserve">FOR RELEASE: </w:t>
      </w:r>
      <w:r>
        <w:rPr>
          <w:rFonts w:ascii="Times New Roman" w:hAnsi="Times New Roman"/>
          <w:sz w:val="24"/>
          <w:szCs w:val="24"/>
        </w:rPr>
        <w:t>Sept. 28, 2016</w:t>
      </w:r>
    </w:p>
    <w:p w:rsidR="008B5B12" w:rsidRDefault="008B5B12" w:rsidP="008B5B12">
      <w:pPr>
        <w:pStyle w:val="PlainText"/>
        <w:rPr>
          <w:rFonts w:ascii="Times New Roman" w:hAnsi="Times New Roman"/>
          <w:sz w:val="24"/>
          <w:szCs w:val="24"/>
        </w:rPr>
      </w:pPr>
      <w:r>
        <w:rPr>
          <w:rFonts w:ascii="Times New Roman" w:hAnsi="Times New Roman"/>
          <w:b/>
          <w:bCs/>
          <w:sz w:val="24"/>
          <w:szCs w:val="24"/>
        </w:rPr>
        <w:t xml:space="preserve">CONTACT: </w:t>
      </w:r>
      <w:r>
        <w:rPr>
          <w:rFonts w:ascii="Times New Roman" w:hAnsi="Times New Roman"/>
          <w:sz w:val="24"/>
          <w:szCs w:val="24"/>
        </w:rPr>
        <w:t xml:space="preserve">Press Office, (202) 401-1576 or </w:t>
      </w:r>
      <w:hyperlink r:id="rId7" w:history="1">
        <w:r>
          <w:rPr>
            <w:rStyle w:val="Hyperlink"/>
          </w:rPr>
          <w:t>press@ed.gov</w:t>
        </w:r>
      </w:hyperlink>
    </w:p>
    <w:p w:rsidR="008B5B12" w:rsidRDefault="008B5B12" w:rsidP="008B5B12">
      <w:pPr>
        <w:pStyle w:val="PlainText"/>
        <w:rPr>
          <w:b/>
          <w:bCs/>
          <w:color w:val="1F497D"/>
          <w:highlight w:val="yellow"/>
        </w:rPr>
      </w:pPr>
    </w:p>
    <w:p w:rsidR="008B5B12" w:rsidRDefault="008B5B12" w:rsidP="008B5B12">
      <w:pPr>
        <w:jc w:val="center"/>
        <w:rPr>
          <w:rFonts w:ascii="Times New Roman" w:hAnsi="Times New Roman"/>
          <w:b/>
          <w:bCs/>
          <w:sz w:val="24"/>
          <w:szCs w:val="24"/>
        </w:rPr>
      </w:pPr>
      <w:r>
        <w:rPr>
          <w:rFonts w:ascii="Times New Roman" w:hAnsi="Times New Roman"/>
          <w:b/>
          <w:bCs/>
          <w:sz w:val="24"/>
          <w:szCs w:val="24"/>
        </w:rPr>
        <w:t>U.S. Education Secretary John B. King Jr. Recognizes 329 National Blue Ribbon Schools</w:t>
      </w:r>
    </w:p>
    <w:p w:rsidR="008B5B12" w:rsidRDefault="008B5B12" w:rsidP="008B5B12">
      <w:pPr>
        <w:jc w:val="center"/>
        <w:rPr>
          <w:rFonts w:ascii="Times New Roman" w:hAnsi="Times New Roman"/>
          <w:b/>
          <w:bCs/>
          <w:color w:val="000000"/>
          <w:sz w:val="24"/>
          <w:szCs w:val="24"/>
        </w:rPr>
      </w:pPr>
    </w:p>
    <w:p w:rsidR="008B5B12" w:rsidRDefault="00774A12" w:rsidP="008B5B12">
      <w:pPr>
        <w:rPr>
          <w:rFonts w:ascii="Times New Roman" w:hAnsi="Times New Roman"/>
          <w:color w:val="000000"/>
          <w:sz w:val="24"/>
          <w:szCs w:val="24"/>
        </w:rPr>
      </w:pPr>
      <w:hyperlink r:id="rId8" w:history="1">
        <w:r w:rsidR="008B5B12">
          <w:rPr>
            <w:rStyle w:val="Hyperlink"/>
          </w:rPr>
          <w:t>U.S. Secretary of Education John B. King Jr.</w:t>
        </w:r>
      </w:hyperlink>
      <w:r w:rsidR="008B5B12">
        <w:t xml:space="preserve"> </w:t>
      </w:r>
      <w:r w:rsidR="008B5B12">
        <w:rPr>
          <w:rFonts w:ascii="Times New Roman" w:hAnsi="Times New Roman"/>
          <w:color w:val="000000"/>
          <w:sz w:val="24"/>
          <w:szCs w:val="24"/>
        </w:rPr>
        <w:t xml:space="preserve">today announced the 329 National Blue Ribbon Schools for 2016. The award is based on their overall academic excellence or their progress in closing achievement gaps among student subgroups. </w:t>
      </w:r>
    </w:p>
    <w:p w:rsidR="008B5B12" w:rsidRDefault="008B5B12" w:rsidP="008B5B12">
      <w:pPr>
        <w:rPr>
          <w:rFonts w:ascii="Times New Roman" w:hAnsi="Times New Roman"/>
          <w:color w:val="000000"/>
          <w:sz w:val="24"/>
          <w:szCs w:val="24"/>
        </w:rPr>
      </w:pPr>
    </w:p>
    <w:p w:rsidR="008B5B12" w:rsidRDefault="008B5B12" w:rsidP="008B5B12">
      <w:pPr>
        <w:rPr>
          <w:rFonts w:ascii="Times New Roman" w:hAnsi="Times New Roman"/>
          <w:sz w:val="24"/>
          <w:szCs w:val="24"/>
        </w:rPr>
      </w:pPr>
      <w:r>
        <w:rPr>
          <w:rFonts w:ascii="Times New Roman" w:hAnsi="Times New Roman"/>
          <w:color w:val="000000"/>
          <w:sz w:val="24"/>
          <w:szCs w:val="24"/>
        </w:rPr>
        <w:t xml:space="preserve">“National Blue Ribbon Schools are proof that we can prepare every child for college and meaningful careers, King said in a </w:t>
      </w:r>
      <w:r>
        <w:rPr>
          <w:rFonts w:ascii="Times New Roman" w:hAnsi="Times New Roman"/>
          <w:color w:val="000000"/>
          <w:sz w:val="24"/>
          <w:szCs w:val="24"/>
          <w:u w:val="single"/>
        </w:rPr>
        <w:t>video message</w:t>
      </w:r>
      <w:r>
        <w:rPr>
          <w:rFonts w:ascii="Times New Roman" w:hAnsi="Times New Roman"/>
          <w:color w:val="000000"/>
          <w:sz w:val="24"/>
          <w:szCs w:val="24"/>
        </w:rPr>
        <w:t xml:space="preserve"> to honorees. “Your schools are on the cutting edge, pioneering innovative educational practices—professional learning communities, project-based learning, social and emotional learning, positive behavior systems—making you shining examples for your communities, your state and the nation.</w:t>
      </w:r>
      <w:r>
        <w:rPr>
          <w:rFonts w:ascii="Times New Roman" w:hAnsi="Times New Roman"/>
          <w:sz w:val="24"/>
          <w:szCs w:val="24"/>
        </w:rPr>
        <w:t xml:space="preserve">” </w:t>
      </w:r>
    </w:p>
    <w:p w:rsidR="008B5B12" w:rsidRDefault="008B5B12" w:rsidP="008B5B12">
      <w:pPr>
        <w:rPr>
          <w:rFonts w:ascii="Times New Roman" w:hAnsi="Times New Roman"/>
          <w:sz w:val="24"/>
          <w:szCs w:val="24"/>
        </w:rPr>
      </w:pPr>
    </w:p>
    <w:p w:rsidR="008B5B12" w:rsidRDefault="008B5B12" w:rsidP="008B5B12">
      <w:pPr>
        <w:rPr>
          <w:rFonts w:ascii="Times New Roman" w:hAnsi="Times New Roman"/>
          <w:color w:val="000000"/>
          <w:sz w:val="24"/>
          <w:szCs w:val="24"/>
        </w:rPr>
      </w:pPr>
      <w:r>
        <w:rPr>
          <w:rFonts w:ascii="Times New Roman" w:hAnsi="Times New Roman"/>
          <w:color w:val="000000"/>
          <w:sz w:val="24"/>
          <w:szCs w:val="24"/>
        </w:rPr>
        <w:t xml:space="preserve">The </w:t>
      </w:r>
      <w:hyperlink r:id="rId9" w:history="1">
        <w:r>
          <w:rPr>
            <w:rStyle w:val="Hyperlink"/>
          </w:rPr>
          <w:t>National Blue Ribbon Schools Program</w:t>
        </w:r>
      </w:hyperlink>
      <w:r>
        <w:rPr>
          <w:rFonts w:ascii="Times New Roman" w:hAnsi="Times New Roman"/>
          <w:color w:val="000000"/>
          <w:sz w:val="24"/>
          <w:szCs w:val="24"/>
        </w:rPr>
        <w:t xml:space="preserve"> honors public and private elementary, middle, and high schools where students achieve very high learning standards or are making notable improvements in closing the achievement gap. The award affirms the hard work of students, educators, families, and communities in creating safe and welcoming schools where students master challenging content.</w:t>
      </w:r>
      <w:r>
        <w:t xml:space="preserve"> </w:t>
      </w:r>
      <w:r>
        <w:rPr>
          <w:rFonts w:ascii="Times New Roman" w:hAnsi="Times New Roman"/>
          <w:color w:val="000000"/>
          <w:sz w:val="24"/>
          <w:szCs w:val="24"/>
        </w:rPr>
        <w:t xml:space="preserve">The National Blue Ribbon Schools flag gracing a school’s building is a widely recognized symbol of exemplary teaching and learning. National Blue Ribbon Schools are </w:t>
      </w:r>
      <w:r>
        <w:rPr>
          <w:rFonts w:ascii="Times New Roman" w:hAnsi="Times New Roman"/>
          <w:sz w:val="24"/>
          <w:szCs w:val="24"/>
        </w:rPr>
        <w:t xml:space="preserve">an inspiration and a model for schools still striving for excellence. </w:t>
      </w:r>
      <w:r>
        <w:rPr>
          <w:rFonts w:ascii="Times New Roman" w:hAnsi="Times New Roman"/>
          <w:color w:val="000000"/>
          <w:sz w:val="24"/>
          <w:szCs w:val="24"/>
        </w:rPr>
        <w:t> </w:t>
      </w:r>
    </w:p>
    <w:p w:rsidR="008B5B12" w:rsidRDefault="008B5B12" w:rsidP="008B5B12">
      <w:pPr>
        <w:rPr>
          <w:rFonts w:ascii="Times New Roman" w:hAnsi="Times New Roman"/>
          <w:color w:val="000000"/>
          <w:sz w:val="24"/>
          <w:szCs w:val="24"/>
        </w:rPr>
      </w:pPr>
    </w:p>
    <w:p w:rsidR="008B5B12" w:rsidRDefault="008B5B12" w:rsidP="008B5B12">
      <w:pPr>
        <w:spacing w:after="240"/>
        <w:rPr>
          <w:rFonts w:ascii="Times New Roman" w:hAnsi="Times New Roman"/>
          <w:color w:val="000000"/>
          <w:sz w:val="24"/>
          <w:szCs w:val="24"/>
        </w:rPr>
      </w:pPr>
      <w:r>
        <w:rPr>
          <w:rFonts w:ascii="Times New Roman" w:hAnsi="Times New Roman"/>
          <w:color w:val="000000"/>
          <w:sz w:val="24"/>
          <w:szCs w:val="24"/>
        </w:rPr>
        <w:lastRenderedPageBreak/>
        <w:t>Now in its 34th year, the National Blue Ribbon Schools Program has bestowed this coveted award on fewer than 8,500 schools.  On Nov. 7 and 8, the Department will formally recognize the 279 public and 50 private schools at an awards ceremony in Washington, D.C.</w:t>
      </w:r>
    </w:p>
    <w:p w:rsidR="008B5B12" w:rsidRDefault="008B5B12" w:rsidP="008B5B12">
      <w:pPr>
        <w:rPr>
          <w:rFonts w:ascii="Times New Roman" w:hAnsi="Times New Roman"/>
          <w:color w:val="000000"/>
          <w:sz w:val="24"/>
          <w:szCs w:val="24"/>
        </w:rPr>
      </w:pPr>
      <w:r>
        <w:rPr>
          <w:rFonts w:ascii="Times New Roman" w:hAnsi="Times New Roman"/>
          <w:color w:val="000000"/>
          <w:sz w:val="24"/>
          <w:szCs w:val="24"/>
        </w:rPr>
        <w:t xml:space="preserve">All schools are recognized in one of two performance categories, based on all student scores, subgroup student scores and graduation rates: </w:t>
      </w:r>
    </w:p>
    <w:p w:rsidR="008B5B12" w:rsidRDefault="008B5B12" w:rsidP="008B5B12">
      <w:pPr>
        <w:rPr>
          <w:color w:val="1F497D"/>
        </w:rPr>
      </w:pPr>
    </w:p>
    <w:p w:rsidR="008B5B12" w:rsidRDefault="008B5B12" w:rsidP="008B5B12">
      <w:pPr>
        <w:pStyle w:val="ListParagraph"/>
        <w:numPr>
          <w:ilvl w:val="0"/>
          <w:numId w:val="6"/>
        </w:numPr>
        <w:spacing w:after="0" w:line="240" w:lineRule="auto"/>
        <w:rPr>
          <w:rFonts w:ascii="Times New Roman" w:hAnsi="Times New Roman"/>
          <w:i/>
          <w:iCs/>
          <w:color w:val="000000"/>
          <w:sz w:val="24"/>
          <w:szCs w:val="24"/>
        </w:rPr>
      </w:pPr>
      <w:r>
        <w:rPr>
          <w:rFonts w:ascii="Times New Roman" w:hAnsi="Times New Roman"/>
          <w:i/>
          <w:iCs/>
          <w:color w:val="000000"/>
          <w:sz w:val="24"/>
          <w:szCs w:val="24"/>
        </w:rPr>
        <w:t>Exemplary High Performing Schools</w:t>
      </w:r>
      <w:r>
        <w:rPr>
          <w:rFonts w:ascii="Times New Roman" w:hAnsi="Times New Roman"/>
          <w:color w:val="000000"/>
          <w:sz w:val="24"/>
          <w:szCs w:val="24"/>
        </w:rPr>
        <w:t xml:space="preserve"> are among their state’s highest performing schools as measured by state assessments or nationally normed tests. </w:t>
      </w:r>
    </w:p>
    <w:p w:rsidR="008B5B12" w:rsidRDefault="008B5B12" w:rsidP="008B5B12">
      <w:pPr>
        <w:pStyle w:val="ListParagraph"/>
        <w:numPr>
          <w:ilvl w:val="0"/>
          <w:numId w:val="6"/>
        </w:numPr>
        <w:spacing w:after="0" w:line="240" w:lineRule="auto"/>
        <w:rPr>
          <w:rFonts w:ascii="Times New Roman" w:hAnsi="Times New Roman"/>
          <w:color w:val="000000"/>
          <w:sz w:val="24"/>
          <w:szCs w:val="24"/>
        </w:rPr>
      </w:pPr>
      <w:r>
        <w:rPr>
          <w:rFonts w:ascii="Times New Roman" w:hAnsi="Times New Roman"/>
          <w:i/>
          <w:iCs/>
          <w:color w:val="000000"/>
          <w:sz w:val="24"/>
          <w:szCs w:val="24"/>
        </w:rPr>
        <w:t>Exemplary Achievement Gap Closing Schools</w:t>
      </w:r>
      <w:r>
        <w:rPr>
          <w:rFonts w:ascii="Times New Roman" w:hAnsi="Times New Roman"/>
          <w:color w:val="000000"/>
          <w:sz w:val="24"/>
          <w:szCs w:val="24"/>
        </w:rPr>
        <w:t xml:space="preserve"> are among their state’s highest performing schools in closing achievement gaps between a school’s subgroups and all students over the past five years. </w:t>
      </w:r>
    </w:p>
    <w:p w:rsidR="008B5B12" w:rsidRDefault="008B5B12" w:rsidP="008B5B12">
      <w:pPr>
        <w:rPr>
          <w:rFonts w:ascii="Times New Roman" w:hAnsi="Times New Roman"/>
          <w:color w:val="000000"/>
          <w:sz w:val="24"/>
          <w:szCs w:val="24"/>
        </w:rPr>
      </w:pPr>
    </w:p>
    <w:p w:rsidR="008B5B12" w:rsidRDefault="008B5B12" w:rsidP="008B5B12">
      <w:pPr>
        <w:spacing w:after="240"/>
        <w:rPr>
          <w:rFonts w:ascii="Times New Roman" w:hAnsi="Times New Roman"/>
          <w:color w:val="000000"/>
          <w:sz w:val="24"/>
          <w:szCs w:val="24"/>
        </w:rPr>
      </w:pPr>
      <w:r>
        <w:rPr>
          <w:rFonts w:ascii="Times New Roman" w:hAnsi="Times New Roman"/>
          <w:color w:val="000000"/>
          <w:sz w:val="24"/>
          <w:szCs w:val="24"/>
        </w:rPr>
        <w:t>The Department invites National Blue Ribbon School nominations from the top education official in all states, the District of Columbia, Puerto Rico, the Virgin Islands, the Department of Defense Education Activity, and the Bureau of Indian Education. The Council for American Private Education (CAPE) nominates private schools. A total of 420 schools nationwide may be nominated each year.</w:t>
      </w:r>
    </w:p>
    <w:p w:rsidR="008B5B12" w:rsidRDefault="008B5B12" w:rsidP="008B5B12">
      <w:pPr>
        <w:rPr>
          <w:rFonts w:ascii="Times New Roman" w:hAnsi="Times New Roman"/>
          <w:color w:val="000000"/>
          <w:sz w:val="24"/>
          <w:szCs w:val="24"/>
        </w:rPr>
      </w:pPr>
      <w:r>
        <w:rPr>
          <w:rFonts w:ascii="Times New Roman" w:hAnsi="Times New Roman"/>
          <w:b/>
          <w:bCs/>
          <w:color w:val="000000"/>
          <w:sz w:val="24"/>
          <w:szCs w:val="24"/>
        </w:rPr>
        <w:t>NOTE TO EDITORS</w:t>
      </w:r>
      <w:r>
        <w:rPr>
          <w:rFonts w:ascii="Times New Roman" w:hAnsi="Times New Roman"/>
          <w:color w:val="000000"/>
          <w:sz w:val="24"/>
          <w:szCs w:val="24"/>
        </w:rPr>
        <w:t>: Photographs and brief descriptions of the 2016 National Blue Ribbon Schools are available at</w:t>
      </w:r>
      <w:r>
        <w:rPr>
          <w:rStyle w:val="apple-converted-space"/>
          <w:color w:val="000000"/>
          <w:sz w:val="24"/>
          <w:szCs w:val="24"/>
        </w:rPr>
        <w:t> </w:t>
      </w:r>
      <w:hyperlink r:id="rId10" w:history="1">
        <w:r>
          <w:rPr>
            <w:rStyle w:val="Hyperlink"/>
          </w:rPr>
          <w:t>http://www.ed.gov/nationalblueribbonschools</w:t>
        </w:r>
      </w:hyperlink>
      <w:r>
        <w:rPr>
          <w:rFonts w:ascii="Times New Roman" w:hAnsi="Times New Roman"/>
          <w:color w:val="000000"/>
          <w:sz w:val="24"/>
          <w:szCs w:val="24"/>
        </w:rPr>
        <w:t>.</w:t>
      </w:r>
    </w:p>
    <w:p w:rsidR="003C0E60" w:rsidRDefault="003C0E60">
      <w:pPr>
        <w:jc w:val="center"/>
      </w:pPr>
    </w:p>
    <w:sectPr w:rsidR="003C0E60" w:rsidSect="00774A1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C4E8E22"/>
    <w:lvl w:ilvl="0">
      <w:start w:val="1"/>
      <w:numFmt w:val="bullet"/>
      <w:lvlText w:val=""/>
      <w:lvlJc w:val="left"/>
      <w:pPr>
        <w:tabs>
          <w:tab w:val="num" w:pos="720"/>
        </w:tabs>
        <w:ind w:left="720" w:hanging="360"/>
      </w:pPr>
      <w:rPr>
        <w:rFonts w:ascii="Symbol" w:hAnsi="Symbol" w:hint="default"/>
      </w:rPr>
    </w:lvl>
  </w:abstractNum>
  <w:abstractNum w:abstractNumId="1">
    <w:nsid w:val="11F94375"/>
    <w:multiLevelType w:val="multilevel"/>
    <w:tmpl w:val="1D98B828"/>
    <w:styleLink w:val="NRBSList"/>
    <w:lvl w:ilvl="0">
      <w:start w:val="1"/>
      <w:numFmt w:val="decimal"/>
      <w:lvlText w:val="%1."/>
      <w:lvlJc w:val="left"/>
      <w:pPr>
        <w:ind w:left="720" w:hanging="720"/>
      </w:pPr>
      <w:rPr>
        <w:rFonts w:cs="Times New Roman" w:hint="default"/>
        <w:b w:val="0"/>
        <w:i w:val="0"/>
        <w:sz w:val="22"/>
      </w:rPr>
    </w:lvl>
    <w:lvl w:ilvl="1">
      <w:start w:val="1"/>
      <w:numFmt w:val="none"/>
      <w:lvlRestart w:val="0"/>
      <w:lvlText w:val="2a."/>
      <w:lvlJc w:val="left"/>
      <w:pPr>
        <w:ind w:left="720" w:hanging="720"/>
      </w:pPr>
      <w:rPr>
        <w:rFonts w:hint="default"/>
      </w:rPr>
    </w:lvl>
    <w:lvl w:ilvl="2">
      <w:start w:val="1"/>
      <w:numFmt w:val="none"/>
      <w:lvlRestart w:val="0"/>
      <w:lvlText w:val="2b."/>
      <w:lvlJc w:val="left"/>
      <w:pPr>
        <w:ind w:left="720" w:hanging="720"/>
      </w:pPr>
      <w:rPr>
        <w:rFonts w:hint="default"/>
      </w:rPr>
    </w:lvl>
    <w:lvl w:ilvl="3">
      <w:start w:val="1"/>
      <w:numFmt w:val="none"/>
      <w:lvlRestart w:val="0"/>
      <w:lvlText w:val="3."/>
      <w:lvlJc w:val="left"/>
      <w:pPr>
        <w:ind w:left="720" w:hanging="720"/>
      </w:pPr>
      <w:rPr>
        <w:rFonts w:hint="default"/>
      </w:rPr>
    </w:lvl>
    <w:lvl w:ilvl="4">
      <w:start w:val="1"/>
      <w:numFmt w:val="none"/>
      <w:lvlRestart w:val="0"/>
      <w:lvlText w:val="4."/>
      <w:lvlJc w:val="left"/>
      <w:pPr>
        <w:ind w:left="720" w:hanging="720"/>
      </w:pPr>
      <w:rPr>
        <w:rFonts w:hint="default"/>
      </w:rPr>
    </w:lvl>
    <w:lvl w:ilvl="5">
      <w:start w:val="1"/>
      <w:numFmt w:val="none"/>
      <w:lvlRestart w:val="0"/>
      <w:lvlText w:val="5."/>
      <w:lvlJc w:val="left"/>
      <w:pPr>
        <w:ind w:left="720" w:hanging="720"/>
      </w:pPr>
      <w:rPr>
        <w:rFonts w:hint="default"/>
      </w:rPr>
    </w:lvl>
    <w:lvl w:ilvl="6">
      <w:start w:val="1"/>
      <w:numFmt w:val="none"/>
      <w:lvlRestart w:val="0"/>
      <w:lvlText w:val="6."/>
      <w:lvlJc w:val="left"/>
      <w:pPr>
        <w:ind w:left="720" w:hanging="720"/>
      </w:pPr>
      <w:rPr>
        <w:rFonts w:hint="default"/>
      </w:rPr>
    </w:lvl>
    <w:lvl w:ilvl="7">
      <w:start w:val="1"/>
      <w:numFmt w:val="none"/>
      <w:lvlRestart w:val="0"/>
      <w:lvlText w:val="7."/>
      <w:lvlJc w:val="left"/>
      <w:pPr>
        <w:ind w:left="720" w:hanging="720"/>
      </w:pPr>
      <w:rPr>
        <w:rFonts w:hint="default"/>
      </w:rPr>
    </w:lvl>
    <w:lvl w:ilvl="8">
      <w:start w:val="1"/>
      <w:numFmt w:val="none"/>
      <w:lvlRestart w:val="0"/>
      <w:lvlText w:val="8."/>
      <w:lvlJc w:val="left"/>
      <w:pPr>
        <w:ind w:left="720" w:hanging="720"/>
      </w:pPr>
      <w:rPr>
        <w:rFonts w:hint="default"/>
      </w:rPr>
    </w:lvl>
  </w:abstractNum>
  <w:abstractNum w:abstractNumId="2">
    <w:nsid w:val="501A311C"/>
    <w:multiLevelType w:val="hybridMultilevel"/>
    <w:tmpl w:val="798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60"/>
    <w:rsid w:val="003C0E60"/>
    <w:rsid w:val="00774A12"/>
    <w:rsid w:val="008B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uiPriority="0"/>
    <w:lsdException w:name="index heading" w:locked="1"/>
    <w:lsdException w:name="caption" w:uiPriority="35"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Bullet" w:locked="1"/>
    <w:lsdException w:name="List Number"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Strong" w:semiHidden="0" w:uiPriority="22" w:unhideWhenUsed="0" w:qFormat="1"/>
    <w:lsdException w:name="Emphasis" w:semiHidden="0" w:uiPriority="20" w:unhideWhenUsed="0" w:qFormat="1"/>
    <w:lsdException w:name="Plain Text" w:locked="1"/>
    <w:lsdException w:name="E-mail Signature" w:locked="1"/>
    <w:lsdException w:name="HTML Acronym" w:locked="1"/>
    <w:lsdException w:name="HTML Address"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cs="Times New Roman"/>
      <w:szCs w:val="22"/>
    </w:rPr>
  </w:style>
  <w:style w:type="paragraph" w:styleId="Heading1">
    <w:name w:val="heading 1"/>
    <w:basedOn w:val="Normal"/>
    <w:next w:val="Normal"/>
    <w:link w:val="Heading1Char"/>
    <w:uiPriority w:val="9"/>
    <w:qFormat/>
    <w:pPr>
      <w:keepNext/>
      <w:keepLines/>
      <w:spacing w:after="240"/>
      <w:outlineLvl w:val="0"/>
    </w:pPr>
    <w:rPr>
      <w:rFonts w:eastAsiaTheme="majorEastAsia" w:cstheme="majorBidi"/>
      <w:b/>
      <w:bCs/>
      <w:i/>
      <w:sz w:val="36"/>
      <w:szCs w:val="28"/>
    </w:rPr>
  </w:style>
  <w:style w:type="paragraph" w:styleId="Heading2">
    <w:name w:val="heading 2"/>
    <w:basedOn w:val="Normal"/>
    <w:next w:val="Normal"/>
    <w:link w:val="Heading2Char"/>
    <w:uiPriority w:val="9"/>
    <w:qFormat/>
    <w:pPr>
      <w:keepNext/>
      <w:keepLines/>
      <w:spacing w:after="240"/>
      <w:outlineLvl w:val="1"/>
    </w:pPr>
    <w:rPr>
      <w:rFonts w:eastAsiaTheme="majorEastAsia" w:cstheme="majorBidi"/>
      <w:b/>
      <w:bCs/>
      <w:i/>
      <w:sz w:val="28"/>
      <w:szCs w:val="26"/>
    </w:rPr>
  </w:style>
  <w:style w:type="paragraph" w:styleId="Heading3">
    <w:name w:val="heading 3"/>
    <w:basedOn w:val="Normal"/>
    <w:next w:val="Normal"/>
    <w:link w:val="Heading3Char"/>
    <w:uiPriority w:val="9"/>
    <w:qFormat/>
    <w:pPr>
      <w:keepNext/>
      <w:keepLines/>
      <w:spacing w:after="240"/>
      <w:outlineLvl w:val="2"/>
    </w:pPr>
    <w:rPr>
      <w:rFonts w:eastAsiaTheme="majorEastAsia" w:cstheme="majorBidi"/>
      <w:b/>
      <w:bCs/>
    </w:rPr>
  </w:style>
  <w:style w:type="paragraph" w:styleId="Heading4">
    <w:name w:val="heading 4"/>
    <w:basedOn w:val="Normal"/>
    <w:next w:val="Normal"/>
    <w:link w:val="Heading4Char"/>
    <w:uiPriority w:val="9"/>
    <w:qFormat/>
    <w:pPr>
      <w:keepNext/>
      <w:keepLines/>
      <w:pBdr>
        <w:bottom w:val="single" w:sz="18" w:space="1" w:color="auto"/>
      </w:pBdr>
      <w:outlineLvl w:val="3"/>
    </w:pPr>
    <w:rPr>
      <w:rFonts w:eastAsiaTheme="majorEastAsia" w:cstheme="majorBidi"/>
      <w:bCs/>
      <w:i/>
      <w:iCs/>
      <w:sz w:val="36"/>
    </w:rPr>
  </w:style>
  <w:style w:type="paragraph" w:styleId="Heading5">
    <w:name w:val="heading 5"/>
    <w:basedOn w:val="Normal"/>
    <w:next w:val="Normal"/>
    <w:link w:val="Heading5Char"/>
    <w:autoRedefine/>
    <w:uiPriority w:val="9"/>
    <w:qFormat/>
    <w:pPr>
      <w:keepNext/>
      <w:keepLines/>
      <w:pBdr>
        <w:bottom w:val="single" w:sz="18" w:space="1" w:color="auto"/>
      </w:pBdr>
      <w:spacing w:after="240"/>
      <w:outlineLvl w:val="4"/>
    </w:pPr>
    <w:rPr>
      <w:rFonts w:eastAsiaTheme="majorEastAsia" w:cstheme="majorBidi"/>
      <w:b/>
      <w:caps/>
      <w:sz w:val="28"/>
    </w:rPr>
  </w:style>
  <w:style w:type="paragraph" w:styleId="Heading6">
    <w:name w:val="heading 6"/>
    <w:basedOn w:val="Normal"/>
    <w:next w:val="Normal"/>
    <w:link w:val="Heading6Char"/>
    <w:autoRedefine/>
    <w:uiPriority w:val="9"/>
    <w:qFormat/>
    <w:pPr>
      <w:keepNext/>
      <w:keepLines/>
      <w:spacing w:before="240" w:after="240"/>
      <w:outlineLvl w:val="5"/>
    </w:pPr>
    <w:rPr>
      <w:rFonts w:eastAsiaTheme="majorEastAsia" w:cstheme="majorBidi"/>
      <w:b/>
      <w:iCs/>
      <w:caps/>
      <w:sz w:val="28"/>
    </w:rPr>
  </w:style>
  <w:style w:type="paragraph" w:styleId="Heading7">
    <w:name w:val="heading 7"/>
    <w:basedOn w:val="Normal"/>
    <w:next w:val="Normal"/>
    <w:link w:val="Heading7Char"/>
    <w:autoRedefine/>
    <w:uiPriority w:val="9"/>
    <w:qFormat/>
    <w:pPr>
      <w:keepNext/>
      <w:keepLines/>
      <w:spacing w:before="120" w:after="240"/>
      <w:outlineLvl w:val="6"/>
    </w:pPr>
    <w:rPr>
      <w:rFonts w:eastAsiaTheme="majorEastAsia" w:cstheme="majorBidi"/>
      <w:i/>
      <w:iCs/>
      <w:snapToGrid w:val="0"/>
      <w:color w:val="404040" w:themeColor="text1" w:themeTint="BF"/>
      <w:sz w:val="20"/>
    </w:rPr>
  </w:style>
  <w:style w:type="paragraph" w:styleId="Heading8">
    <w:name w:val="heading 8"/>
    <w:basedOn w:val="Normal"/>
    <w:next w:val="Normal"/>
    <w:link w:val="Heading8Char"/>
    <w:uiPriority w:val="9"/>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numbering" w:customStyle="1" w:styleId="NRBSList">
    <w:name w:val="NRBS List"/>
    <w:uiPriority w:val="99"/>
    <w:pPr>
      <w:numPr>
        <w:numId w:val="1"/>
      </w:numPr>
    </w:pPr>
  </w:style>
  <w:style w:type="character" w:customStyle="1" w:styleId="Heading1Char">
    <w:name w:val="Heading 1 Char"/>
    <w:basedOn w:val="DefaultParagraphFont"/>
    <w:link w:val="Heading1"/>
    <w:uiPriority w:val="9"/>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i/>
      <w:sz w:val="28"/>
      <w:szCs w:val="26"/>
    </w:rPr>
  </w:style>
  <w:style w:type="character" w:customStyle="1" w:styleId="Heading4Char">
    <w:name w:val="Heading 4 Char"/>
    <w:basedOn w:val="DefaultParagraphFont"/>
    <w:link w:val="Heading4"/>
    <w:uiPriority w:val="9"/>
    <w:rPr>
      <w:rFonts w:ascii="Times New Roman" w:eastAsiaTheme="majorEastAsia" w:hAnsi="Times New Roman" w:cstheme="majorBidi"/>
      <w:bCs/>
      <w:i/>
      <w:iCs/>
      <w:sz w:val="36"/>
    </w:rPr>
  </w:style>
  <w:style w:type="character" w:customStyle="1" w:styleId="Heading5Char">
    <w:name w:val="Heading 5 Char"/>
    <w:basedOn w:val="DefaultParagraphFont"/>
    <w:link w:val="Heading5"/>
    <w:uiPriority w:val="9"/>
    <w:rPr>
      <w:rFonts w:ascii="Times New Roman" w:eastAsiaTheme="majorEastAsia" w:hAnsi="Times New Roman" w:cstheme="majorBidi"/>
      <w:b/>
      <w:caps/>
      <w:sz w:val="28"/>
    </w:rPr>
  </w:style>
  <w:style w:type="character" w:customStyle="1" w:styleId="Heading6Char">
    <w:name w:val="Heading 6 Char"/>
    <w:basedOn w:val="DefaultParagraphFont"/>
    <w:link w:val="Heading6"/>
    <w:uiPriority w:val="9"/>
    <w:rPr>
      <w:rFonts w:ascii="Times New Roman" w:eastAsiaTheme="majorEastAsia" w:hAnsi="Times New Roman" w:cstheme="majorBidi"/>
      <w:b/>
      <w:iCs/>
      <w:caps/>
      <w:sz w:val="28"/>
    </w:rPr>
  </w:style>
  <w:style w:type="character" w:customStyle="1" w:styleId="Heading7Char">
    <w:name w:val="Heading 7 Char"/>
    <w:basedOn w:val="DefaultParagraphFont"/>
    <w:link w:val="Heading7"/>
    <w:uiPriority w:val="9"/>
    <w:rPr>
      <w:rFonts w:ascii="Times New Roman" w:eastAsiaTheme="majorEastAsia" w:hAnsi="Times New Roman" w:cstheme="majorBidi"/>
      <w:i/>
      <w:iCs/>
      <w:snapToGrid w:val="0"/>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Pr>
      <w:rFonts w:ascii="Times New Roman" w:eastAsiaTheme="minorEastAsia" w:hAnsi="Times New Roman"/>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heme="minorEastAsia" w:hAnsi="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Theme="minorEastAsia" w:hAnsi="Times New Roman"/>
      <w:sz w:val="24"/>
    </w:rPr>
  </w:style>
  <w:style w:type="paragraph" w:styleId="Caption">
    <w:name w:val="caption"/>
    <w:basedOn w:val="Normal"/>
    <w:next w:val="Normal"/>
    <w:uiPriority w:val="35"/>
    <w:unhideWhenUsed/>
    <w:qFormat/>
    <w:rPr>
      <w:b/>
      <w:bCs/>
      <w:color w:val="4F81BD" w:themeColor="accent1"/>
      <w:sz w:val="18"/>
      <w:szCs w:val="18"/>
    </w:rPr>
  </w:style>
  <w:style w:type="paragraph" w:styleId="EnvelopeReturn">
    <w:name w:val="envelope return"/>
    <w:basedOn w:val="Normal"/>
    <w:uiPriority w:val="99"/>
    <w:rPr>
      <w:rFonts w:ascii="Arial" w:hAnsi="Arial" w:cs="Arial"/>
      <w:sz w:val="18"/>
    </w:rPr>
  </w:style>
  <w:style w:type="character" w:styleId="FootnoteReference">
    <w:name w:val="footnote reference"/>
    <w:uiPriority w:val="99"/>
    <w:semiHidden/>
    <w:rPr>
      <w:rFonts w:cs="Times New Roman"/>
    </w:rPr>
  </w:style>
  <w:style w:type="character" w:styleId="CommentReference">
    <w:name w:val="annotation reference"/>
    <w:uiPriority w:val="99"/>
    <w:semiHidden/>
    <w:rPr>
      <w:rFonts w:cs="Times New Roman"/>
      <w:sz w:val="16"/>
      <w:szCs w:val="16"/>
    </w:rPr>
  </w:style>
  <w:style w:type="character" w:styleId="PageNumber">
    <w:name w:val="page number"/>
    <w:uiPriority w:val="99"/>
    <w:rPr>
      <w:rFonts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rPr>
      <w:rFonts w:ascii="Arial" w:hAnsi="Arial"/>
      <w:sz w:val="20"/>
    </w:rPr>
  </w:style>
  <w:style w:type="paragraph" w:styleId="ListBullet2">
    <w:name w:val="List Bullet 2"/>
    <w:basedOn w:val="Normal"/>
    <w:autoRedefine/>
    <w:uiPriority w:val="99"/>
    <w:pPr>
      <w:tabs>
        <w:tab w:val="num" w:pos="720"/>
      </w:tabs>
      <w:ind w:left="720" w:hanging="360"/>
    </w:pPr>
  </w:style>
  <w:style w:type="paragraph" w:styleId="Title">
    <w:name w:val="Title"/>
    <w:basedOn w:val="Normal"/>
    <w:next w:val="Normal"/>
    <w:link w:val="TitleChar"/>
    <w:uiPriority w:val="10"/>
    <w:qFormat/>
    <w:pPr>
      <w:spacing w:after="120"/>
      <w:contextualSpacing/>
    </w:pPr>
    <w:rPr>
      <w:rFonts w:eastAsiaTheme="majorEastAsia" w:cstheme="majorBidi"/>
      <w:b/>
      <w:i/>
      <w:spacing w:val="5"/>
      <w:kern w:val="28"/>
      <w:sz w:val="60"/>
      <w:szCs w:val="52"/>
    </w:rPr>
  </w:style>
  <w:style w:type="character" w:customStyle="1" w:styleId="TitleChar">
    <w:name w:val="Title Char"/>
    <w:basedOn w:val="DefaultParagraphFont"/>
    <w:link w:val="Title"/>
    <w:uiPriority w:val="10"/>
    <w:rPr>
      <w:rFonts w:ascii="Times New Roman" w:eastAsiaTheme="majorEastAsia" w:hAnsi="Times New Roman" w:cstheme="majorBidi"/>
      <w:b/>
      <w:i/>
      <w:spacing w:val="5"/>
      <w:kern w:val="28"/>
      <w:sz w:val="60"/>
      <w:szCs w:val="52"/>
    </w:rPr>
  </w:style>
  <w:style w:type="paragraph" w:styleId="BodyText">
    <w:name w:val="Body Text"/>
    <w:basedOn w:val="Normal"/>
    <w:link w:val="BodyTextChar"/>
    <w:uiPriority w:val="99"/>
    <w:pPr>
      <w:tabs>
        <w:tab w:val="left" w:pos="-1080"/>
        <w:tab w:val="left" w:pos="-720"/>
        <w:tab w:val="left" w:pos="0"/>
        <w:tab w:val="left" w:pos="720"/>
        <w:tab w:val="left" w:pos="1440"/>
        <w:tab w:val="left" w:pos="1976"/>
        <w:tab w:val="left" w:pos="2335"/>
        <w:tab w:val="left" w:pos="3600"/>
      </w:tabs>
      <w:spacing w:line="226" w:lineRule="auto"/>
      <w:ind w:right="-1440"/>
    </w:pPr>
  </w:style>
  <w:style w:type="character" w:customStyle="1" w:styleId="BodyTextChar">
    <w:name w:val="Body Text Char"/>
    <w:link w:val="BodyText"/>
    <w:uiPriority w:val="99"/>
    <w:rPr>
      <w:rFonts w:ascii="Times New Roman" w:eastAsiaTheme="minorEastAsia" w:hAnsi="Times New Roman"/>
    </w:rPr>
  </w:style>
  <w:style w:type="paragraph" w:styleId="BodyTextIndent">
    <w:name w:val="Body Text Indent"/>
    <w:basedOn w:val="Normal"/>
    <w:link w:val="BodyTextIndentChar"/>
    <w:uiPriority w:val="99"/>
    <w:pPr>
      <w:tabs>
        <w:tab w:val="left" w:pos="-1080"/>
        <w:tab w:val="left" w:pos="-720"/>
        <w:tab w:val="left" w:pos="0"/>
        <w:tab w:val="left" w:pos="720"/>
        <w:tab w:val="left" w:pos="1440"/>
        <w:tab w:val="left" w:pos="1726"/>
        <w:tab w:val="left" w:pos="2880"/>
        <w:tab w:val="left" w:pos="9360"/>
      </w:tabs>
      <w:ind w:right="-1440"/>
      <w:jc w:val="both"/>
    </w:pPr>
  </w:style>
  <w:style w:type="character" w:customStyle="1" w:styleId="BodyTextIndentChar">
    <w:name w:val="Body Text Indent Char"/>
    <w:link w:val="BodyTextIndent"/>
    <w:uiPriority w:val="99"/>
    <w:rPr>
      <w:rFonts w:ascii="Times New Roman" w:eastAsiaTheme="minorEastAsia" w:hAnsi="Times New Roman"/>
    </w:r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Subtitle">
    <w:name w:val="Subtitle"/>
    <w:basedOn w:val="Normal"/>
    <w:next w:val="Normal"/>
    <w:link w:val="SubtitleChar"/>
    <w:uiPriority w:val="11"/>
    <w:qFormat/>
    <w:pPr>
      <w:numPr>
        <w:ilvl w:val="1"/>
      </w:numPr>
      <w:pBdr>
        <w:bottom w:val="single" w:sz="18" w:space="1" w:color="auto"/>
      </w:pBdr>
    </w:pPr>
    <w:rPr>
      <w:rFonts w:eastAsiaTheme="majorEastAsia" w:cstheme="majorBidi"/>
      <w:b/>
      <w:iCs/>
      <w:spacing w:val="15"/>
      <w:sz w:val="60"/>
    </w:rPr>
  </w:style>
  <w:style w:type="character" w:customStyle="1" w:styleId="SubtitleChar">
    <w:name w:val="Subtitle Char"/>
    <w:basedOn w:val="DefaultParagraphFont"/>
    <w:link w:val="Subtitle"/>
    <w:uiPriority w:val="11"/>
    <w:rPr>
      <w:rFonts w:ascii="Times New Roman" w:eastAsiaTheme="majorEastAsia" w:hAnsi="Times New Roman" w:cstheme="majorBidi"/>
      <w:b/>
      <w:iCs/>
      <w:spacing w:val="15"/>
      <w:sz w:val="60"/>
      <w:szCs w:val="24"/>
    </w:rPr>
  </w:style>
  <w:style w:type="paragraph" w:styleId="BodyText2">
    <w:name w:val="Body Text 2"/>
    <w:basedOn w:val="Normal"/>
    <w:link w:val="BodyText2Char"/>
    <w:uiPriority w:val="99"/>
  </w:style>
  <w:style w:type="character" w:customStyle="1" w:styleId="BodyText2Char">
    <w:name w:val="Body Text 2 Char"/>
    <w:link w:val="BodyText2"/>
    <w:uiPriority w:val="99"/>
    <w:rPr>
      <w:rFonts w:ascii="Times New Roman" w:eastAsiaTheme="minorEastAsia" w:hAnsi="Times New Roman"/>
    </w:rPr>
  </w:style>
  <w:style w:type="paragraph" w:styleId="BodyText3">
    <w:name w:val="Body Text 3"/>
    <w:basedOn w:val="Normal"/>
    <w:link w:val="BodyText3Char"/>
    <w:uiPriority w:val="99"/>
    <w:pPr>
      <w:tabs>
        <w:tab w:val="left" w:pos="0"/>
        <w:tab w:val="left" w:pos="525"/>
        <w:tab w:val="left" w:pos="962"/>
        <w:tab w:val="left" w:pos="1992"/>
        <w:tab w:val="left" w:pos="2304"/>
        <w:tab w:val="left" w:pos="3052"/>
        <w:tab w:val="left" w:pos="3600"/>
        <w:tab w:val="left" w:pos="4051"/>
        <w:tab w:val="left" w:pos="6313"/>
        <w:tab w:val="left" w:pos="7810"/>
        <w:tab w:val="left" w:pos="9360"/>
      </w:tabs>
    </w:pPr>
    <w:rPr>
      <w:i/>
    </w:rPr>
  </w:style>
  <w:style w:type="character" w:customStyle="1" w:styleId="BodyText3Char">
    <w:name w:val="Body Text 3 Char"/>
    <w:link w:val="BodyText3"/>
    <w:uiPriority w:val="99"/>
    <w:rPr>
      <w:rFonts w:ascii="Times New Roman" w:eastAsiaTheme="minorEastAsia" w:hAnsi="Times New Roman"/>
      <w:i/>
      <w:sz w:val="24"/>
    </w:rPr>
  </w:style>
  <w:style w:type="paragraph" w:styleId="BodyTextIndent2">
    <w:name w:val="Body Text Indent 2"/>
    <w:basedOn w:val="Normal"/>
    <w:link w:val="BodyTextIndent2Char"/>
    <w:uiPriority w:val="99"/>
    <w:pPr>
      <w:tabs>
        <w:tab w:val="left" w:pos="-1080"/>
        <w:tab w:val="left" w:pos="-720"/>
        <w:tab w:val="left" w:pos="0"/>
        <w:tab w:val="left" w:pos="720"/>
        <w:tab w:val="left" w:pos="1440"/>
        <w:tab w:val="left" w:pos="2880"/>
      </w:tabs>
      <w:ind w:left="1440"/>
      <w:jc w:val="both"/>
    </w:pPr>
    <w:rPr>
      <w:i/>
    </w:rPr>
  </w:style>
  <w:style w:type="character" w:customStyle="1" w:styleId="BodyTextIndent2Char">
    <w:name w:val="Body Text Indent 2 Char"/>
    <w:link w:val="BodyTextIndent2"/>
    <w:uiPriority w:val="99"/>
    <w:rPr>
      <w:rFonts w:ascii="Times New Roman" w:eastAsiaTheme="minorEastAsia" w:hAnsi="Times New Roman"/>
      <w:i/>
    </w:rPr>
  </w:style>
  <w:style w:type="paragraph" w:styleId="BodyTextIndent3">
    <w:name w:val="Body Text Indent 3"/>
    <w:basedOn w:val="Normal"/>
    <w:link w:val="BodyTextIndent3Char"/>
    <w:uiPriority w:val="99"/>
    <w:pPr>
      <w:tabs>
        <w:tab w:val="left" w:pos="720"/>
        <w:tab w:val="left" w:pos="1440"/>
        <w:tab w:val="left" w:pos="1914"/>
        <w:tab w:val="left" w:pos="2880"/>
        <w:tab w:val="left" w:pos="3442"/>
        <w:tab w:val="left" w:pos="4144"/>
        <w:tab w:val="left" w:pos="4566"/>
        <w:tab w:val="left" w:pos="5760"/>
        <w:tab w:val="left" w:pos="6480"/>
        <w:tab w:val="left" w:pos="6781"/>
        <w:tab w:val="left" w:pos="9450"/>
      </w:tabs>
      <w:ind w:left="720" w:hanging="720"/>
      <w:jc w:val="both"/>
    </w:pPr>
  </w:style>
  <w:style w:type="character" w:customStyle="1" w:styleId="BodyTextIndent3Char">
    <w:name w:val="Body Text Indent 3 Char"/>
    <w:link w:val="BodyTextIndent3"/>
    <w:uiPriority w:val="99"/>
    <w:rPr>
      <w:rFonts w:ascii="Times New Roman" w:eastAsiaTheme="minorEastAsia" w:hAnsi="Times New Roman"/>
    </w:rPr>
  </w:style>
  <w:style w:type="paragraph" w:styleId="BlockText">
    <w:name w:val="Block Text"/>
    <w:basedOn w:val="Normal"/>
    <w:uiPriority w:val="99"/>
    <w:pPr>
      <w:tabs>
        <w:tab w:val="left" w:pos="720"/>
        <w:tab w:val="left" w:pos="1440"/>
        <w:tab w:val="left" w:pos="1914"/>
        <w:tab w:val="left" w:pos="2880"/>
        <w:tab w:val="left" w:pos="3442"/>
        <w:tab w:val="left" w:pos="4144"/>
        <w:tab w:val="left" w:pos="4566"/>
        <w:tab w:val="left" w:pos="5760"/>
        <w:tab w:val="left" w:pos="6480"/>
        <w:tab w:val="left" w:pos="6781"/>
      </w:tabs>
      <w:ind w:left="720" w:right="-1440" w:hanging="720"/>
      <w:jc w:val="both"/>
    </w:p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Pr>
      <w:rFonts w:ascii="Tahoma" w:eastAsiaTheme="minorEastAsia" w:hAnsi="Tahoma"/>
      <w:sz w:val="24"/>
      <w:shd w:val="clear" w:color="auto" w:fill="000080"/>
    </w:rPr>
  </w:style>
  <w:style w:type="paragraph" w:styleId="NormalWeb">
    <w:name w:val="Normal (Web)"/>
    <w:basedOn w:val="Normal"/>
    <w:uiPriority w:val="99"/>
    <w:pPr>
      <w:spacing w:before="100" w:beforeAutospacing="1" w:after="100" w:afterAutospacing="1"/>
    </w:pPr>
  </w:style>
  <w:style w:type="character" w:styleId="HTMLCite">
    <w:name w:val="HTML Cite"/>
    <w:uiPriority w:val="99"/>
    <w:rPr>
      <w:rFonts w:cs="Times New Roman"/>
      <w:i/>
      <w:iCs/>
    </w:rPr>
  </w:style>
  <w:style w:type="paragraph" w:styleId="CommentSubject">
    <w:name w:val="annotation subject"/>
    <w:basedOn w:val="CommentText"/>
    <w:next w:val="CommentText"/>
    <w:link w:val="CommentSubjectChar"/>
    <w:uiPriority w:val="99"/>
    <w:semiHidden/>
    <w:pPr>
      <w:widowControl w:val="0"/>
    </w:pPr>
    <w:rPr>
      <w:b/>
      <w:bCs/>
    </w:rPr>
  </w:style>
  <w:style w:type="character" w:customStyle="1" w:styleId="CommentSubjectChar">
    <w:name w:val="Comment Subject Char"/>
    <w:link w:val="CommentSubject"/>
    <w:uiPriority w:val="99"/>
    <w:semiHidden/>
    <w:rPr>
      <w:rFonts w:ascii="Times New Roman" w:eastAsiaTheme="minorEastAsia" w:hAnsi="Times New Roman"/>
      <w:b/>
      <w:bCs/>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eastAsiaTheme="minorEastAsia" w:hAnsi="Tahoma" w:cs="Tahoma"/>
      <w:sz w:val="16"/>
      <w:szCs w:val="16"/>
    </w:rPr>
  </w:style>
  <w:style w:type="table" w:styleId="TableGrid">
    <w:name w:val="Table Grid"/>
    <w:basedOn w:val="TableNormal"/>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eastAsiaTheme="minorEastAsia"/>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eastAsiaTheme="minorEastAsia"/>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eastAsiaTheme="minorEastAsia"/>
      <w:b/>
      <w:bCs/>
      <w:i/>
      <w:iCs/>
      <w:color w:val="4F81BD" w:themeColor="accent1"/>
    </w:rPr>
  </w:style>
  <w:style w:type="character" w:styleId="SubtleEmphasis">
    <w:name w:val="Subtle Emphasis"/>
    <w:aliases w:val="Subtle 2"/>
    <w:basedOn w:val="DefaultParagraphFont"/>
    <w:uiPriority w:val="19"/>
    <w:qFormat/>
    <w:rPr>
      <w:rFonts w:ascii="Times New Roman" w:hAnsi="Times New Roman"/>
      <w:i/>
      <w:iCs/>
      <w:color w:val="auto"/>
      <w:sz w:val="36"/>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character" w:customStyle="1" w:styleId="apple-converted-space">
    <w:name w:val="apple-converted-space"/>
  </w:style>
  <w:style w:type="paragraph" w:styleId="PlainText">
    <w:name w:val="Plain Text"/>
    <w:basedOn w:val="Normal"/>
    <w:link w:val="PlainTextChar"/>
    <w:uiPriority w:val="99"/>
    <w:semiHidden/>
    <w:unhideWhenUsed/>
    <w:locked/>
    <w:rsid w:val="008B5B12"/>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8B5B12"/>
    <w:rPr>
      <w:rFonts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uiPriority="0"/>
    <w:lsdException w:name="index heading" w:locked="1"/>
    <w:lsdException w:name="caption" w:uiPriority="35"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Bullet" w:locked="1"/>
    <w:lsdException w:name="List Number"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Strong" w:semiHidden="0" w:uiPriority="22" w:unhideWhenUsed="0" w:qFormat="1"/>
    <w:lsdException w:name="Emphasis" w:semiHidden="0" w:uiPriority="20" w:unhideWhenUsed="0" w:qFormat="1"/>
    <w:lsdException w:name="Plain Text" w:locked="1"/>
    <w:lsdException w:name="E-mail Signature" w:locked="1"/>
    <w:lsdException w:name="HTML Acronym" w:locked="1"/>
    <w:lsdException w:name="HTML Address"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cs="Times New Roman"/>
      <w:szCs w:val="22"/>
    </w:rPr>
  </w:style>
  <w:style w:type="paragraph" w:styleId="Heading1">
    <w:name w:val="heading 1"/>
    <w:basedOn w:val="Normal"/>
    <w:next w:val="Normal"/>
    <w:link w:val="Heading1Char"/>
    <w:uiPriority w:val="9"/>
    <w:qFormat/>
    <w:pPr>
      <w:keepNext/>
      <w:keepLines/>
      <w:spacing w:after="240"/>
      <w:outlineLvl w:val="0"/>
    </w:pPr>
    <w:rPr>
      <w:rFonts w:eastAsiaTheme="majorEastAsia" w:cstheme="majorBidi"/>
      <w:b/>
      <w:bCs/>
      <w:i/>
      <w:sz w:val="36"/>
      <w:szCs w:val="28"/>
    </w:rPr>
  </w:style>
  <w:style w:type="paragraph" w:styleId="Heading2">
    <w:name w:val="heading 2"/>
    <w:basedOn w:val="Normal"/>
    <w:next w:val="Normal"/>
    <w:link w:val="Heading2Char"/>
    <w:uiPriority w:val="9"/>
    <w:qFormat/>
    <w:pPr>
      <w:keepNext/>
      <w:keepLines/>
      <w:spacing w:after="240"/>
      <w:outlineLvl w:val="1"/>
    </w:pPr>
    <w:rPr>
      <w:rFonts w:eastAsiaTheme="majorEastAsia" w:cstheme="majorBidi"/>
      <w:b/>
      <w:bCs/>
      <w:i/>
      <w:sz w:val="28"/>
      <w:szCs w:val="26"/>
    </w:rPr>
  </w:style>
  <w:style w:type="paragraph" w:styleId="Heading3">
    <w:name w:val="heading 3"/>
    <w:basedOn w:val="Normal"/>
    <w:next w:val="Normal"/>
    <w:link w:val="Heading3Char"/>
    <w:uiPriority w:val="9"/>
    <w:qFormat/>
    <w:pPr>
      <w:keepNext/>
      <w:keepLines/>
      <w:spacing w:after="240"/>
      <w:outlineLvl w:val="2"/>
    </w:pPr>
    <w:rPr>
      <w:rFonts w:eastAsiaTheme="majorEastAsia" w:cstheme="majorBidi"/>
      <w:b/>
      <w:bCs/>
    </w:rPr>
  </w:style>
  <w:style w:type="paragraph" w:styleId="Heading4">
    <w:name w:val="heading 4"/>
    <w:basedOn w:val="Normal"/>
    <w:next w:val="Normal"/>
    <w:link w:val="Heading4Char"/>
    <w:uiPriority w:val="9"/>
    <w:qFormat/>
    <w:pPr>
      <w:keepNext/>
      <w:keepLines/>
      <w:pBdr>
        <w:bottom w:val="single" w:sz="18" w:space="1" w:color="auto"/>
      </w:pBdr>
      <w:outlineLvl w:val="3"/>
    </w:pPr>
    <w:rPr>
      <w:rFonts w:eastAsiaTheme="majorEastAsia" w:cstheme="majorBidi"/>
      <w:bCs/>
      <w:i/>
      <w:iCs/>
      <w:sz w:val="36"/>
    </w:rPr>
  </w:style>
  <w:style w:type="paragraph" w:styleId="Heading5">
    <w:name w:val="heading 5"/>
    <w:basedOn w:val="Normal"/>
    <w:next w:val="Normal"/>
    <w:link w:val="Heading5Char"/>
    <w:autoRedefine/>
    <w:uiPriority w:val="9"/>
    <w:qFormat/>
    <w:pPr>
      <w:keepNext/>
      <w:keepLines/>
      <w:pBdr>
        <w:bottom w:val="single" w:sz="18" w:space="1" w:color="auto"/>
      </w:pBdr>
      <w:spacing w:after="240"/>
      <w:outlineLvl w:val="4"/>
    </w:pPr>
    <w:rPr>
      <w:rFonts w:eastAsiaTheme="majorEastAsia" w:cstheme="majorBidi"/>
      <w:b/>
      <w:caps/>
      <w:sz w:val="28"/>
    </w:rPr>
  </w:style>
  <w:style w:type="paragraph" w:styleId="Heading6">
    <w:name w:val="heading 6"/>
    <w:basedOn w:val="Normal"/>
    <w:next w:val="Normal"/>
    <w:link w:val="Heading6Char"/>
    <w:autoRedefine/>
    <w:uiPriority w:val="9"/>
    <w:qFormat/>
    <w:pPr>
      <w:keepNext/>
      <w:keepLines/>
      <w:spacing w:before="240" w:after="240"/>
      <w:outlineLvl w:val="5"/>
    </w:pPr>
    <w:rPr>
      <w:rFonts w:eastAsiaTheme="majorEastAsia" w:cstheme="majorBidi"/>
      <w:b/>
      <w:iCs/>
      <w:caps/>
      <w:sz w:val="28"/>
    </w:rPr>
  </w:style>
  <w:style w:type="paragraph" w:styleId="Heading7">
    <w:name w:val="heading 7"/>
    <w:basedOn w:val="Normal"/>
    <w:next w:val="Normal"/>
    <w:link w:val="Heading7Char"/>
    <w:autoRedefine/>
    <w:uiPriority w:val="9"/>
    <w:qFormat/>
    <w:pPr>
      <w:keepNext/>
      <w:keepLines/>
      <w:spacing w:before="120" w:after="240"/>
      <w:outlineLvl w:val="6"/>
    </w:pPr>
    <w:rPr>
      <w:rFonts w:eastAsiaTheme="majorEastAsia" w:cstheme="majorBidi"/>
      <w:i/>
      <w:iCs/>
      <w:snapToGrid w:val="0"/>
      <w:color w:val="404040" w:themeColor="text1" w:themeTint="BF"/>
      <w:sz w:val="20"/>
    </w:rPr>
  </w:style>
  <w:style w:type="paragraph" w:styleId="Heading8">
    <w:name w:val="heading 8"/>
    <w:basedOn w:val="Normal"/>
    <w:next w:val="Normal"/>
    <w:link w:val="Heading8Char"/>
    <w:uiPriority w:val="9"/>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numbering" w:customStyle="1" w:styleId="NRBSList">
    <w:name w:val="NRBS List"/>
    <w:uiPriority w:val="99"/>
    <w:pPr>
      <w:numPr>
        <w:numId w:val="1"/>
      </w:numPr>
    </w:pPr>
  </w:style>
  <w:style w:type="character" w:customStyle="1" w:styleId="Heading1Char">
    <w:name w:val="Heading 1 Char"/>
    <w:basedOn w:val="DefaultParagraphFont"/>
    <w:link w:val="Heading1"/>
    <w:uiPriority w:val="9"/>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i/>
      <w:sz w:val="28"/>
      <w:szCs w:val="26"/>
    </w:rPr>
  </w:style>
  <w:style w:type="character" w:customStyle="1" w:styleId="Heading4Char">
    <w:name w:val="Heading 4 Char"/>
    <w:basedOn w:val="DefaultParagraphFont"/>
    <w:link w:val="Heading4"/>
    <w:uiPriority w:val="9"/>
    <w:rPr>
      <w:rFonts w:ascii="Times New Roman" w:eastAsiaTheme="majorEastAsia" w:hAnsi="Times New Roman" w:cstheme="majorBidi"/>
      <w:bCs/>
      <w:i/>
      <w:iCs/>
      <w:sz w:val="36"/>
    </w:rPr>
  </w:style>
  <w:style w:type="character" w:customStyle="1" w:styleId="Heading5Char">
    <w:name w:val="Heading 5 Char"/>
    <w:basedOn w:val="DefaultParagraphFont"/>
    <w:link w:val="Heading5"/>
    <w:uiPriority w:val="9"/>
    <w:rPr>
      <w:rFonts w:ascii="Times New Roman" w:eastAsiaTheme="majorEastAsia" w:hAnsi="Times New Roman" w:cstheme="majorBidi"/>
      <w:b/>
      <w:caps/>
      <w:sz w:val="28"/>
    </w:rPr>
  </w:style>
  <w:style w:type="character" w:customStyle="1" w:styleId="Heading6Char">
    <w:name w:val="Heading 6 Char"/>
    <w:basedOn w:val="DefaultParagraphFont"/>
    <w:link w:val="Heading6"/>
    <w:uiPriority w:val="9"/>
    <w:rPr>
      <w:rFonts w:ascii="Times New Roman" w:eastAsiaTheme="majorEastAsia" w:hAnsi="Times New Roman" w:cstheme="majorBidi"/>
      <w:b/>
      <w:iCs/>
      <w:caps/>
      <w:sz w:val="28"/>
    </w:rPr>
  </w:style>
  <w:style w:type="character" w:customStyle="1" w:styleId="Heading7Char">
    <w:name w:val="Heading 7 Char"/>
    <w:basedOn w:val="DefaultParagraphFont"/>
    <w:link w:val="Heading7"/>
    <w:uiPriority w:val="9"/>
    <w:rPr>
      <w:rFonts w:ascii="Times New Roman" w:eastAsiaTheme="majorEastAsia" w:hAnsi="Times New Roman" w:cstheme="majorBidi"/>
      <w:i/>
      <w:iCs/>
      <w:snapToGrid w:val="0"/>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Pr>
      <w:rFonts w:ascii="Times New Roman" w:eastAsiaTheme="minorEastAsia" w:hAnsi="Times New Roman"/>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heme="minorEastAsia" w:hAnsi="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Theme="minorEastAsia" w:hAnsi="Times New Roman"/>
      <w:sz w:val="24"/>
    </w:rPr>
  </w:style>
  <w:style w:type="paragraph" w:styleId="Caption">
    <w:name w:val="caption"/>
    <w:basedOn w:val="Normal"/>
    <w:next w:val="Normal"/>
    <w:uiPriority w:val="35"/>
    <w:unhideWhenUsed/>
    <w:qFormat/>
    <w:rPr>
      <w:b/>
      <w:bCs/>
      <w:color w:val="4F81BD" w:themeColor="accent1"/>
      <w:sz w:val="18"/>
      <w:szCs w:val="18"/>
    </w:rPr>
  </w:style>
  <w:style w:type="paragraph" w:styleId="EnvelopeReturn">
    <w:name w:val="envelope return"/>
    <w:basedOn w:val="Normal"/>
    <w:uiPriority w:val="99"/>
    <w:rPr>
      <w:rFonts w:ascii="Arial" w:hAnsi="Arial" w:cs="Arial"/>
      <w:sz w:val="18"/>
    </w:rPr>
  </w:style>
  <w:style w:type="character" w:styleId="FootnoteReference">
    <w:name w:val="footnote reference"/>
    <w:uiPriority w:val="99"/>
    <w:semiHidden/>
    <w:rPr>
      <w:rFonts w:cs="Times New Roman"/>
    </w:rPr>
  </w:style>
  <w:style w:type="character" w:styleId="CommentReference">
    <w:name w:val="annotation reference"/>
    <w:uiPriority w:val="99"/>
    <w:semiHidden/>
    <w:rPr>
      <w:rFonts w:cs="Times New Roman"/>
      <w:sz w:val="16"/>
      <w:szCs w:val="16"/>
    </w:rPr>
  </w:style>
  <w:style w:type="character" w:styleId="PageNumber">
    <w:name w:val="page number"/>
    <w:uiPriority w:val="99"/>
    <w:rPr>
      <w:rFonts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rPr>
      <w:rFonts w:ascii="Arial" w:hAnsi="Arial"/>
      <w:sz w:val="20"/>
    </w:rPr>
  </w:style>
  <w:style w:type="paragraph" w:styleId="ListBullet2">
    <w:name w:val="List Bullet 2"/>
    <w:basedOn w:val="Normal"/>
    <w:autoRedefine/>
    <w:uiPriority w:val="99"/>
    <w:pPr>
      <w:tabs>
        <w:tab w:val="num" w:pos="720"/>
      </w:tabs>
      <w:ind w:left="720" w:hanging="360"/>
    </w:pPr>
  </w:style>
  <w:style w:type="paragraph" w:styleId="Title">
    <w:name w:val="Title"/>
    <w:basedOn w:val="Normal"/>
    <w:next w:val="Normal"/>
    <w:link w:val="TitleChar"/>
    <w:uiPriority w:val="10"/>
    <w:qFormat/>
    <w:pPr>
      <w:spacing w:after="120"/>
      <w:contextualSpacing/>
    </w:pPr>
    <w:rPr>
      <w:rFonts w:eastAsiaTheme="majorEastAsia" w:cstheme="majorBidi"/>
      <w:b/>
      <w:i/>
      <w:spacing w:val="5"/>
      <w:kern w:val="28"/>
      <w:sz w:val="60"/>
      <w:szCs w:val="52"/>
    </w:rPr>
  </w:style>
  <w:style w:type="character" w:customStyle="1" w:styleId="TitleChar">
    <w:name w:val="Title Char"/>
    <w:basedOn w:val="DefaultParagraphFont"/>
    <w:link w:val="Title"/>
    <w:uiPriority w:val="10"/>
    <w:rPr>
      <w:rFonts w:ascii="Times New Roman" w:eastAsiaTheme="majorEastAsia" w:hAnsi="Times New Roman" w:cstheme="majorBidi"/>
      <w:b/>
      <w:i/>
      <w:spacing w:val="5"/>
      <w:kern w:val="28"/>
      <w:sz w:val="60"/>
      <w:szCs w:val="52"/>
    </w:rPr>
  </w:style>
  <w:style w:type="paragraph" w:styleId="BodyText">
    <w:name w:val="Body Text"/>
    <w:basedOn w:val="Normal"/>
    <w:link w:val="BodyTextChar"/>
    <w:uiPriority w:val="99"/>
    <w:pPr>
      <w:tabs>
        <w:tab w:val="left" w:pos="-1080"/>
        <w:tab w:val="left" w:pos="-720"/>
        <w:tab w:val="left" w:pos="0"/>
        <w:tab w:val="left" w:pos="720"/>
        <w:tab w:val="left" w:pos="1440"/>
        <w:tab w:val="left" w:pos="1976"/>
        <w:tab w:val="left" w:pos="2335"/>
        <w:tab w:val="left" w:pos="3600"/>
      </w:tabs>
      <w:spacing w:line="226" w:lineRule="auto"/>
      <w:ind w:right="-1440"/>
    </w:pPr>
  </w:style>
  <w:style w:type="character" w:customStyle="1" w:styleId="BodyTextChar">
    <w:name w:val="Body Text Char"/>
    <w:link w:val="BodyText"/>
    <w:uiPriority w:val="99"/>
    <w:rPr>
      <w:rFonts w:ascii="Times New Roman" w:eastAsiaTheme="minorEastAsia" w:hAnsi="Times New Roman"/>
    </w:rPr>
  </w:style>
  <w:style w:type="paragraph" w:styleId="BodyTextIndent">
    <w:name w:val="Body Text Indent"/>
    <w:basedOn w:val="Normal"/>
    <w:link w:val="BodyTextIndentChar"/>
    <w:uiPriority w:val="99"/>
    <w:pPr>
      <w:tabs>
        <w:tab w:val="left" w:pos="-1080"/>
        <w:tab w:val="left" w:pos="-720"/>
        <w:tab w:val="left" w:pos="0"/>
        <w:tab w:val="left" w:pos="720"/>
        <w:tab w:val="left" w:pos="1440"/>
        <w:tab w:val="left" w:pos="1726"/>
        <w:tab w:val="left" w:pos="2880"/>
        <w:tab w:val="left" w:pos="9360"/>
      </w:tabs>
      <w:ind w:right="-1440"/>
      <w:jc w:val="both"/>
    </w:pPr>
  </w:style>
  <w:style w:type="character" w:customStyle="1" w:styleId="BodyTextIndentChar">
    <w:name w:val="Body Text Indent Char"/>
    <w:link w:val="BodyTextIndent"/>
    <w:uiPriority w:val="99"/>
    <w:rPr>
      <w:rFonts w:ascii="Times New Roman" w:eastAsiaTheme="minorEastAsia" w:hAnsi="Times New Roman"/>
    </w:r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Subtitle">
    <w:name w:val="Subtitle"/>
    <w:basedOn w:val="Normal"/>
    <w:next w:val="Normal"/>
    <w:link w:val="SubtitleChar"/>
    <w:uiPriority w:val="11"/>
    <w:qFormat/>
    <w:pPr>
      <w:numPr>
        <w:ilvl w:val="1"/>
      </w:numPr>
      <w:pBdr>
        <w:bottom w:val="single" w:sz="18" w:space="1" w:color="auto"/>
      </w:pBdr>
    </w:pPr>
    <w:rPr>
      <w:rFonts w:eastAsiaTheme="majorEastAsia" w:cstheme="majorBidi"/>
      <w:b/>
      <w:iCs/>
      <w:spacing w:val="15"/>
      <w:sz w:val="60"/>
    </w:rPr>
  </w:style>
  <w:style w:type="character" w:customStyle="1" w:styleId="SubtitleChar">
    <w:name w:val="Subtitle Char"/>
    <w:basedOn w:val="DefaultParagraphFont"/>
    <w:link w:val="Subtitle"/>
    <w:uiPriority w:val="11"/>
    <w:rPr>
      <w:rFonts w:ascii="Times New Roman" w:eastAsiaTheme="majorEastAsia" w:hAnsi="Times New Roman" w:cstheme="majorBidi"/>
      <w:b/>
      <w:iCs/>
      <w:spacing w:val="15"/>
      <w:sz w:val="60"/>
      <w:szCs w:val="24"/>
    </w:rPr>
  </w:style>
  <w:style w:type="paragraph" w:styleId="BodyText2">
    <w:name w:val="Body Text 2"/>
    <w:basedOn w:val="Normal"/>
    <w:link w:val="BodyText2Char"/>
    <w:uiPriority w:val="99"/>
  </w:style>
  <w:style w:type="character" w:customStyle="1" w:styleId="BodyText2Char">
    <w:name w:val="Body Text 2 Char"/>
    <w:link w:val="BodyText2"/>
    <w:uiPriority w:val="99"/>
    <w:rPr>
      <w:rFonts w:ascii="Times New Roman" w:eastAsiaTheme="minorEastAsia" w:hAnsi="Times New Roman"/>
    </w:rPr>
  </w:style>
  <w:style w:type="paragraph" w:styleId="BodyText3">
    <w:name w:val="Body Text 3"/>
    <w:basedOn w:val="Normal"/>
    <w:link w:val="BodyText3Char"/>
    <w:uiPriority w:val="99"/>
    <w:pPr>
      <w:tabs>
        <w:tab w:val="left" w:pos="0"/>
        <w:tab w:val="left" w:pos="525"/>
        <w:tab w:val="left" w:pos="962"/>
        <w:tab w:val="left" w:pos="1992"/>
        <w:tab w:val="left" w:pos="2304"/>
        <w:tab w:val="left" w:pos="3052"/>
        <w:tab w:val="left" w:pos="3600"/>
        <w:tab w:val="left" w:pos="4051"/>
        <w:tab w:val="left" w:pos="6313"/>
        <w:tab w:val="left" w:pos="7810"/>
        <w:tab w:val="left" w:pos="9360"/>
      </w:tabs>
    </w:pPr>
    <w:rPr>
      <w:i/>
    </w:rPr>
  </w:style>
  <w:style w:type="character" w:customStyle="1" w:styleId="BodyText3Char">
    <w:name w:val="Body Text 3 Char"/>
    <w:link w:val="BodyText3"/>
    <w:uiPriority w:val="99"/>
    <w:rPr>
      <w:rFonts w:ascii="Times New Roman" w:eastAsiaTheme="minorEastAsia" w:hAnsi="Times New Roman"/>
      <w:i/>
      <w:sz w:val="24"/>
    </w:rPr>
  </w:style>
  <w:style w:type="paragraph" w:styleId="BodyTextIndent2">
    <w:name w:val="Body Text Indent 2"/>
    <w:basedOn w:val="Normal"/>
    <w:link w:val="BodyTextIndent2Char"/>
    <w:uiPriority w:val="99"/>
    <w:pPr>
      <w:tabs>
        <w:tab w:val="left" w:pos="-1080"/>
        <w:tab w:val="left" w:pos="-720"/>
        <w:tab w:val="left" w:pos="0"/>
        <w:tab w:val="left" w:pos="720"/>
        <w:tab w:val="left" w:pos="1440"/>
        <w:tab w:val="left" w:pos="2880"/>
      </w:tabs>
      <w:ind w:left="1440"/>
      <w:jc w:val="both"/>
    </w:pPr>
    <w:rPr>
      <w:i/>
    </w:rPr>
  </w:style>
  <w:style w:type="character" w:customStyle="1" w:styleId="BodyTextIndent2Char">
    <w:name w:val="Body Text Indent 2 Char"/>
    <w:link w:val="BodyTextIndent2"/>
    <w:uiPriority w:val="99"/>
    <w:rPr>
      <w:rFonts w:ascii="Times New Roman" w:eastAsiaTheme="minorEastAsia" w:hAnsi="Times New Roman"/>
      <w:i/>
    </w:rPr>
  </w:style>
  <w:style w:type="paragraph" w:styleId="BodyTextIndent3">
    <w:name w:val="Body Text Indent 3"/>
    <w:basedOn w:val="Normal"/>
    <w:link w:val="BodyTextIndent3Char"/>
    <w:uiPriority w:val="99"/>
    <w:pPr>
      <w:tabs>
        <w:tab w:val="left" w:pos="720"/>
        <w:tab w:val="left" w:pos="1440"/>
        <w:tab w:val="left" w:pos="1914"/>
        <w:tab w:val="left" w:pos="2880"/>
        <w:tab w:val="left" w:pos="3442"/>
        <w:tab w:val="left" w:pos="4144"/>
        <w:tab w:val="left" w:pos="4566"/>
        <w:tab w:val="left" w:pos="5760"/>
        <w:tab w:val="left" w:pos="6480"/>
        <w:tab w:val="left" w:pos="6781"/>
        <w:tab w:val="left" w:pos="9450"/>
      </w:tabs>
      <w:ind w:left="720" w:hanging="720"/>
      <w:jc w:val="both"/>
    </w:pPr>
  </w:style>
  <w:style w:type="character" w:customStyle="1" w:styleId="BodyTextIndent3Char">
    <w:name w:val="Body Text Indent 3 Char"/>
    <w:link w:val="BodyTextIndent3"/>
    <w:uiPriority w:val="99"/>
    <w:rPr>
      <w:rFonts w:ascii="Times New Roman" w:eastAsiaTheme="minorEastAsia" w:hAnsi="Times New Roman"/>
    </w:rPr>
  </w:style>
  <w:style w:type="paragraph" w:styleId="BlockText">
    <w:name w:val="Block Text"/>
    <w:basedOn w:val="Normal"/>
    <w:uiPriority w:val="99"/>
    <w:pPr>
      <w:tabs>
        <w:tab w:val="left" w:pos="720"/>
        <w:tab w:val="left" w:pos="1440"/>
        <w:tab w:val="left" w:pos="1914"/>
        <w:tab w:val="left" w:pos="2880"/>
        <w:tab w:val="left" w:pos="3442"/>
        <w:tab w:val="left" w:pos="4144"/>
        <w:tab w:val="left" w:pos="4566"/>
        <w:tab w:val="left" w:pos="5760"/>
        <w:tab w:val="left" w:pos="6480"/>
        <w:tab w:val="left" w:pos="6781"/>
      </w:tabs>
      <w:ind w:left="720" w:right="-1440" w:hanging="720"/>
      <w:jc w:val="both"/>
    </w:p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Pr>
      <w:rFonts w:ascii="Tahoma" w:eastAsiaTheme="minorEastAsia" w:hAnsi="Tahoma"/>
      <w:sz w:val="24"/>
      <w:shd w:val="clear" w:color="auto" w:fill="000080"/>
    </w:rPr>
  </w:style>
  <w:style w:type="paragraph" w:styleId="NormalWeb">
    <w:name w:val="Normal (Web)"/>
    <w:basedOn w:val="Normal"/>
    <w:uiPriority w:val="99"/>
    <w:pPr>
      <w:spacing w:before="100" w:beforeAutospacing="1" w:after="100" w:afterAutospacing="1"/>
    </w:pPr>
  </w:style>
  <w:style w:type="character" w:styleId="HTMLCite">
    <w:name w:val="HTML Cite"/>
    <w:uiPriority w:val="99"/>
    <w:rPr>
      <w:rFonts w:cs="Times New Roman"/>
      <w:i/>
      <w:iCs/>
    </w:rPr>
  </w:style>
  <w:style w:type="paragraph" w:styleId="CommentSubject">
    <w:name w:val="annotation subject"/>
    <w:basedOn w:val="CommentText"/>
    <w:next w:val="CommentText"/>
    <w:link w:val="CommentSubjectChar"/>
    <w:uiPriority w:val="99"/>
    <w:semiHidden/>
    <w:pPr>
      <w:widowControl w:val="0"/>
    </w:pPr>
    <w:rPr>
      <w:b/>
      <w:bCs/>
    </w:rPr>
  </w:style>
  <w:style w:type="character" w:customStyle="1" w:styleId="CommentSubjectChar">
    <w:name w:val="Comment Subject Char"/>
    <w:link w:val="CommentSubject"/>
    <w:uiPriority w:val="99"/>
    <w:semiHidden/>
    <w:rPr>
      <w:rFonts w:ascii="Times New Roman" w:eastAsiaTheme="minorEastAsia" w:hAnsi="Times New Roman"/>
      <w:b/>
      <w:bCs/>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eastAsiaTheme="minorEastAsia" w:hAnsi="Tahoma" w:cs="Tahoma"/>
      <w:sz w:val="16"/>
      <w:szCs w:val="16"/>
    </w:rPr>
  </w:style>
  <w:style w:type="table" w:styleId="TableGrid">
    <w:name w:val="Table Grid"/>
    <w:basedOn w:val="TableNormal"/>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eastAsiaTheme="minorEastAsia"/>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eastAsiaTheme="minorEastAsia"/>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eastAsiaTheme="minorEastAsia"/>
      <w:b/>
      <w:bCs/>
      <w:i/>
      <w:iCs/>
      <w:color w:val="4F81BD" w:themeColor="accent1"/>
    </w:rPr>
  </w:style>
  <w:style w:type="character" w:styleId="SubtleEmphasis">
    <w:name w:val="Subtle Emphasis"/>
    <w:aliases w:val="Subtle 2"/>
    <w:basedOn w:val="DefaultParagraphFont"/>
    <w:uiPriority w:val="19"/>
    <w:qFormat/>
    <w:rPr>
      <w:rFonts w:ascii="Times New Roman" w:hAnsi="Times New Roman"/>
      <w:i/>
      <w:iCs/>
      <w:color w:val="auto"/>
      <w:sz w:val="36"/>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character" w:customStyle="1" w:styleId="apple-converted-space">
    <w:name w:val="apple-converted-space"/>
  </w:style>
  <w:style w:type="paragraph" w:styleId="PlainText">
    <w:name w:val="Plain Text"/>
    <w:basedOn w:val="Normal"/>
    <w:link w:val="PlainTextChar"/>
    <w:uiPriority w:val="99"/>
    <w:semiHidden/>
    <w:unhideWhenUsed/>
    <w:locked/>
    <w:rsid w:val="008B5B12"/>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8B5B12"/>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news/staff/bios/king.html?src=hp" TargetMode="External"/><Relationship Id="rId3" Type="http://schemas.microsoft.com/office/2007/relationships/stylesWithEffects" Target="stylesWithEffects.xml"/><Relationship Id="rId7" Type="http://schemas.openxmlformats.org/officeDocument/2006/relationships/hyperlink" Target="mailto:pres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ed.gov/programs/nclbbrs/index.html" TargetMode="External"/><Relationship Id="rId4" Type="http://schemas.openxmlformats.org/officeDocument/2006/relationships/settings" Target="settings.xml"/><Relationship Id="rId9" Type="http://schemas.openxmlformats.org/officeDocument/2006/relationships/hyperlink" Target="http://www2.ed.gov/programs/nclbb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Company>RMC Research Corp.</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Donna Chisholm</cp:lastModifiedBy>
  <cp:revision>3</cp:revision>
  <dcterms:created xsi:type="dcterms:W3CDTF">2015-09-24T21:14:00Z</dcterms:created>
  <dcterms:modified xsi:type="dcterms:W3CDTF">2016-09-29T16:02:00Z</dcterms:modified>
</cp:coreProperties>
</file>