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14:paraId="2112666B" w14:textId="77777777"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574A8FE1" w14:textId="77777777" w:rsidR="00F06E46" w:rsidRPr="00B47C30" w:rsidRDefault="00572512" w:rsidP="00E82A8E">
            <w:pPr>
              <w:jc w:val="center"/>
            </w:pPr>
            <w:r w:rsidRPr="0014573F">
              <w:rPr>
                <w:noProof/>
              </w:rPr>
              <w:drawing>
                <wp:anchor distT="0" distB="0" distL="114300" distR="114300" simplePos="0" relativeHeight="251658240" behindDoc="1" locked="0" layoutInCell="1" allowOverlap="1" wp14:anchorId="3330DE45" wp14:editId="74CBC585">
                  <wp:simplePos x="0" y="0"/>
                  <wp:positionH relativeFrom="column">
                    <wp:posOffset>0</wp:posOffset>
                  </wp:positionH>
                  <wp:positionV relativeFrom="paragraph">
                    <wp:posOffset>-351790</wp:posOffset>
                  </wp:positionV>
                  <wp:extent cx="2419350" cy="882650"/>
                  <wp:effectExtent l="0" t="0" r="0" b="0"/>
                  <wp:wrapNone/>
                  <wp:docPr id="2" name="Picture 2"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882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00" w:type="dxa"/>
            <w:tcBorders>
              <w:top w:val="single" w:sz="4" w:space="0" w:color="FFFFFF"/>
              <w:left w:val="single" w:sz="4" w:space="0" w:color="FFFFFF"/>
              <w:bottom w:val="single" w:sz="24" w:space="0" w:color="auto"/>
              <w:right w:val="single" w:sz="4" w:space="0" w:color="FFFFFF"/>
            </w:tcBorders>
            <w:vAlign w:val="center"/>
          </w:tcPr>
          <w:p w14:paraId="627E9DAD" w14:textId="77777777" w:rsidR="00F06E46" w:rsidRPr="00B47C30" w:rsidRDefault="00F06E46" w:rsidP="00E82A8E">
            <w:pPr>
              <w:pStyle w:val="TableText"/>
              <w:spacing w:line="324" w:lineRule="exact"/>
              <w:jc w:val="left"/>
              <w:rPr>
                <w:b/>
                <w:sz w:val="24"/>
                <w:szCs w:val="24"/>
              </w:rPr>
            </w:pPr>
          </w:p>
          <w:p w14:paraId="2E73E81D"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2F9C7A73" w14:textId="77777777" w:rsidR="00F06E46" w:rsidRPr="00B47C30" w:rsidRDefault="001228D8" w:rsidP="004A1495">
            <w:pPr>
              <w:pStyle w:val="Heading1"/>
            </w:pPr>
            <w:r w:rsidRPr="009B6FF7">
              <w:t>Amendment of Solicitation</w:t>
            </w:r>
          </w:p>
        </w:tc>
      </w:tr>
    </w:tbl>
    <w:p w14:paraId="59EFEC23"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8"/>
        <w:gridCol w:w="2972"/>
        <w:gridCol w:w="349"/>
        <w:gridCol w:w="907"/>
        <w:gridCol w:w="1212"/>
        <w:gridCol w:w="1763"/>
        <w:gridCol w:w="1270"/>
        <w:gridCol w:w="352"/>
        <w:gridCol w:w="7"/>
      </w:tblGrid>
      <w:tr w:rsidR="00977E0D" w14:paraId="669C6413" w14:textId="77777777" w:rsidTr="00680721">
        <w:trPr>
          <w:gridAfter w:val="1"/>
          <w:wAfter w:w="7" w:type="dxa"/>
        </w:trPr>
        <w:tc>
          <w:tcPr>
            <w:tcW w:w="1778" w:type="dxa"/>
          </w:tcPr>
          <w:p w14:paraId="6442EFAD" w14:textId="77777777"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14:paraId="76F1AE70" w14:textId="1DF422C7" w:rsidR="00977E0D" w:rsidRDefault="004D10FD" w:rsidP="00680721">
            <w:pPr>
              <w:spacing w:beforeLines="50" w:before="120"/>
            </w:pPr>
            <w:r>
              <w:t xml:space="preserve"> </w:t>
            </w:r>
            <w:r w:rsidR="000342F2">
              <w:t>05/18/2023</w:t>
            </w:r>
          </w:p>
        </w:tc>
        <w:tc>
          <w:tcPr>
            <w:tcW w:w="2120" w:type="dxa"/>
            <w:gridSpan w:val="2"/>
          </w:tcPr>
          <w:p w14:paraId="30BE02CA" w14:textId="77777777"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14:paraId="047DBBDB" w14:textId="2DE0F28E" w:rsidR="00977E0D" w:rsidRDefault="004D10FD" w:rsidP="00680721">
            <w:pPr>
              <w:spacing w:beforeLines="50" w:before="120"/>
            </w:pPr>
            <w:r>
              <w:t xml:space="preserve"> </w:t>
            </w:r>
            <w:r w:rsidR="000342F2">
              <w:t>EV00000210</w:t>
            </w:r>
          </w:p>
        </w:tc>
      </w:tr>
      <w:tr w:rsidR="00977E0D" w14:paraId="2B725244" w14:textId="77777777" w:rsidTr="00680721">
        <w:trPr>
          <w:gridAfter w:val="1"/>
          <w:wAfter w:w="7" w:type="dxa"/>
        </w:trPr>
        <w:tc>
          <w:tcPr>
            <w:tcW w:w="1778" w:type="dxa"/>
          </w:tcPr>
          <w:p w14:paraId="18B80A7E"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6777323A" w14:textId="6C59A7CC" w:rsidR="00977E0D" w:rsidRDefault="004D10FD" w:rsidP="00680721">
            <w:pPr>
              <w:spacing w:beforeLines="50" w:before="120"/>
            </w:pPr>
            <w:r>
              <w:t xml:space="preserve"> </w:t>
            </w:r>
            <w:r w:rsidR="000342F2">
              <w:t>2650012488</w:t>
            </w:r>
          </w:p>
        </w:tc>
        <w:tc>
          <w:tcPr>
            <w:tcW w:w="2120" w:type="dxa"/>
            <w:gridSpan w:val="2"/>
          </w:tcPr>
          <w:p w14:paraId="62CECC96"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328B7773" w14:textId="105F9BEE" w:rsidR="00977E0D" w:rsidRDefault="004D10FD" w:rsidP="00680721">
            <w:pPr>
              <w:spacing w:beforeLines="50" w:before="120"/>
            </w:pPr>
            <w:r>
              <w:t xml:space="preserve">  </w:t>
            </w:r>
            <w:r w:rsidR="000342F2">
              <w:t xml:space="preserve">  1</w:t>
            </w:r>
          </w:p>
        </w:tc>
      </w:tr>
      <w:tr w:rsidR="003A36FF" w14:paraId="295BCB13" w14:textId="77777777" w:rsidTr="00417AF9">
        <w:trPr>
          <w:gridAfter w:val="1"/>
          <w:wAfter w:w="7" w:type="dxa"/>
          <w:trHeight w:val="215"/>
        </w:trPr>
        <w:tc>
          <w:tcPr>
            <w:tcW w:w="5138" w:type="dxa"/>
            <w:gridSpan w:val="3"/>
            <w:vAlign w:val="bottom"/>
          </w:tcPr>
          <w:p w14:paraId="5BCACC39"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0E099887" w14:textId="4AF625AF" w:rsidR="003A36FF" w:rsidRDefault="000342F2" w:rsidP="00680721">
            <w:pPr>
              <w:spacing w:beforeLines="100" w:before="240"/>
            </w:pPr>
            <w:r>
              <w:fldChar w:fldCharType="begin">
                <w:ffData>
                  <w:name w:val="Check1"/>
                  <w:enabled/>
                  <w:calcOnExit w:val="0"/>
                  <w:checkBox>
                    <w:sizeAuto/>
                    <w:default w:val="1"/>
                  </w:checkBox>
                </w:ffData>
              </w:fldChar>
            </w:r>
            <w:bookmarkStart w:id="0" w:name="Check1"/>
            <w:r>
              <w:instrText xml:space="preserve"> FORMCHECKBOX </w:instrText>
            </w:r>
            <w:r w:rsidR="004F4D15">
              <w:fldChar w:fldCharType="separate"/>
            </w:r>
            <w:r>
              <w:fldChar w:fldCharType="end"/>
            </w:r>
            <w:bookmarkEnd w:id="0"/>
            <w:r w:rsidR="007C0AF0">
              <w:t xml:space="preserve"> No</w:t>
            </w:r>
            <w:r w:rsidR="003A36FF">
              <w:t xml:space="preserve"> </w:t>
            </w:r>
          </w:p>
        </w:tc>
        <w:tc>
          <w:tcPr>
            <w:tcW w:w="1213" w:type="dxa"/>
            <w:vAlign w:val="bottom"/>
          </w:tcPr>
          <w:p w14:paraId="212D2326" w14:textId="77777777" w:rsidR="003A36FF" w:rsidRDefault="003A36FF" w:rsidP="00E16ACA">
            <w:pPr>
              <w:spacing w:beforeLines="100" w:before="240"/>
              <w:jc w:val="right"/>
            </w:pPr>
            <w:r>
              <w:fldChar w:fldCharType="begin">
                <w:ffData>
                  <w:name w:val="Check2"/>
                  <w:enabled/>
                  <w:calcOnExit w:val="0"/>
                  <w:checkBox>
                    <w:sizeAuto/>
                    <w:default w:val="0"/>
                  </w:checkBox>
                </w:ffData>
              </w:fldChar>
            </w:r>
            <w:bookmarkStart w:id="1" w:name="Check2"/>
            <w:r>
              <w:instrText xml:space="preserve"> FORMCHECKBOX </w:instrText>
            </w:r>
            <w:r w:rsidR="004F4D15">
              <w:fldChar w:fldCharType="separate"/>
            </w:r>
            <w:r>
              <w:fldChar w:fldCharType="end"/>
            </w:r>
            <w:bookmarkEnd w:id="1"/>
            <w:r>
              <w:t xml:space="preserve"> Y</w:t>
            </w:r>
            <w:r w:rsidR="007C0AF0">
              <w:t>es</w:t>
            </w:r>
            <w:r>
              <w:t>, to:</w:t>
            </w:r>
          </w:p>
        </w:tc>
        <w:tc>
          <w:tcPr>
            <w:tcW w:w="1771" w:type="dxa"/>
            <w:tcBorders>
              <w:top w:val="single" w:sz="4" w:space="0" w:color="auto"/>
              <w:bottom w:val="single" w:sz="4" w:space="0" w:color="auto"/>
            </w:tcBorders>
            <w:vAlign w:val="bottom"/>
          </w:tcPr>
          <w:p w14:paraId="5BAA33CE" w14:textId="77777777" w:rsidR="003A36FF" w:rsidRDefault="003A36FF" w:rsidP="00680721">
            <w:pPr>
              <w:spacing w:beforeLines="100" w:before="240"/>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bookmarkStart w:id="3" w:name="Text17"/>
        <w:tc>
          <w:tcPr>
            <w:tcW w:w="1642" w:type="dxa"/>
            <w:gridSpan w:val="2"/>
            <w:tcBorders>
              <w:top w:val="single" w:sz="4" w:space="0" w:color="auto"/>
            </w:tcBorders>
            <w:vAlign w:val="bottom"/>
          </w:tcPr>
          <w:p w14:paraId="2B925F39" w14:textId="77777777" w:rsidR="003A36FF" w:rsidRDefault="00E77510" w:rsidP="00417AF9">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3"/>
            <w:r>
              <w:rPr>
                <w:bCs/>
              </w:rPr>
              <w:t xml:space="preserve"> </w:t>
            </w:r>
            <w:bookmarkStart w:id="4" w:name="Text18"/>
            <w:r>
              <w:rPr>
                <w:bCs/>
              </w:rPr>
              <w:fldChar w:fldCharType="begin">
                <w:ffData>
                  <w:name w:val="Text18"/>
                  <w:enabled/>
                  <w:calcOnExit w:val="0"/>
                  <w:textInput>
                    <w:maxLength w:val="2"/>
                  </w:textInput>
                </w:ffData>
              </w:fldChar>
            </w:r>
            <w:r>
              <w:rPr>
                <w:bCs/>
              </w:rPr>
              <w:instrText xml:space="preserve"> FORMTEXT </w:instrText>
            </w:r>
            <w:r>
              <w:rPr>
                <w:bCs/>
              </w:rPr>
            </w:r>
            <w:r>
              <w:rPr>
                <w:bCs/>
              </w:rPr>
              <w:fldChar w:fldCharType="separate"/>
            </w:r>
            <w:r>
              <w:rPr>
                <w:bCs/>
                <w:noProof/>
              </w:rPr>
              <w:t> </w:t>
            </w:r>
            <w:r>
              <w:rPr>
                <w:bCs/>
                <w:noProof/>
              </w:rPr>
              <w:t> </w:t>
            </w:r>
            <w:r>
              <w:rPr>
                <w:bCs/>
              </w:rPr>
              <w:fldChar w:fldCharType="end"/>
            </w:r>
            <w:bookmarkEnd w:id="4"/>
            <w:r w:rsidR="003A36FF" w:rsidRPr="00680721">
              <w:rPr>
                <w:bCs/>
              </w:rPr>
              <w:t xml:space="preserve"> CST</w:t>
            </w:r>
          </w:p>
        </w:tc>
      </w:tr>
      <w:tr w:rsidR="003A36FF" w14:paraId="0AE00A19" w14:textId="77777777" w:rsidTr="00680721">
        <w:trPr>
          <w:gridAfter w:val="1"/>
          <w:wAfter w:w="7" w:type="dxa"/>
          <w:trHeight w:val="692"/>
        </w:trPr>
        <w:tc>
          <w:tcPr>
            <w:tcW w:w="10671" w:type="dxa"/>
            <w:gridSpan w:val="8"/>
          </w:tcPr>
          <w:p w14:paraId="418A68AD" w14:textId="77777777" w:rsidR="002D11B4" w:rsidRDefault="002D11B4" w:rsidP="002D11B4"/>
          <w:p w14:paraId="75DE8757"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74FB1448"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5F45FBC6"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1AD8D13E" w14:textId="26EF417D" w:rsidR="003A36FF" w:rsidRDefault="00E64370" w:rsidP="00680721">
            <w:pPr>
              <w:spacing w:before="40"/>
              <w:ind w:left="720" w:hanging="360"/>
            </w:pPr>
            <w:r>
              <w:t xml:space="preserve">(2)  If the supplier has already submitted a response, this acknowledgement must be signed and returned prior to the solicitation deadline. All amendment acknowledgements submitted separately shall have the solicitation number and bid opening date printed clearly </w:t>
            </w:r>
            <w:r w:rsidR="000D2C0D">
              <w:t>in the subject line of the email</w:t>
            </w:r>
            <w:r>
              <w:t>.</w:t>
            </w:r>
          </w:p>
        </w:tc>
      </w:tr>
      <w:tr w:rsidR="00965DBA" w14:paraId="4948B880" w14:textId="77777777" w:rsidTr="00680721">
        <w:trPr>
          <w:gridAfter w:val="1"/>
          <w:wAfter w:w="7" w:type="dxa"/>
        </w:trPr>
        <w:tc>
          <w:tcPr>
            <w:tcW w:w="10671" w:type="dxa"/>
            <w:gridSpan w:val="8"/>
          </w:tcPr>
          <w:p w14:paraId="4FF01B00" w14:textId="632AD2D5" w:rsidR="00965DBA" w:rsidRDefault="00FB6B84" w:rsidP="00680721">
            <w:pPr>
              <w:spacing w:beforeLines="50" w:before="120"/>
            </w:pPr>
            <w:r w:rsidRPr="00680721">
              <w:rPr>
                <w:b/>
                <w:bCs/>
              </w:rPr>
              <w:t>RETURN TO</w:t>
            </w:r>
            <w:r w:rsidR="003A03DA" w:rsidRPr="00680721">
              <w:rPr>
                <w:b/>
                <w:bCs/>
              </w:rPr>
              <w:t>:</w:t>
            </w:r>
            <w:r w:rsidR="004D10FD">
              <w:rPr>
                <w:b/>
                <w:bCs/>
              </w:rPr>
              <w:t xml:space="preserve"> </w:t>
            </w:r>
            <w:hyperlink r:id="rId9" w:tgtFrame="_blank" w:history="1">
              <w:r w:rsidR="000342F2" w:rsidRPr="000342F2">
                <w:rPr>
                  <w:rStyle w:val="Hyperlink"/>
                  <w:b/>
                  <w:bCs/>
                </w:rPr>
                <w:t>Supplier Portal (oklahoma.gov)</w:t>
              </w:r>
            </w:hyperlink>
          </w:p>
        </w:tc>
      </w:tr>
      <w:tr w:rsidR="00001ACA" w14:paraId="72C8F762" w14:textId="77777777" w:rsidTr="00680721">
        <w:trPr>
          <w:gridAfter w:val="1"/>
          <w:wAfter w:w="7" w:type="dxa"/>
          <w:trHeight w:val="73"/>
        </w:trPr>
        <w:tc>
          <w:tcPr>
            <w:tcW w:w="4789" w:type="dxa"/>
            <w:gridSpan w:val="2"/>
            <w:vMerge w:val="restart"/>
          </w:tcPr>
          <w:p w14:paraId="063CC77F" w14:textId="0E1BD09E" w:rsidR="00001ACA" w:rsidRPr="00D23BF2" w:rsidRDefault="00001ACA" w:rsidP="00565818">
            <w:pPr>
              <w:overflowPunct/>
              <w:autoSpaceDE/>
              <w:autoSpaceDN/>
              <w:adjustRightInd/>
              <w:textAlignment w:val="auto"/>
              <w:rPr>
                <w:rFonts w:ascii="Times New Roman" w:hAnsi="Times New Roman" w:cs="Times New Roman"/>
                <w:sz w:val="24"/>
                <w:szCs w:val="24"/>
              </w:rPr>
            </w:pPr>
          </w:p>
        </w:tc>
        <w:tc>
          <w:tcPr>
            <w:tcW w:w="5530" w:type="dxa"/>
            <w:gridSpan w:val="5"/>
            <w:tcBorders>
              <w:bottom w:val="single" w:sz="4" w:space="0" w:color="auto"/>
            </w:tcBorders>
            <w:vAlign w:val="bottom"/>
          </w:tcPr>
          <w:p w14:paraId="64BE1585" w14:textId="4F5EE832" w:rsidR="00001ACA" w:rsidRDefault="000D2C0D" w:rsidP="00680721">
            <w:pPr>
              <w:spacing w:beforeLines="50" w:before="120"/>
            </w:pPr>
            <w:r>
              <w:t>Darlene Saltzman</w:t>
            </w:r>
          </w:p>
        </w:tc>
        <w:tc>
          <w:tcPr>
            <w:tcW w:w="352" w:type="dxa"/>
            <w:vAlign w:val="bottom"/>
          </w:tcPr>
          <w:p w14:paraId="6B4C8CF8" w14:textId="77777777" w:rsidR="00001ACA" w:rsidRDefault="00001ACA" w:rsidP="002F787C"/>
        </w:tc>
      </w:tr>
      <w:tr w:rsidR="00001ACA" w14:paraId="0EBA0635" w14:textId="77777777" w:rsidTr="00680721">
        <w:trPr>
          <w:gridAfter w:val="1"/>
          <w:wAfter w:w="7" w:type="dxa"/>
          <w:trHeight w:val="98"/>
        </w:trPr>
        <w:tc>
          <w:tcPr>
            <w:tcW w:w="4789" w:type="dxa"/>
            <w:gridSpan w:val="2"/>
            <w:vMerge/>
          </w:tcPr>
          <w:p w14:paraId="22C75D05" w14:textId="77777777" w:rsidR="00001ACA" w:rsidRPr="00D16F3B" w:rsidRDefault="00001ACA" w:rsidP="00680721">
            <w:pPr>
              <w:ind w:right="252"/>
            </w:pPr>
          </w:p>
        </w:tc>
        <w:tc>
          <w:tcPr>
            <w:tcW w:w="5530" w:type="dxa"/>
            <w:gridSpan w:val="5"/>
            <w:tcBorders>
              <w:top w:val="single" w:sz="4" w:space="0" w:color="auto"/>
            </w:tcBorders>
          </w:tcPr>
          <w:p w14:paraId="55484A61" w14:textId="77777777" w:rsidR="00001ACA" w:rsidRDefault="00001ACA" w:rsidP="002F787C">
            <w:r w:rsidRPr="00D16F3B">
              <w:t>Contracting Officer</w:t>
            </w:r>
          </w:p>
        </w:tc>
        <w:tc>
          <w:tcPr>
            <w:tcW w:w="352" w:type="dxa"/>
          </w:tcPr>
          <w:p w14:paraId="515A429B" w14:textId="77777777" w:rsidR="00001ACA" w:rsidRDefault="00001ACA" w:rsidP="002F787C"/>
        </w:tc>
      </w:tr>
      <w:tr w:rsidR="00001ACA" w14:paraId="2B11F89C" w14:textId="77777777" w:rsidTr="00680721">
        <w:trPr>
          <w:gridAfter w:val="1"/>
          <w:wAfter w:w="7" w:type="dxa"/>
          <w:trHeight w:val="73"/>
        </w:trPr>
        <w:tc>
          <w:tcPr>
            <w:tcW w:w="4789" w:type="dxa"/>
            <w:gridSpan w:val="2"/>
            <w:vMerge/>
          </w:tcPr>
          <w:p w14:paraId="118CE730" w14:textId="77777777" w:rsidR="00001ACA" w:rsidRPr="00D16F3B" w:rsidRDefault="00001ACA" w:rsidP="00680721">
            <w:pPr>
              <w:ind w:right="252"/>
            </w:pPr>
          </w:p>
        </w:tc>
        <w:tc>
          <w:tcPr>
            <w:tcW w:w="5530" w:type="dxa"/>
            <w:gridSpan w:val="5"/>
            <w:tcBorders>
              <w:bottom w:val="single" w:sz="4" w:space="0" w:color="auto"/>
            </w:tcBorders>
          </w:tcPr>
          <w:p w14:paraId="658DDE4C" w14:textId="61F43DE8" w:rsidR="00001ACA" w:rsidRDefault="000D2C0D" w:rsidP="00001ACA">
            <w:pPr>
              <w:spacing w:beforeLines="50" w:before="120"/>
            </w:pPr>
            <w:r>
              <w:t>(405) 694-7016</w:t>
            </w:r>
          </w:p>
        </w:tc>
        <w:tc>
          <w:tcPr>
            <w:tcW w:w="352" w:type="dxa"/>
          </w:tcPr>
          <w:p w14:paraId="0E95FCDA" w14:textId="77777777" w:rsidR="00001ACA" w:rsidRDefault="00001ACA" w:rsidP="00680721">
            <w:pPr>
              <w:spacing w:beforeLines="50" w:before="120"/>
            </w:pPr>
          </w:p>
        </w:tc>
      </w:tr>
      <w:tr w:rsidR="00001ACA" w14:paraId="1BBF73B3" w14:textId="77777777" w:rsidTr="00680721">
        <w:trPr>
          <w:gridAfter w:val="1"/>
          <w:wAfter w:w="7" w:type="dxa"/>
          <w:trHeight w:val="63"/>
        </w:trPr>
        <w:tc>
          <w:tcPr>
            <w:tcW w:w="4789" w:type="dxa"/>
            <w:gridSpan w:val="2"/>
            <w:vMerge/>
          </w:tcPr>
          <w:p w14:paraId="6B7B4219" w14:textId="77777777" w:rsidR="00001ACA" w:rsidRPr="00D16F3B" w:rsidRDefault="00001ACA" w:rsidP="00680721">
            <w:pPr>
              <w:ind w:right="252"/>
            </w:pPr>
          </w:p>
        </w:tc>
        <w:tc>
          <w:tcPr>
            <w:tcW w:w="5530" w:type="dxa"/>
            <w:gridSpan w:val="5"/>
            <w:tcBorders>
              <w:top w:val="single" w:sz="4" w:space="0" w:color="auto"/>
            </w:tcBorders>
          </w:tcPr>
          <w:p w14:paraId="72A3B995" w14:textId="77777777" w:rsidR="00001ACA" w:rsidRDefault="00001ACA" w:rsidP="002F787C">
            <w:r w:rsidRPr="00D16F3B">
              <w:t xml:space="preserve">Phone </w:t>
            </w:r>
            <w:r>
              <w:t xml:space="preserve"> </w:t>
            </w:r>
            <w:r w:rsidRPr="00D16F3B">
              <w:t>Number</w:t>
            </w:r>
          </w:p>
        </w:tc>
        <w:tc>
          <w:tcPr>
            <w:tcW w:w="352" w:type="dxa"/>
          </w:tcPr>
          <w:p w14:paraId="0E1376C1" w14:textId="77777777" w:rsidR="00001ACA" w:rsidRDefault="00001ACA" w:rsidP="002F787C"/>
        </w:tc>
      </w:tr>
      <w:tr w:rsidR="00001ACA" w14:paraId="0EA28B45" w14:textId="77777777" w:rsidTr="00680721">
        <w:trPr>
          <w:gridAfter w:val="1"/>
          <w:wAfter w:w="7" w:type="dxa"/>
          <w:trHeight w:val="180"/>
        </w:trPr>
        <w:tc>
          <w:tcPr>
            <w:tcW w:w="4789" w:type="dxa"/>
            <w:gridSpan w:val="2"/>
            <w:vMerge/>
          </w:tcPr>
          <w:p w14:paraId="1AC66C9A" w14:textId="77777777" w:rsidR="00001ACA" w:rsidRPr="00D16F3B" w:rsidRDefault="00001ACA" w:rsidP="00680721">
            <w:pPr>
              <w:ind w:right="252"/>
            </w:pPr>
          </w:p>
        </w:tc>
        <w:tc>
          <w:tcPr>
            <w:tcW w:w="5530" w:type="dxa"/>
            <w:gridSpan w:val="5"/>
            <w:tcBorders>
              <w:bottom w:val="single" w:sz="4" w:space="0" w:color="auto"/>
            </w:tcBorders>
            <w:vAlign w:val="bottom"/>
          </w:tcPr>
          <w:p w14:paraId="494109DD" w14:textId="2C377AC7" w:rsidR="00001ACA" w:rsidRDefault="000D2C0D" w:rsidP="00680721">
            <w:pPr>
              <w:spacing w:beforeLines="50" w:before="120"/>
            </w:pPr>
            <w:r>
              <w:t>Darlene.Saltzman@omes.ok.gov</w:t>
            </w:r>
          </w:p>
        </w:tc>
        <w:tc>
          <w:tcPr>
            <w:tcW w:w="352" w:type="dxa"/>
          </w:tcPr>
          <w:p w14:paraId="5F244CC8" w14:textId="77777777" w:rsidR="00001ACA" w:rsidRPr="00D16FC3" w:rsidRDefault="00001ACA" w:rsidP="002F787C"/>
        </w:tc>
      </w:tr>
      <w:tr w:rsidR="00001ACA" w14:paraId="5608AB13" w14:textId="77777777" w:rsidTr="00680721">
        <w:trPr>
          <w:gridAfter w:val="1"/>
          <w:wAfter w:w="7" w:type="dxa"/>
          <w:trHeight w:val="73"/>
        </w:trPr>
        <w:tc>
          <w:tcPr>
            <w:tcW w:w="4789" w:type="dxa"/>
            <w:gridSpan w:val="2"/>
            <w:vMerge/>
          </w:tcPr>
          <w:p w14:paraId="0CC59E27" w14:textId="77777777" w:rsidR="00001ACA" w:rsidRPr="00D16F3B" w:rsidRDefault="00001ACA" w:rsidP="00680721">
            <w:pPr>
              <w:ind w:right="252"/>
            </w:pPr>
          </w:p>
        </w:tc>
        <w:tc>
          <w:tcPr>
            <w:tcW w:w="5530" w:type="dxa"/>
            <w:gridSpan w:val="5"/>
            <w:tcBorders>
              <w:top w:val="single" w:sz="4" w:space="0" w:color="auto"/>
            </w:tcBorders>
          </w:tcPr>
          <w:p w14:paraId="1450E79B" w14:textId="77777777" w:rsidR="00001ACA" w:rsidRDefault="00001ACA" w:rsidP="002F787C">
            <w:r w:rsidRPr="00D16FC3">
              <w:t>E-Mail  Address</w:t>
            </w:r>
          </w:p>
        </w:tc>
        <w:tc>
          <w:tcPr>
            <w:tcW w:w="352" w:type="dxa"/>
          </w:tcPr>
          <w:p w14:paraId="7ED1E9F0" w14:textId="77777777" w:rsidR="00001ACA" w:rsidRPr="00D16FC3" w:rsidRDefault="00001ACA" w:rsidP="002F787C"/>
        </w:tc>
      </w:tr>
      <w:tr w:rsidR="00001ACA" w14:paraId="4E951DD4" w14:textId="77777777" w:rsidTr="00680721">
        <w:trPr>
          <w:gridAfter w:val="1"/>
          <w:wAfter w:w="7" w:type="dxa"/>
        </w:trPr>
        <w:tc>
          <w:tcPr>
            <w:tcW w:w="10671" w:type="dxa"/>
            <w:gridSpan w:val="8"/>
          </w:tcPr>
          <w:p w14:paraId="2597E0BB" w14:textId="77777777" w:rsidR="00001ACA" w:rsidRDefault="00001ACA" w:rsidP="00680721">
            <w:pPr>
              <w:spacing w:beforeLines="50" w:before="120"/>
            </w:pPr>
            <w:r w:rsidRPr="00680721">
              <w:rPr>
                <w:b/>
                <w:bCs/>
              </w:rPr>
              <w:t>Description of Amendment:</w:t>
            </w:r>
          </w:p>
        </w:tc>
      </w:tr>
      <w:tr w:rsidR="00001ACA" w14:paraId="09396CDE" w14:textId="77777777" w:rsidTr="00680721">
        <w:trPr>
          <w:gridAfter w:val="1"/>
          <w:wAfter w:w="7" w:type="dxa"/>
        </w:trPr>
        <w:tc>
          <w:tcPr>
            <w:tcW w:w="10671" w:type="dxa"/>
            <w:gridSpan w:val="8"/>
          </w:tcPr>
          <w:p w14:paraId="49A63B30" w14:textId="77777777" w:rsidR="00001ACA" w:rsidRDefault="00001ACA" w:rsidP="00680721">
            <w:pPr>
              <w:spacing w:beforeLines="50" w:before="120"/>
            </w:pPr>
            <w:r>
              <w:t xml:space="preserve">a. </w:t>
            </w:r>
            <w:r w:rsidRPr="00D16F3B">
              <w:t>This is to incorporate the following:</w:t>
            </w:r>
          </w:p>
        </w:tc>
      </w:tr>
      <w:tr w:rsidR="00001ACA" w14:paraId="31CB2A79" w14:textId="77777777"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14:paraId="7B123E9C" w14:textId="77D16830" w:rsidR="00001ACA" w:rsidRDefault="001608C3" w:rsidP="00876736">
            <w:pPr>
              <w:spacing w:beforeLines="50" w:before="120"/>
            </w:pPr>
            <w:r>
              <w:t>On behalf of the State of Oklahoma, the Office of Management and Enterprise Services (OMES) gives notice of the following que</w:t>
            </w:r>
            <w:r w:rsidR="003579D8">
              <w:t>stions concerning this solicitation, received during the Q</w:t>
            </w:r>
            <w:r w:rsidR="004D10FD">
              <w:t>&amp;</w:t>
            </w:r>
            <w:r w:rsidR="003579D8">
              <w:t>A period, which closed on</w:t>
            </w:r>
            <w:r w:rsidR="000D2C0D">
              <w:t xml:space="preserve"> </w:t>
            </w:r>
            <w:r w:rsidR="000342F2" w:rsidRPr="000342F2">
              <w:rPr>
                <w:b/>
                <w:bCs/>
              </w:rPr>
              <w:t>05/05/23</w:t>
            </w:r>
            <w:r>
              <w:t>. All questions and procurement/agency responses are detailed below:</w:t>
            </w:r>
          </w:p>
          <w:p w14:paraId="05F8EF32" w14:textId="77777777" w:rsidR="001608C3" w:rsidRDefault="001608C3" w:rsidP="00876736">
            <w:pPr>
              <w:spacing w:beforeLines="50" w:before="120"/>
            </w:pPr>
          </w:p>
          <w:p w14:paraId="23ED76A4" w14:textId="37A7B0F3" w:rsidR="001608C3" w:rsidRDefault="001608C3" w:rsidP="001608C3">
            <w:pPr>
              <w:pStyle w:val="NoSpacing"/>
              <w:rPr>
                <w:b/>
                <w:bCs/>
                <w:sz w:val="22"/>
                <w:szCs w:val="22"/>
              </w:rPr>
            </w:pPr>
          </w:p>
          <w:p w14:paraId="78DD958D" w14:textId="77777777" w:rsidR="006E5FBF" w:rsidRPr="006E5FBF" w:rsidRDefault="006E5FBF" w:rsidP="006E5FBF">
            <w:pPr>
              <w:overflowPunct/>
              <w:autoSpaceDE/>
              <w:autoSpaceDN/>
              <w:adjustRightInd/>
              <w:spacing w:after="160" w:line="259" w:lineRule="auto"/>
              <w:jc w:val="right"/>
              <w:textAlignment w:val="auto"/>
              <w:rPr>
                <w:rFonts w:ascii="Calibri" w:eastAsia="Calibri" w:hAnsi="Calibri" w:cs="Times New Roman"/>
                <w:b/>
                <w:bCs/>
                <w:sz w:val="24"/>
                <w:szCs w:val="24"/>
              </w:rPr>
            </w:pPr>
            <w:r w:rsidRPr="006E5FBF">
              <w:rPr>
                <w:rFonts w:ascii="Calibri" w:eastAsia="Calibri" w:hAnsi="Calibri" w:cs="Times New Roman"/>
                <w:b/>
                <w:bCs/>
                <w:sz w:val="24"/>
                <w:szCs w:val="24"/>
              </w:rPr>
              <w:t>Solicitation EV00000210 Questions Set 1</w:t>
            </w:r>
          </w:p>
          <w:p w14:paraId="67BF3C21" w14:textId="77777777" w:rsidR="006E5FBF" w:rsidRPr="006E5FBF" w:rsidRDefault="006E5FBF" w:rsidP="006E5FBF">
            <w:pPr>
              <w:overflowPunct/>
              <w:autoSpaceDE/>
              <w:autoSpaceDN/>
              <w:adjustRightInd/>
              <w:spacing w:after="160" w:line="259" w:lineRule="auto"/>
              <w:textAlignment w:val="auto"/>
              <w:rPr>
                <w:rFonts w:ascii="Calibri" w:eastAsia="Calibri" w:hAnsi="Calibri" w:cs="Times New Roman"/>
                <w:sz w:val="22"/>
                <w:szCs w:val="22"/>
              </w:rPr>
            </w:pPr>
            <w:r w:rsidRPr="006E5FBF">
              <w:rPr>
                <w:rFonts w:ascii="Calibri" w:eastAsia="Calibri" w:hAnsi="Calibri" w:cs="Times New Roman"/>
                <w:sz w:val="22"/>
                <w:szCs w:val="22"/>
              </w:rPr>
              <w:t>Q 1.</w:t>
            </w:r>
            <w:r w:rsidRPr="006E5FBF">
              <w:rPr>
                <w:rFonts w:ascii="Calibri" w:eastAsia="Calibri" w:hAnsi="Calibri" w:cs="Times New Roman"/>
                <w:sz w:val="22"/>
                <w:szCs w:val="22"/>
              </w:rPr>
              <w:tab/>
              <w:t>Can you please clarify where exactly in the portal we are to upload the bid packet itself? I can find where to upload various attachments/forms/certifications in response to the individual questions; should the overall bid packet be uploaded as an attachment to the "Event"?</w:t>
            </w:r>
          </w:p>
          <w:p w14:paraId="2E72AC36" w14:textId="77777777" w:rsidR="006E5FBF" w:rsidRPr="006E5FBF" w:rsidRDefault="006E5FBF" w:rsidP="006E5FBF">
            <w:pPr>
              <w:overflowPunct/>
              <w:autoSpaceDE/>
              <w:autoSpaceDN/>
              <w:adjustRightInd/>
              <w:spacing w:after="160" w:line="259" w:lineRule="auto"/>
              <w:textAlignment w:val="auto"/>
              <w:rPr>
                <w:rFonts w:ascii="Calibri" w:eastAsia="Calibri" w:hAnsi="Calibri" w:cs="Times New Roman"/>
                <w:color w:val="5B9BD5"/>
                <w:sz w:val="22"/>
                <w:szCs w:val="22"/>
                <w14:textFill>
                  <w14:solidFill>
                    <w14:srgbClr w14:val="5B9BD5">
                      <w14:lumMod w14:val="75000"/>
                    </w14:srgbClr>
                  </w14:solidFill>
                </w14:textFill>
              </w:rPr>
            </w:pPr>
            <w:r w:rsidRPr="006E5FBF">
              <w:rPr>
                <w:rFonts w:ascii="Calibri" w:eastAsia="Calibri" w:hAnsi="Calibri" w:cs="Times New Roman"/>
                <w:sz w:val="22"/>
                <w:szCs w:val="22"/>
              </w:rPr>
              <w:tab/>
            </w:r>
            <w:r w:rsidRPr="006E5FBF">
              <w:rPr>
                <w:rFonts w:ascii="Calibri" w:eastAsia="Calibri" w:hAnsi="Calibri" w:cs="Times New Roman"/>
                <w:color w:val="5B9BD5"/>
                <w:sz w:val="22"/>
                <w:szCs w:val="22"/>
                <w14:textFill>
                  <w14:solidFill>
                    <w14:srgbClr w14:val="5B9BD5">
                      <w14:lumMod w14:val="75000"/>
                    </w14:srgbClr>
                  </w14:solidFill>
                </w14:textFill>
              </w:rPr>
              <w:t>•</w:t>
            </w:r>
            <w:r w:rsidRPr="006E5FBF">
              <w:rPr>
                <w:rFonts w:ascii="Calibri" w:eastAsia="Calibri" w:hAnsi="Calibri" w:cs="Times New Roman"/>
                <w:color w:val="5B9BD5"/>
                <w:sz w:val="22"/>
                <w:szCs w:val="22"/>
                <w14:textFill>
                  <w14:solidFill>
                    <w14:srgbClr w14:val="5B9BD5">
                      <w14:lumMod w14:val="75000"/>
                    </w14:srgbClr>
                  </w14:solidFill>
                </w14:textFill>
              </w:rPr>
              <w:tab/>
              <w:t>Everything should be attached to the line under comments. There should be a comments/attachments button on the line. Please submit your bid packet there.</w:t>
            </w:r>
          </w:p>
          <w:p w14:paraId="00454E84" w14:textId="77777777" w:rsidR="006E5FBF" w:rsidRPr="006E5FBF" w:rsidRDefault="006E5FBF" w:rsidP="006E5FBF">
            <w:pPr>
              <w:overflowPunct/>
              <w:autoSpaceDE/>
              <w:autoSpaceDN/>
              <w:adjustRightInd/>
              <w:spacing w:after="160"/>
              <w:textAlignment w:val="auto"/>
              <w:rPr>
                <w:rFonts w:ascii="Calibri" w:eastAsia="Calibri" w:hAnsi="Calibri" w:cs="Times New Roman"/>
                <w:sz w:val="22"/>
                <w:szCs w:val="22"/>
              </w:rPr>
            </w:pPr>
            <w:r w:rsidRPr="006E5FBF">
              <w:rPr>
                <w:rFonts w:ascii="Calibri" w:eastAsia="Calibri" w:hAnsi="Calibri" w:cs="Times New Roman"/>
                <w:sz w:val="22"/>
                <w:szCs w:val="22"/>
              </w:rPr>
              <w:t>Q 2.</w:t>
            </w:r>
            <w:r w:rsidRPr="006E5FBF">
              <w:rPr>
                <w:rFonts w:ascii="Calibri" w:eastAsia="Calibri" w:hAnsi="Calibri" w:cs="Times New Roman"/>
                <w:sz w:val="22"/>
                <w:szCs w:val="22"/>
              </w:rPr>
              <w:tab/>
              <w:t>In relation to, "Solution Ownership and Maintainability - including adherence to OSDE requirements for the transfer of the system to state operations at the end of the contract," will OSDE consider COTS solutions with annual licensing that includes maintenance and support by the proposing vendor?</w:t>
            </w:r>
            <w:r w:rsidRPr="006E5FBF">
              <w:rPr>
                <w:rFonts w:ascii="Calibri" w:eastAsia="Calibri" w:hAnsi="Calibri" w:cs="Times New Roman"/>
                <w:sz w:val="22"/>
                <w:szCs w:val="22"/>
              </w:rPr>
              <w:tab/>
            </w:r>
          </w:p>
          <w:p w14:paraId="7DE1C895" w14:textId="77777777" w:rsidR="006E5FBF" w:rsidRPr="006E5FBF" w:rsidRDefault="006E5FBF" w:rsidP="006E5FBF">
            <w:pPr>
              <w:overflowPunct/>
              <w:autoSpaceDE/>
              <w:autoSpaceDN/>
              <w:adjustRightInd/>
              <w:spacing w:after="160" w:line="259" w:lineRule="auto"/>
              <w:textAlignment w:val="auto"/>
              <w:rPr>
                <w:rFonts w:ascii="Calibri" w:eastAsia="Calibri" w:hAnsi="Calibri" w:cs="Times New Roman"/>
                <w:color w:val="5B9BD5"/>
                <w:sz w:val="22"/>
                <w:szCs w:val="22"/>
                <w14:textFill>
                  <w14:solidFill>
                    <w14:srgbClr w14:val="5B9BD5">
                      <w14:lumMod w14:val="75000"/>
                    </w14:srgbClr>
                  </w14:solidFill>
                </w14:textFill>
              </w:rPr>
            </w:pPr>
            <w:r w:rsidRPr="006E5FBF">
              <w:rPr>
                <w:rFonts w:ascii="Calibri" w:eastAsia="Calibri" w:hAnsi="Calibri" w:cs="Times New Roman"/>
                <w:color w:val="5B9BD5"/>
                <w:sz w:val="22"/>
                <w:szCs w:val="22"/>
                <w14:textFill>
                  <w14:solidFill>
                    <w14:srgbClr w14:val="5B9BD5">
                      <w14:lumMod w14:val="75000"/>
                    </w14:srgbClr>
                  </w14:solidFill>
                </w14:textFill>
              </w:rPr>
              <w:t>•</w:t>
            </w:r>
            <w:r w:rsidRPr="006E5FBF">
              <w:rPr>
                <w:rFonts w:ascii="Calibri" w:eastAsia="Calibri" w:hAnsi="Calibri" w:cs="Times New Roman"/>
                <w:color w:val="5B9BD5"/>
                <w:sz w:val="22"/>
                <w:szCs w:val="22"/>
                <w14:textFill>
                  <w14:solidFill>
                    <w14:srgbClr w14:val="5B9BD5">
                      <w14:lumMod w14:val="75000"/>
                    </w14:srgbClr>
                  </w14:solidFill>
                </w14:textFill>
              </w:rPr>
              <w:tab/>
              <w:t>The OSDE will consider proposals that include a COTS solution. However, the product would need to be customizable to meet the OSDE’s current and future requirements.</w:t>
            </w:r>
          </w:p>
          <w:p w14:paraId="59D909E5" w14:textId="77777777" w:rsidR="006E5FBF" w:rsidRPr="006E5FBF" w:rsidRDefault="006E5FBF" w:rsidP="006E5FBF">
            <w:pPr>
              <w:overflowPunct/>
              <w:autoSpaceDE/>
              <w:autoSpaceDN/>
              <w:adjustRightInd/>
              <w:spacing w:after="160" w:line="259" w:lineRule="auto"/>
              <w:textAlignment w:val="auto"/>
              <w:rPr>
                <w:rFonts w:ascii="Calibri" w:eastAsia="Calibri" w:hAnsi="Calibri" w:cs="Times New Roman"/>
                <w:sz w:val="22"/>
                <w:szCs w:val="22"/>
              </w:rPr>
            </w:pPr>
            <w:r w:rsidRPr="006E5FBF">
              <w:rPr>
                <w:rFonts w:ascii="Calibri" w:eastAsia="Calibri" w:hAnsi="Calibri" w:cs="Times New Roman"/>
                <w:sz w:val="22"/>
                <w:szCs w:val="22"/>
              </w:rPr>
              <w:lastRenderedPageBreak/>
              <w:t>Q 3.</w:t>
            </w:r>
            <w:r w:rsidRPr="006E5FBF">
              <w:rPr>
                <w:rFonts w:ascii="Calibri" w:eastAsia="Calibri" w:hAnsi="Calibri" w:cs="Times New Roman"/>
                <w:sz w:val="22"/>
                <w:szCs w:val="22"/>
              </w:rPr>
              <w:tab/>
              <w:t>Question regarding 8.2: Required Bid Packet Format. The section describes 14 sections that proposals need to be divided into. Should each section be submitted as its own separate file(s), to maintain the original file format of the content (e.g., Exhibit 2 Technical Requirements)?</w:t>
            </w:r>
          </w:p>
          <w:p w14:paraId="765D7187" w14:textId="77777777" w:rsidR="006E5FBF" w:rsidRPr="006E5FBF" w:rsidRDefault="006E5FBF" w:rsidP="006E5FBF">
            <w:pPr>
              <w:overflowPunct/>
              <w:autoSpaceDE/>
              <w:autoSpaceDN/>
              <w:adjustRightInd/>
              <w:spacing w:after="160" w:line="259" w:lineRule="auto"/>
              <w:textAlignment w:val="auto"/>
              <w:rPr>
                <w:rFonts w:ascii="Calibri" w:eastAsia="Calibri" w:hAnsi="Calibri" w:cs="Times New Roman"/>
                <w:color w:val="5B9BD5"/>
                <w:sz w:val="22"/>
                <w:szCs w:val="22"/>
                <w14:textFill>
                  <w14:solidFill>
                    <w14:srgbClr w14:val="5B9BD5">
                      <w14:lumMod w14:val="75000"/>
                    </w14:srgbClr>
                  </w14:solidFill>
                </w14:textFill>
              </w:rPr>
            </w:pPr>
            <w:r w:rsidRPr="006E5FBF">
              <w:rPr>
                <w:rFonts w:ascii="Calibri" w:eastAsia="Calibri" w:hAnsi="Calibri" w:cs="Times New Roman"/>
                <w:color w:val="5B9BD5"/>
                <w:sz w:val="22"/>
                <w:szCs w:val="22"/>
                <w14:textFill>
                  <w14:solidFill>
                    <w14:srgbClr w14:val="5B9BD5">
                      <w14:lumMod w14:val="75000"/>
                    </w14:srgbClr>
                  </w14:solidFill>
                </w14:textFill>
              </w:rPr>
              <w:t>•</w:t>
            </w:r>
            <w:r w:rsidRPr="006E5FBF">
              <w:rPr>
                <w:rFonts w:ascii="Calibri" w:eastAsia="Calibri" w:hAnsi="Calibri" w:cs="Times New Roman"/>
                <w:color w:val="5B9BD5"/>
                <w:sz w:val="22"/>
                <w:szCs w:val="22"/>
                <w14:textFill>
                  <w14:solidFill>
                    <w14:srgbClr w14:val="5B9BD5">
                      <w14:lumMod w14:val="75000"/>
                    </w14:srgbClr>
                  </w14:solidFill>
                </w14:textFill>
              </w:rPr>
              <w:tab/>
              <w:t>Provide the proposals on one document clearing identifying each section with its own header.</w:t>
            </w:r>
            <w:r w:rsidRPr="006E5FBF">
              <w:rPr>
                <w:rFonts w:ascii="Calibri" w:eastAsia="Calibri" w:hAnsi="Calibri" w:cs="Times New Roman"/>
                <w:sz w:val="22"/>
                <w:szCs w:val="22"/>
              </w:rPr>
              <w:tab/>
            </w:r>
          </w:p>
          <w:p w14:paraId="79D931FD" w14:textId="77777777" w:rsidR="006E5FBF" w:rsidRPr="006E5FBF" w:rsidRDefault="006E5FBF" w:rsidP="006E5FBF">
            <w:pPr>
              <w:overflowPunct/>
              <w:autoSpaceDE/>
              <w:autoSpaceDN/>
              <w:adjustRightInd/>
              <w:spacing w:after="160" w:line="259" w:lineRule="auto"/>
              <w:textAlignment w:val="auto"/>
              <w:rPr>
                <w:rFonts w:ascii="Calibri" w:eastAsia="Calibri" w:hAnsi="Calibri" w:cs="Times New Roman"/>
                <w:sz w:val="22"/>
                <w:szCs w:val="22"/>
              </w:rPr>
            </w:pPr>
            <w:r w:rsidRPr="006E5FBF">
              <w:rPr>
                <w:rFonts w:ascii="Calibri" w:eastAsia="Calibri" w:hAnsi="Calibri" w:cs="Times New Roman"/>
                <w:sz w:val="22"/>
                <w:szCs w:val="22"/>
              </w:rPr>
              <w:t>Q 4.</w:t>
            </w:r>
            <w:r w:rsidRPr="006E5FBF">
              <w:rPr>
                <w:rFonts w:ascii="Calibri" w:eastAsia="Calibri" w:hAnsi="Calibri" w:cs="Times New Roman"/>
                <w:sz w:val="22"/>
                <w:szCs w:val="22"/>
              </w:rPr>
              <w:tab/>
              <w:t>CR 1.1:  CPSI does not host applications.  Are you asking for the Supplier to provide the hosting site for development/testing?  Or can the SDE/OMES provide the cloud hosting on their cloud for these environments?</w:t>
            </w:r>
          </w:p>
          <w:p w14:paraId="1C5FB11F" w14:textId="77777777" w:rsidR="006E5FBF" w:rsidRPr="006E5FBF" w:rsidRDefault="006E5FBF" w:rsidP="006E5FBF">
            <w:pPr>
              <w:overflowPunct/>
              <w:autoSpaceDE/>
              <w:autoSpaceDN/>
              <w:adjustRightInd/>
              <w:spacing w:after="160" w:line="259" w:lineRule="auto"/>
              <w:textAlignment w:val="auto"/>
              <w:rPr>
                <w:rFonts w:ascii="Calibri" w:eastAsia="Calibri" w:hAnsi="Calibri" w:cs="Times New Roman"/>
                <w:color w:val="5B9BD5"/>
                <w:sz w:val="22"/>
                <w:szCs w:val="22"/>
                <w14:textFill>
                  <w14:solidFill>
                    <w14:srgbClr w14:val="5B9BD5">
                      <w14:lumMod w14:val="75000"/>
                    </w14:srgbClr>
                  </w14:solidFill>
                </w14:textFill>
              </w:rPr>
            </w:pPr>
            <w:r w:rsidRPr="006E5FBF">
              <w:rPr>
                <w:rFonts w:ascii="Calibri" w:eastAsia="Calibri" w:hAnsi="Calibri" w:cs="Times New Roman"/>
                <w:color w:val="5B9BD5"/>
                <w:sz w:val="22"/>
                <w:szCs w:val="22"/>
                <w14:textFill>
                  <w14:solidFill>
                    <w14:srgbClr w14:val="5B9BD5">
                      <w14:lumMod w14:val="75000"/>
                    </w14:srgbClr>
                  </w14:solidFill>
                </w14:textFill>
              </w:rPr>
              <w:t>•</w:t>
            </w:r>
            <w:r w:rsidRPr="006E5FBF">
              <w:rPr>
                <w:rFonts w:ascii="Calibri" w:eastAsia="Calibri" w:hAnsi="Calibri" w:cs="Times New Roman"/>
                <w:color w:val="5B9BD5"/>
                <w:sz w:val="22"/>
                <w:szCs w:val="22"/>
                <w14:textFill>
                  <w14:solidFill>
                    <w14:srgbClr w14:val="5B9BD5">
                      <w14:lumMod w14:val="75000"/>
                    </w14:srgbClr>
                  </w14:solidFill>
                </w14:textFill>
              </w:rPr>
              <w:tab/>
              <w:t>The OSDE is asking the supplier to provide the hosting site during the development phase, if OMES/OSDE supply the development environment, that should be reflected in the proposal and the pricing sheet should also reflect the estimate cost of the system and within the pricing sheet as part of the response.</w:t>
            </w:r>
          </w:p>
          <w:p w14:paraId="1E1AAFA1" w14:textId="77777777" w:rsidR="006E5FBF" w:rsidRPr="006E5FBF" w:rsidRDefault="006E5FBF" w:rsidP="006E5FBF">
            <w:pPr>
              <w:overflowPunct/>
              <w:autoSpaceDE/>
              <w:autoSpaceDN/>
              <w:adjustRightInd/>
              <w:spacing w:after="160" w:line="259" w:lineRule="auto"/>
              <w:textAlignment w:val="auto"/>
              <w:rPr>
                <w:rFonts w:ascii="Calibri" w:eastAsia="Calibri" w:hAnsi="Calibri" w:cs="Times New Roman"/>
                <w:sz w:val="22"/>
                <w:szCs w:val="22"/>
              </w:rPr>
            </w:pPr>
            <w:r w:rsidRPr="006E5FBF">
              <w:rPr>
                <w:rFonts w:ascii="Calibri" w:eastAsia="Calibri" w:hAnsi="Calibri" w:cs="Times New Roman"/>
                <w:sz w:val="22"/>
                <w:szCs w:val="22"/>
              </w:rPr>
              <w:t xml:space="preserve">  CR 1.3:  Can you please detail what the incident alert, tracking, investigation, and analysis means?  Is this email notification, dashboard, help desk, or what exactly?</w:t>
            </w:r>
          </w:p>
          <w:p w14:paraId="00D08444" w14:textId="77777777" w:rsidR="006E5FBF" w:rsidRPr="006E5FBF" w:rsidRDefault="006E5FBF" w:rsidP="006E5FBF">
            <w:pPr>
              <w:overflowPunct/>
              <w:autoSpaceDE/>
              <w:autoSpaceDN/>
              <w:adjustRightInd/>
              <w:spacing w:after="160" w:line="259" w:lineRule="auto"/>
              <w:textAlignment w:val="auto"/>
              <w:rPr>
                <w:rFonts w:ascii="Calibri" w:eastAsia="Calibri" w:hAnsi="Calibri" w:cs="Times New Roman"/>
                <w:color w:val="5B9BD5"/>
                <w:sz w:val="22"/>
                <w:szCs w:val="22"/>
                <w14:textFill>
                  <w14:solidFill>
                    <w14:srgbClr w14:val="5B9BD5">
                      <w14:lumMod w14:val="75000"/>
                    </w14:srgbClr>
                  </w14:solidFill>
                </w14:textFill>
              </w:rPr>
            </w:pPr>
            <w:r w:rsidRPr="006E5FBF">
              <w:rPr>
                <w:rFonts w:ascii="Calibri" w:eastAsia="Calibri" w:hAnsi="Calibri" w:cs="Times New Roman"/>
                <w:color w:val="5B9BD5"/>
                <w:sz w:val="22"/>
                <w:szCs w:val="22"/>
                <w14:textFill>
                  <w14:solidFill>
                    <w14:srgbClr w14:val="5B9BD5">
                      <w14:lumMod w14:val="75000"/>
                    </w14:srgbClr>
                  </w14:solidFill>
                </w14:textFill>
              </w:rPr>
              <w:t>•</w:t>
            </w:r>
            <w:r w:rsidRPr="006E5FBF">
              <w:rPr>
                <w:rFonts w:ascii="Calibri" w:eastAsia="Calibri" w:hAnsi="Calibri" w:cs="Times New Roman"/>
                <w:color w:val="5B9BD5"/>
                <w:sz w:val="22"/>
                <w:szCs w:val="22"/>
                <w14:textFill>
                  <w14:solidFill>
                    <w14:srgbClr w14:val="5B9BD5">
                      <w14:lumMod w14:val="75000"/>
                    </w14:srgbClr>
                  </w14:solidFill>
                </w14:textFill>
              </w:rPr>
              <w:tab/>
              <w:t>OSDE expects the bidder to propose the best solution based upon the RFP requirements and specifications.</w:t>
            </w:r>
            <w:r w:rsidRPr="006E5FBF">
              <w:rPr>
                <w:rFonts w:ascii="Calibri" w:eastAsia="Calibri" w:hAnsi="Calibri" w:cs="Times New Roman"/>
                <w:sz w:val="22"/>
                <w:szCs w:val="22"/>
              </w:rPr>
              <w:tab/>
            </w:r>
          </w:p>
          <w:p w14:paraId="5A6ED0D6" w14:textId="77777777" w:rsidR="006E5FBF" w:rsidRPr="006E5FBF" w:rsidRDefault="006E5FBF" w:rsidP="006E5FBF">
            <w:pPr>
              <w:overflowPunct/>
              <w:autoSpaceDE/>
              <w:autoSpaceDN/>
              <w:adjustRightInd/>
              <w:spacing w:after="160" w:line="259" w:lineRule="auto"/>
              <w:textAlignment w:val="auto"/>
              <w:rPr>
                <w:rFonts w:ascii="Calibri" w:eastAsia="Calibri" w:hAnsi="Calibri" w:cs="Times New Roman"/>
                <w:sz w:val="22"/>
                <w:szCs w:val="22"/>
              </w:rPr>
            </w:pPr>
            <w:r w:rsidRPr="006E5FBF">
              <w:rPr>
                <w:rFonts w:ascii="Calibri" w:eastAsia="Calibri" w:hAnsi="Calibri" w:cs="Times New Roman"/>
                <w:sz w:val="22"/>
                <w:szCs w:val="22"/>
              </w:rPr>
              <w:t>Q 5.</w:t>
            </w:r>
            <w:r w:rsidRPr="006E5FBF">
              <w:rPr>
                <w:rFonts w:ascii="Calibri" w:eastAsia="Calibri" w:hAnsi="Calibri" w:cs="Times New Roman"/>
                <w:sz w:val="22"/>
                <w:szCs w:val="22"/>
              </w:rPr>
              <w:tab/>
              <w:t>CR 2.1:  For the SIF Vendor System, do you mean the current CPSI system in place?  Are you asking for a new ODS and data collection system?</w:t>
            </w:r>
          </w:p>
          <w:p w14:paraId="684E7B0E" w14:textId="77777777" w:rsidR="006E5FBF" w:rsidRPr="006E5FBF" w:rsidRDefault="006E5FBF" w:rsidP="006E5FBF">
            <w:pPr>
              <w:overflowPunct/>
              <w:autoSpaceDE/>
              <w:autoSpaceDN/>
              <w:adjustRightInd/>
              <w:spacing w:after="160" w:line="259" w:lineRule="auto"/>
              <w:textAlignment w:val="auto"/>
              <w:rPr>
                <w:rFonts w:ascii="Calibri" w:eastAsia="Calibri" w:hAnsi="Calibri" w:cs="Times New Roman"/>
                <w:color w:val="5B9BD5"/>
                <w:sz w:val="22"/>
                <w:szCs w:val="22"/>
                <w14:textFill>
                  <w14:solidFill>
                    <w14:srgbClr w14:val="5B9BD5">
                      <w14:lumMod w14:val="75000"/>
                    </w14:srgbClr>
                  </w14:solidFill>
                </w14:textFill>
              </w:rPr>
            </w:pPr>
            <w:r w:rsidRPr="006E5FBF">
              <w:rPr>
                <w:rFonts w:ascii="Calibri" w:eastAsia="Calibri" w:hAnsi="Calibri" w:cs="Times New Roman"/>
                <w:color w:val="5B9BD5"/>
                <w:sz w:val="22"/>
                <w:szCs w:val="22"/>
                <w14:textFill>
                  <w14:solidFill>
                    <w14:srgbClr w14:val="5B9BD5">
                      <w14:lumMod w14:val="75000"/>
                    </w14:srgbClr>
                  </w14:solidFill>
                </w14:textFill>
              </w:rPr>
              <w:t>•</w:t>
            </w:r>
            <w:r w:rsidRPr="006E5FBF">
              <w:rPr>
                <w:rFonts w:ascii="Calibri" w:eastAsia="Calibri" w:hAnsi="Calibri" w:cs="Times New Roman"/>
                <w:color w:val="5B9BD5"/>
                <w:sz w:val="22"/>
                <w:szCs w:val="22"/>
                <w14:textFill>
                  <w14:solidFill>
                    <w14:srgbClr w14:val="5B9BD5">
                      <w14:lumMod w14:val="75000"/>
                    </w14:srgbClr>
                  </w14:solidFill>
                </w14:textFill>
              </w:rPr>
              <w:tab/>
              <w:t>OSDE expects the bidder to propose the best solution based upon the RFP requirements and specifications.</w:t>
            </w:r>
          </w:p>
          <w:p w14:paraId="25D3C12C" w14:textId="77777777" w:rsidR="006E5FBF" w:rsidRPr="006E5FBF" w:rsidRDefault="006E5FBF" w:rsidP="006E5FBF">
            <w:pPr>
              <w:overflowPunct/>
              <w:autoSpaceDE/>
              <w:autoSpaceDN/>
              <w:adjustRightInd/>
              <w:spacing w:after="160" w:line="259" w:lineRule="auto"/>
              <w:textAlignment w:val="auto"/>
              <w:rPr>
                <w:rFonts w:ascii="Calibri" w:eastAsia="Calibri" w:hAnsi="Calibri" w:cs="Times New Roman"/>
                <w:sz w:val="22"/>
                <w:szCs w:val="22"/>
              </w:rPr>
            </w:pPr>
            <w:r w:rsidRPr="006E5FBF">
              <w:rPr>
                <w:rFonts w:ascii="Calibri" w:eastAsia="Calibri" w:hAnsi="Calibri" w:cs="Times New Roman"/>
                <w:sz w:val="22"/>
                <w:szCs w:val="22"/>
              </w:rPr>
              <w:t>CR 2.4:  Can you please provide definitions for the acronyms GCP and DASH?  We are assuming GCP stands for Google Cloud Platform.  We found a reference to DASH on the OMES site.  Are you asking for the supplier's solution to integrate with DASH and GCP?  Or is there something else that needs to be done?</w:t>
            </w:r>
          </w:p>
          <w:p w14:paraId="47A67CD7" w14:textId="77777777" w:rsidR="006E5FBF" w:rsidRPr="006E5FBF" w:rsidRDefault="006E5FBF" w:rsidP="006E5FBF">
            <w:pPr>
              <w:overflowPunct/>
              <w:autoSpaceDE/>
              <w:autoSpaceDN/>
              <w:adjustRightInd/>
              <w:spacing w:after="160" w:line="259" w:lineRule="auto"/>
              <w:textAlignment w:val="auto"/>
              <w:rPr>
                <w:rFonts w:ascii="Calibri" w:eastAsia="Calibri" w:hAnsi="Calibri" w:cs="Times New Roman"/>
                <w:color w:val="5B9BD5"/>
                <w:sz w:val="22"/>
                <w:szCs w:val="22"/>
                <w14:textFill>
                  <w14:solidFill>
                    <w14:srgbClr w14:val="5B9BD5">
                      <w14:lumMod w14:val="75000"/>
                    </w14:srgbClr>
                  </w14:solidFill>
                </w14:textFill>
              </w:rPr>
            </w:pPr>
            <w:r w:rsidRPr="006E5FBF">
              <w:rPr>
                <w:rFonts w:ascii="Calibri" w:eastAsia="Calibri" w:hAnsi="Calibri" w:cs="Times New Roman"/>
                <w:color w:val="5B9BD5"/>
                <w:sz w:val="22"/>
                <w:szCs w:val="22"/>
                <w14:textFill>
                  <w14:solidFill>
                    <w14:srgbClr w14:val="5B9BD5">
                      <w14:lumMod w14:val="75000"/>
                    </w14:srgbClr>
                  </w14:solidFill>
                </w14:textFill>
              </w:rPr>
              <w:t>•</w:t>
            </w:r>
            <w:r w:rsidRPr="006E5FBF">
              <w:rPr>
                <w:rFonts w:ascii="Calibri" w:eastAsia="Calibri" w:hAnsi="Calibri" w:cs="Times New Roman"/>
                <w:color w:val="5B9BD5"/>
                <w:sz w:val="22"/>
                <w:szCs w:val="22"/>
                <w14:textFill>
                  <w14:solidFill>
                    <w14:srgbClr w14:val="5B9BD5">
                      <w14:lumMod w14:val="75000"/>
                    </w14:srgbClr>
                  </w14:solidFill>
                </w14:textFill>
              </w:rPr>
              <w:tab/>
              <w:t>GCP – Google Cloud Platform</w:t>
            </w:r>
          </w:p>
          <w:p w14:paraId="5910255C" w14:textId="77777777" w:rsidR="006E5FBF" w:rsidRPr="006E5FBF" w:rsidRDefault="006E5FBF" w:rsidP="006E5FBF">
            <w:pPr>
              <w:overflowPunct/>
              <w:autoSpaceDE/>
              <w:autoSpaceDN/>
              <w:adjustRightInd/>
              <w:spacing w:after="160" w:line="259" w:lineRule="auto"/>
              <w:textAlignment w:val="auto"/>
              <w:rPr>
                <w:rFonts w:ascii="Calibri" w:eastAsia="Calibri" w:hAnsi="Calibri" w:cs="Times New Roman"/>
                <w:color w:val="5B9BD5"/>
                <w:sz w:val="22"/>
                <w:szCs w:val="22"/>
                <w14:textFill>
                  <w14:solidFill>
                    <w14:srgbClr w14:val="5B9BD5">
                      <w14:lumMod w14:val="75000"/>
                    </w14:srgbClr>
                  </w14:solidFill>
                </w14:textFill>
              </w:rPr>
            </w:pPr>
            <w:r w:rsidRPr="006E5FBF">
              <w:rPr>
                <w:rFonts w:ascii="Calibri" w:eastAsia="Calibri" w:hAnsi="Calibri" w:cs="Times New Roman"/>
                <w:color w:val="5B9BD5"/>
                <w:sz w:val="22"/>
                <w:szCs w:val="22"/>
                <w14:textFill>
                  <w14:solidFill>
                    <w14:srgbClr w14:val="5B9BD5">
                      <w14:lumMod w14:val="75000"/>
                    </w14:srgbClr>
                  </w14:solidFill>
                </w14:textFill>
              </w:rPr>
              <w:t>•</w:t>
            </w:r>
            <w:r w:rsidRPr="006E5FBF">
              <w:rPr>
                <w:rFonts w:ascii="Calibri" w:eastAsia="Calibri" w:hAnsi="Calibri" w:cs="Times New Roman"/>
                <w:color w:val="5B9BD5"/>
                <w:sz w:val="22"/>
                <w:szCs w:val="22"/>
                <w14:textFill>
                  <w14:solidFill>
                    <w14:srgbClr w14:val="5B9BD5">
                      <w14:lumMod w14:val="75000"/>
                    </w14:srgbClr>
                  </w14:solidFill>
                </w14:textFill>
              </w:rPr>
              <w:tab/>
              <w:t xml:space="preserve">DASH – Oklahoma State Data Sharing Platform </w:t>
            </w:r>
          </w:p>
          <w:p w14:paraId="5B7631C8" w14:textId="77777777" w:rsidR="006E5FBF" w:rsidRPr="006E5FBF" w:rsidRDefault="006E5FBF" w:rsidP="006E5FBF">
            <w:pPr>
              <w:overflowPunct/>
              <w:autoSpaceDE/>
              <w:autoSpaceDN/>
              <w:adjustRightInd/>
              <w:spacing w:after="160" w:line="259" w:lineRule="auto"/>
              <w:textAlignment w:val="auto"/>
              <w:rPr>
                <w:rFonts w:ascii="Calibri" w:eastAsia="Calibri" w:hAnsi="Calibri" w:cs="Times New Roman"/>
                <w:color w:val="5B9BD5"/>
                <w:sz w:val="22"/>
                <w:szCs w:val="22"/>
                <w14:textFill>
                  <w14:solidFill>
                    <w14:srgbClr w14:val="5B9BD5">
                      <w14:lumMod w14:val="75000"/>
                    </w14:srgbClr>
                  </w14:solidFill>
                </w14:textFill>
              </w:rPr>
            </w:pPr>
            <w:r w:rsidRPr="006E5FBF">
              <w:rPr>
                <w:rFonts w:ascii="Calibri" w:eastAsia="Calibri" w:hAnsi="Calibri" w:cs="Times New Roman"/>
                <w:color w:val="5B9BD5"/>
                <w:sz w:val="22"/>
                <w:szCs w:val="22"/>
                <w14:textFill>
                  <w14:solidFill>
                    <w14:srgbClr w14:val="5B9BD5">
                      <w14:lumMod w14:val="75000"/>
                    </w14:srgbClr>
                  </w14:solidFill>
                </w14:textFill>
              </w:rPr>
              <w:t>•</w:t>
            </w:r>
            <w:r w:rsidRPr="006E5FBF">
              <w:rPr>
                <w:rFonts w:ascii="Calibri" w:eastAsia="Calibri" w:hAnsi="Calibri" w:cs="Times New Roman"/>
                <w:color w:val="5B9BD5"/>
                <w:sz w:val="22"/>
                <w:szCs w:val="22"/>
                <w14:textFill>
                  <w14:solidFill>
                    <w14:srgbClr w14:val="5B9BD5">
                      <w14:lumMod w14:val="75000"/>
                    </w14:srgbClr>
                  </w14:solidFill>
                </w14:textFill>
              </w:rPr>
              <w:tab/>
              <w:t>A requirement of this RFP is the solution must fully integrate with GCP and DASH.</w:t>
            </w:r>
          </w:p>
          <w:p w14:paraId="6060AD0E" w14:textId="77777777" w:rsidR="006E5FBF" w:rsidRPr="006E5FBF" w:rsidRDefault="006E5FBF" w:rsidP="006E5FBF">
            <w:pPr>
              <w:overflowPunct/>
              <w:autoSpaceDE/>
              <w:autoSpaceDN/>
              <w:adjustRightInd/>
              <w:spacing w:after="160" w:line="259" w:lineRule="auto"/>
              <w:textAlignment w:val="auto"/>
              <w:rPr>
                <w:rFonts w:ascii="Calibri" w:eastAsia="Calibri" w:hAnsi="Calibri" w:cs="Times New Roman"/>
                <w:color w:val="5B9BD5"/>
                <w:sz w:val="22"/>
                <w:szCs w:val="22"/>
                <w14:textFill>
                  <w14:solidFill>
                    <w14:srgbClr w14:val="5B9BD5">
                      <w14:lumMod w14:val="75000"/>
                    </w14:srgbClr>
                  </w14:solidFill>
                </w14:textFill>
              </w:rPr>
            </w:pPr>
            <w:r w:rsidRPr="006E5FBF">
              <w:rPr>
                <w:rFonts w:ascii="Calibri" w:eastAsia="Calibri" w:hAnsi="Calibri" w:cs="Times New Roman"/>
                <w:color w:val="5B9BD5"/>
                <w:sz w:val="22"/>
                <w:szCs w:val="22"/>
                <w14:textFill>
                  <w14:solidFill>
                    <w14:srgbClr w14:val="5B9BD5">
                      <w14:lumMod w14:val="75000"/>
                    </w14:srgbClr>
                  </w14:solidFill>
                </w14:textFill>
              </w:rPr>
              <w:t>•</w:t>
            </w:r>
            <w:r w:rsidRPr="006E5FBF">
              <w:rPr>
                <w:rFonts w:ascii="Calibri" w:eastAsia="Calibri" w:hAnsi="Calibri" w:cs="Times New Roman"/>
                <w:color w:val="5B9BD5"/>
                <w:sz w:val="22"/>
                <w:szCs w:val="22"/>
                <w14:textFill>
                  <w14:solidFill>
                    <w14:srgbClr w14:val="5B9BD5">
                      <w14:lumMod w14:val="75000"/>
                    </w14:srgbClr>
                  </w14:solidFill>
                </w14:textFill>
              </w:rPr>
              <w:tab/>
              <w:t>Please refer to the Enterprise Reference Architecture for alignment in a proposed solution.</w:t>
            </w:r>
            <w:r w:rsidRPr="006E5FBF">
              <w:rPr>
                <w:rFonts w:ascii="Calibri" w:eastAsia="Calibri" w:hAnsi="Calibri" w:cs="Times New Roman"/>
                <w:sz w:val="22"/>
                <w:szCs w:val="22"/>
              </w:rPr>
              <w:tab/>
            </w:r>
          </w:p>
          <w:p w14:paraId="77DBE566" w14:textId="77777777" w:rsidR="006E5FBF" w:rsidRPr="006E5FBF" w:rsidRDefault="006E5FBF" w:rsidP="006E5FBF">
            <w:pPr>
              <w:overflowPunct/>
              <w:autoSpaceDE/>
              <w:autoSpaceDN/>
              <w:adjustRightInd/>
              <w:spacing w:after="160" w:line="259" w:lineRule="auto"/>
              <w:textAlignment w:val="auto"/>
              <w:rPr>
                <w:rFonts w:ascii="Calibri" w:eastAsia="Calibri" w:hAnsi="Calibri" w:cs="Times New Roman"/>
                <w:sz w:val="22"/>
                <w:szCs w:val="22"/>
              </w:rPr>
            </w:pPr>
            <w:r w:rsidRPr="006E5FBF">
              <w:rPr>
                <w:rFonts w:ascii="Calibri" w:eastAsia="Calibri" w:hAnsi="Calibri" w:cs="Times New Roman"/>
                <w:sz w:val="22"/>
                <w:szCs w:val="22"/>
              </w:rPr>
              <w:t>Q 6.</w:t>
            </w:r>
            <w:r w:rsidRPr="006E5FBF">
              <w:rPr>
                <w:rFonts w:ascii="Calibri" w:eastAsia="Calibri" w:hAnsi="Calibri" w:cs="Times New Roman"/>
                <w:sz w:val="22"/>
                <w:szCs w:val="22"/>
              </w:rPr>
              <w:tab/>
              <w:t>CR 3.1.d:  CPSI currently provides our xDUID for STN matching, maintenance, creation, etc.  Is the State asking the Supplier to bid on a new STN system?  Or are you just asking that the Supplier support the current system?</w:t>
            </w:r>
          </w:p>
          <w:p w14:paraId="49FC68CC" w14:textId="77777777" w:rsidR="006E5FBF" w:rsidRPr="006E5FBF" w:rsidRDefault="006E5FBF" w:rsidP="006E5FBF">
            <w:pPr>
              <w:overflowPunct/>
              <w:autoSpaceDE/>
              <w:autoSpaceDN/>
              <w:adjustRightInd/>
              <w:spacing w:after="160" w:line="259" w:lineRule="auto"/>
              <w:textAlignment w:val="auto"/>
              <w:rPr>
                <w:rFonts w:ascii="Calibri" w:eastAsia="Calibri" w:hAnsi="Calibri" w:cs="Times New Roman"/>
                <w:color w:val="5B9BD5"/>
                <w:sz w:val="22"/>
                <w:szCs w:val="22"/>
                <w14:textFill>
                  <w14:solidFill>
                    <w14:srgbClr w14:val="5B9BD5">
                      <w14:lumMod w14:val="75000"/>
                    </w14:srgbClr>
                  </w14:solidFill>
                </w14:textFill>
              </w:rPr>
            </w:pPr>
            <w:r w:rsidRPr="006E5FBF">
              <w:rPr>
                <w:rFonts w:ascii="Calibri" w:eastAsia="Calibri" w:hAnsi="Calibri" w:cs="Times New Roman"/>
                <w:color w:val="5B9BD5"/>
                <w:sz w:val="22"/>
                <w:szCs w:val="22"/>
                <w14:textFill>
                  <w14:solidFill>
                    <w14:srgbClr w14:val="5B9BD5">
                      <w14:lumMod w14:val="75000"/>
                    </w14:srgbClr>
                  </w14:solidFill>
                </w14:textFill>
              </w:rPr>
              <w:t>•</w:t>
            </w:r>
            <w:r w:rsidRPr="006E5FBF">
              <w:rPr>
                <w:rFonts w:ascii="Calibri" w:eastAsia="Calibri" w:hAnsi="Calibri" w:cs="Times New Roman"/>
                <w:color w:val="5B9BD5"/>
                <w:sz w:val="22"/>
                <w:szCs w:val="22"/>
                <w14:textFill>
                  <w14:solidFill>
                    <w14:srgbClr w14:val="5B9BD5">
                      <w14:lumMod w14:val="75000"/>
                    </w14:srgbClr>
                  </w14:solidFill>
                </w14:textFill>
              </w:rPr>
              <w:tab/>
              <w:t>OSDE expects the bidder to propose the best solution based upon the RFP requirements and specifications.</w:t>
            </w:r>
          </w:p>
          <w:p w14:paraId="734D45EE" w14:textId="77777777" w:rsidR="006E5FBF" w:rsidRPr="006E5FBF" w:rsidRDefault="006E5FBF" w:rsidP="006E5FBF">
            <w:pPr>
              <w:overflowPunct/>
              <w:autoSpaceDE/>
              <w:autoSpaceDN/>
              <w:adjustRightInd/>
              <w:spacing w:after="160" w:line="259" w:lineRule="auto"/>
              <w:textAlignment w:val="auto"/>
              <w:rPr>
                <w:rFonts w:ascii="Calibri" w:eastAsia="Calibri" w:hAnsi="Calibri" w:cs="Times New Roman"/>
                <w:sz w:val="22"/>
                <w:szCs w:val="22"/>
              </w:rPr>
            </w:pPr>
            <w:r w:rsidRPr="006E5FBF">
              <w:rPr>
                <w:rFonts w:ascii="Calibri" w:eastAsia="Calibri" w:hAnsi="Calibri" w:cs="Times New Roman"/>
                <w:sz w:val="22"/>
                <w:szCs w:val="22"/>
              </w:rPr>
              <w:t>General Data Question:  How many external applications are you indicating that should be integrated into the system?  And what are those external applications?  Should the Supplier quote the work to integrate the other systems or to just be able to support them via APIs?</w:t>
            </w:r>
          </w:p>
          <w:p w14:paraId="7680A3E8" w14:textId="77777777" w:rsidR="006E5FBF" w:rsidRPr="006E5FBF" w:rsidRDefault="006E5FBF" w:rsidP="006E5FBF">
            <w:pPr>
              <w:overflowPunct/>
              <w:autoSpaceDE/>
              <w:autoSpaceDN/>
              <w:adjustRightInd/>
              <w:spacing w:after="160" w:line="259" w:lineRule="auto"/>
              <w:textAlignment w:val="auto"/>
              <w:rPr>
                <w:rFonts w:ascii="Calibri" w:eastAsia="Calibri" w:hAnsi="Calibri" w:cs="Times New Roman"/>
                <w:color w:val="5B9BD5"/>
                <w:sz w:val="22"/>
                <w:szCs w:val="22"/>
                <w14:textFill>
                  <w14:solidFill>
                    <w14:srgbClr w14:val="5B9BD5">
                      <w14:lumMod w14:val="75000"/>
                    </w14:srgbClr>
                  </w14:solidFill>
                </w14:textFill>
              </w:rPr>
            </w:pPr>
            <w:r w:rsidRPr="006E5FBF">
              <w:rPr>
                <w:rFonts w:ascii="Calibri" w:eastAsia="Calibri" w:hAnsi="Calibri" w:cs="Times New Roman"/>
                <w:color w:val="5B9BD5"/>
                <w:sz w:val="22"/>
                <w:szCs w:val="22"/>
                <w14:textFill>
                  <w14:solidFill>
                    <w14:srgbClr w14:val="5B9BD5">
                      <w14:lumMod w14:val="75000"/>
                    </w14:srgbClr>
                  </w14:solidFill>
                </w14:textFill>
              </w:rPr>
              <w:t>•</w:t>
            </w:r>
            <w:r w:rsidRPr="006E5FBF">
              <w:rPr>
                <w:rFonts w:ascii="Calibri" w:eastAsia="Calibri" w:hAnsi="Calibri" w:cs="Times New Roman"/>
                <w:color w:val="5B9BD5"/>
                <w:sz w:val="22"/>
                <w:szCs w:val="22"/>
                <w14:textFill>
                  <w14:solidFill>
                    <w14:srgbClr w14:val="5B9BD5">
                      <w14:lumMod w14:val="75000"/>
                    </w14:srgbClr>
                  </w14:solidFill>
                </w14:textFill>
              </w:rPr>
              <w:tab/>
              <w:t>Currently there are over 80 applications. The bidder should be able to integrate applications into the solution and support APIs.</w:t>
            </w:r>
            <w:r w:rsidRPr="006E5FBF">
              <w:rPr>
                <w:rFonts w:ascii="Calibri" w:eastAsia="Calibri" w:hAnsi="Calibri" w:cs="Times New Roman"/>
                <w:sz w:val="22"/>
                <w:szCs w:val="22"/>
              </w:rPr>
              <w:tab/>
            </w:r>
          </w:p>
          <w:p w14:paraId="401D0393" w14:textId="77777777" w:rsidR="006E5FBF" w:rsidRPr="006E5FBF" w:rsidRDefault="006E5FBF" w:rsidP="006E5FBF">
            <w:pPr>
              <w:overflowPunct/>
              <w:autoSpaceDE/>
              <w:autoSpaceDN/>
              <w:adjustRightInd/>
              <w:spacing w:after="160" w:line="259" w:lineRule="auto"/>
              <w:textAlignment w:val="auto"/>
              <w:rPr>
                <w:rFonts w:ascii="Calibri" w:eastAsia="Calibri" w:hAnsi="Calibri" w:cs="Times New Roman"/>
                <w:sz w:val="22"/>
                <w:szCs w:val="22"/>
              </w:rPr>
            </w:pPr>
            <w:r w:rsidRPr="006E5FBF">
              <w:rPr>
                <w:rFonts w:ascii="Calibri" w:eastAsia="Calibri" w:hAnsi="Calibri" w:cs="Times New Roman"/>
                <w:sz w:val="22"/>
                <w:szCs w:val="22"/>
              </w:rPr>
              <w:t>Q 7.</w:t>
            </w:r>
            <w:r w:rsidRPr="006E5FBF">
              <w:rPr>
                <w:rFonts w:ascii="Calibri" w:eastAsia="Calibri" w:hAnsi="Calibri" w:cs="Times New Roman"/>
                <w:sz w:val="22"/>
                <w:szCs w:val="22"/>
              </w:rPr>
              <w:tab/>
              <w:t>CR 4.2:  Are you asking the supplier to build the data warehouse?  Other areas of the RFP indicate that there  is a data warehouse already in place.  What are the specifications for the new data warehouse, if asking for one?  What data format standard - CEDS, SIF, Custom?</w:t>
            </w:r>
          </w:p>
          <w:p w14:paraId="341F07D4" w14:textId="77777777" w:rsidR="006E5FBF" w:rsidRPr="006E5FBF" w:rsidRDefault="006E5FBF" w:rsidP="006E5FBF">
            <w:pPr>
              <w:overflowPunct/>
              <w:autoSpaceDE/>
              <w:autoSpaceDN/>
              <w:adjustRightInd/>
              <w:spacing w:after="160" w:line="259" w:lineRule="auto"/>
              <w:textAlignment w:val="auto"/>
              <w:rPr>
                <w:rFonts w:ascii="Calibri" w:eastAsia="Calibri" w:hAnsi="Calibri" w:cs="Times New Roman"/>
                <w:color w:val="5B9BD5"/>
                <w:sz w:val="22"/>
                <w:szCs w:val="22"/>
                <w14:textFill>
                  <w14:solidFill>
                    <w14:srgbClr w14:val="5B9BD5">
                      <w14:lumMod w14:val="75000"/>
                    </w14:srgbClr>
                  </w14:solidFill>
                </w14:textFill>
              </w:rPr>
            </w:pPr>
            <w:r w:rsidRPr="006E5FBF">
              <w:rPr>
                <w:rFonts w:ascii="Calibri" w:eastAsia="Calibri" w:hAnsi="Calibri" w:cs="Times New Roman"/>
                <w:color w:val="5B9BD5"/>
                <w:sz w:val="22"/>
                <w:szCs w:val="22"/>
                <w14:textFill>
                  <w14:solidFill>
                    <w14:srgbClr w14:val="5B9BD5">
                      <w14:lumMod w14:val="75000"/>
                    </w14:srgbClr>
                  </w14:solidFill>
                </w14:textFill>
              </w:rPr>
              <w:t>•</w:t>
            </w:r>
            <w:r w:rsidRPr="006E5FBF">
              <w:rPr>
                <w:rFonts w:ascii="Calibri" w:eastAsia="Calibri" w:hAnsi="Calibri" w:cs="Times New Roman"/>
                <w:color w:val="5B9BD5"/>
                <w:sz w:val="22"/>
                <w:szCs w:val="22"/>
                <w14:textFill>
                  <w14:solidFill>
                    <w14:srgbClr w14:val="5B9BD5">
                      <w14:lumMod w14:val="75000"/>
                    </w14:srgbClr>
                  </w14:solidFill>
                </w14:textFill>
              </w:rPr>
              <w:tab/>
              <w:t xml:space="preserve">OSDE expects the bidder to propose the best solution based upon the RFP requirements and specifications. </w:t>
            </w:r>
          </w:p>
          <w:p w14:paraId="257C194C" w14:textId="77777777" w:rsidR="006E5FBF" w:rsidRPr="006E5FBF" w:rsidRDefault="006E5FBF" w:rsidP="006E5FBF">
            <w:pPr>
              <w:overflowPunct/>
              <w:autoSpaceDE/>
              <w:autoSpaceDN/>
              <w:adjustRightInd/>
              <w:spacing w:after="160" w:line="259" w:lineRule="auto"/>
              <w:textAlignment w:val="auto"/>
              <w:rPr>
                <w:rFonts w:ascii="Calibri" w:eastAsia="Calibri" w:hAnsi="Calibri" w:cs="Times New Roman"/>
                <w:color w:val="5B9BD5"/>
                <w:sz w:val="22"/>
                <w:szCs w:val="22"/>
                <w14:textFill>
                  <w14:solidFill>
                    <w14:srgbClr w14:val="5B9BD5">
                      <w14:lumMod w14:val="75000"/>
                    </w14:srgbClr>
                  </w14:solidFill>
                </w14:textFill>
              </w:rPr>
            </w:pPr>
            <w:r w:rsidRPr="006E5FBF">
              <w:rPr>
                <w:rFonts w:ascii="Calibri" w:eastAsia="Calibri" w:hAnsi="Calibri" w:cs="Times New Roman"/>
                <w:color w:val="5B9BD5"/>
                <w:sz w:val="22"/>
                <w:szCs w:val="22"/>
                <w14:textFill>
                  <w14:solidFill>
                    <w14:srgbClr w14:val="5B9BD5">
                      <w14:lumMod w14:val="75000"/>
                    </w14:srgbClr>
                  </w14:solidFill>
                </w14:textFill>
              </w:rPr>
              <w:t>•</w:t>
            </w:r>
            <w:r w:rsidRPr="006E5FBF">
              <w:rPr>
                <w:rFonts w:ascii="Calibri" w:eastAsia="Calibri" w:hAnsi="Calibri" w:cs="Times New Roman"/>
                <w:color w:val="5B9BD5"/>
                <w:sz w:val="22"/>
                <w:szCs w:val="22"/>
                <w14:textFill>
                  <w14:solidFill>
                    <w14:srgbClr w14:val="5B9BD5">
                      <w14:lumMod w14:val="75000"/>
                    </w14:srgbClr>
                  </w14:solidFill>
                </w14:textFill>
              </w:rPr>
              <w:tab/>
              <w:t>OSDE is expecting the bidder to propose the best solution and be able to support CEDS, SIF, and Custom formats.</w:t>
            </w:r>
          </w:p>
          <w:p w14:paraId="24E344D0" w14:textId="77777777" w:rsidR="006E5FBF" w:rsidRPr="006E5FBF" w:rsidRDefault="006E5FBF" w:rsidP="006E5FBF">
            <w:pPr>
              <w:overflowPunct/>
              <w:autoSpaceDE/>
              <w:autoSpaceDN/>
              <w:adjustRightInd/>
              <w:spacing w:after="160" w:line="259" w:lineRule="auto"/>
              <w:textAlignment w:val="auto"/>
              <w:rPr>
                <w:rFonts w:ascii="Calibri" w:eastAsia="Calibri" w:hAnsi="Calibri" w:cs="Times New Roman"/>
                <w:sz w:val="22"/>
                <w:szCs w:val="22"/>
              </w:rPr>
            </w:pPr>
            <w:r w:rsidRPr="006E5FBF">
              <w:rPr>
                <w:rFonts w:ascii="Calibri" w:eastAsia="Calibri" w:hAnsi="Calibri" w:cs="Times New Roman"/>
                <w:sz w:val="22"/>
                <w:szCs w:val="22"/>
              </w:rPr>
              <w:lastRenderedPageBreak/>
              <w:t xml:space="preserve">  CR 4.3:  What format would you like the Data Dictionary to be in - online, document, web page, or some other format?</w:t>
            </w:r>
          </w:p>
          <w:p w14:paraId="3DD3AEFD" w14:textId="77777777" w:rsidR="006E5FBF" w:rsidRPr="006E5FBF" w:rsidRDefault="006E5FBF" w:rsidP="006E5FBF">
            <w:pPr>
              <w:overflowPunct/>
              <w:autoSpaceDE/>
              <w:autoSpaceDN/>
              <w:adjustRightInd/>
              <w:spacing w:after="160" w:line="259" w:lineRule="auto"/>
              <w:textAlignment w:val="auto"/>
              <w:rPr>
                <w:rFonts w:ascii="Calibri" w:eastAsia="Calibri" w:hAnsi="Calibri" w:cs="Times New Roman"/>
                <w:color w:val="5B9BD5"/>
                <w:sz w:val="22"/>
                <w:szCs w:val="22"/>
                <w14:textFill>
                  <w14:solidFill>
                    <w14:srgbClr w14:val="5B9BD5">
                      <w14:lumMod w14:val="75000"/>
                    </w14:srgbClr>
                  </w14:solidFill>
                </w14:textFill>
              </w:rPr>
            </w:pPr>
            <w:r w:rsidRPr="006E5FBF">
              <w:rPr>
                <w:rFonts w:ascii="Calibri" w:eastAsia="Calibri" w:hAnsi="Calibri" w:cs="Times New Roman"/>
                <w:color w:val="5B9BD5"/>
                <w:sz w:val="22"/>
                <w:szCs w:val="22"/>
                <w14:textFill>
                  <w14:solidFill>
                    <w14:srgbClr w14:val="5B9BD5">
                      <w14:lumMod w14:val="75000"/>
                    </w14:srgbClr>
                  </w14:solidFill>
                </w14:textFill>
              </w:rPr>
              <w:t>•</w:t>
            </w:r>
            <w:r w:rsidRPr="006E5FBF">
              <w:rPr>
                <w:rFonts w:ascii="Calibri" w:eastAsia="Calibri" w:hAnsi="Calibri" w:cs="Times New Roman"/>
                <w:sz w:val="22"/>
                <w:szCs w:val="22"/>
              </w:rPr>
              <w:tab/>
            </w:r>
            <w:r w:rsidRPr="006E5FBF">
              <w:rPr>
                <w:rFonts w:ascii="Calibri" w:eastAsia="Calibri" w:hAnsi="Calibri" w:cs="Times New Roman"/>
                <w:color w:val="5B9BD5"/>
                <w:sz w:val="22"/>
                <w:szCs w:val="22"/>
                <w14:textFill>
                  <w14:solidFill>
                    <w14:srgbClr w14:val="5B9BD5">
                      <w14:lumMod w14:val="75000"/>
                    </w14:srgbClr>
                  </w14:solidFill>
                </w14:textFill>
              </w:rPr>
              <w:t>OSDE expects the bidder to propose the best solution based upon the RFP requirements and specifications.</w:t>
            </w:r>
          </w:p>
          <w:p w14:paraId="7CECE810" w14:textId="77777777" w:rsidR="006E5FBF" w:rsidRPr="006E5FBF" w:rsidRDefault="006E5FBF" w:rsidP="006E5FBF">
            <w:pPr>
              <w:overflowPunct/>
              <w:autoSpaceDE/>
              <w:autoSpaceDN/>
              <w:adjustRightInd/>
              <w:spacing w:after="160" w:line="259" w:lineRule="auto"/>
              <w:textAlignment w:val="auto"/>
              <w:rPr>
                <w:rFonts w:ascii="Calibri" w:eastAsia="Calibri" w:hAnsi="Calibri" w:cs="Times New Roman"/>
                <w:sz w:val="22"/>
                <w:szCs w:val="22"/>
              </w:rPr>
            </w:pPr>
            <w:r w:rsidRPr="006E5FBF">
              <w:rPr>
                <w:rFonts w:ascii="Calibri" w:eastAsia="Calibri" w:hAnsi="Calibri" w:cs="Times New Roman"/>
                <w:sz w:val="22"/>
                <w:szCs w:val="22"/>
              </w:rPr>
              <w:t>CR 4.4:  CPSI is currently implementing the new Data Certification process and UI at the SDE.  Are you asking the Supplier to bid a new Data Certification process or just to integrate with the new one currently being implemented?</w:t>
            </w:r>
          </w:p>
          <w:p w14:paraId="278FAAF2" w14:textId="77777777" w:rsidR="006E5FBF" w:rsidRPr="006E5FBF" w:rsidRDefault="006E5FBF" w:rsidP="006E5FBF">
            <w:pPr>
              <w:overflowPunct/>
              <w:autoSpaceDE/>
              <w:autoSpaceDN/>
              <w:adjustRightInd/>
              <w:spacing w:after="160" w:line="259" w:lineRule="auto"/>
              <w:textAlignment w:val="auto"/>
              <w:rPr>
                <w:rFonts w:ascii="Calibri" w:eastAsia="Calibri" w:hAnsi="Calibri" w:cs="Times New Roman"/>
                <w:color w:val="5B9BD5"/>
                <w:sz w:val="22"/>
                <w:szCs w:val="22"/>
                <w14:textFill>
                  <w14:solidFill>
                    <w14:srgbClr w14:val="5B9BD5">
                      <w14:lumMod w14:val="75000"/>
                    </w14:srgbClr>
                  </w14:solidFill>
                </w14:textFill>
              </w:rPr>
            </w:pPr>
            <w:r w:rsidRPr="006E5FBF">
              <w:rPr>
                <w:rFonts w:ascii="Calibri" w:eastAsia="Calibri" w:hAnsi="Calibri" w:cs="Times New Roman"/>
                <w:color w:val="5B9BD5"/>
                <w:sz w:val="22"/>
                <w:szCs w:val="22"/>
                <w14:textFill>
                  <w14:solidFill>
                    <w14:srgbClr w14:val="5B9BD5">
                      <w14:lumMod w14:val="75000"/>
                    </w14:srgbClr>
                  </w14:solidFill>
                </w14:textFill>
              </w:rPr>
              <w:t>•</w:t>
            </w:r>
            <w:r w:rsidRPr="006E5FBF">
              <w:rPr>
                <w:rFonts w:ascii="Calibri" w:eastAsia="Calibri" w:hAnsi="Calibri" w:cs="Times New Roman"/>
                <w:sz w:val="22"/>
                <w:szCs w:val="22"/>
              </w:rPr>
              <w:tab/>
            </w:r>
            <w:r w:rsidRPr="006E5FBF">
              <w:rPr>
                <w:rFonts w:ascii="Calibri" w:eastAsia="Calibri" w:hAnsi="Calibri" w:cs="Times New Roman"/>
                <w:color w:val="5B9BD5"/>
                <w:sz w:val="22"/>
                <w:szCs w:val="22"/>
                <w14:textFill>
                  <w14:solidFill>
                    <w14:srgbClr w14:val="5B9BD5">
                      <w14:lumMod w14:val="75000"/>
                    </w14:srgbClr>
                  </w14:solidFill>
                </w14:textFill>
              </w:rPr>
              <w:t>OSDE expects the bidder to propose the best solution based upon the RFP requirements and specifications.</w:t>
            </w:r>
          </w:p>
          <w:p w14:paraId="4D9DC694" w14:textId="77777777" w:rsidR="006E5FBF" w:rsidRPr="006E5FBF" w:rsidRDefault="006E5FBF" w:rsidP="006E5FBF">
            <w:pPr>
              <w:overflowPunct/>
              <w:autoSpaceDE/>
              <w:autoSpaceDN/>
              <w:adjustRightInd/>
              <w:spacing w:after="160" w:line="259" w:lineRule="auto"/>
              <w:textAlignment w:val="auto"/>
              <w:rPr>
                <w:rFonts w:ascii="Calibri" w:eastAsia="Calibri" w:hAnsi="Calibri" w:cs="Times New Roman"/>
                <w:sz w:val="22"/>
                <w:szCs w:val="22"/>
              </w:rPr>
            </w:pPr>
            <w:r w:rsidRPr="006E5FBF">
              <w:rPr>
                <w:rFonts w:ascii="Calibri" w:eastAsia="Calibri" w:hAnsi="Calibri" w:cs="Times New Roman"/>
                <w:sz w:val="22"/>
                <w:szCs w:val="22"/>
              </w:rPr>
              <w:t>CR 4.5:  The RFP is referencing reporting modules.  Are you asking the Supplier to write the new reports or to support the current reporting modules in place at the SDE?  If we are to write the reporting modules, what are the specifications?</w:t>
            </w:r>
          </w:p>
          <w:p w14:paraId="38D7EC3D" w14:textId="77777777" w:rsidR="006E5FBF" w:rsidRPr="006E5FBF" w:rsidRDefault="006E5FBF" w:rsidP="006E5FBF">
            <w:pPr>
              <w:overflowPunct/>
              <w:autoSpaceDE/>
              <w:autoSpaceDN/>
              <w:adjustRightInd/>
              <w:spacing w:after="160" w:line="259" w:lineRule="auto"/>
              <w:textAlignment w:val="auto"/>
              <w:rPr>
                <w:rFonts w:ascii="Calibri" w:eastAsia="Calibri" w:hAnsi="Calibri" w:cs="Times New Roman"/>
                <w:color w:val="5B9BD5"/>
                <w:sz w:val="22"/>
                <w:szCs w:val="22"/>
                <w14:textFill>
                  <w14:solidFill>
                    <w14:srgbClr w14:val="5B9BD5">
                      <w14:lumMod w14:val="75000"/>
                    </w14:srgbClr>
                  </w14:solidFill>
                </w14:textFill>
              </w:rPr>
            </w:pPr>
            <w:r w:rsidRPr="006E5FBF">
              <w:rPr>
                <w:rFonts w:ascii="Calibri" w:eastAsia="Calibri" w:hAnsi="Calibri" w:cs="Times New Roman"/>
                <w:color w:val="5B9BD5"/>
                <w:sz w:val="22"/>
                <w:szCs w:val="22"/>
                <w14:textFill>
                  <w14:solidFill>
                    <w14:srgbClr w14:val="5B9BD5">
                      <w14:lumMod w14:val="75000"/>
                    </w14:srgbClr>
                  </w14:solidFill>
                </w14:textFill>
              </w:rPr>
              <w:t>•</w:t>
            </w:r>
            <w:r w:rsidRPr="006E5FBF">
              <w:rPr>
                <w:rFonts w:ascii="Calibri" w:eastAsia="Calibri" w:hAnsi="Calibri" w:cs="Times New Roman"/>
                <w:sz w:val="22"/>
                <w:szCs w:val="22"/>
              </w:rPr>
              <w:tab/>
            </w:r>
            <w:r w:rsidRPr="006E5FBF">
              <w:rPr>
                <w:rFonts w:ascii="Calibri" w:eastAsia="Calibri" w:hAnsi="Calibri" w:cs="Times New Roman"/>
                <w:color w:val="5B9BD5"/>
                <w:sz w:val="22"/>
                <w:szCs w:val="22"/>
                <w14:textFill>
                  <w14:solidFill>
                    <w14:srgbClr w14:val="5B9BD5">
                      <w14:lumMod w14:val="75000"/>
                    </w14:srgbClr>
                  </w14:solidFill>
                </w14:textFill>
              </w:rPr>
              <w:t>OSDE expects the bidder to propose the best solution to support current reports and/or new ones. Specification will be supplied to the successful bidder.</w:t>
            </w:r>
          </w:p>
          <w:p w14:paraId="4E8EBD25" w14:textId="77777777" w:rsidR="006E5FBF" w:rsidRPr="006E5FBF" w:rsidRDefault="006E5FBF" w:rsidP="006E5FBF">
            <w:pPr>
              <w:overflowPunct/>
              <w:autoSpaceDE/>
              <w:autoSpaceDN/>
              <w:adjustRightInd/>
              <w:spacing w:after="160" w:line="259" w:lineRule="auto"/>
              <w:textAlignment w:val="auto"/>
              <w:rPr>
                <w:rFonts w:ascii="Calibri" w:eastAsia="Calibri" w:hAnsi="Calibri" w:cs="Times New Roman"/>
                <w:sz w:val="22"/>
                <w:szCs w:val="22"/>
              </w:rPr>
            </w:pPr>
          </w:p>
          <w:p w14:paraId="54FB1E3D" w14:textId="77777777" w:rsidR="006E5FBF" w:rsidRPr="006E5FBF" w:rsidRDefault="006E5FBF" w:rsidP="006E5FBF">
            <w:pPr>
              <w:overflowPunct/>
              <w:autoSpaceDE/>
              <w:autoSpaceDN/>
              <w:adjustRightInd/>
              <w:spacing w:after="160" w:line="259" w:lineRule="auto"/>
              <w:textAlignment w:val="auto"/>
              <w:rPr>
                <w:rFonts w:ascii="Calibri" w:eastAsia="Calibri" w:hAnsi="Calibri" w:cs="Times New Roman"/>
                <w:sz w:val="22"/>
                <w:szCs w:val="22"/>
              </w:rPr>
            </w:pPr>
            <w:r w:rsidRPr="006E5FBF">
              <w:rPr>
                <w:rFonts w:ascii="Calibri" w:eastAsia="Calibri" w:hAnsi="Calibri" w:cs="Times New Roman"/>
                <w:sz w:val="22"/>
                <w:szCs w:val="22"/>
              </w:rPr>
              <w:t>CR 4.5.b:  Are you asking the supplier to build a new Public Dashboard or to integrate and support the current Public Dashboard?</w:t>
            </w:r>
          </w:p>
          <w:p w14:paraId="40C3F648" w14:textId="77777777" w:rsidR="006E5FBF" w:rsidRPr="006E5FBF" w:rsidRDefault="006E5FBF" w:rsidP="006E5FBF">
            <w:pPr>
              <w:overflowPunct/>
              <w:autoSpaceDE/>
              <w:autoSpaceDN/>
              <w:adjustRightInd/>
              <w:spacing w:after="160" w:line="259" w:lineRule="auto"/>
              <w:textAlignment w:val="auto"/>
              <w:rPr>
                <w:rFonts w:ascii="Calibri" w:eastAsia="Calibri" w:hAnsi="Calibri" w:cs="Times New Roman"/>
                <w:color w:val="5B9BD5"/>
                <w:sz w:val="22"/>
                <w:szCs w:val="22"/>
                <w14:textFill>
                  <w14:solidFill>
                    <w14:srgbClr w14:val="5B9BD5">
                      <w14:lumMod w14:val="75000"/>
                    </w14:srgbClr>
                  </w14:solidFill>
                </w14:textFill>
              </w:rPr>
            </w:pPr>
            <w:r w:rsidRPr="006E5FBF">
              <w:rPr>
                <w:rFonts w:ascii="Calibri" w:eastAsia="Calibri" w:hAnsi="Calibri" w:cs="Times New Roman"/>
                <w:color w:val="5B9BD5"/>
                <w:sz w:val="22"/>
                <w:szCs w:val="22"/>
                <w14:textFill>
                  <w14:solidFill>
                    <w14:srgbClr w14:val="5B9BD5">
                      <w14:lumMod w14:val="75000"/>
                    </w14:srgbClr>
                  </w14:solidFill>
                </w14:textFill>
              </w:rPr>
              <w:t>•</w:t>
            </w:r>
            <w:r w:rsidRPr="006E5FBF">
              <w:rPr>
                <w:rFonts w:ascii="Calibri" w:eastAsia="Calibri" w:hAnsi="Calibri" w:cs="Times New Roman"/>
                <w:sz w:val="22"/>
                <w:szCs w:val="22"/>
              </w:rPr>
              <w:tab/>
            </w:r>
            <w:r w:rsidRPr="006E5FBF">
              <w:rPr>
                <w:rFonts w:ascii="Calibri" w:eastAsia="Calibri" w:hAnsi="Calibri" w:cs="Times New Roman"/>
                <w:color w:val="5B9BD5"/>
                <w:sz w:val="22"/>
                <w:szCs w:val="22"/>
                <w14:textFill>
                  <w14:solidFill>
                    <w14:srgbClr w14:val="5B9BD5">
                      <w14:lumMod w14:val="75000"/>
                    </w14:srgbClr>
                  </w14:solidFill>
                </w14:textFill>
              </w:rPr>
              <w:t>OSDE expects the bidder to propose the best solution based upon the RFP requirements and specifications</w:t>
            </w:r>
          </w:p>
          <w:p w14:paraId="38CC061E" w14:textId="77777777" w:rsidR="006E5FBF" w:rsidRPr="006E5FBF" w:rsidRDefault="006E5FBF" w:rsidP="006E5FBF">
            <w:pPr>
              <w:overflowPunct/>
              <w:autoSpaceDE/>
              <w:autoSpaceDN/>
              <w:adjustRightInd/>
              <w:spacing w:after="160" w:line="259" w:lineRule="auto"/>
              <w:textAlignment w:val="auto"/>
              <w:rPr>
                <w:rFonts w:ascii="Calibri" w:eastAsia="Calibri" w:hAnsi="Calibri" w:cs="Times New Roman"/>
                <w:sz w:val="22"/>
                <w:szCs w:val="22"/>
              </w:rPr>
            </w:pPr>
            <w:r w:rsidRPr="006E5FBF">
              <w:rPr>
                <w:rFonts w:ascii="Calibri" w:eastAsia="Calibri" w:hAnsi="Calibri" w:cs="Times New Roman"/>
                <w:sz w:val="22"/>
                <w:szCs w:val="22"/>
              </w:rPr>
              <w:t>CR 4.5.c:  This section references MOUs and ORRs.  Is this just informational?  If not, what is the supplier supposed to provide for this section in the way of a solution?</w:t>
            </w:r>
          </w:p>
          <w:p w14:paraId="06137E33" w14:textId="77777777" w:rsidR="006E5FBF" w:rsidRPr="006E5FBF" w:rsidRDefault="006E5FBF" w:rsidP="006E5FBF">
            <w:pPr>
              <w:overflowPunct/>
              <w:autoSpaceDE/>
              <w:autoSpaceDN/>
              <w:adjustRightInd/>
              <w:spacing w:after="160" w:line="259" w:lineRule="auto"/>
              <w:textAlignment w:val="auto"/>
              <w:rPr>
                <w:rFonts w:ascii="Calibri" w:eastAsia="Calibri" w:hAnsi="Calibri" w:cs="Times New Roman"/>
                <w:color w:val="5B9BD5"/>
                <w:sz w:val="22"/>
                <w:szCs w:val="22"/>
                <w14:textFill>
                  <w14:solidFill>
                    <w14:srgbClr w14:val="5B9BD5">
                      <w14:lumMod w14:val="75000"/>
                    </w14:srgbClr>
                  </w14:solidFill>
                </w14:textFill>
              </w:rPr>
            </w:pPr>
            <w:r w:rsidRPr="006E5FBF">
              <w:rPr>
                <w:rFonts w:ascii="Calibri" w:eastAsia="Calibri" w:hAnsi="Calibri" w:cs="Times New Roman"/>
                <w:color w:val="5B9BD5"/>
                <w:sz w:val="22"/>
                <w:szCs w:val="22"/>
                <w14:textFill>
                  <w14:solidFill>
                    <w14:srgbClr w14:val="5B9BD5">
                      <w14:lumMod w14:val="75000"/>
                    </w14:srgbClr>
                  </w14:solidFill>
                </w14:textFill>
              </w:rPr>
              <w:t>•</w:t>
            </w:r>
            <w:r w:rsidRPr="006E5FBF">
              <w:rPr>
                <w:rFonts w:ascii="Calibri" w:eastAsia="Calibri" w:hAnsi="Calibri" w:cs="Times New Roman"/>
                <w:sz w:val="22"/>
                <w:szCs w:val="22"/>
              </w:rPr>
              <w:tab/>
            </w:r>
            <w:r w:rsidRPr="006E5FBF">
              <w:rPr>
                <w:rFonts w:ascii="Calibri" w:eastAsia="Calibri" w:hAnsi="Calibri" w:cs="Times New Roman"/>
                <w:color w:val="5B9BD5"/>
                <w:sz w:val="22"/>
                <w:szCs w:val="22"/>
                <w14:textFill>
                  <w14:solidFill>
                    <w14:srgbClr w14:val="5B9BD5">
                      <w14:lumMod w14:val="75000"/>
                    </w14:srgbClr>
                  </w14:solidFill>
                </w14:textFill>
              </w:rPr>
              <w:t>OSDE expects the bidder to propose the best solution based upon the RFP requirements and specifications.</w:t>
            </w:r>
            <w:r w:rsidRPr="006E5FBF">
              <w:rPr>
                <w:rFonts w:ascii="Calibri" w:eastAsia="Calibri" w:hAnsi="Calibri" w:cs="Times New Roman"/>
                <w:sz w:val="22"/>
                <w:szCs w:val="22"/>
              </w:rPr>
              <w:tab/>
            </w:r>
          </w:p>
          <w:p w14:paraId="34DD2113" w14:textId="77777777" w:rsidR="006E5FBF" w:rsidRPr="006E5FBF" w:rsidRDefault="006E5FBF" w:rsidP="006E5FBF">
            <w:pPr>
              <w:overflowPunct/>
              <w:autoSpaceDE/>
              <w:autoSpaceDN/>
              <w:adjustRightInd/>
              <w:spacing w:after="160" w:line="259" w:lineRule="auto"/>
              <w:textAlignment w:val="auto"/>
              <w:rPr>
                <w:rFonts w:ascii="Calibri" w:eastAsia="Calibri" w:hAnsi="Calibri" w:cs="Times New Roman"/>
                <w:sz w:val="22"/>
                <w:szCs w:val="22"/>
              </w:rPr>
            </w:pPr>
            <w:r w:rsidRPr="006E5FBF">
              <w:rPr>
                <w:rFonts w:ascii="Calibri" w:eastAsia="Calibri" w:hAnsi="Calibri" w:cs="Times New Roman"/>
                <w:sz w:val="22"/>
                <w:szCs w:val="22"/>
              </w:rPr>
              <w:t>Q 8.</w:t>
            </w:r>
            <w:r w:rsidRPr="006E5FBF">
              <w:rPr>
                <w:rFonts w:ascii="Calibri" w:eastAsia="Calibri" w:hAnsi="Calibri" w:cs="Times New Roman"/>
                <w:sz w:val="22"/>
                <w:szCs w:val="22"/>
              </w:rPr>
              <w:tab/>
              <w:t>CPSI currently provides a system and licenses the software to the SDE/OMES.  When bidding, I will be bidding using the same software components.  Do I need to bid pricing for the components?  The SDE is currently licensed through the end of the calendar year.  Should I provide new pricing for the upcoming calendar year (2024)?</w:t>
            </w:r>
          </w:p>
          <w:p w14:paraId="224AB8BC" w14:textId="77777777" w:rsidR="006E5FBF" w:rsidRPr="006E5FBF" w:rsidRDefault="006E5FBF" w:rsidP="006E5FBF">
            <w:pPr>
              <w:overflowPunct/>
              <w:autoSpaceDE/>
              <w:autoSpaceDN/>
              <w:adjustRightInd/>
              <w:spacing w:after="160" w:line="259" w:lineRule="auto"/>
              <w:textAlignment w:val="auto"/>
              <w:rPr>
                <w:rFonts w:ascii="Calibri" w:eastAsia="Calibri" w:hAnsi="Calibri" w:cs="Times New Roman"/>
                <w:color w:val="5B9BD5"/>
                <w:sz w:val="22"/>
                <w:szCs w:val="22"/>
                <w14:textFill>
                  <w14:solidFill>
                    <w14:srgbClr w14:val="5B9BD5">
                      <w14:lumMod w14:val="75000"/>
                    </w14:srgbClr>
                  </w14:solidFill>
                </w14:textFill>
              </w:rPr>
            </w:pPr>
            <w:r w:rsidRPr="006E5FBF">
              <w:rPr>
                <w:rFonts w:ascii="Calibri" w:eastAsia="Calibri" w:hAnsi="Calibri" w:cs="Times New Roman"/>
                <w:color w:val="5B9BD5"/>
                <w:sz w:val="22"/>
                <w:szCs w:val="22"/>
                <w14:textFill>
                  <w14:solidFill>
                    <w14:srgbClr w14:val="5B9BD5">
                      <w14:lumMod w14:val="75000"/>
                    </w14:srgbClr>
                  </w14:solidFill>
                </w14:textFill>
              </w:rPr>
              <w:t>•</w:t>
            </w:r>
            <w:r w:rsidRPr="006E5FBF">
              <w:rPr>
                <w:rFonts w:ascii="Calibri" w:eastAsia="Calibri" w:hAnsi="Calibri" w:cs="Times New Roman"/>
                <w:sz w:val="22"/>
                <w:szCs w:val="22"/>
              </w:rPr>
              <w:tab/>
            </w:r>
            <w:r w:rsidRPr="006E5FBF">
              <w:rPr>
                <w:rFonts w:ascii="Calibri" w:eastAsia="Calibri" w:hAnsi="Calibri" w:cs="Times New Roman"/>
                <w:color w:val="5B9BD5"/>
                <w:sz w:val="22"/>
                <w:szCs w:val="22"/>
                <w14:textFill>
                  <w14:solidFill>
                    <w14:srgbClr w14:val="5B9BD5">
                      <w14:lumMod w14:val="75000"/>
                    </w14:srgbClr>
                  </w14:solidFill>
                </w14:textFill>
              </w:rPr>
              <w:t>OSDE expects the bidder to propose the best solution based upon the RFP requirements and specifications.</w:t>
            </w:r>
          </w:p>
          <w:p w14:paraId="279DCE2E" w14:textId="77777777" w:rsidR="006E5FBF" w:rsidRPr="006E5FBF" w:rsidRDefault="006E5FBF" w:rsidP="006E5FBF">
            <w:pPr>
              <w:overflowPunct/>
              <w:autoSpaceDE/>
              <w:autoSpaceDN/>
              <w:adjustRightInd/>
              <w:spacing w:after="160" w:line="259" w:lineRule="auto"/>
              <w:textAlignment w:val="auto"/>
              <w:rPr>
                <w:rFonts w:ascii="Calibri" w:eastAsia="Calibri" w:hAnsi="Calibri" w:cs="Times New Roman"/>
                <w:sz w:val="22"/>
                <w:szCs w:val="22"/>
              </w:rPr>
            </w:pPr>
            <w:r w:rsidRPr="006E5FBF">
              <w:rPr>
                <w:rFonts w:ascii="Calibri" w:eastAsia="Calibri" w:hAnsi="Calibri" w:cs="Times New Roman"/>
                <w:sz w:val="22"/>
                <w:szCs w:val="22"/>
              </w:rPr>
              <w:t>Q 9.</w:t>
            </w:r>
            <w:r w:rsidRPr="006E5FBF">
              <w:rPr>
                <w:rFonts w:ascii="Calibri" w:eastAsia="Calibri" w:hAnsi="Calibri" w:cs="Times New Roman"/>
                <w:sz w:val="22"/>
                <w:szCs w:val="22"/>
              </w:rPr>
              <w:tab/>
              <w:t>2.15 Are you asking the Supplier to bid a new STN system?  CPSI currently provides this system to the State.  Or are you asking the Supplier to integrate and/or support the current STN System?</w:t>
            </w:r>
          </w:p>
          <w:p w14:paraId="6BFB71EE" w14:textId="77777777" w:rsidR="006E5FBF" w:rsidRPr="006E5FBF" w:rsidRDefault="006E5FBF" w:rsidP="006E5FBF">
            <w:pPr>
              <w:overflowPunct/>
              <w:autoSpaceDE/>
              <w:autoSpaceDN/>
              <w:adjustRightInd/>
              <w:spacing w:after="160" w:line="259" w:lineRule="auto"/>
              <w:textAlignment w:val="auto"/>
              <w:rPr>
                <w:rFonts w:ascii="Calibri" w:eastAsia="Calibri" w:hAnsi="Calibri" w:cs="Times New Roman"/>
                <w:color w:val="5B9BD5"/>
                <w:sz w:val="22"/>
                <w:szCs w:val="22"/>
                <w14:textFill>
                  <w14:solidFill>
                    <w14:srgbClr w14:val="5B9BD5">
                      <w14:lumMod w14:val="75000"/>
                    </w14:srgbClr>
                  </w14:solidFill>
                </w14:textFill>
              </w:rPr>
            </w:pPr>
            <w:r w:rsidRPr="006E5FBF">
              <w:rPr>
                <w:rFonts w:ascii="Calibri" w:eastAsia="Calibri" w:hAnsi="Calibri" w:cs="Times New Roman"/>
                <w:color w:val="5B9BD5"/>
                <w:sz w:val="22"/>
                <w:szCs w:val="22"/>
                <w14:textFill>
                  <w14:solidFill>
                    <w14:srgbClr w14:val="5B9BD5">
                      <w14:lumMod w14:val="75000"/>
                    </w14:srgbClr>
                  </w14:solidFill>
                </w14:textFill>
              </w:rPr>
              <w:t>•</w:t>
            </w:r>
            <w:r w:rsidRPr="006E5FBF">
              <w:rPr>
                <w:rFonts w:ascii="Calibri" w:eastAsia="Calibri" w:hAnsi="Calibri" w:cs="Times New Roman"/>
                <w:sz w:val="22"/>
                <w:szCs w:val="22"/>
              </w:rPr>
              <w:tab/>
            </w:r>
            <w:r w:rsidRPr="006E5FBF">
              <w:rPr>
                <w:rFonts w:ascii="Calibri" w:eastAsia="Calibri" w:hAnsi="Calibri" w:cs="Times New Roman"/>
                <w:color w:val="5B9BD5"/>
                <w:sz w:val="22"/>
                <w:szCs w:val="22"/>
                <w14:textFill>
                  <w14:solidFill>
                    <w14:srgbClr w14:val="5B9BD5">
                      <w14:lumMod w14:val="75000"/>
                    </w14:srgbClr>
                  </w14:solidFill>
                </w14:textFill>
              </w:rPr>
              <w:t>OSDE expects the bidder to propose the best solution based upon the RFP requirements and specifications.</w:t>
            </w:r>
          </w:p>
          <w:p w14:paraId="284EB2A5" w14:textId="77777777" w:rsidR="006E5FBF" w:rsidRPr="006E5FBF" w:rsidRDefault="006E5FBF" w:rsidP="006E5FBF">
            <w:pPr>
              <w:overflowPunct/>
              <w:autoSpaceDE/>
              <w:autoSpaceDN/>
              <w:adjustRightInd/>
              <w:spacing w:after="160" w:line="259" w:lineRule="auto"/>
              <w:textAlignment w:val="auto"/>
              <w:rPr>
                <w:rFonts w:ascii="Calibri" w:eastAsia="Calibri" w:hAnsi="Calibri" w:cs="Times New Roman"/>
                <w:sz w:val="22"/>
                <w:szCs w:val="22"/>
              </w:rPr>
            </w:pPr>
            <w:r w:rsidRPr="006E5FBF">
              <w:rPr>
                <w:rFonts w:ascii="Calibri" w:eastAsia="Calibri" w:hAnsi="Calibri" w:cs="Times New Roman"/>
                <w:sz w:val="22"/>
                <w:szCs w:val="22"/>
              </w:rPr>
              <w:tab/>
              <w:t>3.1:  Do you have a data warehouse at the state that should be interfaced with?  Should the supplier build the data warehouse?  Can this statement be detailed please.</w:t>
            </w:r>
          </w:p>
          <w:p w14:paraId="6E282F18" w14:textId="77777777" w:rsidR="006E5FBF" w:rsidRPr="006E5FBF" w:rsidRDefault="006E5FBF" w:rsidP="006E5FBF">
            <w:pPr>
              <w:overflowPunct/>
              <w:autoSpaceDE/>
              <w:autoSpaceDN/>
              <w:adjustRightInd/>
              <w:spacing w:after="160" w:line="259" w:lineRule="auto"/>
              <w:textAlignment w:val="auto"/>
              <w:rPr>
                <w:rFonts w:ascii="Calibri" w:eastAsia="Calibri" w:hAnsi="Calibri" w:cs="Times New Roman"/>
                <w:color w:val="5B9BD5"/>
                <w:sz w:val="22"/>
                <w:szCs w:val="22"/>
                <w14:textFill>
                  <w14:solidFill>
                    <w14:srgbClr w14:val="5B9BD5">
                      <w14:lumMod w14:val="75000"/>
                    </w14:srgbClr>
                  </w14:solidFill>
                </w14:textFill>
              </w:rPr>
            </w:pPr>
            <w:r w:rsidRPr="006E5FBF">
              <w:rPr>
                <w:rFonts w:ascii="Calibri" w:eastAsia="Calibri" w:hAnsi="Calibri" w:cs="Times New Roman"/>
                <w:color w:val="5B9BD5"/>
                <w:sz w:val="22"/>
                <w:szCs w:val="22"/>
                <w14:textFill>
                  <w14:solidFill>
                    <w14:srgbClr w14:val="5B9BD5">
                      <w14:lumMod w14:val="75000"/>
                    </w14:srgbClr>
                  </w14:solidFill>
                </w14:textFill>
              </w:rPr>
              <w:t>•</w:t>
            </w:r>
            <w:r w:rsidRPr="006E5FBF">
              <w:rPr>
                <w:rFonts w:ascii="Calibri" w:eastAsia="Calibri" w:hAnsi="Calibri" w:cs="Times New Roman"/>
                <w:sz w:val="22"/>
                <w:szCs w:val="22"/>
              </w:rPr>
              <w:tab/>
            </w:r>
            <w:r w:rsidRPr="006E5FBF">
              <w:rPr>
                <w:rFonts w:ascii="Calibri" w:eastAsia="Calibri" w:hAnsi="Calibri" w:cs="Times New Roman"/>
                <w:color w:val="5B9BD5"/>
                <w:sz w:val="22"/>
                <w:szCs w:val="22"/>
                <w14:textFill>
                  <w14:solidFill>
                    <w14:srgbClr w14:val="5B9BD5">
                      <w14:lumMod w14:val="75000"/>
                    </w14:srgbClr>
                  </w14:solidFill>
                </w14:textFill>
              </w:rPr>
              <w:t>OSDE expects the bidder to propose the best solution based upon the RFP requirements and specifications.</w:t>
            </w:r>
          </w:p>
          <w:p w14:paraId="16A38CAE" w14:textId="77777777" w:rsidR="006E5FBF" w:rsidRPr="006E5FBF" w:rsidRDefault="006E5FBF" w:rsidP="006E5FBF">
            <w:pPr>
              <w:overflowPunct/>
              <w:autoSpaceDE/>
              <w:autoSpaceDN/>
              <w:adjustRightInd/>
              <w:spacing w:after="160" w:line="259" w:lineRule="auto"/>
              <w:textAlignment w:val="auto"/>
              <w:rPr>
                <w:rFonts w:ascii="Calibri" w:eastAsia="Calibri" w:hAnsi="Calibri" w:cs="Times New Roman"/>
                <w:sz w:val="22"/>
                <w:szCs w:val="22"/>
              </w:rPr>
            </w:pPr>
            <w:r w:rsidRPr="006E5FBF">
              <w:rPr>
                <w:rFonts w:ascii="Calibri" w:eastAsia="Calibri" w:hAnsi="Calibri" w:cs="Times New Roman"/>
                <w:sz w:val="22"/>
                <w:szCs w:val="22"/>
              </w:rPr>
              <w:t>3.4:  Are these canned reports that have specifications?  Or should the Supplier provide the tool to build the reports? Can this statement be detailed please?</w:t>
            </w:r>
          </w:p>
          <w:p w14:paraId="1B58A47D" w14:textId="77777777" w:rsidR="006E5FBF" w:rsidRPr="006E5FBF" w:rsidRDefault="006E5FBF" w:rsidP="006E5FBF">
            <w:pPr>
              <w:overflowPunct/>
              <w:autoSpaceDE/>
              <w:autoSpaceDN/>
              <w:adjustRightInd/>
              <w:spacing w:after="160" w:line="259" w:lineRule="auto"/>
              <w:textAlignment w:val="auto"/>
              <w:rPr>
                <w:rFonts w:ascii="Calibri" w:eastAsia="Calibri" w:hAnsi="Calibri" w:cs="Times New Roman"/>
                <w:color w:val="5B9BD5"/>
                <w:sz w:val="22"/>
                <w:szCs w:val="22"/>
                <w14:textFill>
                  <w14:solidFill>
                    <w14:srgbClr w14:val="5B9BD5">
                      <w14:lumMod w14:val="75000"/>
                    </w14:srgbClr>
                  </w14:solidFill>
                </w14:textFill>
              </w:rPr>
            </w:pPr>
            <w:r w:rsidRPr="006E5FBF">
              <w:rPr>
                <w:rFonts w:ascii="Calibri" w:eastAsia="Calibri" w:hAnsi="Calibri" w:cs="Times New Roman"/>
                <w:color w:val="5B9BD5"/>
                <w:sz w:val="22"/>
                <w:szCs w:val="22"/>
                <w14:textFill>
                  <w14:solidFill>
                    <w14:srgbClr w14:val="5B9BD5">
                      <w14:lumMod w14:val="75000"/>
                    </w14:srgbClr>
                  </w14:solidFill>
                </w14:textFill>
              </w:rPr>
              <w:t>•</w:t>
            </w:r>
            <w:r w:rsidRPr="006E5FBF">
              <w:rPr>
                <w:rFonts w:ascii="Calibri" w:eastAsia="Calibri" w:hAnsi="Calibri" w:cs="Times New Roman"/>
                <w:sz w:val="22"/>
                <w:szCs w:val="22"/>
              </w:rPr>
              <w:tab/>
            </w:r>
            <w:r w:rsidRPr="006E5FBF">
              <w:rPr>
                <w:rFonts w:ascii="Calibri" w:eastAsia="Calibri" w:hAnsi="Calibri" w:cs="Times New Roman"/>
                <w:color w:val="5B9BD5"/>
                <w:sz w:val="22"/>
                <w:szCs w:val="22"/>
                <w14:textFill>
                  <w14:solidFill>
                    <w14:srgbClr w14:val="5B9BD5">
                      <w14:lumMod w14:val="75000"/>
                    </w14:srgbClr>
                  </w14:solidFill>
                </w14:textFill>
              </w:rPr>
              <w:t>OSDE expects the bidder to propose the best solution based upon the RFP requirements and specifications.</w:t>
            </w:r>
          </w:p>
          <w:p w14:paraId="32AB0882" w14:textId="77777777" w:rsidR="006E5FBF" w:rsidRPr="006E5FBF" w:rsidRDefault="006E5FBF" w:rsidP="006E5FBF">
            <w:pPr>
              <w:overflowPunct/>
              <w:autoSpaceDE/>
              <w:autoSpaceDN/>
              <w:adjustRightInd/>
              <w:spacing w:after="160" w:line="259" w:lineRule="auto"/>
              <w:textAlignment w:val="auto"/>
              <w:rPr>
                <w:rFonts w:ascii="Calibri" w:eastAsia="Calibri" w:hAnsi="Calibri" w:cs="Times New Roman"/>
                <w:sz w:val="22"/>
                <w:szCs w:val="22"/>
              </w:rPr>
            </w:pPr>
            <w:r w:rsidRPr="006E5FBF">
              <w:rPr>
                <w:rFonts w:ascii="Calibri" w:eastAsia="Calibri" w:hAnsi="Calibri" w:cs="Times New Roman"/>
                <w:sz w:val="22"/>
                <w:szCs w:val="22"/>
              </w:rPr>
              <w:t>3.8:  Where should the queries be saved?  What is meant by this exactly?</w:t>
            </w:r>
          </w:p>
          <w:p w14:paraId="6672266F" w14:textId="77777777" w:rsidR="006E5FBF" w:rsidRPr="006E5FBF" w:rsidRDefault="006E5FBF" w:rsidP="006E5FBF">
            <w:pPr>
              <w:overflowPunct/>
              <w:autoSpaceDE/>
              <w:autoSpaceDN/>
              <w:adjustRightInd/>
              <w:spacing w:after="160" w:line="259" w:lineRule="auto"/>
              <w:textAlignment w:val="auto"/>
              <w:rPr>
                <w:rFonts w:ascii="Calibri" w:eastAsia="Calibri" w:hAnsi="Calibri" w:cs="Times New Roman"/>
                <w:color w:val="5B9BD5"/>
                <w:sz w:val="22"/>
                <w:szCs w:val="22"/>
                <w14:textFill>
                  <w14:solidFill>
                    <w14:srgbClr w14:val="5B9BD5">
                      <w14:lumMod w14:val="75000"/>
                    </w14:srgbClr>
                  </w14:solidFill>
                </w14:textFill>
              </w:rPr>
            </w:pPr>
            <w:r w:rsidRPr="006E5FBF">
              <w:rPr>
                <w:rFonts w:ascii="Calibri" w:eastAsia="Calibri" w:hAnsi="Calibri" w:cs="Times New Roman"/>
                <w:color w:val="5B9BD5"/>
                <w:sz w:val="22"/>
                <w:szCs w:val="22"/>
                <w14:textFill>
                  <w14:solidFill>
                    <w14:srgbClr w14:val="5B9BD5">
                      <w14:lumMod w14:val="75000"/>
                    </w14:srgbClr>
                  </w14:solidFill>
                </w14:textFill>
              </w:rPr>
              <w:t>•</w:t>
            </w:r>
            <w:r w:rsidRPr="006E5FBF">
              <w:rPr>
                <w:rFonts w:ascii="Calibri" w:eastAsia="Calibri" w:hAnsi="Calibri" w:cs="Times New Roman"/>
                <w:sz w:val="22"/>
                <w:szCs w:val="22"/>
              </w:rPr>
              <w:tab/>
            </w:r>
            <w:r w:rsidRPr="006E5FBF">
              <w:rPr>
                <w:rFonts w:ascii="Calibri" w:eastAsia="Calibri" w:hAnsi="Calibri" w:cs="Times New Roman"/>
                <w:color w:val="5B9BD5"/>
                <w:sz w:val="22"/>
                <w:szCs w:val="22"/>
                <w14:textFill>
                  <w14:solidFill>
                    <w14:srgbClr w14:val="5B9BD5">
                      <w14:lumMod w14:val="75000"/>
                    </w14:srgbClr>
                  </w14:solidFill>
                </w14:textFill>
              </w:rPr>
              <w:t>OSDE expects the bidder to propose the best solution based upon the RFP requirements and specifications.</w:t>
            </w:r>
          </w:p>
          <w:p w14:paraId="44396DE7" w14:textId="77777777" w:rsidR="006E5FBF" w:rsidRPr="006E5FBF" w:rsidRDefault="006E5FBF" w:rsidP="006E5FBF">
            <w:pPr>
              <w:overflowPunct/>
              <w:autoSpaceDE/>
              <w:autoSpaceDN/>
              <w:adjustRightInd/>
              <w:spacing w:after="160" w:line="259" w:lineRule="auto"/>
              <w:textAlignment w:val="auto"/>
              <w:rPr>
                <w:rFonts w:ascii="Calibri" w:eastAsia="Calibri" w:hAnsi="Calibri" w:cs="Times New Roman"/>
                <w:sz w:val="22"/>
                <w:szCs w:val="22"/>
              </w:rPr>
            </w:pPr>
            <w:r w:rsidRPr="006E5FBF">
              <w:rPr>
                <w:rFonts w:ascii="Calibri" w:eastAsia="Calibri" w:hAnsi="Calibri" w:cs="Times New Roman"/>
                <w:sz w:val="22"/>
                <w:szCs w:val="22"/>
              </w:rPr>
              <w:t>3.11:  What are the requirements and specifications for the dynamic dashboards?</w:t>
            </w:r>
          </w:p>
          <w:p w14:paraId="6A3A213D" w14:textId="77777777" w:rsidR="006E5FBF" w:rsidRPr="006E5FBF" w:rsidRDefault="006E5FBF" w:rsidP="006E5FBF">
            <w:pPr>
              <w:overflowPunct/>
              <w:autoSpaceDE/>
              <w:autoSpaceDN/>
              <w:adjustRightInd/>
              <w:spacing w:after="160" w:line="259" w:lineRule="auto"/>
              <w:textAlignment w:val="auto"/>
              <w:rPr>
                <w:rFonts w:ascii="Calibri" w:eastAsia="Calibri" w:hAnsi="Calibri" w:cs="Times New Roman"/>
                <w:color w:val="5B9BD5"/>
                <w:sz w:val="22"/>
                <w:szCs w:val="22"/>
                <w14:textFill>
                  <w14:solidFill>
                    <w14:srgbClr w14:val="5B9BD5">
                      <w14:lumMod w14:val="75000"/>
                    </w14:srgbClr>
                  </w14:solidFill>
                </w14:textFill>
              </w:rPr>
            </w:pPr>
            <w:r w:rsidRPr="006E5FBF">
              <w:rPr>
                <w:rFonts w:ascii="Calibri" w:eastAsia="Calibri" w:hAnsi="Calibri" w:cs="Times New Roman"/>
                <w:color w:val="5B9BD5"/>
                <w:sz w:val="22"/>
                <w:szCs w:val="22"/>
                <w14:textFill>
                  <w14:solidFill>
                    <w14:srgbClr w14:val="5B9BD5">
                      <w14:lumMod w14:val="75000"/>
                    </w14:srgbClr>
                  </w14:solidFill>
                </w14:textFill>
              </w:rPr>
              <w:t>•</w:t>
            </w:r>
            <w:r w:rsidRPr="006E5FBF">
              <w:rPr>
                <w:rFonts w:ascii="Calibri" w:eastAsia="Calibri" w:hAnsi="Calibri" w:cs="Times New Roman"/>
                <w:sz w:val="22"/>
                <w:szCs w:val="22"/>
              </w:rPr>
              <w:tab/>
            </w:r>
            <w:r w:rsidRPr="006E5FBF">
              <w:rPr>
                <w:rFonts w:ascii="Calibri" w:eastAsia="Calibri" w:hAnsi="Calibri" w:cs="Times New Roman"/>
                <w:color w:val="5B9BD5"/>
                <w:sz w:val="22"/>
                <w:szCs w:val="22"/>
                <w14:textFill>
                  <w14:solidFill>
                    <w14:srgbClr w14:val="5B9BD5">
                      <w14:lumMod w14:val="75000"/>
                    </w14:srgbClr>
                  </w14:solidFill>
                </w14:textFill>
              </w:rPr>
              <w:t>OSDE expects the bidder to propose the best solution based upon the RFP requirements and specifications.</w:t>
            </w:r>
          </w:p>
          <w:p w14:paraId="531A17B2" w14:textId="77777777" w:rsidR="006E5FBF" w:rsidRPr="006E5FBF" w:rsidRDefault="006E5FBF" w:rsidP="006E5FBF">
            <w:pPr>
              <w:overflowPunct/>
              <w:autoSpaceDE/>
              <w:autoSpaceDN/>
              <w:adjustRightInd/>
              <w:spacing w:after="160" w:line="259" w:lineRule="auto"/>
              <w:textAlignment w:val="auto"/>
              <w:rPr>
                <w:rFonts w:ascii="Calibri" w:eastAsia="Calibri" w:hAnsi="Calibri" w:cs="Times New Roman"/>
                <w:sz w:val="22"/>
                <w:szCs w:val="22"/>
              </w:rPr>
            </w:pPr>
            <w:r w:rsidRPr="006E5FBF">
              <w:rPr>
                <w:rFonts w:ascii="Calibri" w:eastAsia="Calibri" w:hAnsi="Calibri" w:cs="Times New Roman"/>
                <w:sz w:val="22"/>
                <w:szCs w:val="22"/>
              </w:rPr>
              <w:lastRenderedPageBreak/>
              <w:t>3.13:  Should the data catalogue be in any particular format?  Online, document, web page, etc.</w:t>
            </w:r>
          </w:p>
          <w:p w14:paraId="2B0BEF24" w14:textId="77777777" w:rsidR="006E5FBF" w:rsidRPr="006E5FBF" w:rsidRDefault="006E5FBF" w:rsidP="006E5FBF">
            <w:pPr>
              <w:overflowPunct/>
              <w:autoSpaceDE/>
              <w:autoSpaceDN/>
              <w:adjustRightInd/>
              <w:spacing w:after="160" w:line="259" w:lineRule="auto"/>
              <w:textAlignment w:val="auto"/>
              <w:rPr>
                <w:rFonts w:ascii="Calibri" w:eastAsia="Calibri" w:hAnsi="Calibri" w:cs="Times New Roman"/>
                <w:color w:val="5B9BD5"/>
                <w:sz w:val="22"/>
                <w:szCs w:val="22"/>
                <w14:textFill>
                  <w14:solidFill>
                    <w14:srgbClr w14:val="5B9BD5">
                      <w14:lumMod w14:val="75000"/>
                    </w14:srgbClr>
                  </w14:solidFill>
                </w14:textFill>
              </w:rPr>
            </w:pPr>
            <w:r w:rsidRPr="006E5FBF">
              <w:rPr>
                <w:rFonts w:ascii="Calibri" w:eastAsia="Calibri" w:hAnsi="Calibri" w:cs="Times New Roman"/>
                <w:color w:val="5B9BD5"/>
                <w:sz w:val="22"/>
                <w:szCs w:val="22"/>
                <w14:textFill>
                  <w14:solidFill>
                    <w14:srgbClr w14:val="5B9BD5">
                      <w14:lumMod w14:val="75000"/>
                    </w14:srgbClr>
                  </w14:solidFill>
                </w14:textFill>
              </w:rPr>
              <w:t>•</w:t>
            </w:r>
            <w:r w:rsidRPr="006E5FBF">
              <w:rPr>
                <w:rFonts w:ascii="Calibri" w:eastAsia="Calibri" w:hAnsi="Calibri" w:cs="Times New Roman"/>
                <w:sz w:val="22"/>
                <w:szCs w:val="22"/>
              </w:rPr>
              <w:tab/>
            </w:r>
            <w:r w:rsidRPr="006E5FBF">
              <w:rPr>
                <w:rFonts w:ascii="Calibri" w:eastAsia="Calibri" w:hAnsi="Calibri" w:cs="Times New Roman"/>
                <w:color w:val="5B9BD5"/>
                <w:sz w:val="22"/>
                <w:szCs w:val="22"/>
                <w14:textFill>
                  <w14:solidFill>
                    <w14:srgbClr w14:val="5B9BD5">
                      <w14:lumMod w14:val="75000"/>
                    </w14:srgbClr>
                  </w14:solidFill>
                </w14:textFill>
              </w:rPr>
              <w:t>OSDE expects the bidder to propose the best solution based upon the RFP requirements and specifications.</w:t>
            </w:r>
          </w:p>
          <w:p w14:paraId="03E20C00" w14:textId="77777777" w:rsidR="006E5FBF" w:rsidRPr="006E5FBF" w:rsidRDefault="006E5FBF" w:rsidP="006E5FBF">
            <w:pPr>
              <w:overflowPunct/>
              <w:autoSpaceDE/>
              <w:autoSpaceDN/>
              <w:adjustRightInd/>
              <w:spacing w:after="160" w:line="259" w:lineRule="auto"/>
              <w:textAlignment w:val="auto"/>
              <w:rPr>
                <w:rFonts w:ascii="Calibri" w:eastAsia="Calibri" w:hAnsi="Calibri" w:cs="Times New Roman"/>
                <w:sz w:val="22"/>
                <w:szCs w:val="22"/>
              </w:rPr>
            </w:pPr>
            <w:r w:rsidRPr="006E5FBF">
              <w:rPr>
                <w:rFonts w:ascii="Calibri" w:eastAsia="Calibri" w:hAnsi="Calibri" w:cs="Times New Roman"/>
                <w:sz w:val="22"/>
                <w:szCs w:val="22"/>
              </w:rPr>
              <w:t>General:  Are you asking for the supplier to support the creation of these reports and dashboards or are you asking the Supplier to provide and build specific reports and dashboards?  If it is the second option, do you have any requirements and specifications for these reports and dashboards?</w:t>
            </w:r>
          </w:p>
          <w:p w14:paraId="11F32043" w14:textId="77777777" w:rsidR="006E5FBF" w:rsidRPr="006E5FBF" w:rsidRDefault="006E5FBF" w:rsidP="006E5FBF">
            <w:pPr>
              <w:overflowPunct/>
              <w:autoSpaceDE/>
              <w:autoSpaceDN/>
              <w:adjustRightInd/>
              <w:spacing w:after="160" w:line="259" w:lineRule="auto"/>
              <w:textAlignment w:val="auto"/>
              <w:rPr>
                <w:rFonts w:ascii="Calibri" w:eastAsia="Calibri" w:hAnsi="Calibri" w:cs="Times New Roman"/>
                <w:color w:val="5B9BD5"/>
                <w:sz w:val="22"/>
                <w:szCs w:val="22"/>
                <w14:textFill>
                  <w14:solidFill>
                    <w14:srgbClr w14:val="5B9BD5">
                      <w14:lumMod w14:val="75000"/>
                    </w14:srgbClr>
                  </w14:solidFill>
                </w14:textFill>
              </w:rPr>
            </w:pPr>
            <w:r w:rsidRPr="006E5FBF">
              <w:rPr>
                <w:rFonts w:ascii="Calibri" w:eastAsia="Calibri" w:hAnsi="Calibri" w:cs="Times New Roman"/>
                <w:color w:val="5B9BD5"/>
                <w:sz w:val="22"/>
                <w:szCs w:val="22"/>
                <w14:textFill>
                  <w14:solidFill>
                    <w14:srgbClr w14:val="5B9BD5">
                      <w14:lumMod w14:val="75000"/>
                    </w14:srgbClr>
                  </w14:solidFill>
                </w14:textFill>
              </w:rPr>
              <w:t>•</w:t>
            </w:r>
            <w:r w:rsidRPr="006E5FBF">
              <w:rPr>
                <w:rFonts w:ascii="Calibri" w:eastAsia="Calibri" w:hAnsi="Calibri" w:cs="Times New Roman"/>
                <w:color w:val="5B9BD5"/>
                <w:sz w:val="22"/>
                <w:szCs w:val="22"/>
                <w14:textFill>
                  <w14:solidFill>
                    <w14:srgbClr w14:val="5B9BD5">
                      <w14:lumMod w14:val="75000"/>
                    </w14:srgbClr>
                  </w14:solidFill>
                </w14:textFill>
              </w:rPr>
              <w:tab/>
              <w:t>OSDE expects the bidder to propose the best solution based upon the RFP requirements and specifications.</w:t>
            </w:r>
          </w:p>
          <w:p w14:paraId="6CFB00F7" w14:textId="77777777" w:rsidR="00A129D2" w:rsidRPr="00A129D2" w:rsidRDefault="00A129D2" w:rsidP="00A129D2">
            <w:pPr>
              <w:overflowPunct/>
              <w:autoSpaceDE/>
              <w:autoSpaceDN/>
              <w:adjustRightInd/>
              <w:spacing w:after="160" w:line="259" w:lineRule="auto"/>
              <w:jc w:val="right"/>
              <w:textAlignment w:val="auto"/>
              <w:rPr>
                <w:rFonts w:ascii="Calibri" w:eastAsia="Calibri" w:hAnsi="Calibri" w:cs="Times New Roman"/>
                <w:b/>
                <w:bCs/>
                <w:sz w:val="24"/>
                <w:szCs w:val="24"/>
              </w:rPr>
            </w:pPr>
            <w:r w:rsidRPr="00A129D2">
              <w:rPr>
                <w:rFonts w:ascii="Calibri" w:eastAsia="Calibri" w:hAnsi="Calibri" w:cs="Times New Roman"/>
                <w:b/>
                <w:bCs/>
                <w:sz w:val="24"/>
                <w:szCs w:val="24"/>
              </w:rPr>
              <w:t>Solicitation EV00000210 Questions Set 2</w:t>
            </w:r>
          </w:p>
          <w:p w14:paraId="7460F432" w14:textId="77777777" w:rsidR="00A129D2" w:rsidRPr="00A129D2" w:rsidRDefault="00A129D2" w:rsidP="00A129D2">
            <w:pPr>
              <w:overflowPunct/>
              <w:autoSpaceDE/>
              <w:autoSpaceDN/>
              <w:adjustRightInd/>
              <w:spacing w:after="160" w:line="259" w:lineRule="auto"/>
              <w:textAlignment w:val="auto"/>
              <w:rPr>
                <w:rFonts w:ascii="Calibri" w:eastAsia="Calibri" w:hAnsi="Calibri" w:cs="Times New Roman"/>
                <w:sz w:val="22"/>
                <w:szCs w:val="22"/>
              </w:rPr>
            </w:pPr>
          </w:p>
          <w:p w14:paraId="468514BB" w14:textId="77777777" w:rsidR="00A129D2" w:rsidRPr="00A129D2" w:rsidRDefault="00A129D2" w:rsidP="00A129D2">
            <w:pPr>
              <w:overflowPunct/>
              <w:autoSpaceDE/>
              <w:autoSpaceDN/>
              <w:adjustRightInd/>
              <w:spacing w:after="160" w:line="259" w:lineRule="auto"/>
              <w:textAlignment w:val="auto"/>
              <w:rPr>
                <w:rFonts w:ascii="Calibri" w:eastAsia="Calibri" w:hAnsi="Calibri" w:cs="Times New Roman"/>
                <w:sz w:val="22"/>
                <w:szCs w:val="22"/>
              </w:rPr>
            </w:pPr>
            <w:r w:rsidRPr="00A129D2">
              <w:rPr>
                <w:rFonts w:ascii="Calibri" w:eastAsia="Calibri" w:hAnsi="Calibri" w:cs="Times New Roman"/>
                <w:sz w:val="22"/>
                <w:szCs w:val="22"/>
              </w:rPr>
              <w:t>Q 1.</w:t>
            </w:r>
            <w:r w:rsidRPr="00A129D2">
              <w:rPr>
                <w:rFonts w:ascii="Calibri" w:eastAsia="Calibri" w:hAnsi="Calibri" w:cs="Times New Roman"/>
                <w:sz w:val="22"/>
                <w:szCs w:val="22"/>
              </w:rPr>
              <w:tab/>
              <w:t>4.3:  This statement indicates that the state currently has a long-term data warehouse.  Can you please provide clarification on this?</w:t>
            </w:r>
          </w:p>
          <w:p w14:paraId="7A79196E" w14:textId="77777777" w:rsidR="00A129D2" w:rsidRPr="00A129D2" w:rsidRDefault="00A129D2" w:rsidP="00A129D2">
            <w:pPr>
              <w:overflowPunct/>
              <w:autoSpaceDE/>
              <w:autoSpaceDN/>
              <w:adjustRightInd/>
              <w:spacing w:after="160" w:line="259" w:lineRule="auto"/>
              <w:textAlignment w:val="auto"/>
              <w:rPr>
                <w:rFonts w:ascii="Calibri" w:eastAsia="Calibri" w:hAnsi="Calibri" w:cs="Times New Roman"/>
                <w:color w:val="5B9BD5"/>
                <w:sz w:val="22"/>
                <w:szCs w:val="22"/>
                <w14:textFill>
                  <w14:solidFill>
                    <w14:srgbClr w14:val="5B9BD5">
                      <w14:lumMod w14:val="75000"/>
                    </w14:srgbClr>
                  </w14:solidFill>
                </w14:textFill>
              </w:rPr>
            </w:pPr>
            <w:r w:rsidRPr="00A129D2">
              <w:rPr>
                <w:rFonts w:ascii="Calibri" w:eastAsia="Calibri" w:hAnsi="Calibri" w:cs="Times New Roman"/>
                <w:color w:val="5B9BD5"/>
                <w:sz w:val="22"/>
                <w:szCs w:val="22"/>
                <w14:textFill>
                  <w14:solidFill>
                    <w14:srgbClr w14:val="5B9BD5">
                      <w14:lumMod w14:val="75000"/>
                    </w14:srgbClr>
                  </w14:solidFill>
                </w14:textFill>
              </w:rPr>
              <w:t>•</w:t>
            </w:r>
            <w:r w:rsidRPr="00A129D2">
              <w:rPr>
                <w:rFonts w:ascii="Calibri" w:eastAsia="Calibri" w:hAnsi="Calibri" w:cs="Times New Roman"/>
                <w:color w:val="5B9BD5"/>
                <w:sz w:val="22"/>
                <w:szCs w:val="22"/>
                <w14:textFill>
                  <w14:solidFill>
                    <w14:srgbClr w14:val="5B9BD5">
                      <w14:lumMod w14:val="75000"/>
                    </w14:srgbClr>
                  </w14:solidFill>
                </w14:textFill>
              </w:rPr>
              <w:tab/>
              <w:t>OSDE currently has components to build out a data warehouse for State’s long-term data.</w:t>
            </w:r>
          </w:p>
          <w:p w14:paraId="12D18674" w14:textId="77777777" w:rsidR="00A129D2" w:rsidRPr="00A129D2" w:rsidRDefault="00A129D2" w:rsidP="00A129D2">
            <w:pPr>
              <w:overflowPunct/>
              <w:autoSpaceDE/>
              <w:autoSpaceDN/>
              <w:adjustRightInd/>
              <w:spacing w:after="160" w:line="259" w:lineRule="auto"/>
              <w:textAlignment w:val="auto"/>
              <w:rPr>
                <w:rFonts w:ascii="Calibri" w:eastAsia="Calibri" w:hAnsi="Calibri" w:cs="Times New Roman"/>
                <w:sz w:val="22"/>
                <w:szCs w:val="22"/>
              </w:rPr>
            </w:pPr>
            <w:r w:rsidRPr="00A129D2">
              <w:rPr>
                <w:rFonts w:ascii="Calibri" w:eastAsia="Calibri" w:hAnsi="Calibri" w:cs="Times New Roman"/>
                <w:sz w:val="22"/>
                <w:szCs w:val="22"/>
              </w:rPr>
              <w:t xml:space="preserve">  5.5:  Is the state asking for a completely new help desk solution or for a "help desk" within the applications</w:t>
            </w:r>
          </w:p>
          <w:p w14:paraId="0B1FBC6D" w14:textId="77777777" w:rsidR="00A129D2" w:rsidRPr="00A129D2" w:rsidRDefault="00A129D2" w:rsidP="00A129D2">
            <w:pPr>
              <w:overflowPunct/>
              <w:autoSpaceDE/>
              <w:autoSpaceDN/>
              <w:adjustRightInd/>
              <w:spacing w:after="160" w:line="259" w:lineRule="auto"/>
              <w:textAlignment w:val="auto"/>
              <w:rPr>
                <w:rFonts w:ascii="Calibri" w:eastAsia="Calibri" w:hAnsi="Calibri" w:cs="Times New Roman"/>
                <w:sz w:val="22"/>
                <w:szCs w:val="22"/>
              </w:rPr>
            </w:pPr>
            <w:r w:rsidRPr="00A129D2">
              <w:rPr>
                <w:rFonts w:ascii="Calibri" w:eastAsia="Calibri" w:hAnsi="Calibri" w:cs="Times New Roman"/>
                <w:sz w:val="22"/>
                <w:szCs w:val="22"/>
              </w:rPr>
              <w:t xml:space="preserve">  themselves?  Please clarify the requirements for this section.</w:t>
            </w:r>
          </w:p>
          <w:p w14:paraId="5B8C627C" w14:textId="77777777" w:rsidR="00A129D2" w:rsidRPr="00A129D2" w:rsidRDefault="00A129D2" w:rsidP="00A129D2">
            <w:pPr>
              <w:overflowPunct/>
              <w:autoSpaceDE/>
              <w:autoSpaceDN/>
              <w:adjustRightInd/>
              <w:spacing w:after="160" w:line="259" w:lineRule="auto"/>
              <w:textAlignment w:val="auto"/>
              <w:rPr>
                <w:rFonts w:ascii="Calibri" w:eastAsia="Calibri" w:hAnsi="Calibri" w:cs="Times New Roman"/>
                <w:color w:val="5B9BD5"/>
                <w:sz w:val="22"/>
                <w:szCs w:val="22"/>
                <w14:textFill>
                  <w14:solidFill>
                    <w14:srgbClr w14:val="5B9BD5">
                      <w14:lumMod w14:val="75000"/>
                    </w14:srgbClr>
                  </w14:solidFill>
                </w14:textFill>
              </w:rPr>
            </w:pPr>
            <w:r w:rsidRPr="00A129D2">
              <w:rPr>
                <w:rFonts w:ascii="Calibri" w:eastAsia="Calibri" w:hAnsi="Calibri" w:cs="Times New Roman"/>
                <w:sz w:val="22"/>
                <w:szCs w:val="22"/>
              </w:rPr>
              <w:tab/>
            </w:r>
            <w:r w:rsidRPr="00A129D2">
              <w:rPr>
                <w:rFonts w:ascii="Calibri" w:eastAsia="Calibri" w:hAnsi="Calibri" w:cs="Times New Roman"/>
                <w:color w:val="5B9BD5"/>
                <w:sz w:val="22"/>
                <w:szCs w:val="22"/>
                <w14:textFill>
                  <w14:solidFill>
                    <w14:srgbClr w14:val="5B9BD5">
                      <w14:lumMod w14:val="75000"/>
                    </w14:srgbClr>
                  </w14:solidFill>
                </w14:textFill>
              </w:rPr>
              <w:t>•</w:t>
            </w:r>
            <w:r w:rsidRPr="00A129D2">
              <w:rPr>
                <w:rFonts w:ascii="Calibri" w:eastAsia="Calibri" w:hAnsi="Calibri" w:cs="Times New Roman"/>
                <w:color w:val="5B9BD5"/>
                <w:sz w:val="22"/>
                <w:szCs w:val="22"/>
                <w14:textFill>
                  <w14:solidFill>
                    <w14:srgbClr w14:val="5B9BD5">
                      <w14:lumMod w14:val="75000"/>
                    </w14:srgbClr>
                  </w14:solidFill>
                </w14:textFill>
              </w:rPr>
              <w:tab/>
              <w:t>The Solution should include a system for incident logging, tracking, and management including a user ticketing system for OSDE and OMES users, as well as users in schools and districts.</w:t>
            </w:r>
          </w:p>
          <w:p w14:paraId="33AB146D" w14:textId="77777777" w:rsidR="00A129D2" w:rsidRPr="00A129D2" w:rsidRDefault="00A129D2" w:rsidP="00A129D2">
            <w:pPr>
              <w:overflowPunct/>
              <w:autoSpaceDE/>
              <w:autoSpaceDN/>
              <w:adjustRightInd/>
              <w:spacing w:after="160" w:line="259" w:lineRule="auto"/>
              <w:textAlignment w:val="auto"/>
              <w:rPr>
                <w:rFonts w:ascii="Calibri" w:eastAsia="Calibri" w:hAnsi="Calibri" w:cs="Times New Roman"/>
                <w:sz w:val="22"/>
                <w:szCs w:val="22"/>
              </w:rPr>
            </w:pPr>
            <w:r w:rsidRPr="00A129D2">
              <w:rPr>
                <w:rFonts w:ascii="Calibri" w:eastAsia="Calibri" w:hAnsi="Calibri" w:cs="Times New Roman"/>
                <w:sz w:val="22"/>
                <w:szCs w:val="22"/>
              </w:rPr>
              <w:t>Q 2.</w:t>
            </w:r>
            <w:r w:rsidRPr="00A129D2">
              <w:rPr>
                <w:rFonts w:ascii="Calibri" w:eastAsia="Calibri" w:hAnsi="Calibri" w:cs="Times New Roman"/>
                <w:sz w:val="22"/>
                <w:szCs w:val="22"/>
              </w:rPr>
              <w:tab/>
              <w:t>6.2:  Which version of WCAG are you requesting?  There are several versions.</w:t>
            </w:r>
          </w:p>
          <w:p w14:paraId="453B6A38" w14:textId="77777777" w:rsidR="00A129D2" w:rsidRPr="00A129D2" w:rsidRDefault="00A129D2" w:rsidP="00A129D2">
            <w:pPr>
              <w:overflowPunct/>
              <w:autoSpaceDE/>
              <w:autoSpaceDN/>
              <w:adjustRightInd/>
              <w:spacing w:after="160" w:line="259" w:lineRule="auto"/>
              <w:textAlignment w:val="auto"/>
              <w:rPr>
                <w:rFonts w:ascii="Calibri" w:eastAsia="Calibri" w:hAnsi="Calibri" w:cs="Times New Roman"/>
                <w:color w:val="5B9BD5"/>
                <w:sz w:val="22"/>
                <w:szCs w:val="22"/>
                <w14:textFill>
                  <w14:solidFill>
                    <w14:srgbClr w14:val="5B9BD5">
                      <w14:lumMod w14:val="75000"/>
                    </w14:srgbClr>
                  </w14:solidFill>
                </w14:textFill>
              </w:rPr>
            </w:pPr>
            <w:r w:rsidRPr="00A129D2">
              <w:rPr>
                <w:rFonts w:ascii="Calibri" w:eastAsia="Calibri" w:hAnsi="Calibri" w:cs="Times New Roman"/>
                <w:color w:val="5B9BD5"/>
                <w:sz w:val="22"/>
                <w:szCs w:val="22"/>
                <w14:textFill>
                  <w14:solidFill>
                    <w14:srgbClr w14:val="5B9BD5">
                      <w14:lumMod w14:val="75000"/>
                    </w14:srgbClr>
                  </w14:solidFill>
                </w14:textFill>
              </w:rPr>
              <w:t>•</w:t>
            </w:r>
            <w:r w:rsidRPr="00A129D2">
              <w:rPr>
                <w:rFonts w:ascii="Calibri" w:eastAsia="Calibri" w:hAnsi="Calibri" w:cs="Times New Roman"/>
                <w:color w:val="5B9BD5"/>
                <w:sz w:val="22"/>
                <w:szCs w:val="22"/>
                <w14:textFill>
                  <w14:solidFill>
                    <w14:srgbClr w14:val="5B9BD5">
                      <w14:lumMod w14:val="75000"/>
                    </w14:srgbClr>
                  </w14:solidFill>
                </w14:textFill>
              </w:rPr>
              <w:tab/>
              <w:t>OSDE expects that all solutions currently include compliance with WCAG 2.1 and expect that by the end of the work period that the solution will comply with WCAG 2.2 when officially released.</w:t>
            </w:r>
          </w:p>
          <w:p w14:paraId="1366D145" w14:textId="77777777" w:rsidR="00A129D2" w:rsidRPr="00A129D2" w:rsidRDefault="00A129D2" w:rsidP="00A129D2">
            <w:pPr>
              <w:overflowPunct/>
              <w:autoSpaceDE/>
              <w:autoSpaceDN/>
              <w:adjustRightInd/>
              <w:spacing w:after="160" w:line="259" w:lineRule="auto"/>
              <w:textAlignment w:val="auto"/>
              <w:rPr>
                <w:rFonts w:ascii="Calibri" w:eastAsia="Calibri" w:hAnsi="Calibri" w:cs="Times New Roman"/>
                <w:sz w:val="22"/>
                <w:szCs w:val="22"/>
              </w:rPr>
            </w:pPr>
            <w:r w:rsidRPr="00A129D2">
              <w:rPr>
                <w:rFonts w:ascii="Calibri" w:eastAsia="Calibri" w:hAnsi="Calibri" w:cs="Times New Roman"/>
                <w:sz w:val="22"/>
                <w:szCs w:val="22"/>
              </w:rPr>
              <w:t>6.2:  Do you have a specific VPAT in mind?  Is this a VPAT for each application or only for user-facing applications and web pages?</w:t>
            </w:r>
          </w:p>
          <w:p w14:paraId="6A76FF42" w14:textId="77777777" w:rsidR="00A129D2" w:rsidRPr="00A129D2" w:rsidRDefault="00A129D2" w:rsidP="00A129D2">
            <w:pPr>
              <w:overflowPunct/>
              <w:autoSpaceDE/>
              <w:autoSpaceDN/>
              <w:adjustRightInd/>
              <w:spacing w:after="160" w:line="259" w:lineRule="auto"/>
              <w:textAlignment w:val="auto"/>
              <w:rPr>
                <w:rFonts w:ascii="Calibri" w:eastAsia="Calibri" w:hAnsi="Calibri" w:cs="Times New Roman"/>
                <w:color w:val="5B9BD5"/>
                <w:sz w:val="22"/>
                <w:szCs w:val="22"/>
                <w14:textFill>
                  <w14:solidFill>
                    <w14:srgbClr w14:val="5B9BD5">
                      <w14:lumMod w14:val="75000"/>
                    </w14:srgbClr>
                  </w14:solidFill>
                </w14:textFill>
              </w:rPr>
            </w:pPr>
            <w:r w:rsidRPr="00A129D2">
              <w:rPr>
                <w:rFonts w:ascii="Calibri" w:eastAsia="Calibri" w:hAnsi="Calibri" w:cs="Times New Roman"/>
                <w:color w:val="5B9BD5"/>
                <w:sz w:val="22"/>
                <w:szCs w:val="22"/>
                <w14:textFill>
                  <w14:solidFill>
                    <w14:srgbClr w14:val="5B9BD5">
                      <w14:lumMod w14:val="75000"/>
                    </w14:srgbClr>
                  </w14:solidFill>
                </w14:textFill>
              </w:rPr>
              <w:t>•</w:t>
            </w:r>
            <w:r w:rsidRPr="00A129D2">
              <w:rPr>
                <w:rFonts w:ascii="Calibri" w:eastAsia="Calibri" w:hAnsi="Calibri" w:cs="Times New Roman"/>
                <w:color w:val="5B9BD5"/>
                <w:sz w:val="22"/>
                <w:szCs w:val="22"/>
                <w14:textFill>
                  <w14:solidFill>
                    <w14:srgbClr w14:val="5B9BD5">
                      <w14:lumMod w14:val="75000"/>
                    </w14:srgbClr>
                  </w14:solidFill>
                </w14:textFill>
              </w:rPr>
              <w:tab/>
              <w:t>OSDE expects that a VPAT only for user-facing applications and webpages</w:t>
            </w:r>
          </w:p>
          <w:p w14:paraId="722B73D8" w14:textId="77777777" w:rsidR="00A129D2" w:rsidRPr="00A129D2" w:rsidRDefault="00A129D2" w:rsidP="00A129D2">
            <w:pPr>
              <w:overflowPunct/>
              <w:autoSpaceDE/>
              <w:autoSpaceDN/>
              <w:adjustRightInd/>
              <w:spacing w:after="160" w:line="259" w:lineRule="auto"/>
              <w:textAlignment w:val="auto"/>
              <w:rPr>
                <w:rFonts w:ascii="Calibri" w:eastAsia="Calibri" w:hAnsi="Calibri" w:cs="Times New Roman"/>
                <w:sz w:val="22"/>
                <w:szCs w:val="22"/>
              </w:rPr>
            </w:pPr>
            <w:r w:rsidRPr="00A129D2">
              <w:rPr>
                <w:rFonts w:ascii="Calibri" w:eastAsia="Calibri" w:hAnsi="Calibri" w:cs="Times New Roman"/>
                <w:sz w:val="22"/>
                <w:szCs w:val="22"/>
              </w:rPr>
              <w:t>6.2:  We currently have a number of toolsets that are just meant for system administrators.  Do you need these to have a VPAT provided?  Or just for new applications and web pages?</w:t>
            </w:r>
          </w:p>
          <w:p w14:paraId="080822C1" w14:textId="77777777" w:rsidR="00A129D2" w:rsidRPr="00A129D2" w:rsidRDefault="00A129D2" w:rsidP="00A129D2">
            <w:pPr>
              <w:overflowPunct/>
              <w:autoSpaceDE/>
              <w:autoSpaceDN/>
              <w:adjustRightInd/>
              <w:spacing w:after="160" w:line="259" w:lineRule="auto"/>
              <w:textAlignment w:val="auto"/>
              <w:rPr>
                <w:rFonts w:ascii="Calibri" w:eastAsia="Calibri" w:hAnsi="Calibri" w:cs="Times New Roman"/>
                <w:color w:val="5B9BD5"/>
                <w:sz w:val="22"/>
                <w:szCs w:val="22"/>
                <w14:textFill>
                  <w14:solidFill>
                    <w14:srgbClr w14:val="5B9BD5">
                      <w14:lumMod w14:val="75000"/>
                    </w14:srgbClr>
                  </w14:solidFill>
                </w14:textFill>
              </w:rPr>
            </w:pPr>
            <w:r w:rsidRPr="00A129D2">
              <w:rPr>
                <w:rFonts w:ascii="Calibri" w:eastAsia="Calibri" w:hAnsi="Calibri" w:cs="Times New Roman"/>
                <w:color w:val="5B9BD5"/>
                <w:sz w:val="22"/>
                <w:szCs w:val="22"/>
                <w14:textFill>
                  <w14:solidFill>
                    <w14:srgbClr w14:val="5B9BD5">
                      <w14:lumMod w14:val="75000"/>
                    </w14:srgbClr>
                  </w14:solidFill>
                </w14:textFill>
              </w:rPr>
              <w:t>•</w:t>
            </w:r>
            <w:r w:rsidRPr="00A129D2">
              <w:rPr>
                <w:rFonts w:ascii="Calibri" w:eastAsia="Calibri" w:hAnsi="Calibri" w:cs="Times New Roman"/>
                <w:color w:val="5B9BD5"/>
                <w:sz w:val="22"/>
                <w:szCs w:val="22"/>
                <w14:textFill>
                  <w14:solidFill>
                    <w14:srgbClr w14:val="5B9BD5">
                      <w14:lumMod w14:val="75000"/>
                    </w14:srgbClr>
                  </w14:solidFill>
                </w14:textFill>
              </w:rPr>
              <w:tab/>
              <w:t>Applications that are not public/customer facing are not required to have VPAT’s complete.</w:t>
            </w:r>
          </w:p>
          <w:p w14:paraId="3B29EE33" w14:textId="77777777" w:rsidR="00A129D2" w:rsidRPr="00A129D2" w:rsidRDefault="00A129D2" w:rsidP="00A129D2">
            <w:pPr>
              <w:overflowPunct/>
              <w:autoSpaceDE/>
              <w:autoSpaceDN/>
              <w:adjustRightInd/>
              <w:spacing w:after="160" w:line="259" w:lineRule="auto"/>
              <w:textAlignment w:val="auto"/>
              <w:rPr>
                <w:rFonts w:ascii="Calibri" w:eastAsia="Calibri" w:hAnsi="Calibri" w:cs="Times New Roman"/>
                <w:sz w:val="22"/>
                <w:szCs w:val="22"/>
              </w:rPr>
            </w:pPr>
            <w:r w:rsidRPr="00A129D2">
              <w:rPr>
                <w:rFonts w:ascii="Calibri" w:eastAsia="Calibri" w:hAnsi="Calibri" w:cs="Times New Roman"/>
                <w:sz w:val="22"/>
                <w:szCs w:val="22"/>
              </w:rPr>
              <w:t>6.2:  We currently have most of the applications being proposed already installed at OMES/SDE.  Do I need to provide any documentation for what is already there and approved for use?</w:t>
            </w:r>
          </w:p>
          <w:p w14:paraId="52A3FB2F" w14:textId="77777777" w:rsidR="00A129D2" w:rsidRPr="00A129D2" w:rsidRDefault="00A129D2" w:rsidP="00A129D2">
            <w:pPr>
              <w:overflowPunct/>
              <w:autoSpaceDE/>
              <w:autoSpaceDN/>
              <w:adjustRightInd/>
              <w:spacing w:after="160" w:line="259" w:lineRule="auto"/>
              <w:textAlignment w:val="auto"/>
              <w:rPr>
                <w:rFonts w:ascii="Calibri" w:eastAsia="Calibri" w:hAnsi="Calibri" w:cs="Times New Roman"/>
                <w:color w:val="5B9BD5"/>
                <w:sz w:val="22"/>
                <w:szCs w:val="22"/>
                <w14:textFill>
                  <w14:solidFill>
                    <w14:srgbClr w14:val="5B9BD5">
                      <w14:lumMod w14:val="75000"/>
                    </w14:srgbClr>
                  </w14:solidFill>
                </w14:textFill>
              </w:rPr>
            </w:pPr>
            <w:r w:rsidRPr="00A129D2">
              <w:rPr>
                <w:rFonts w:ascii="Calibri" w:eastAsia="Calibri" w:hAnsi="Calibri" w:cs="Times New Roman"/>
                <w:color w:val="5B9BD5"/>
                <w:sz w:val="22"/>
                <w:szCs w:val="22"/>
                <w14:textFill>
                  <w14:solidFill>
                    <w14:srgbClr w14:val="5B9BD5">
                      <w14:lumMod w14:val="75000"/>
                    </w14:srgbClr>
                  </w14:solidFill>
                </w14:textFill>
              </w:rPr>
              <w:t>•</w:t>
            </w:r>
            <w:r w:rsidRPr="00A129D2">
              <w:rPr>
                <w:rFonts w:ascii="Calibri" w:eastAsia="Calibri" w:hAnsi="Calibri" w:cs="Times New Roman"/>
                <w:color w:val="5B9BD5"/>
                <w:sz w:val="22"/>
                <w:szCs w:val="22"/>
                <w14:textFill>
                  <w14:solidFill>
                    <w14:srgbClr w14:val="5B9BD5">
                      <w14:lumMod w14:val="75000"/>
                    </w14:srgbClr>
                  </w14:solidFill>
                </w14:textFill>
              </w:rPr>
              <w:tab/>
              <w:t>OSDE expects the bidder to propose the best solution based upon the RFP requirements and specifications. OSDE expects all bidders to provide the full solution, even if the bidder already does business with the state.</w:t>
            </w:r>
          </w:p>
          <w:p w14:paraId="77E8200C" w14:textId="77777777" w:rsidR="00A129D2" w:rsidRPr="00A129D2" w:rsidRDefault="00A129D2" w:rsidP="00A129D2">
            <w:pPr>
              <w:overflowPunct/>
              <w:autoSpaceDE/>
              <w:autoSpaceDN/>
              <w:adjustRightInd/>
              <w:spacing w:after="160" w:line="259" w:lineRule="auto"/>
              <w:textAlignment w:val="auto"/>
              <w:rPr>
                <w:rFonts w:ascii="Calibri" w:eastAsia="Calibri" w:hAnsi="Calibri" w:cs="Times New Roman"/>
                <w:sz w:val="22"/>
                <w:szCs w:val="22"/>
              </w:rPr>
            </w:pPr>
            <w:r w:rsidRPr="00A129D2">
              <w:rPr>
                <w:rFonts w:ascii="Calibri" w:eastAsia="Calibri" w:hAnsi="Calibri" w:cs="Times New Roman"/>
                <w:sz w:val="22"/>
                <w:szCs w:val="22"/>
              </w:rPr>
              <w:t>Q 3.</w:t>
            </w:r>
            <w:r w:rsidRPr="00A129D2">
              <w:rPr>
                <w:rFonts w:ascii="Calibri" w:eastAsia="Calibri" w:hAnsi="Calibri" w:cs="Times New Roman"/>
                <w:sz w:val="22"/>
                <w:szCs w:val="22"/>
              </w:rPr>
              <w:tab/>
              <w:t>7.1:  CPSI does not provide hosting services.  Can we use the state's current cloud for development and testing or do we need to quote cloud hosting for the development and testing?</w:t>
            </w:r>
          </w:p>
          <w:p w14:paraId="1F2274BB" w14:textId="77777777" w:rsidR="00A129D2" w:rsidRPr="00A129D2" w:rsidRDefault="00A129D2" w:rsidP="00A129D2">
            <w:pPr>
              <w:overflowPunct/>
              <w:autoSpaceDE/>
              <w:autoSpaceDN/>
              <w:adjustRightInd/>
              <w:spacing w:after="160" w:line="259" w:lineRule="auto"/>
              <w:textAlignment w:val="auto"/>
              <w:rPr>
                <w:rFonts w:ascii="Calibri" w:eastAsia="Calibri" w:hAnsi="Calibri" w:cs="Times New Roman"/>
                <w:color w:val="5B9BD5"/>
                <w:sz w:val="22"/>
                <w:szCs w:val="22"/>
                <w14:textFill>
                  <w14:solidFill>
                    <w14:srgbClr w14:val="5B9BD5">
                      <w14:lumMod w14:val="75000"/>
                    </w14:srgbClr>
                  </w14:solidFill>
                </w14:textFill>
              </w:rPr>
            </w:pPr>
            <w:r w:rsidRPr="00A129D2">
              <w:rPr>
                <w:rFonts w:ascii="Calibri" w:eastAsia="Calibri" w:hAnsi="Calibri" w:cs="Times New Roman"/>
                <w:color w:val="5B9BD5"/>
                <w:sz w:val="22"/>
                <w:szCs w:val="22"/>
                <w14:textFill>
                  <w14:solidFill>
                    <w14:srgbClr w14:val="5B9BD5">
                      <w14:lumMod w14:val="75000"/>
                    </w14:srgbClr>
                  </w14:solidFill>
                </w14:textFill>
              </w:rPr>
              <w:t>•</w:t>
            </w:r>
            <w:r w:rsidRPr="00A129D2">
              <w:rPr>
                <w:rFonts w:ascii="Calibri" w:eastAsia="Calibri" w:hAnsi="Calibri" w:cs="Times New Roman"/>
                <w:color w:val="5B9BD5"/>
                <w:sz w:val="22"/>
                <w:szCs w:val="22"/>
                <w14:textFill>
                  <w14:solidFill>
                    <w14:srgbClr w14:val="5B9BD5">
                      <w14:lumMod w14:val="75000"/>
                    </w14:srgbClr>
                  </w14:solidFill>
                </w14:textFill>
              </w:rPr>
              <w:tab/>
              <w:t xml:space="preserve">The supplier can use the state’s current cloud resources for development and testing but financing those resources will need to be addressed in the proposal, and it is OSDE expectation that there is a clear definition of who will be responsible for those costs. </w:t>
            </w:r>
          </w:p>
          <w:p w14:paraId="07E4F3E4" w14:textId="77777777" w:rsidR="00A129D2" w:rsidRPr="00A129D2" w:rsidRDefault="00A129D2" w:rsidP="00A129D2">
            <w:pPr>
              <w:overflowPunct/>
              <w:autoSpaceDE/>
              <w:autoSpaceDN/>
              <w:adjustRightInd/>
              <w:spacing w:after="160" w:line="259" w:lineRule="auto"/>
              <w:textAlignment w:val="auto"/>
              <w:rPr>
                <w:rFonts w:ascii="Calibri" w:eastAsia="Calibri" w:hAnsi="Calibri" w:cs="Times New Roman"/>
                <w:sz w:val="22"/>
                <w:szCs w:val="22"/>
              </w:rPr>
            </w:pPr>
            <w:r w:rsidRPr="00A129D2">
              <w:rPr>
                <w:rFonts w:ascii="Calibri" w:eastAsia="Calibri" w:hAnsi="Calibri" w:cs="Times New Roman"/>
                <w:sz w:val="22"/>
                <w:szCs w:val="22"/>
              </w:rPr>
              <w:t>8.5:  Are these response times expected 24/7 or during business hours?</w:t>
            </w:r>
          </w:p>
          <w:p w14:paraId="756D3004" w14:textId="77777777" w:rsidR="00A129D2" w:rsidRPr="00A129D2" w:rsidRDefault="00A129D2" w:rsidP="00A129D2">
            <w:pPr>
              <w:overflowPunct/>
              <w:autoSpaceDE/>
              <w:autoSpaceDN/>
              <w:adjustRightInd/>
              <w:spacing w:after="160" w:line="259" w:lineRule="auto"/>
              <w:textAlignment w:val="auto"/>
              <w:rPr>
                <w:rFonts w:ascii="Calibri" w:eastAsia="Calibri" w:hAnsi="Calibri" w:cs="Times New Roman"/>
                <w:color w:val="5B9BD5"/>
                <w:sz w:val="22"/>
                <w:szCs w:val="22"/>
                <w14:textFill>
                  <w14:solidFill>
                    <w14:srgbClr w14:val="5B9BD5">
                      <w14:lumMod w14:val="75000"/>
                    </w14:srgbClr>
                  </w14:solidFill>
                </w14:textFill>
              </w:rPr>
            </w:pPr>
            <w:r w:rsidRPr="00A129D2">
              <w:rPr>
                <w:rFonts w:ascii="Calibri" w:eastAsia="Calibri" w:hAnsi="Calibri" w:cs="Times New Roman"/>
                <w:color w:val="5B9BD5"/>
                <w:sz w:val="22"/>
                <w:szCs w:val="22"/>
                <w14:textFill>
                  <w14:solidFill>
                    <w14:srgbClr w14:val="5B9BD5">
                      <w14:lumMod w14:val="75000"/>
                    </w14:srgbClr>
                  </w14:solidFill>
                </w14:textFill>
              </w:rPr>
              <w:t>•</w:t>
            </w:r>
            <w:r w:rsidRPr="00A129D2">
              <w:rPr>
                <w:rFonts w:ascii="Calibri" w:eastAsia="Calibri" w:hAnsi="Calibri" w:cs="Times New Roman"/>
                <w:color w:val="5B9BD5"/>
                <w:sz w:val="22"/>
                <w:szCs w:val="22"/>
                <w14:textFill>
                  <w14:solidFill>
                    <w14:srgbClr w14:val="5B9BD5">
                      <w14:lumMod w14:val="75000"/>
                    </w14:srgbClr>
                  </w14:solidFill>
                </w14:textFill>
              </w:rPr>
              <w:tab/>
              <w:t>In Exhibit 2 - Technical Requirements, Section 8.4 outlines response time expectation.</w:t>
            </w:r>
          </w:p>
          <w:p w14:paraId="78D80083" w14:textId="77777777" w:rsidR="00A129D2" w:rsidRPr="00A129D2" w:rsidRDefault="00A129D2" w:rsidP="00A129D2">
            <w:pPr>
              <w:overflowPunct/>
              <w:autoSpaceDE/>
              <w:autoSpaceDN/>
              <w:adjustRightInd/>
              <w:spacing w:after="160" w:line="259" w:lineRule="auto"/>
              <w:textAlignment w:val="auto"/>
              <w:rPr>
                <w:rFonts w:ascii="Calibri" w:eastAsia="Calibri" w:hAnsi="Calibri" w:cs="Times New Roman"/>
                <w:color w:val="5B9BD5"/>
                <w:sz w:val="22"/>
                <w:szCs w:val="22"/>
                <w14:textFill>
                  <w14:solidFill>
                    <w14:srgbClr w14:val="5B9BD5">
                      <w14:lumMod w14:val="75000"/>
                    </w14:srgbClr>
                  </w14:solidFill>
                </w14:textFill>
              </w:rPr>
            </w:pPr>
            <w:r w:rsidRPr="00A129D2">
              <w:rPr>
                <w:rFonts w:ascii="Calibri" w:eastAsia="Calibri" w:hAnsi="Calibri" w:cs="Times New Roman"/>
                <w:color w:val="5B9BD5"/>
                <w:sz w:val="22"/>
                <w:szCs w:val="22"/>
                <w14:textFill>
                  <w14:solidFill>
                    <w14:srgbClr w14:val="5B9BD5">
                      <w14:lumMod w14:val="75000"/>
                    </w14:srgbClr>
                  </w14:solidFill>
                </w14:textFill>
              </w:rPr>
              <w:lastRenderedPageBreak/>
              <w:t>•</w:t>
            </w:r>
            <w:r w:rsidRPr="00A129D2">
              <w:rPr>
                <w:rFonts w:ascii="Calibri" w:eastAsia="Calibri" w:hAnsi="Calibri" w:cs="Times New Roman"/>
                <w:color w:val="5B9BD5"/>
                <w:sz w:val="22"/>
                <w:szCs w:val="22"/>
                <w14:textFill>
                  <w14:solidFill>
                    <w14:srgbClr w14:val="5B9BD5">
                      <w14:lumMod w14:val="75000"/>
                    </w14:srgbClr>
                  </w14:solidFill>
                </w14:textFill>
              </w:rPr>
              <w:tab/>
              <w:t>Exhibit 1 – x   Availability: System should be up 99.9% of the time between 3am and 9pm Central Time.</w:t>
            </w:r>
          </w:p>
          <w:p w14:paraId="1198938F" w14:textId="77777777" w:rsidR="00A129D2" w:rsidRPr="00A129D2" w:rsidRDefault="00A129D2" w:rsidP="00A129D2">
            <w:pPr>
              <w:overflowPunct/>
              <w:autoSpaceDE/>
              <w:autoSpaceDN/>
              <w:adjustRightInd/>
              <w:spacing w:after="160" w:line="259" w:lineRule="auto"/>
              <w:textAlignment w:val="auto"/>
              <w:rPr>
                <w:rFonts w:ascii="Calibri" w:eastAsia="Calibri" w:hAnsi="Calibri" w:cs="Times New Roman"/>
                <w:sz w:val="22"/>
                <w:szCs w:val="22"/>
              </w:rPr>
            </w:pPr>
            <w:r w:rsidRPr="00A129D2">
              <w:rPr>
                <w:rFonts w:ascii="Calibri" w:eastAsia="Calibri" w:hAnsi="Calibri" w:cs="Times New Roman"/>
                <w:sz w:val="22"/>
                <w:szCs w:val="22"/>
              </w:rPr>
              <w:t>Q 4.</w:t>
            </w:r>
            <w:r w:rsidRPr="00A129D2">
              <w:rPr>
                <w:rFonts w:ascii="Calibri" w:eastAsia="Calibri" w:hAnsi="Calibri" w:cs="Times New Roman"/>
                <w:sz w:val="22"/>
                <w:szCs w:val="22"/>
              </w:rPr>
              <w:tab/>
              <w:t xml:space="preserve">Section 8.1 D:  There are several items reference here to be inserted and provided in the bid.  Should all of these items be placed as part of Section 8 of the Bid Packet as part of 8.2H?  </w:t>
            </w:r>
          </w:p>
          <w:p w14:paraId="25619311" w14:textId="77777777" w:rsidR="00A129D2" w:rsidRPr="00A129D2" w:rsidRDefault="00A129D2" w:rsidP="00A129D2">
            <w:pPr>
              <w:overflowPunct/>
              <w:autoSpaceDE/>
              <w:autoSpaceDN/>
              <w:adjustRightInd/>
              <w:spacing w:after="160" w:line="259" w:lineRule="auto"/>
              <w:textAlignment w:val="auto"/>
              <w:rPr>
                <w:rFonts w:ascii="Calibri" w:eastAsia="Calibri" w:hAnsi="Calibri" w:cs="Times New Roman"/>
                <w:color w:val="5B9BD5"/>
                <w:sz w:val="22"/>
                <w:szCs w:val="22"/>
                <w14:textFill>
                  <w14:solidFill>
                    <w14:srgbClr w14:val="5B9BD5">
                      <w14:lumMod w14:val="75000"/>
                    </w14:srgbClr>
                  </w14:solidFill>
                </w14:textFill>
              </w:rPr>
            </w:pPr>
            <w:r w:rsidRPr="00A129D2">
              <w:rPr>
                <w:rFonts w:ascii="Calibri" w:eastAsia="Calibri" w:hAnsi="Calibri" w:cs="Times New Roman"/>
                <w:color w:val="5B9BD5"/>
                <w:sz w:val="22"/>
                <w:szCs w:val="22"/>
                <w14:textFill>
                  <w14:solidFill>
                    <w14:srgbClr w14:val="5B9BD5">
                      <w14:lumMod w14:val="75000"/>
                    </w14:srgbClr>
                  </w14:solidFill>
                </w14:textFill>
              </w:rPr>
              <w:t>•</w:t>
            </w:r>
            <w:r w:rsidRPr="00A129D2">
              <w:rPr>
                <w:rFonts w:ascii="Calibri" w:eastAsia="Calibri" w:hAnsi="Calibri" w:cs="Times New Roman"/>
                <w:color w:val="5B9BD5"/>
                <w:sz w:val="22"/>
                <w:szCs w:val="22"/>
                <w14:textFill>
                  <w14:solidFill>
                    <w14:srgbClr w14:val="5B9BD5">
                      <w14:lumMod w14:val="75000"/>
                    </w14:srgbClr>
                  </w14:solidFill>
                </w14:textFill>
              </w:rPr>
              <w:tab/>
              <w:t>Section 8.D. Section Four: Requested Exceptions to Terms I. Any requested exception or revision to terms or conditions provided by the State shall be inserted in this section in Word format using the table provided at the end of these Bidder Instructions.</w:t>
            </w:r>
          </w:p>
          <w:p w14:paraId="2B53BCE8" w14:textId="77777777" w:rsidR="00A129D2" w:rsidRPr="00A129D2" w:rsidRDefault="00A129D2" w:rsidP="00A129D2">
            <w:pPr>
              <w:overflowPunct/>
              <w:autoSpaceDE/>
              <w:autoSpaceDN/>
              <w:adjustRightInd/>
              <w:spacing w:after="160" w:line="259" w:lineRule="auto"/>
              <w:textAlignment w:val="auto"/>
              <w:rPr>
                <w:rFonts w:ascii="Calibri" w:eastAsia="Calibri" w:hAnsi="Calibri" w:cs="Times New Roman"/>
                <w:sz w:val="22"/>
                <w:szCs w:val="22"/>
              </w:rPr>
            </w:pPr>
            <w:r w:rsidRPr="00A129D2">
              <w:rPr>
                <w:rFonts w:ascii="Calibri" w:eastAsia="Calibri" w:hAnsi="Calibri" w:cs="Times New Roman"/>
                <w:sz w:val="22"/>
                <w:szCs w:val="22"/>
              </w:rPr>
              <w:t>Bid Packet Format:  Should each section be a separate document that is submitted on the portal?  Or should each section be combined into one document?  Or is it the bidder's choice?</w:t>
            </w:r>
          </w:p>
          <w:p w14:paraId="4682DFEE" w14:textId="77777777" w:rsidR="00A129D2" w:rsidRPr="00A129D2" w:rsidRDefault="00A129D2" w:rsidP="00A129D2">
            <w:pPr>
              <w:overflowPunct/>
              <w:autoSpaceDE/>
              <w:autoSpaceDN/>
              <w:adjustRightInd/>
              <w:spacing w:after="160" w:line="259" w:lineRule="auto"/>
              <w:textAlignment w:val="auto"/>
              <w:rPr>
                <w:rFonts w:ascii="Calibri" w:eastAsia="Calibri" w:hAnsi="Calibri" w:cs="Times New Roman"/>
                <w:color w:val="5B9BD5"/>
                <w:sz w:val="22"/>
                <w:szCs w:val="22"/>
                <w14:textFill>
                  <w14:solidFill>
                    <w14:srgbClr w14:val="5B9BD5">
                      <w14:lumMod w14:val="75000"/>
                    </w14:srgbClr>
                  </w14:solidFill>
                </w14:textFill>
              </w:rPr>
            </w:pPr>
            <w:r w:rsidRPr="00A129D2">
              <w:rPr>
                <w:rFonts w:ascii="Calibri" w:eastAsia="Calibri" w:hAnsi="Calibri" w:cs="Times New Roman"/>
                <w:color w:val="5B9BD5"/>
                <w:sz w:val="22"/>
                <w:szCs w:val="22"/>
                <w14:textFill>
                  <w14:solidFill>
                    <w14:srgbClr w14:val="5B9BD5">
                      <w14:lumMod w14:val="75000"/>
                    </w14:srgbClr>
                  </w14:solidFill>
                </w14:textFill>
              </w:rPr>
              <w:t>•</w:t>
            </w:r>
            <w:r w:rsidRPr="00A129D2">
              <w:rPr>
                <w:rFonts w:ascii="Calibri" w:eastAsia="Calibri" w:hAnsi="Calibri" w:cs="Times New Roman"/>
                <w:color w:val="5B9BD5"/>
                <w:sz w:val="22"/>
                <w:szCs w:val="22"/>
                <w14:textFill>
                  <w14:solidFill>
                    <w14:srgbClr w14:val="5B9BD5">
                      <w14:lumMod w14:val="75000"/>
                    </w14:srgbClr>
                  </w14:solidFill>
                </w14:textFill>
              </w:rPr>
              <w:tab/>
              <w:t>OSDE expects one document from each vendor with headers clearly defining each section.</w:t>
            </w:r>
          </w:p>
          <w:p w14:paraId="25D58A86" w14:textId="77777777" w:rsidR="00A129D2" w:rsidRPr="00A129D2" w:rsidRDefault="00A129D2" w:rsidP="00A129D2">
            <w:pPr>
              <w:overflowPunct/>
              <w:autoSpaceDE/>
              <w:autoSpaceDN/>
              <w:adjustRightInd/>
              <w:spacing w:after="160" w:line="259" w:lineRule="auto"/>
              <w:textAlignment w:val="auto"/>
              <w:rPr>
                <w:rFonts w:ascii="Calibri" w:eastAsia="Calibri" w:hAnsi="Calibri" w:cs="Times New Roman"/>
                <w:sz w:val="22"/>
                <w:szCs w:val="22"/>
              </w:rPr>
            </w:pPr>
            <w:r w:rsidRPr="00A129D2">
              <w:rPr>
                <w:rFonts w:ascii="Calibri" w:eastAsia="Calibri" w:hAnsi="Calibri" w:cs="Times New Roman"/>
                <w:sz w:val="22"/>
                <w:szCs w:val="22"/>
              </w:rPr>
              <w:t>Q 5.</w:t>
            </w:r>
            <w:r w:rsidRPr="00A129D2">
              <w:rPr>
                <w:rFonts w:ascii="Calibri" w:eastAsia="Calibri" w:hAnsi="Calibri" w:cs="Times New Roman"/>
                <w:sz w:val="22"/>
                <w:szCs w:val="22"/>
              </w:rPr>
              <w:tab/>
              <w:t>Should all of the attachments we are providing as part of this bid be submitted to:</w:t>
            </w:r>
          </w:p>
          <w:p w14:paraId="0C300116" w14:textId="77777777" w:rsidR="00A129D2" w:rsidRPr="00A129D2" w:rsidRDefault="00A129D2" w:rsidP="00A129D2">
            <w:pPr>
              <w:overflowPunct/>
              <w:autoSpaceDE/>
              <w:autoSpaceDN/>
              <w:adjustRightInd/>
              <w:spacing w:after="160" w:line="259" w:lineRule="auto"/>
              <w:textAlignment w:val="auto"/>
              <w:rPr>
                <w:rFonts w:ascii="Calibri" w:eastAsia="Calibri" w:hAnsi="Calibri" w:cs="Times New Roman"/>
                <w:sz w:val="22"/>
                <w:szCs w:val="22"/>
              </w:rPr>
            </w:pPr>
            <w:r w:rsidRPr="00A129D2">
              <w:rPr>
                <w:rFonts w:ascii="Calibri" w:eastAsia="Calibri" w:hAnsi="Calibri" w:cs="Times New Roman"/>
                <w:sz w:val="22"/>
                <w:szCs w:val="22"/>
              </w:rPr>
              <w:t>Event Comments and Attachments Section</w:t>
            </w:r>
          </w:p>
          <w:p w14:paraId="28A66AA2" w14:textId="77777777" w:rsidR="00A129D2" w:rsidRPr="00A129D2" w:rsidRDefault="00A129D2" w:rsidP="00A129D2">
            <w:pPr>
              <w:overflowPunct/>
              <w:autoSpaceDE/>
              <w:autoSpaceDN/>
              <w:adjustRightInd/>
              <w:spacing w:after="160" w:line="259" w:lineRule="auto"/>
              <w:textAlignment w:val="auto"/>
              <w:rPr>
                <w:rFonts w:ascii="Calibri" w:eastAsia="Calibri" w:hAnsi="Calibri" w:cs="Times New Roman"/>
                <w:sz w:val="22"/>
                <w:szCs w:val="22"/>
              </w:rPr>
            </w:pPr>
            <w:r w:rsidRPr="00A129D2">
              <w:rPr>
                <w:rFonts w:ascii="Calibri" w:eastAsia="Calibri" w:hAnsi="Calibri" w:cs="Times New Roman"/>
                <w:sz w:val="22"/>
                <w:szCs w:val="22"/>
              </w:rPr>
              <w:t xml:space="preserve">     Add New Attachments area</w:t>
            </w:r>
          </w:p>
          <w:p w14:paraId="135580D3" w14:textId="77777777" w:rsidR="00A129D2" w:rsidRPr="00A129D2" w:rsidRDefault="00A129D2" w:rsidP="00A129D2">
            <w:pPr>
              <w:overflowPunct/>
              <w:autoSpaceDE/>
              <w:autoSpaceDN/>
              <w:adjustRightInd/>
              <w:spacing w:after="160" w:line="259" w:lineRule="auto"/>
              <w:textAlignment w:val="auto"/>
              <w:rPr>
                <w:rFonts w:ascii="Calibri" w:eastAsia="Calibri" w:hAnsi="Calibri" w:cs="Times New Roman"/>
                <w:sz w:val="22"/>
                <w:szCs w:val="22"/>
              </w:rPr>
            </w:pPr>
            <w:r w:rsidRPr="00A129D2">
              <w:rPr>
                <w:rFonts w:ascii="Calibri" w:eastAsia="Calibri" w:hAnsi="Calibri" w:cs="Times New Roman"/>
                <w:sz w:val="22"/>
                <w:szCs w:val="22"/>
              </w:rPr>
              <w:t>If not this location, where?</w:t>
            </w:r>
          </w:p>
          <w:p w14:paraId="523BEC6D" w14:textId="77777777" w:rsidR="00A129D2" w:rsidRPr="00A129D2" w:rsidRDefault="00A129D2" w:rsidP="00A129D2">
            <w:pPr>
              <w:overflowPunct/>
              <w:autoSpaceDE/>
              <w:autoSpaceDN/>
              <w:adjustRightInd/>
              <w:spacing w:after="160" w:line="259" w:lineRule="auto"/>
              <w:textAlignment w:val="auto"/>
              <w:rPr>
                <w:rFonts w:ascii="Calibri" w:eastAsia="Calibri" w:hAnsi="Calibri" w:cs="Times New Roman"/>
                <w:color w:val="5B9BD5"/>
                <w:sz w:val="22"/>
                <w:szCs w:val="22"/>
                <w14:textFill>
                  <w14:solidFill>
                    <w14:srgbClr w14:val="5B9BD5">
                      <w14:lumMod w14:val="75000"/>
                    </w14:srgbClr>
                  </w14:solidFill>
                </w14:textFill>
              </w:rPr>
            </w:pPr>
            <w:r w:rsidRPr="00A129D2">
              <w:rPr>
                <w:rFonts w:ascii="Calibri" w:eastAsia="Calibri" w:hAnsi="Calibri" w:cs="Times New Roman"/>
                <w:color w:val="5B9BD5"/>
                <w:sz w:val="22"/>
                <w:szCs w:val="22"/>
                <w14:textFill>
                  <w14:solidFill>
                    <w14:srgbClr w14:val="5B9BD5">
                      <w14:lumMod w14:val="75000"/>
                    </w14:srgbClr>
                  </w14:solidFill>
                </w14:textFill>
              </w:rPr>
              <w:t xml:space="preserve">•           Attach documents to the Line Comments and Attachments section.  </w:t>
            </w:r>
          </w:p>
          <w:p w14:paraId="5FEA0044" w14:textId="77777777" w:rsidR="00A129D2" w:rsidRPr="00A129D2" w:rsidRDefault="00A129D2" w:rsidP="00A129D2">
            <w:pPr>
              <w:overflowPunct/>
              <w:autoSpaceDE/>
              <w:autoSpaceDN/>
              <w:adjustRightInd/>
              <w:spacing w:after="160" w:line="259" w:lineRule="auto"/>
              <w:textAlignment w:val="auto"/>
              <w:rPr>
                <w:rFonts w:ascii="Calibri" w:eastAsia="Calibri" w:hAnsi="Calibri" w:cs="Times New Roman"/>
                <w:color w:val="5B9BD5"/>
                <w:sz w:val="22"/>
                <w:szCs w:val="22"/>
                <w14:textFill>
                  <w14:solidFill>
                    <w14:srgbClr w14:val="5B9BD5">
                      <w14:lumMod w14:val="75000"/>
                    </w14:srgbClr>
                  </w14:solidFill>
                </w14:textFill>
              </w:rPr>
            </w:pPr>
            <w:r w:rsidRPr="00A129D2">
              <w:rPr>
                <w:rFonts w:ascii="Calibri" w:eastAsia="Calibri" w:hAnsi="Calibri" w:cs="Times New Roman"/>
                <w:noProof/>
                <w:color w:val="5B9BD5"/>
                <w:sz w:val="22"/>
                <w:szCs w:val="22"/>
                <w14:textFill>
                  <w14:solidFill>
                    <w14:srgbClr w14:val="5B9BD5">
                      <w14:lumMod w14:val="75000"/>
                    </w14:srgbClr>
                  </w14:solidFill>
                </w14:textFill>
              </w:rPr>
              <w:drawing>
                <wp:inline distT="0" distB="0" distL="0" distR="0" wp14:anchorId="5CA75295" wp14:editId="1A18150B">
                  <wp:extent cx="5322570" cy="3535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2570" cy="3535680"/>
                          </a:xfrm>
                          <a:prstGeom prst="rect">
                            <a:avLst/>
                          </a:prstGeom>
                          <a:noFill/>
                        </pic:spPr>
                      </pic:pic>
                    </a:graphicData>
                  </a:graphic>
                </wp:inline>
              </w:drawing>
            </w:r>
          </w:p>
          <w:p w14:paraId="2F191568" w14:textId="77777777" w:rsidR="00A129D2" w:rsidRPr="00A129D2" w:rsidRDefault="00A129D2" w:rsidP="00A129D2">
            <w:pPr>
              <w:overflowPunct/>
              <w:autoSpaceDE/>
              <w:autoSpaceDN/>
              <w:adjustRightInd/>
              <w:spacing w:after="160" w:line="259" w:lineRule="auto"/>
              <w:textAlignment w:val="auto"/>
              <w:rPr>
                <w:rFonts w:ascii="Calibri" w:eastAsia="Calibri" w:hAnsi="Calibri" w:cs="Times New Roman"/>
                <w:sz w:val="22"/>
                <w:szCs w:val="22"/>
              </w:rPr>
            </w:pPr>
            <w:r w:rsidRPr="00A129D2">
              <w:rPr>
                <w:rFonts w:ascii="Calibri" w:eastAsia="Calibri" w:hAnsi="Calibri" w:cs="Times New Roman"/>
                <w:sz w:val="22"/>
                <w:szCs w:val="22"/>
              </w:rPr>
              <w:t>Q 6.</w:t>
            </w:r>
            <w:r w:rsidRPr="00A129D2">
              <w:rPr>
                <w:rFonts w:ascii="Calibri" w:eastAsia="Calibri" w:hAnsi="Calibri" w:cs="Times New Roman"/>
                <w:sz w:val="22"/>
                <w:szCs w:val="22"/>
              </w:rPr>
              <w:tab/>
              <w:t>Is there a document or link you can provide, to the schedule and scope of state collections?</w:t>
            </w:r>
          </w:p>
          <w:p w14:paraId="7057156A" w14:textId="77777777" w:rsidR="00A129D2" w:rsidRPr="00A129D2" w:rsidRDefault="00A129D2" w:rsidP="00A129D2">
            <w:pPr>
              <w:overflowPunct/>
              <w:autoSpaceDE/>
              <w:autoSpaceDN/>
              <w:adjustRightInd/>
              <w:spacing w:after="160" w:line="259" w:lineRule="auto"/>
              <w:textAlignment w:val="auto"/>
              <w:rPr>
                <w:rFonts w:ascii="Calibri" w:eastAsia="Calibri" w:hAnsi="Calibri" w:cs="Times New Roman"/>
                <w:color w:val="5B9BD5"/>
                <w:sz w:val="22"/>
                <w:szCs w:val="22"/>
                <w14:textFill>
                  <w14:solidFill>
                    <w14:srgbClr w14:val="5B9BD5">
                      <w14:lumMod w14:val="75000"/>
                    </w14:srgbClr>
                  </w14:solidFill>
                </w14:textFill>
              </w:rPr>
            </w:pPr>
            <w:r w:rsidRPr="00A129D2">
              <w:rPr>
                <w:rFonts w:ascii="Calibri" w:eastAsia="Calibri" w:hAnsi="Calibri" w:cs="Times New Roman"/>
                <w:color w:val="5B9BD5"/>
                <w:sz w:val="22"/>
                <w:szCs w:val="22"/>
                <w14:textFill>
                  <w14:solidFill>
                    <w14:srgbClr w14:val="5B9BD5">
                      <w14:lumMod w14:val="75000"/>
                    </w14:srgbClr>
                  </w14:solidFill>
                </w14:textFill>
              </w:rPr>
              <w:t>•</w:t>
            </w:r>
            <w:r w:rsidRPr="00A129D2">
              <w:rPr>
                <w:rFonts w:ascii="Calibri" w:eastAsia="Calibri" w:hAnsi="Calibri" w:cs="Times New Roman"/>
                <w:color w:val="5B9BD5"/>
                <w:sz w:val="22"/>
                <w:szCs w:val="22"/>
                <w14:textFill>
                  <w14:solidFill>
                    <w14:srgbClr w14:val="5B9BD5">
                      <w14:lumMod w14:val="75000"/>
                    </w14:srgbClr>
                  </w14:solidFill>
                </w14:textFill>
              </w:rPr>
              <w:tab/>
            </w:r>
            <w:hyperlink r:id="rId11">
              <w:r w:rsidRPr="00A129D2">
                <w:rPr>
                  <w:rFonts w:ascii="Calibri" w:hAnsi="Calibri" w:cs="Calibri"/>
                  <w:color w:val="4472C4"/>
                  <w:sz w:val="22"/>
                  <w:szCs w:val="22"/>
                  <w:u w:val="single"/>
                </w:rPr>
                <w:t>https://sde.ok.gov/reporting-requirements-calendar</w:t>
              </w:r>
            </w:hyperlink>
          </w:p>
          <w:p w14:paraId="57DD6D28" w14:textId="77777777" w:rsidR="00A129D2" w:rsidRPr="00A129D2" w:rsidRDefault="00A129D2" w:rsidP="00A129D2">
            <w:pPr>
              <w:overflowPunct/>
              <w:autoSpaceDE/>
              <w:autoSpaceDN/>
              <w:adjustRightInd/>
              <w:spacing w:after="160" w:line="259" w:lineRule="auto"/>
              <w:textAlignment w:val="auto"/>
              <w:rPr>
                <w:rFonts w:ascii="Calibri" w:eastAsia="Calibri" w:hAnsi="Calibri" w:cs="Times New Roman"/>
                <w:sz w:val="22"/>
                <w:szCs w:val="22"/>
              </w:rPr>
            </w:pPr>
            <w:r w:rsidRPr="00A129D2">
              <w:rPr>
                <w:rFonts w:ascii="Calibri" w:eastAsia="Calibri" w:hAnsi="Calibri" w:cs="Times New Roman"/>
                <w:sz w:val="22"/>
                <w:szCs w:val="22"/>
              </w:rPr>
              <w:t>Q 7.</w:t>
            </w:r>
            <w:r w:rsidRPr="00A129D2">
              <w:rPr>
                <w:rFonts w:ascii="Calibri" w:eastAsia="Calibri" w:hAnsi="Calibri" w:cs="Times New Roman"/>
                <w:sz w:val="22"/>
                <w:szCs w:val="22"/>
              </w:rPr>
              <w:tab/>
              <w:t>Can you provide the list of validations that are performed on the data?</w:t>
            </w:r>
          </w:p>
          <w:p w14:paraId="64B175DD" w14:textId="77777777" w:rsidR="00A129D2" w:rsidRPr="00A129D2" w:rsidRDefault="00A129D2" w:rsidP="00A129D2">
            <w:pPr>
              <w:overflowPunct/>
              <w:autoSpaceDE/>
              <w:autoSpaceDN/>
              <w:adjustRightInd/>
              <w:spacing w:after="160" w:line="259" w:lineRule="auto"/>
              <w:textAlignment w:val="auto"/>
              <w:rPr>
                <w:rFonts w:ascii="Calibri" w:eastAsia="Calibri" w:hAnsi="Calibri" w:cs="Times New Roman"/>
                <w:color w:val="5B9BD5"/>
                <w:sz w:val="22"/>
                <w:szCs w:val="22"/>
                <w14:textFill>
                  <w14:solidFill>
                    <w14:srgbClr w14:val="5B9BD5">
                      <w14:lumMod w14:val="75000"/>
                    </w14:srgbClr>
                  </w14:solidFill>
                </w14:textFill>
              </w:rPr>
            </w:pPr>
            <w:r w:rsidRPr="00A129D2">
              <w:rPr>
                <w:rFonts w:ascii="Calibri" w:eastAsia="Calibri" w:hAnsi="Calibri" w:cs="Times New Roman"/>
                <w:color w:val="5B9BD5"/>
                <w:sz w:val="22"/>
                <w:szCs w:val="22"/>
                <w14:textFill>
                  <w14:solidFill>
                    <w14:srgbClr w14:val="5B9BD5">
                      <w14:lumMod w14:val="75000"/>
                    </w14:srgbClr>
                  </w14:solidFill>
                </w14:textFill>
              </w:rPr>
              <w:t>•</w:t>
            </w:r>
            <w:r w:rsidRPr="00A129D2">
              <w:rPr>
                <w:rFonts w:ascii="Calibri" w:eastAsia="Calibri" w:hAnsi="Calibri" w:cs="Times New Roman"/>
                <w:color w:val="5B9BD5"/>
                <w:sz w:val="22"/>
                <w:szCs w:val="22"/>
                <w14:textFill>
                  <w14:solidFill>
                    <w14:srgbClr w14:val="5B9BD5">
                      <w14:lumMod w14:val="75000"/>
                    </w14:srgbClr>
                  </w14:solidFill>
                </w14:textFill>
              </w:rPr>
              <w:tab/>
              <w:t>OSDE will provide this list to the winning bidder as it is a privacy and security issue.</w:t>
            </w:r>
          </w:p>
          <w:p w14:paraId="0703936E" w14:textId="77777777" w:rsidR="00A129D2" w:rsidRPr="00A129D2" w:rsidRDefault="00A129D2" w:rsidP="00A129D2">
            <w:pPr>
              <w:overflowPunct/>
              <w:autoSpaceDE/>
              <w:autoSpaceDN/>
              <w:adjustRightInd/>
              <w:spacing w:after="160" w:line="259" w:lineRule="auto"/>
              <w:textAlignment w:val="auto"/>
              <w:rPr>
                <w:rFonts w:ascii="Calibri" w:eastAsia="Calibri" w:hAnsi="Calibri" w:cs="Times New Roman"/>
                <w:sz w:val="22"/>
                <w:szCs w:val="22"/>
              </w:rPr>
            </w:pPr>
            <w:r w:rsidRPr="00A129D2">
              <w:rPr>
                <w:rFonts w:ascii="Calibri" w:eastAsia="Calibri" w:hAnsi="Calibri" w:cs="Times New Roman"/>
                <w:sz w:val="22"/>
                <w:szCs w:val="22"/>
              </w:rPr>
              <w:t>Q 8.</w:t>
            </w:r>
            <w:r w:rsidRPr="00A129D2">
              <w:rPr>
                <w:rFonts w:ascii="Calibri" w:eastAsia="Calibri" w:hAnsi="Calibri" w:cs="Times New Roman"/>
                <w:sz w:val="22"/>
                <w:szCs w:val="22"/>
              </w:rPr>
              <w:tab/>
              <w:t>For the security assessment, how would you like us to respond to the maturity rating prompts? There's a 0-5 drop down for each maturity level, but it seems like each numbered rating corresponds to a specific maturity level.</w:t>
            </w:r>
          </w:p>
          <w:p w14:paraId="2F3B84E8" w14:textId="77777777" w:rsidR="00A129D2" w:rsidRPr="00A129D2" w:rsidRDefault="00A129D2" w:rsidP="00A129D2">
            <w:pPr>
              <w:overflowPunct/>
              <w:autoSpaceDE/>
              <w:autoSpaceDN/>
              <w:adjustRightInd/>
              <w:spacing w:after="160" w:line="259" w:lineRule="auto"/>
              <w:textAlignment w:val="auto"/>
              <w:rPr>
                <w:rFonts w:ascii="Calibri" w:eastAsia="Calibri" w:hAnsi="Calibri" w:cs="Times New Roman"/>
                <w:color w:val="5B9BD5"/>
                <w:sz w:val="22"/>
                <w:szCs w:val="22"/>
                <w14:textFill>
                  <w14:solidFill>
                    <w14:srgbClr w14:val="5B9BD5">
                      <w14:lumMod w14:val="75000"/>
                    </w14:srgbClr>
                  </w14:solidFill>
                </w14:textFill>
              </w:rPr>
            </w:pPr>
            <w:r w:rsidRPr="00A129D2">
              <w:rPr>
                <w:rFonts w:ascii="Calibri" w:eastAsia="Calibri" w:hAnsi="Calibri" w:cs="Times New Roman"/>
                <w:color w:val="5B9BD5"/>
                <w:sz w:val="22"/>
                <w:szCs w:val="22"/>
                <w14:textFill>
                  <w14:solidFill>
                    <w14:srgbClr w14:val="5B9BD5">
                      <w14:lumMod w14:val="75000"/>
                    </w14:srgbClr>
                  </w14:solidFill>
                </w14:textFill>
              </w:rPr>
              <w:lastRenderedPageBreak/>
              <w:t>•</w:t>
            </w:r>
            <w:r w:rsidRPr="00A129D2">
              <w:rPr>
                <w:rFonts w:ascii="Calibri" w:eastAsia="Calibri" w:hAnsi="Calibri" w:cs="Times New Roman"/>
                <w:color w:val="5B9BD5"/>
                <w:sz w:val="22"/>
                <w:szCs w:val="22"/>
                <w14:textFill>
                  <w14:solidFill>
                    <w14:srgbClr w14:val="5B9BD5">
                      <w14:lumMod w14:val="75000"/>
                    </w14:srgbClr>
                  </w14:solidFill>
                </w14:textFill>
              </w:rPr>
              <w:tab/>
              <w:t>If you are not looking to improve that line item and it is as mature as possible, then it should be a “5”. The maturity rating tells us if you are looking to improve it or just tells us if you want to improve it.to improve it, or just tells us if you want to improve it or not.</w:t>
            </w:r>
          </w:p>
          <w:p w14:paraId="196676A0" w14:textId="77777777" w:rsidR="00A129D2" w:rsidRPr="00A129D2" w:rsidRDefault="00A129D2" w:rsidP="00A129D2">
            <w:pPr>
              <w:overflowPunct/>
              <w:autoSpaceDE/>
              <w:autoSpaceDN/>
              <w:adjustRightInd/>
              <w:spacing w:after="160" w:line="259" w:lineRule="auto"/>
              <w:textAlignment w:val="auto"/>
              <w:rPr>
                <w:rFonts w:ascii="Calibri" w:eastAsia="Calibri" w:hAnsi="Calibri" w:cs="Times New Roman"/>
                <w:sz w:val="22"/>
                <w:szCs w:val="22"/>
              </w:rPr>
            </w:pPr>
            <w:r w:rsidRPr="00A129D2">
              <w:rPr>
                <w:rFonts w:ascii="Calibri" w:eastAsia="Calibri" w:hAnsi="Calibri" w:cs="Times New Roman"/>
                <w:sz w:val="22"/>
                <w:szCs w:val="22"/>
              </w:rPr>
              <w:t>Q 9.</w:t>
            </w:r>
            <w:r w:rsidRPr="00A129D2">
              <w:rPr>
                <w:rFonts w:ascii="Calibri" w:eastAsia="Calibri" w:hAnsi="Calibri" w:cs="Times New Roman"/>
                <w:sz w:val="22"/>
                <w:szCs w:val="22"/>
              </w:rPr>
              <w:tab/>
              <w:t>Can you provide additional explanation of the risk matrix, in the last tab of the security assessment?</w:t>
            </w:r>
          </w:p>
          <w:p w14:paraId="0AE19066" w14:textId="77777777" w:rsidR="00A129D2" w:rsidRPr="00A129D2" w:rsidRDefault="00A129D2" w:rsidP="00A129D2">
            <w:pPr>
              <w:overflowPunct/>
              <w:autoSpaceDE/>
              <w:autoSpaceDN/>
              <w:adjustRightInd/>
              <w:spacing w:after="160" w:line="259" w:lineRule="auto"/>
              <w:textAlignment w:val="auto"/>
              <w:rPr>
                <w:rFonts w:ascii="Calibri" w:eastAsia="Calibri" w:hAnsi="Calibri" w:cs="Times New Roman"/>
                <w:color w:val="5B9BD5"/>
                <w:sz w:val="22"/>
                <w:szCs w:val="22"/>
                <w14:textFill>
                  <w14:solidFill>
                    <w14:srgbClr w14:val="5B9BD5">
                      <w14:lumMod w14:val="75000"/>
                    </w14:srgbClr>
                  </w14:solidFill>
                </w14:textFill>
              </w:rPr>
            </w:pPr>
            <w:r w:rsidRPr="00A129D2">
              <w:rPr>
                <w:rFonts w:ascii="Calibri" w:eastAsia="Calibri" w:hAnsi="Calibri" w:cs="Times New Roman"/>
                <w:color w:val="5B9BD5"/>
                <w:sz w:val="22"/>
                <w:szCs w:val="22"/>
                <w14:textFill>
                  <w14:solidFill>
                    <w14:srgbClr w14:val="5B9BD5">
                      <w14:lumMod w14:val="75000"/>
                    </w14:srgbClr>
                  </w14:solidFill>
                </w14:textFill>
              </w:rPr>
              <w:t>•</w:t>
            </w:r>
            <w:r w:rsidRPr="00A129D2">
              <w:rPr>
                <w:rFonts w:ascii="Calibri" w:eastAsia="Calibri" w:hAnsi="Calibri" w:cs="Times New Roman"/>
                <w:color w:val="5B9BD5"/>
                <w:sz w:val="22"/>
                <w:szCs w:val="22"/>
                <w14:textFill>
                  <w14:solidFill>
                    <w14:srgbClr w14:val="5B9BD5">
                      <w14:lumMod w14:val="75000"/>
                    </w14:srgbClr>
                  </w14:solidFill>
                </w14:textFill>
              </w:rPr>
              <w:tab/>
              <w:t>The Risk Matrix tab is for our security team to use to show the residual risk rating based off of answers provided.</w:t>
            </w:r>
          </w:p>
          <w:p w14:paraId="0A6D5C58" w14:textId="77777777" w:rsidR="00A129D2" w:rsidRPr="00A129D2" w:rsidRDefault="00A129D2" w:rsidP="00A129D2">
            <w:pPr>
              <w:overflowPunct/>
              <w:autoSpaceDE/>
              <w:autoSpaceDN/>
              <w:adjustRightInd/>
              <w:spacing w:after="160" w:line="259" w:lineRule="auto"/>
              <w:textAlignment w:val="auto"/>
              <w:rPr>
                <w:rFonts w:ascii="Calibri" w:eastAsia="Calibri" w:hAnsi="Calibri" w:cs="Times New Roman"/>
                <w:sz w:val="22"/>
                <w:szCs w:val="22"/>
              </w:rPr>
            </w:pPr>
            <w:r w:rsidRPr="00A129D2">
              <w:rPr>
                <w:rFonts w:ascii="Calibri" w:eastAsia="Calibri" w:hAnsi="Calibri" w:cs="Times New Roman"/>
                <w:sz w:val="22"/>
                <w:szCs w:val="22"/>
              </w:rPr>
              <w:t>Q 10.</w:t>
            </w:r>
            <w:r w:rsidRPr="00A129D2">
              <w:rPr>
                <w:rFonts w:ascii="Calibri" w:eastAsia="Calibri" w:hAnsi="Calibri" w:cs="Times New Roman"/>
                <w:sz w:val="22"/>
                <w:szCs w:val="22"/>
              </w:rPr>
              <w:tab/>
              <w:t>In the security assessment, how should we respond to criteria that don't apply (e.g., PCI-DSS)? The status option drop-down provides a Y/N but not an N/A. Should we leave it blank?</w:t>
            </w:r>
          </w:p>
          <w:p w14:paraId="207C53CB" w14:textId="77777777" w:rsidR="00A129D2" w:rsidRPr="00A129D2" w:rsidRDefault="00A129D2" w:rsidP="00A129D2">
            <w:pPr>
              <w:overflowPunct/>
              <w:autoSpaceDE/>
              <w:autoSpaceDN/>
              <w:adjustRightInd/>
              <w:spacing w:after="160" w:line="259" w:lineRule="auto"/>
              <w:textAlignment w:val="auto"/>
              <w:rPr>
                <w:rFonts w:ascii="Calibri" w:eastAsia="Calibri" w:hAnsi="Calibri" w:cs="Times New Roman"/>
                <w:color w:val="5B9BD5"/>
                <w:sz w:val="22"/>
                <w:szCs w:val="22"/>
                <w14:textFill>
                  <w14:solidFill>
                    <w14:srgbClr w14:val="5B9BD5">
                      <w14:lumMod w14:val="75000"/>
                    </w14:srgbClr>
                  </w14:solidFill>
                </w14:textFill>
              </w:rPr>
            </w:pPr>
            <w:r w:rsidRPr="00A129D2">
              <w:rPr>
                <w:rFonts w:ascii="Calibri" w:eastAsia="Calibri" w:hAnsi="Calibri" w:cs="Times New Roman"/>
                <w:color w:val="5B9BD5"/>
                <w:sz w:val="22"/>
                <w:szCs w:val="22"/>
                <w14:textFill>
                  <w14:solidFill>
                    <w14:srgbClr w14:val="5B9BD5">
                      <w14:lumMod w14:val="75000"/>
                    </w14:srgbClr>
                  </w14:solidFill>
                </w14:textFill>
              </w:rPr>
              <w:t>•     Answer it as “No” and put in the justification box to the right that it does not pertain to your organization.</w:t>
            </w:r>
          </w:p>
          <w:p w14:paraId="3EBA03FD" w14:textId="75D0AEA1" w:rsidR="007A79CA" w:rsidRPr="007A79CA" w:rsidRDefault="007A79CA" w:rsidP="007A79CA">
            <w:pPr>
              <w:overflowPunct/>
              <w:autoSpaceDE/>
              <w:autoSpaceDN/>
              <w:adjustRightInd/>
              <w:spacing w:after="160" w:line="259" w:lineRule="auto"/>
              <w:jc w:val="right"/>
              <w:textAlignment w:val="auto"/>
              <w:rPr>
                <w:rFonts w:ascii="Calibri" w:eastAsia="Calibri" w:hAnsi="Calibri" w:cs="Times New Roman"/>
                <w:b/>
                <w:bCs/>
                <w:sz w:val="24"/>
                <w:szCs w:val="24"/>
              </w:rPr>
            </w:pPr>
            <w:r w:rsidRPr="007A79CA">
              <w:rPr>
                <w:rFonts w:ascii="Calibri" w:eastAsia="Calibri" w:hAnsi="Calibri" w:cs="Times New Roman"/>
                <w:b/>
                <w:bCs/>
                <w:sz w:val="24"/>
                <w:szCs w:val="24"/>
              </w:rPr>
              <w:t>Solicitation EV00000210 Questions Set 3</w:t>
            </w:r>
          </w:p>
          <w:p w14:paraId="0137C540" w14:textId="77777777" w:rsidR="007A79CA" w:rsidRPr="007A79CA" w:rsidRDefault="007A79CA" w:rsidP="007A79CA">
            <w:pPr>
              <w:overflowPunct/>
              <w:autoSpaceDE/>
              <w:autoSpaceDN/>
              <w:adjustRightInd/>
              <w:spacing w:after="160" w:line="259" w:lineRule="auto"/>
              <w:textAlignment w:val="auto"/>
              <w:rPr>
                <w:rFonts w:ascii="Calibri" w:eastAsia="Calibri" w:hAnsi="Calibri" w:cs="Times New Roman"/>
                <w:sz w:val="22"/>
                <w:szCs w:val="22"/>
              </w:rPr>
            </w:pPr>
          </w:p>
          <w:p w14:paraId="5396CE8A" w14:textId="77777777" w:rsidR="007A79CA" w:rsidRPr="007A79CA" w:rsidRDefault="007A79CA" w:rsidP="004A3AF6">
            <w:pPr>
              <w:numPr>
                <w:ilvl w:val="0"/>
                <w:numId w:val="6"/>
              </w:numPr>
              <w:overflowPunct/>
              <w:autoSpaceDE/>
              <w:autoSpaceDN/>
              <w:adjustRightInd/>
              <w:spacing w:after="160" w:line="259" w:lineRule="auto"/>
              <w:contextualSpacing/>
              <w:textAlignment w:val="auto"/>
              <w:rPr>
                <w:rFonts w:ascii="Calibri" w:eastAsia="Calibri" w:hAnsi="Calibri" w:cs="Times New Roman"/>
                <w:sz w:val="22"/>
                <w:szCs w:val="22"/>
              </w:rPr>
            </w:pPr>
            <w:r w:rsidRPr="007A79CA">
              <w:rPr>
                <w:rFonts w:ascii="Calibri" w:eastAsia="Calibri" w:hAnsi="Calibri" w:cs="Times New Roman"/>
                <w:sz w:val="22"/>
                <w:szCs w:val="22"/>
              </w:rPr>
              <w:t xml:space="preserve">For the security assessment, how would you like us to respond to the maturity rating for items that are strictly Y/N items? Should those get a 5 for Y and a 0 for N? </w:t>
            </w:r>
          </w:p>
          <w:p w14:paraId="5B7E5701" w14:textId="77777777" w:rsidR="007A79CA" w:rsidRPr="007A79CA" w:rsidRDefault="007A79CA" w:rsidP="004A3AF6">
            <w:pPr>
              <w:numPr>
                <w:ilvl w:val="0"/>
                <w:numId w:val="5"/>
              </w:numPr>
              <w:overflowPunct/>
              <w:autoSpaceDE/>
              <w:autoSpaceDN/>
              <w:adjustRightInd/>
              <w:spacing w:after="160" w:line="259" w:lineRule="auto"/>
              <w:contextualSpacing/>
              <w:textAlignment w:val="auto"/>
              <w:rPr>
                <w:rFonts w:ascii="Calibri" w:eastAsia="Arial" w:hAnsi="Calibri" w:cs="Calibri"/>
                <w:color w:val="4472C4"/>
                <w:sz w:val="22"/>
                <w:szCs w:val="22"/>
              </w:rPr>
            </w:pPr>
            <w:r w:rsidRPr="007A79CA">
              <w:rPr>
                <w:rFonts w:ascii="Calibri" w:eastAsia="Arial" w:hAnsi="Calibri" w:cs="Calibri"/>
                <w:color w:val="4472C4"/>
                <w:sz w:val="22"/>
                <w:szCs w:val="22"/>
              </w:rPr>
              <w:t>There is drop down for each cell so a score can be entered for each row and column.</w:t>
            </w:r>
          </w:p>
          <w:p w14:paraId="18DCA29F" w14:textId="77777777" w:rsidR="007A79CA" w:rsidRPr="007A79CA" w:rsidRDefault="007A79CA" w:rsidP="004A3AF6">
            <w:pPr>
              <w:numPr>
                <w:ilvl w:val="0"/>
                <w:numId w:val="5"/>
              </w:numPr>
              <w:overflowPunct/>
              <w:autoSpaceDE/>
              <w:autoSpaceDN/>
              <w:adjustRightInd/>
              <w:spacing w:after="160" w:line="259" w:lineRule="auto"/>
              <w:contextualSpacing/>
              <w:textAlignment w:val="auto"/>
              <w:rPr>
                <w:rFonts w:ascii="Calibri" w:eastAsia="Arial" w:hAnsi="Calibri" w:cs="Calibri"/>
                <w:color w:val="4472C4"/>
                <w:sz w:val="22"/>
                <w:szCs w:val="22"/>
              </w:rPr>
            </w:pPr>
            <w:r w:rsidRPr="007A79CA">
              <w:rPr>
                <w:rFonts w:ascii="Calibri" w:eastAsia="Arial" w:hAnsi="Calibri" w:cs="Calibri"/>
                <w:color w:val="4472C4"/>
                <w:sz w:val="22"/>
                <w:szCs w:val="22"/>
              </w:rPr>
              <w:t>If you are not looking to improve that line item and it is as mature as it could be, then it should be a “5”. The maturity rating just tells us if you are looking to improve it or not.</w:t>
            </w:r>
          </w:p>
          <w:p w14:paraId="63577EC2" w14:textId="77777777" w:rsidR="007A79CA" w:rsidRPr="007A79CA" w:rsidRDefault="007A79CA" w:rsidP="007A79CA">
            <w:pPr>
              <w:overflowPunct/>
              <w:autoSpaceDE/>
              <w:autoSpaceDN/>
              <w:adjustRightInd/>
              <w:spacing w:after="160" w:line="259" w:lineRule="auto"/>
              <w:textAlignment w:val="auto"/>
              <w:rPr>
                <w:rFonts w:ascii="Calibri" w:eastAsia="Calibri" w:hAnsi="Calibri" w:cs="Calibri"/>
                <w:sz w:val="22"/>
                <w:szCs w:val="22"/>
              </w:rPr>
            </w:pPr>
            <w:r w:rsidRPr="007A79CA">
              <w:rPr>
                <w:rFonts w:ascii="Calibri" w:eastAsia="Calibri" w:hAnsi="Calibri" w:cs="Calibri"/>
                <w:noProof/>
                <w:sz w:val="22"/>
                <w:szCs w:val="22"/>
              </w:rPr>
              <w:drawing>
                <wp:inline distT="0" distB="0" distL="0" distR="0" wp14:anchorId="2E1DEF9C" wp14:editId="4D7DECEB">
                  <wp:extent cx="1762125" cy="2001826"/>
                  <wp:effectExtent l="0" t="0" r="0" b="0"/>
                  <wp:docPr id="82091037" name="Picture 8209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762125" cy="2001826"/>
                          </a:xfrm>
                          <a:prstGeom prst="rect">
                            <a:avLst/>
                          </a:prstGeom>
                        </pic:spPr>
                      </pic:pic>
                    </a:graphicData>
                  </a:graphic>
                </wp:inline>
              </w:drawing>
            </w:r>
          </w:p>
          <w:p w14:paraId="2EA6BFE1" w14:textId="77777777" w:rsidR="007A79CA" w:rsidRPr="007A79CA" w:rsidRDefault="007A79CA" w:rsidP="007A79CA">
            <w:pPr>
              <w:overflowPunct/>
              <w:autoSpaceDE/>
              <w:autoSpaceDN/>
              <w:adjustRightInd/>
              <w:spacing w:after="160" w:line="259" w:lineRule="auto"/>
              <w:ind w:left="720"/>
              <w:contextualSpacing/>
              <w:textAlignment w:val="auto"/>
              <w:rPr>
                <w:rFonts w:ascii="Calibri" w:eastAsia="Calibri" w:hAnsi="Calibri" w:cs="Calibri"/>
                <w:sz w:val="22"/>
                <w:szCs w:val="22"/>
              </w:rPr>
            </w:pPr>
          </w:p>
          <w:p w14:paraId="4E1BE7B0" w14:textId="77777777" w:rsidR="007A79CA" w:rsidRPr="007A79CA" w:rsidRDefault="007A79CA" w:rsidP="004A3AF6">
            <w:pPr>
              <w:numPr>
                <w:ilvl w:val="0"/>
                <w:numId w:val="6"/>
              </w:numPr>
              <w:overflowPunct/>
              <w:autoSpaceDE/>
              <w:autoSpaceDN/>
              <w:adjustRightInd/>
              <w:spacing w:after="160" w:line="259" w:lineRule="auto"/>
              <w:contextualSpacing/>
              <w:textAlignment w:val="auto"/>
              <w:rPr>
                <w:rFonts w:ascii="Calibri" w:eastAsia="Calibri" w:hAnsi="Calibri" w:cs="Calibri"/>
                <w:color w:val="4472C4"/>
                <w:sz w:val="22"/>
                <w:szCs w:val="22"/>
              </w:rPr>
            </w:pPr>
            <w:r w:rsidRPr="007A79CA">
              <w:rPr>
                <w:rFonts w:ascii="Calibri" w:eastAsia="Calibri" w:hAnsi="Calibri" w:cs="Calibri"/>
                <w:sz w:val="22"/>
                <w:szCs w:val="22"/>
              </w:rPr>
              <w:t xml:space="preserve">Is there an evaluation rubric / scoring sheet for this RFP, that you can provide to bidders? </w:t>
            </w:r>
          </w:p>
          <w:p w14:paraId="1F9439AF" w14:textId="77777777" w:rsidR="007A79CA" w:rsidRPr="007A79CA" w:rsidRDefault="007A79CA" w:rsidP="004A3AF6">
            <w:pPr>
              <w:numPr>
                <w:ilvl w:val="1"/>
                <w:numId w:val="6"/>
              </w:numPr>
              <w:overflowPunct/>
              <w:autoSpaceDE/>
              <w:autoSpaceDN/>
              <w:adjustRightInd/>
              <w:spacing w:after="160" w:line="259" w:lineRule="auto"/>
              <w:contextualSpacing/>
              <w:textAlignment w:val="auto"/>
              <w:rPr>
                <w:rFonts w:ascii="Calibri" w:eastAsia="Arial" w:hAnsi="Calibri" w:cs="Calibri"/>
                <w:color w:val="4472C4"/>
                <w:sz w:val="22"/>
                <w:szCs w:val="22"/>
              </w:rPr>
            </w:pPr>
            <w:r w:rsidRPr="007A79CA">
              <w:rPr>
                <w:rFonts w:ascii="Calibri" w:eastAsia="Arial" w:hAnsi="Calibri" w:cs="Calibri"/>
                <w:color w:val="4471C4"/>
                <w:sz w:val="22"/>
                <w:szCs w:val="22"/>
              </w:rPr>
              <w:t>The rubric sheet is aligned to the requirements in the RFP specifications.</w:t>
            </w:r>
          </w:p>
          <w:p w14:paraId="1475B3E3" w14:textId="77777777" w:rsidR="007A79CA" w:rsidRPr="007A79CA" w:rsidRDefault="007A79CA" w:rsidP="004A3AF6">
            <w:pPr>
              <w:numPr>
                <w:ilvl w:val="1"/>
                <w:numId w:val="6"/>
              </w:numPr>
              <w:overflowPunct/>
              <w:autoSpaceDE/>
              <w:autoSpaceDN/>
              <w:adjustRightInd/>
              <w:spacing w:after="160" w:line="259" w:lineRule="auto"/>
              <w:contextualSpacing/>
              <w:textAlignment w:val="auto"/>
              <w:rPr>
                <w:rFonts w:ascii="Calibri" w:eastAsia="Arial" w:hAnsi="Calibri" w:cs="Calibri"/>
                <w:color w:val="4472C4"/>
                <w:sz w:val="22"/>
                <w:szCs w:val="22"/>
              </w:rPr>
            </w:pPr>
            <w:r w:rsidRPr="007A79CA">
              <w:rPr>
                <w:rFonts w:ascii="Calibri" w:eastAsia="Arial" w:hAnsi="Calibri" w:cs="Calibri"/>
                <w:color w:val="4471C4"/>
                <w:sz w:val="22"/>
                <w:szCs w:val="22"/>
              </w:rPr>
              <w:t>OSDE will use the scoring rubric for internal purposes only.</w:t>
            </w:r>
          </w:p>
          <w:p w14:paraId="0282BF9E" w14:textId="77777777" w:rsidR="007A79CA" w:rsidRPr="007A79CA" w:rsidRDefault="007A79CA" w:rsidP="007A79CA">
            <w:pPr>
              <w:overflowPunct/>
              <w:autoSpaceDE/>
              <w:autoSpaceDN/>
              <w:adjustRightInd/>
              <w:spacing w:after="160" w:line="259" w:lineRule="auto"/>
              <w:textAlignment w:val="auto"/>
              <w:rPr>
                <w:rFonts w:ascii="Calibri" w:eastAsia="Calibri" w:hAnsi="Calibri" w:cs="Calibri"/>
                <w:b/>
                <w:bCs/>
                <w:sz w:val="22"/>
                <w:szCs w:val="22"/>
              </w:rPr>
            </w:pPr>
            <w:r w:rsidRPr="007A79CA">
              <w:rPr>
                <w:rFonts w:ascii="Calibri" w:eastAsia="Calibri" w:hAnsi="Calibri" w:cs="Calibri"/>
                <w:b/>
                <w:bCs/>
                <w:sz w:val="22"/>
                <w:szCs w:val="22"/>
              </w:rPr>
              <w:t>Questions from Exhibit_1-_Specifications</w:t>
            </w:r>
          </w:p>
          <w:p w14:paraId="6CFDD40E" w14:textId="77777777" w:rsidR="007A79CA" w:rsidRPr="007A79CA" w:rsidRDefault="007A79CA" w:rsidP="004A3AF6">
            <w:pPr>
              <w:numPr>
                <w:ilvl w:val="0"/>
                <w:numId w:val="6"/>
              </w:numPr>
              <w:overflowPunct/>
              <w:autoSpaceDE/>
              <w:autoSpaceDN/>
              <w:adjustRightInd/>
              <w:spacing w:after="160" w:line="259" w:lineRule="auto"/>
              <w:contextualSpacing/>
              <w:textAlignment w:val="auto"/>
              <w:rPr>
                <w:rFonts w:ascii="Calibri" w:eastAsia="Calibri" w:hAnsi="Calibri" w:cs="Calibri"/>
                <w:sz w:val="22"/>
                <w:szCs w:val="22"/>
              </w:rPr>
            </w:pPr>
            <w:r w:rsidRPr="007A79CA">
              <w:rPr>
                <w:rFonts w:ascii="Calibri" w:eastAsia="Calibri" w:hAnsi="Calibri" w:cs="Calibri"/>
                <w:sz w:val="22"/>
                <w:szCs w:val="22"/>
              </w:rPr>
              <w:t>Can you share success metrics or KPIs with us around section iv ?</w:t>
            </w:r>
          </w:p>
          <w:p w14:paraId="60BD1E1D" w14:textId="77777777" w:rsidR="007A79CA" w:rsidRPr="007A79CA" w:rsidRDefault="007A79CA" w:rsidP="004A3AF6">
            <w:pPr>
              <w:numPr>
                <w:ilvl w:val="1"/>
                <w:numId w:val="6"/>
              </w:numPr>
              <w:overflowPunct/>
              <w:autoSpaceDE/>
              <w:autoSpaceDN/>
              <w:adjustRightInd/>
              <w:spacing w:after="160" w:line="259" w:lineRule="auto"/>
              <w:contextualSpacing/>
              <w:textAlignment w:val="auto"/>
              <w:rPr>
                <w:rFonts w:ascii="Calibri" w:eastAsia="Arial" w:hAnsi="Calibri" w:cs="Calibri"/>
                <w:color w:val="4472C4"/>
                <w:sz w:val="22"/>
                <w:szCs w:val="22"/>
              </w:rPr>
            </w:pPr>
            <w:r w:rsidRPr="007A79CA">
              <w:rPr>
                <w:rFonts w:ascii="Calibri" w:eastAsia="Arial" w:hAnsi="Calibri" w:cs="Calibri"/>
                <w:color w:val="4471C4"/>
                <w:sz w:val="22"/>
                <w:szCs w:val="22"/>
              </w:rPr>
              <w:t>The requirements around the measures of success include the current goals and will be finalized with the winning bidder.</w:t>
            </w:r>
          </w:p>
          <w:p w14:paraId="52392736" w14:textId="77777777" w:rsidR="007A79CA" w:rsidRPr="007A79CA" w:rsidRDefault="007A79CA" w:rsidP="007A79CA">
            <w:pPr>
              <w:overflowPunct/>
              <w:autoSpaceDE/>
              <w:autoSpaceDN/>
              <w:adjustRightInd/>
              <w:spacing w:after="160" w:line="259" w:lineRule="auto"/>
              <w:textAlignment w:val="auto"/>
              <w:rPr>
                <w:rFonts w:ascii="Calibri" w:eastAsia="Calibri" w:hAnsi="Calibri" w:cs="Calibri"/>
                <w:b/>
                <w:bCs/>
                <w:sz w:val="22"/>
                <w:szCs w:val="22"/>
              </w:rPr>
            </w:pPr>
            <w:r w:rsidRPr="007A79CA">
              <w:rPr>
                <w:rFonts w:ascii="Calibri" w:eastAsia="Calibri" w:hAnsi="Calibri" w:cs="Calibri"/>
                <w:b/>
                <w:bCs/>
                <w:sz w:val="22"/>
                <w:szCs w:val="22"/>
              </w:rPr>
              <w:t>Questions from Exhibit_2_Technical_Requirements</w:t>
            </w:r>
          </w:p>
          <w:p w14:paraId="75A212F0" w14:textId="77777777" w:rsidR="007A79CA" w:rsidRPr="007A79CA" w:rsidRDefault="007A79CA" w:rsidP="004A3AF6">
            <w:pPr>
              <w:numPr>
                <w:ilvl w:val="0"/>
                <w:numId w:val="6"/>
              </w:numPr>
              <w:overflowPunct/>
              <w:autoSpaceDE/>
              <w:autoSpaceDN/>
              <w:adjustRightInd/>
              <w:spacing w:after="160" w:line="259" w:lineRule="auto"/>
              <w:contextualSpacing/>
              <w:textAlignment w:val="auto"/>
              <w:rPr>
                <w:rFonts w:ascii="Calibri" w:eastAsia="Calibri" w:hAnsi="Calibri" w:cs="Calibri"/>
                <w:sz w:val="22"/>
                <w:szCs w:val="22"/>
              </w:rPr>
            </w:pPr>
            <w:r w:rsidRPr="007A79CA">
              <w:rPr>
                <w:rFonts w:ascii="Calibri" w:eastAsia="Calibri" w:hAnsi="Calibri" w:cs="Calibri"/>
                <w:sz w:val="22"/>
                <w:szCs w:val="22"/>
              </w:rPr>
              <w:t xml:space="preserve">DATA COLLECTION: 1.3-Can details be shared around data volume (peak or average data volume) and data formats expected for bulk uploads? </w:t>
            </w:r>
          </w:p>
          <w:p w14:paraId="65BD7699" w14:textId="77777777" w:rsidR="007A79CA" w:rsidRPr="007A79CA" w:rsidRDefault="007A79CA" w:rsidP="004A3AF6">
            <w:pPr>
              <w:numPr>
                <w:ilvl w:val="1"/>
                <w:numId w:val="6"/>
              </w:numPr>
              <w:overflowPunct/>
              <w:autoSpaceDE/>
              <w:autoSpaceDN/>
              <w:adjustRightInd/>
              <w:spacing w:after="160" w:line="259" w:lineRule="auto"/>
              <w:contextualSpacing/>
              <w:textAlignment w:val="auto"/>
              <w:rPr>
                <w:rFonts w:ascii="Calibri" w:eastAsia="Arial" w:hAnsi="Calibri" w:cs="Calibri"/>
                <w:color w:val="4472C4"/>
                <w:sz w:val="22"/>
                <w:szCs w:val="22"/>
              </w:rPr>
            </w:pPr>
            <w:r w:rsidRPr="007A79CA">
              <w:rPr>
                <w:rFonts w:ascii="Calibri" w:eastAsia="Arial" w:hAnsi="Calibri" w:cs="Calibri"/>
                <w:color w:val="4471C4"/>
                <w:sz w:val="22"/>
                <w:szCs w:val="22"/>
              </w:rPr>
              <w:t>OSDE requests @ 700,000 records each weekend for all required SIF objects. Smaller requests, for specific objects occur multiple times per week. The goal is to keep all data elements updated frequently for real time reporting.</w:t>
            </w:r>
          </w:p>
          <w:p w14:paraId="307BBDB3" w14:textId="77777777" w:rsidR="007A79CA" w:rsidRPr="007A79CA" w:rsidRDefault="007A79CA" w:rsidP="007A79CA">
            <w:pPr>
              <w:overflowPunct/>
              <w:autoSpaceDE/>
              <w:autoSpaceDN/>
              <w:adjustRightInd/>
              <w:spacing w:after="160" w:line="259" w:lineRule="auto"/>
              <w:ind w:left="720"/>
              <w:contextualSpacing/>
              <w:textAlignment w:val="auto"/>
              <w:rPr>
                <w:rFonts w:ascii="Calibri" w:eastAsia="Calibri" w:hAnsi="Calibri" w:cs="Calibri"/>
                <w:sz w:val="22"/>
                <w:szCs w:val="22"/>
              </w:rPr>
            </w:pPr>
          </w:p>
          <w:p w14:paraId="16294802" w14:textId="77777777" w:rsidR="007A79CA" w:rsidRPr="007A79CA" w:rsidRDefault="007A79CA" w:rsidP="004A3AF6">
            <w:pPr>
              <w:numPr>
                <w:ilvl w:val="0"/>
                <w:numId w:val="6"/>
              </w:numPr>
              <w:overflowPunct/>
              <w:autoSpaceDE/>
              <w:autoSpaceDN/>
              <w:adjustRightInd/>
              <w:spacing w:after="160" w:line="259" w:lineRule="auto"/>
              <w:contextualSpacing/>
              <w:textAlignment w:val="auto"/>
              <w:rPr>
                <w:rFonts w:ascii="Calibri" w:eastAsia="Calibri" w:hAnsi="Calibri" w:cs="Calibri"/>
                <w:sz w:val="22"/>
                <w:szCs w:val="22"/>
              </w:rPr>
            </w:pPr>
            <w:r w:rsidRPr="007A79CA">
              <w:rPr>
                <w:rFonts w:ascii="Calibri" w:eastAsia="Calibri" w:hAnsi="Calibri" w:cs="Calibri"/>
                <w:sz w:val="22"/>
                <w:szCs w:val="22"/>
              </w:rPr>
              <w:t>DATA COLLECTION: 1.4-Does State need assistance with optimizing business processes ?</w:t>
            </w:r>
          </w:p>
          <w:p w14:paraId="48BC2F3F" w14:textId="77777777" w:rsidR="007A79CA" w:rsidRPr="007A79CA" w:rsidRDefault="007A79CA" w:rsidP="004A3AF6">
            <w:pPr>
              <w:numPr>
                <w:ilvl w:val="1"/>
                <w:numId w:val="6"/>
              </w:numPr>
              <w:overflowPunct/>
              <w:autoSpaceDE/>
              <w:autoSpaceDN/>
              <w:adjustRightInd/>
              <w:spacing w:after="160" w:line="259" w:lineRule="auto"/>
              <w:contextualSpacing/>
              <w:textAlignment w:val="auto"/>
              <w:rPr>
                <w:rFonts w:ascii="Calibri" w:eastAsia="Arial" w:hAnsi="Calibri" w:cs="Calibri"/>
                <w:color w:val="4472C4"/>
                <w:sz w:val="22"/>
                <w:szCs w:val="22"/>
              </w:rPr>
            </w:pPr>
            <w:r w:rsidRPr="007A79CA">
              <w:rPr>
                <w:rFonts w:ascii="Calibri" w:eastAsia="Arial" w:hAnsi="Calibri" w:cs="Calibri"/>
                <w:color w:val="4471C4"/>
                <w:sz w:val="22"/>
                <w:szCs w:val="22"/>
              </w:rPr>
              <w:lastRenderedPageBreak/>
              <w:t>The State is always looking for ways to optimize business processes and efficiencies.</w:t>
            </w:r>
          </w:p>
          <w:p w14:paraId="766D5867" w14:textId="77777777" w:rsidR="007A79CA" w:rsidRPr="007A79CA" w:rsidRDefault="007A79CA" w:rsidP="007A79CA">
            <w:pPr>
              <w:overflowPunct/>
              <w:autoSpaceDE/>
              <w:autoSpaceDN/>
              <w:adjustRightInd/>
              <w:spacing w:after="160" w:line="259" w:lineRule="auto"/>
              <w:ind w:left="720"/>
              <w:contextualSpacing/>
              <w:textAlignment w:val="auto"/>
              <w:rPr>
                <w:rFonts w:ascii="Calibri" w:eastAsia="Arial" w:hAnsi="Calibri" w:cs="Calibri"/>
                <w:color w:val="4472C4"/>
                <w:sz w:val="22"/>
                <w:szCs w:val="22"/>
              </w:rPr>
            </w:pPr>
          </w:p>
          <w:p w14:paraId="5BE5636C" w14:textId="77777777" w:rsidR="007A79CA" w:rsidRPr="007A79CA" w:rsidRDefault="007A79CA" w:rsidP="004A3AF6">
            <w:pPr>
              <w:numPr>
                <w:ilvl w:val="0"/>
                <w:numId w:val="6"/>
              </w:numPr>
              <w:overflowPunct/>
              <w:autoSpaceDE/>
              <w:autoSpaceDN/>
              <w:adjustRightInd/>
              <w:spacing w:after="160" w:line="259" w:lineRule="auto"/>
              <w:contextualSpacing/>
              <w:textAlignment w:val="auto"/>
              <w:rPr>
                <w:rFonts w:ascii="Calibri" w:eastAsia="Calibri" w:hAnsi="Calibri" w:cs="Calibri"/>
                <w:sz w:val="22"/>
                <w:szCs w:val="22"/>
              </w:rPr>
            </w:pPr>
            <w:r w:rsidRPr="007A79CA">
              <w:rPr>
                <w:rFonts w:ascii="Calibri" w:eastAsia="Calibri" w:hAnsi="Calibri" w:cs="Calibri"/>
                <w:sz w:val="22"/>
                <w:szCs w:val="22"/>
              </w:rPr>
              <w:t>DATA COLLECTION: 1.6-Can details be shared around data exchange patterns, types of integrations between districts and SIS vendors ?</w:t>
            </w:r>
          </w:p>
          <w:p w14:paraId="0A2417C1" w14:textId="77777777" w:rsidR="007A79CA" w:rsidRPr="007A79CA" w:rsidRDefault="007A79CA" w:rsidP="004A3AF6">
            <w:pPr>
              <w:numPr>
                <w:ilvl w:val="1"/>
                <w:numId w:val="4"/>
              </w:numPr>
              <w:overflowPunct/>
              <w:autoSpaceDE/>
              <w:autoSpaceDN/>
              <w:adjustRightInd/>
              <w:spacing w:after="160" w:line="259" w:lineRule="auto"/>
              <w:contextualSpacing/>
              <w:textAlignment w:val="auto"/>
              <w:rPr>
                <w:rFonts w:ascii="Calibri" w:eastAsia="Arial" w:hAnsi="Calibri" w:cs="Calibri"/>
                <w:color w:val="4472C4"/>
                <w:sz w:val="22"/>
                <w:szCs w:val="22"/>
              </w:rPr>
            </w:pPr>
            <w:r w:rsidRPr="007A79CA">
              <w:rPr>
                <w:rFonts w:ascii="Calibri" w:eastAsia="Arial" w:hAnsi="Calibri" w:cs="Calibri"/>
                <w:color w:val="4472C4"/>
                <w:sz w:val="22"/>
                <w:szCs w:val="22"/>
              </w:rPr>
              <w:t>Currently there are numerous ways districts, SIS vendors, and OSDE integrate for data exchange, including manual uploads, SIF, manual extracts, SFTP, and APIs. We expect the bidder to provide a solution to meet the requirements outlined and develop towards a standardized solution as outlined in the RFP and in accordance with the Enterprise Reference Architecture.</w:t>
            </w:r>
          </w:p>
          <w:p w14:paraId="25B001B6" w14:textId="77777777" w:rsidR="007A79CA" w:rsidRPr="007A79CA" w:rsidRDefault="007A79CA" w:rsidP="007A79CA">
            <w:pPr>
              <w:overflowPunct/>
              <w:autoSpaceDE/>
              <w:autoSpaceDN/>
              <w:adjustRightInd/>
              <w:spacing w:after="160" w:line="259" w:lineRule="auto"/>
              <w:ind w:left="720"/>
              <w:contextualSpacing/>
              <w:textAlignment w:val="auto"/>
              <w:rPr>
                <w:rFonts w:ascii="Calibri" w:eastAsia="Calibri" w:hAnsi="Calibri" w:cs="Calibri"/>
                <w:sz w:val="22"/>
                <w:szCs w:val="22"/>
              </w:rPr>
            </w:pPr>
          </w:p>
          <w:p w14:paraId="6C3E583D" w14:textId="77777777" w:rsidR="007A79CA" w:rsidRPr="007A79CA" w:rsidRDefault="007A79CA" w:rsidP="004A3AF6">
            <w:pPr>
              <w:numPr>
                <w:ilvl w:val="0"/>
                <w:numId w:val="6"/>
              </w:numPr>
              <w:overflowPunct/>
              <w:autoSpaceDE/>
              <w:autoSpaceDN/>
              <w:adjustRightInd/>
              <w:spacing w:after="160" w:line="259" w:lineRule="auto"/>
              <w:contextualSpacing/>
              <w:textAlignment w:val="auto"/>
              <w:rPr>
                <w:rFonts w:ascii="Calibri" w:eastAsia="Calibri" w:hAnsi="Calibri" w:cs="Calibri"/>
                <w:sz w:val="22"/>
                <w:szCs w:val="22"/>
              </w:rPr>
            </w:pPr>
            <w:r w:rsidRPr="007A79CA">
              <w:rPr>
                <w:rFonts w:ascii="Calibri" w:eastAsia="Calibri" w:hAnsi="Calibri" w:cs="Calibri"/>
                <w:sz w:val="22"/>
                <w:szCs w:val="22"/>
              </w:rPr>
              <w:t xml:space="preserve">DATA PROCESSING: 2.11-Is there a current SSO already in place or SSO solution will have to be built ? </w:t>
            </w:r>
          </w:p>
          <w:p w14:paraId="2ECC140C" w14:textId="77777777" w:rsidR="007A79CA" w:rsidRPr="007A79CA" w:rsidRDefault="007A79CA" w:rsidP="004A3AF6">
            <w:pPr>
              <w:numPr>
                <w:ilvl w:val="1"/>
                <w:numId w:val="3"/>
              </w:numPr>
              <w:overflowPunct/>
              <w:autoSpaceDE/>
              <w:autoSpaceDN/>
              <w:adjustRightInd/>
              <w:spacing w:after="160" w:line="259" w:lineRule="auto"/>
              <w:contextualSpacing/>
              <w:textAlignment w:val="auto"/>
              <w:rPr>
                <w:rFonts w:ascii="Calibri" w:eastAsia="Arial" w:hAnsi="Calibri" w:cs="Calibri"/>
                <w:color w:val="4472C4"/>
                <w:sz w:val="22"/>
                <w:szCs w:val="22"/>
              </w:rPr>
            </w:pPr>
            <w:r w:rsidRPr="007A79CA">
              <w:rPr>
                <w:rFonts w:ascii="Calibri" w:eastAsia="Arial" w:hAnsi="Calibri" w:cs="Calibri"/>
                <w:color w:val="4472C4"/>
                <w:sz w:val="22"/>
                <w:szCs w:val="22"/>
              </w:rPr>
              <w:t>OSDE has a database-driven SSO for users. An SSO will need to be built to accommodate new stakeholders and users, through a CIAM-type technology aligned to the Enterprise Reference Architecture.</w:t>
            </w:r>
          </w:p>
          <w:p w14:paraId="6629DBCF" w14:textId="77777777" w:rsidR="007A79CA" w:rsidRPr="007A79CA" w:rsidRDefault="007A79CA" w:rsidP="007A79CA">
            <w:pPr>
              <w:overflowPunct/>
              <w:autoSpaceDE/>
              <w:autoSpaceDN/>
              <w:adjustRightInd/>
              <w:spacing w:after="160" w:line="259" w:lineRule="auto"/>
              <w:ind w:left="720"/>
              <w:contextualSpacing/>
              <w:textAlignment w:val="auto"/>
              <w:rPr>
                <w:rFonts w:ascii="Calibri" w:eastAsia="Calibri" w:hAnsi="Calibri" w:cs="Calibri"/>
                <w:sz w:val="22"/>
                <w:szCs w:val="22"/>
              </w:rPr>
            </w:pPr>
          </w:p>
          <w:p w14:paraId="6EE29107" w14:textId="77777777" w:rsidR="007A79CA" w:rsidRPr="007A79CA" w:rsidRDefault="007A79CA" w:rsidP="004A3AF6">
            <w:pPr>
              <w:numPr>
                <w:ilvl w:val="0"/>
                <w:numId w:val="6"/>
              </w:numPr>
              <w:overflowPunct/>
              <w:autoSpaceDE/>
              <w:autoSpaceDN/>
              <w:adjustRightInd/>
              <w:spacing w:after="160" w:line="259" w:lineRule="auto"/>
              <w:contextualSpacing/>
              <w:textAlignment w:val="auto"/>
              <w:rPr>
                <w:rFonts w:ascii="Calibri" w:eastAsia="Calibri" w:hAnsi="Calibri" w:cs="Calibri"/>
                <w:color w:val="4472C4"/>
                <w:sz w:val="22"/>
                <w:szCs w:val="22"/>
              </w:rPr>
            </w:pPr>
            <w:r w:rsidRPr="007A79CA">
              <w:rPr>
                <w:rFonts w:ascii="Calibri" w:eastAsia="Calibri" w:hAnsi="Calibri" w:cs="Calibri"/>
                <w:sz w:val="22"/>
                <w:szCs w:val="22"/>
              </w:rPr>
              <w:t>DATA PROCESSING: 2.14-Do the validation rules need to be specified  for each of the environments (Dev, Test, Prod etc.) or are they going to be centrally managed ?</w:t>
            </w:r>
          </w:p>
          <w:p w14:paraId="04E2AAEA" w14:textId="77777777" w:rsidR="007A79CA" w:rsidRPr="007A79CA" w:rsidRDefault="007A79CA" w:rsidP="004A3AF6">
            <w:pPr>
              <w:numPr>
                <w:ilvl w:val="1"/>
                <w:numId w:val="6"/>
              </w:numPr>
              <w:overflowPunct/>
              <w:autoSpaceDE/>
              <w:autoSpaceDN/>
              <w:adjustRightInd/>
              <w:spacing w:after="160" w:line="259" w:lineRule="auto"/>
              <w:contextualSpacing/>
              <w:textAlignment w:val="auto"/>
              <w:rPr>
                <w:rFonts w:ascii="Calibri" w:eastAsia="Arial" w:hAnsi="Calibri" w:cs="Calibri"/>
                <w:color w:val="4472C4"/>
                <w:sz w:val="22"/>
                <w:szCs w:val="22"/>
              </w:rPr>
            </w:pPr>
            <w:r w:rsidRPr="007A79CA">
              <w:rPr>
                <w:rFonts w:ascii="Calibri" w:eastAsia="Arial" w:hAnsi="Calibri" w:cs="Calibri"/>
                <w:color w:val="4472C4"/>
                <w:sz w:val="22"/>
                <w:szCs w:val="22"/>
              </w:rPr>
              <w:t>OSDE expects validations should be handled in an appropriate manner that aligns with the RFP requirements and the Enterprise Reference Architecture.</w:t>
            </w:r>
          </w:p>
          <w:p w14:paraId="06C37FBE" w14:textId="77777777" w:rsidR="007A79CA" w:rsidRPr="007A79CA" w:rsidRDefault="007A79CA" w:rsidP="007A79CA">
            <w:pPr>
              <w:overflowPunct/>
              <w:autoSpaceDE/>
              <w:autoSpaceDN/>
              <w:adjustRightInd/>
              <w:spacing w:after="160" w:line="259" w:lineRule="auto"/>
              <w:contextualSpacing/>
              <w:textAlignment w:val="auto"/>
              <w:rPr>
                <w:rFonts w:ascii="Calibri" w:eastAsia="Calibri" w:hAnsi="Calibri" w:cs="Calibri"/>
                <w:sz w:val="22"/>
                <w:szCs w:val="22"/>
              </w:rPr>
            </w:pPr>
          </w:p>
          <w:p w14:paraId="1508605C" w14:textId="77777777" w:rsidR="007A79CA" w:rsidRPr="007A79CA" w:rsidRDefault="007A79CA" w:rsidP="004A3AF6">
            <w:pPr>
              <w:numPr>
                <w:ilvl w:val="0"/>
                <w:numId w:val="6"/>
              </w:numPr>
              <w:overflowPunct/>
              <w:autoSpaceDE/>
              <w:autoSpaceDN/>
              <w:adjustRightInd/>
              <w:spacing w:after="160" w:line="259" w:lineRule="auto"/>
              <w:contextualSpacing/>
              <w:textAlignment w:val="auto"/>
              <w:rPr>
                <w:rFonts w:ascii="Calibri" w:eastAsia="Calibri" w:hAnsi="Calibri" w:cs="Calibri"/>
                <w:color w:val="4472C4"/>
                <w:sz w:val="22"/>
                <w:szCs w:val="22"/>
              </w:rPr>
            </w:pPr>
            <w:r w:rsidRPr="007A79CA">
              <w:rPr>
                <w:rFonts w:ascii="Calibri" w:eastAsia="Calibri" w:hAnsi="Calibri" w:cs="Calibri"/>
                <w:sz w:val="22"/>
                <w:szCs w:val="22"/>
              </w:rPr>
              <w:t>REPORTING: 3.3 -Are SLAs defined for providing the fresh, reliable data?</w:t>
            </w:r>
          </w:p>
          <w:p w14:paraId="7D657612" w14:textId="77777777" w:rsidR="007A79CA" w:rsidRPr="007A79CA" w:rsidRDefault="007A79CA" w:rsidP="004A3AF6">
            <w:pPr>
              <w:numPr>
                <w:ilvl w:val="1"/>
                <w:numId w:val="6"/>
              </w:numPr>
              <w:overflowPunct/>
              <w:autoSpaceDE/>
              <w:autoSpaceDN/>
              <w:adjustRightInd/>
              <w:spacing w:after="160" w:line="259" w:lineRule="auto"/>
              <w:contextualSpacing/>
              <w:textAlignment w:val="auto"/>
              <w:rPr>
                <w:rFonts w:ascii="Calibri" w:eastAsia="Arial" w:hAnsi="Calibri" w:cs="Calibri"/>
                <w:color w:val="4472C4"/>
                <w:sz w:val="22"/>
                <w:szCs w:val="22"/>
              </w:rPr>
            </w:pPr>
            <w:r w:rsidRPr="007A79CA">
              <w:rPr>
                <w:rFonts w:ascii="Calibri" w:eastAsia="Arial" w:hAnsi="Calibri" w:cs="Calibri"/>
                <w:color w:val="4471C4"/>
                <w:sz w:val="22"/>
                <w:szCs w:val="22"/>
              </w:rPr>
              <w:t xml:space="preserve">The SLAs for fresh, reliable data have not been defined formally, but the norm is within an hour of an update or request from SIS vendors. </w:t>
            </w:r>
          </w:p>
          <w:p w14:paraId="386F89C6" w14:textId="77777777" w:rsidR="007A79CA" w:rsidRPr="007A79CA" w:rsidRDefault="007A79CA" w:rsidP="007A79CA">
            <w:pPr>
              <w:overflowPunct/>
              <w:autoSpaceDE/>
              <w:autoSpaceDN/>
              <w:adjustRightInd/>
              <w:spacing w:after="160" w:line="259" w:lineRule="auto"/>
              <w:ind w:left="720"/>
              <w:contextualSpacing/>
              <w:textAlignment w:val="auto"/>
              <w:rPr>
                <w:rFonts w:ascii="Calibri" w:eastAsia="Calibri" w:hAnsi="Calibri" w:cs="Calibri"/>
                <w:sz w:val="22"/>
                <w:szCs w:val="22"/>
              </w:rPr>
            </w:pPr>
          </w:p>
          <w:p w14:paraId="2A0546E0" w14:textId="77777777" w:rsidR="007A79CA" w:rsidRPr="007A79CA" w:rsidRDefault="007A79CA" w:rsidP="004A3AF6">
            <w:pPr>
              <w:numPr>
                <w:ilvl w:val="0"/>
                <w:numId w:val="6"/>
              </w:numPr>
              <w:overflowPunct/>
              <w:autoSpaceDE/>
              <w:autoSpaceDN/>
              <w:adjustRightInd/>
              <w:spacing w:after="160" w:line="259" w:lineRule="auto"/>
              <w:contextualSpacing/>
              <w:textAlignment w:val="auto"/>
              <w:rPr>
                <w:rFonts w:ascii="Calibri" w:eastAsia="Calibri" w:hAnsi="Calibri" w:cs="Calibri"/>
                <w:sz w:val="22"/>
                <w:szCs w:val="22"/>
              </w:rPr>
            </w:pPr>
            <w:r w:rsidRPr="007A79CA">
              <w:rPr>
                <w:rFonts w:ascii="Calibri" w:eastAsia="Calibri" w:hAnsi="Calibri" w:cs="Calibri"/>
                <w:sz w:val="22"/>
                <w:szCs w:val="22"/>
              </w:rPr>
              <w:t>REPORTING: 3.5 -Please confirm this is a requirement for the overall solution and not just for the Reporting section.</w:t>
            </w:r>
          </w:p>
          <w:p w14:paraId="277CBFF7" w14:textId="77777777" w:rsidR="007A79CA" w:rsidRPr="007A79CA" w:rsidRDefault="007A79CA" w:rsidP="004A3AF6">
            <w:pPr>
              <w:numPr>
                <w:ilvl w:val="1"/>
                <w:numId w:val="6"/>
              </w:numPr>
              <w:overflowPunct/>
              <w:autoSpaceDE/>
              <w:autoSpaceDN/>
              <w:adjustRightInd/>
              <w:spacing w:after="160" w:line="259" w:lineRule="auto"/>
              <w:contextualSpacing/>
              <w:textAlignment w:val="auto"/>
              <w:rPr>
                <w:rFonts w:ascii="Calibri" w:eastAsia="Arial" w:hAnsi="Calibri" w:cs="Calibri"/>
                <w:color w:val="4472C4"/>
                <w:sz w:val="22"/>
                <w:szCs w:val="22"/>
              </w:rPr>
            </w:pPr>
            <w:r w:rsidRPr="007A79CA">
              <w:rPr>
                <w:rFonts w:ascii="Calibri" w:eastAsia="Arial" w:hAnsi="Calibri" w:cs="Calibri"/>
                <w:color w:val="4471C4"/>
                <w:sz w:val="22"/>
                <w:szCs w:val="22"/>
              </w:rPr>
              <w:t>Confirmed.</w:t>
            </w:r>
          </w:p>
          <w:p w14:paraId="77DD303B" w14:textId="77777777" w:rsidR="007A79CA" w:rsidRPr="007A79CA" w:rsidRDefault="007A79CA" w:rsidP="007A79CA">
            <w:pPr>
              <w:overflowPunct/>
              <w:autoSpaceDE/>
              <w:autoSpaceDN/>
              <w:adjustRightInd/>
              <w:spacing w:after="160" w:line="259" w:lineRule="auto"/>
              <w:ind w:left="720"/>
              <w:contextualSpacing/>
              <w:textAlignment w:val="auto"/>
              <w:rPr>
                <w:rFonts w:ascii="Calibri" w:eastAsia="Calibri" w:hAnsi="Calibri" w:cs="Calibri"/>
                <w:sz w:val="22"/>
                <w:szCs w:val="22"/>
              </w:rPr>
            </w:pPr>
          </w:p>
          <w:p w14:paraId="7B904EE7" w14:textId="77777777" w:rsidR="007A79CA" w:rsidRPr="007A79CA" w:rsidRDefault="007A79CA" w:rsidP="004A3AF6">
            <w:pPr>
              <w:numPr>
                <w:ilvl w:val="0"/>
                <w:numId w:val="6"/>
              </w:numPr>
              <w:overflowPunct/>
              <w:autoSpaceDE/>
              <w:autoSpaceDN/>
              <w:adjustRightInd/>
              <w:spacing w:after="160" w:line="259" w:lineRule="auto"/>
              <w:contextualSpacing/>
              <w:textAlignment w:val="auto"/>
              <w:rPr>
                <w:rFonts w:ascii="Calibri" w:eastAsia="Calibri" w:hAnsi="Calibri" w:cs="Calibri"/>
                <w:color w:val="4472C4"/>
                <w:sz w:val="22"/>
                <w:szCs w:val="22"/>
              </w:rPr>
            </w:pPr>
            <w:r w:rsidRPr="007A79CA">
              <w:rPr>
                <w:rFonts w:ascii="Calibri" w:eastAsia="Calibri" w:hAnsi="Calibri" w:cs="Calibri"/>
                <w:sz w:val="22"/>
                <w:szCs w:val="22"/>
              </w:rPr>
              <w:t xml:space="preserve">REPORTING: 3.10 -Is there requirement for both public and private data exploration capability? </w:t>
            </w:r>
          </w:p>
          <w:p w14:paraId="6A2FDD57" w14:textId="77777777" w:rsidR="007A79CA" w:rsidRPr="007A79CA" w:rsidRDefault="007A79CA" w:rsidP="004A3AF6">
            <w:pPr>
              <w:numPr>
                <w:ilvl w:val="1"/>
                <w:numId w:val="6"/>
              </w:numPr>
              <w:overflowPunct/>
              <w:autoSpaceDE/>
              <w:autoSpaceDN/>
              <w:adjustRightInd/>
              <w:spacing w:after="160" w:line="259" w:lineRule="auto"/>
              <w:contextualSpacing/>
              <w:textAlignment w:val="auto"/>
              <w:rPr>
                <w:rFonts w:ascii="Calibri" w:eastAsia="Arial" w:hAnsi="Calibri" w:cs="Calibri"/>
                <w:color w:val="4471C4"/>
                <w:sz w:val="22"/>
                <w:szCs w:val="22"/>
              </w:rPr>
            </w:pPr>
            <w:r w:rsidRPr="007A79CA">
              <w:rPr>
                <w:rFonts w:ascii="Calibri" w:eastAsia="Arial" w:hAnsi="Calibri" w:cs="Calibri"/>
                <w:color w:val="4471C4"/>
                <w:sz w:val="22"/>
                <w:szCs w:val="22"/>
              </w:rPr>
              <w:t>There are requirements for both public and private data exploration capability, which differ in security and data privacy specifications.</w:t>
            </w:r>
          </w:p>
          <w:p w14:paraId="494B4253" w14:textId="77777777" w:rsidR="007A79CA" w:rsidRPr="007A79CA" w:rsidRDefault="007A79CA" w:rsidP="007A79CA">
            <w:pPr>
              <w:overflowPunct/>
              <w:autoSpaceDE/>
              <w:autoSpaceDN/>
              <w:adjustRightInd/>
              <w:spacing w:after="160" w:line="259" w:lineRule="auto"/>
              <w:ind w:left="720"/>
              <w:contextualSpacing/>
              <w:textAlignment w:val="auto"/>
              <w:rPr>
                <w:rFonts w:ascii="Calibri" w:eastAsia="Calibri" w:hAnsi="Calibri" w:cs="Calibri"/>
                <w:sz w:val="22"/>
                <w:szCs w:val="22"/>
              </w:rPr>
            </w:pPr>
          </w:p>
          <w:p w14:paraId="673C3D52" w14:textId="77777777" w:rsidR="007A79CA" w:rsidRPr="007A79CA" w:rsidRDefault="007A79CA" w:rsidP="004A3AF6">
            <w:pPr>
              <w:numPr>
                <w:ilvl w:val="0"/>
                <w:numId w:val="6"/>
              </w:numPr>
              <w:overflowPunct/>
              <w:autoSpaceDE/>
              <w:autoSpaceDN/>
              <w:adjustRightInd/>
              <w:spacing w:after="160" w:line="259" w:lineRule="auto"/>
              <w:contextualSpacing/>
              <w:textAlignment w:val="auto"/>
              <w:rPr>
                <w:rFonts w:ascii="Calibri" w:eastAsia="Calibri" w:hAnsi="Calibri" w:cs="Calibri"/>
                <w:sz w:val="22"/>
                <w:szCs w:val="22"/>
              </w:rPr>
            </w:pPr>
            <w:r w:rsidRPr="007A79CA">
              <w:rPr>
                <w:rFonts w:ascii="Calibri" w:eastAsia="Calibri" w:hAnsi="Calibri" w:cs="Calibri"/>
                <w:sz w:val="22"/>
                <w:szCs w:val="22"/>
              </w:rPr>
              <w:t>REPORTING: 3.16 -Please confirm that the export is only for the reporting data (and not the raw data).</w:t>
            </w:r>
          </w:p>
          <w:p w14:paraId="0D096475" w14:textId="77777777" w:rsidR="007A79CA" w:rsidRPr="007A79CA" w:rsidRDefault="007A79CA" w:rsidP="004A3AF6">
            <w:pPr>
              <w:numPr>
                <w:ilvl w:val="1"/>
                <w:numId w:val="6"/>
              </w:numPr>
              <w:overflowPunct/>
              <w:autoSpaceDE/>
              <w:autoSpaceDN/>
              <w:adjustRightInd/>
              <w:spacing w:after="160" w:line="259" w:lineRule="auto"/>
              <w:contextualSpacing/>
              <w:textAlignment w:val="auto"/>
              <w:rPr>
                <w:rFonts w:ascii="Calibri" w:eastAsia="Arial" w:hAnsi="Calibri" w:cs="Calibri"/>
                <w:color w:val="4472C4"/>
                <w:sz w:val="22"/>
                <w:szCs w:val="22"/>
              </w:rPr>
            </w:pPr>
            <w:r w:rsidRPr="007A79CA">
              <w:rPr>
                <w:rFonts w:ascii="Calibri" w:eastAsia="Arial" w:hAnsi="Calibri" w:cs="Calibri"/>
                <w:color w:val="4471C4"/>
                <w:sz w:val="22"/>
                <w:szCs w:val="22"/>
              </w:rPr>
              <w:t>This requirement is only for the reporting data.</w:t>
            </w:r>
          </w:p>
          <w:p w14:paraId="3C5FA509" w14:textId="77777777" w:rsidR="007A79CA" w:rsidRPr="007A79CA" w:rsidRDefault="007A79CA" w:rsidP="007A79CA">
            <w:pPr>
              <w:overflowPunct/>
              <w:autoSpaceDE/>
              <w:autoSpaceDN/>
              <w:adjustRightInd/>
              <w:spacing w:after="160" w:line="259" w:lineRule="auto"/>
              <w:ind w:left="720"/>
              <w:contextualSpacing/>
              <w:textAlignment w:val="auto"/>
              <w:rPr>
                <w:rFonts w:ascii="Calibri" w:eastAsia="Calibri" w:hAnsi="Calibri" w:cs="Calibri"/>
                <w:sz w:val="22"/>
                <w:szCs w:val="22"/>
              </w:rPr>
            </w:pPr>
          </w:p>
          <w:p w14:paraId="3C4B1D84" w14:textId="77777777" w:rsidR="007A79CA" w:rsidRPr="007A79CA" w:rsidRDefault="007A79CA" w:rsidP="004A3AF6">
            <w:pPr>
              <w:numPr>
                <w:ilvl w:val="0"/>
                <w:numId w:val="6"/>
              </w:numPr>
              <w:overflowPunct/>
              <w:autoSpaceDE/>
              <w:autoSpaceDN/>
              <w:adjustRightInd/>
              <w:spacing w:after="160" w:line="259" w:lineRule="auto"/>
              <w:contextualSpacing/>
              <w:textAlignment w:val="auto"/>
              <w:rPr>
                <w:rFonts w:ascii="Calibri" w:eastAsia="Calibri" w:hAnsi="Calibri" w:cs="Calibri"/>
                <w:sz w:val="22"/>
                <w:szCs w:val="22"/>
              </w:rPr>
            </w:pPr>
            <w:r w:rsidRPr="007A79CA">
              <w:rPr>
                <w:rFonts w:ascii="Calibri" w:eastAsia="Calibri" w:hAnsi="Calibri" w:cs="Calibri"/>
                <w:sz w:val="22"/>
                <w:szCs w:val="22"/>
              </w:rPr>
              <w:t>LONGITUDINAL DATA MANAGEMENT: 4.2-Have data retention requirements been finalized for maintaining multiple years of data ?</w:t>
            </w:r>
          </w:p>
          <w:p w14:paraId="28B8233A" w14:textId="77777777" w:rsidR="007A79CA" w:rsidRPr="007A79CA" w:rsidRDefault="007A79CA" w:rsidP="004A3AF6">
            <w:pPr>
              <w:numPr>
                <w:ilvl w:val="1"/>
                <w:numId w:val="6"/>
              </w:numPr>
              <w:overflowPunct/>
              <w:autoSpaceDE/>
              <w:autoSpaceDN/>
              <w:adjustRightInd/>
              <w:spacing w:after="160" w:line="259" w:lineRule="auto"/>
              <w:contextualSpacing/>
              <w:textAlignment w:val="auto"/>
              <w:rPr>
                <w:rFonts w:ascii="Calibri" w:eastAsia="Arial" w:hAnsi="Calibri" w:cs="Calibri"/>
                <w:color w:val="4472C4"/>
                <w:sz w:val="22"/>
                <w:szCs w:val="22"/>
              </w:rPr>
            </w:pPr>
            <w:r w:rsidRPr="007A79CA">
              <w:rPr>
                <w:rFonts w:ascii="Calibri" w:eastAsia="Arial" w:hAnsi="Calibri" w:cs="Calibri"/>
                <w:color w:val="4471C4"/>
                <w:sz w:val="22"/>
                <w:szCs w:val="22"/>
              </w:rPr>
              <w:t>OSDE’s data governance board is currently working on the data retention policy and maturing the processes included. Currently, the data retention policy for most collections is 10 years. There are a few records which must be retained in perpetuity.</w:t>
            </w:r>
          </w:p>
          <w:p w14:paraId="3B2C2C7B" w14:textId="77777777" w:rsidR="007A79CA" w:rsidRPr="007A79CA" w:rsidRDefault="007A79CA" w:rsidP="007A79CA">
            <w:pPr>
              <w:overflowPunct/>
              <w:autoSpaceDE/>
              <w:autoSpaceDN/>
              <w:adjustRightInd/>
              <w:spacing w:after="160" w:line="259" w:lineRule="auto"/>
              <w:ind w:left="720"/>
              <w:contextualSpacing/>
              <w:textAlignment w:val="auto"/>
              <w:rPr>
                <w:rFonts w:ascii="Calibri" w:eastAsia="Arial" w:hAnsi="Calibri" w:cs="Calibri"/>
                <w:sz w:val="22"/>
                <w:szCs w:val="22"/>
              </w:rPr>
            </w:pPr>
          </w:p>
          <w:p w14:paraId="28B33E4E" w14:textId="77777777" w:rsidR="007A79CA" w:rsidRPr="007A79CA" w:rsidRDefault="007A79CA" w:rsidP="004A3AF6">
            <w:pPr>
              <w:numPr>
                <w:ilvl w:val="0"/>
                <w:numId w:val="6"/>
              </w:numPr>
              <w:overflowPunct/>
              <w:autoSpaceDE/>
              <w:autoSpaceDN/>
              <w:adjustRightInd/>
              <w:spacing w:after="160" w:line="259" w:lineRule="auto"/>
              <w:contextualSpacing/>
              <w:textAlignment w:val="auto"/>
              <w:rPr>
                <w:rFonts w:ascii="Calibri" w:eastAsia="Calibri" w:hAnsi="Calibri" w:cs="Calibri"/>
                <w:color w:val="4472C4"/>
                <w:sz w:val="22"/>
                <w:szCs w:val="22"/>
              </w:rPr>
            </w:pPr>
            <w:r w:rsidRPr="007A79CA">
              <w:rPr>
                <w:rFonts w:ascii="Calibri" w:eastAsia="Calibri" w:hAnsi="Calibri" w:cs="Calibri"/>
                <w:sz w:val="22"/>
                <w:szCs w:val="22"/>
              </w:rPr>
              <w:t>LONGITUDINAL DATA MANAGEMENT: 4.3-What is the data transmission frequency and volume?</w:t>
            </w:r>
          </w:p>
          <w:p w14:paraId="7F6A0515" w14:textId="77777777" w:rsidR="007A79CA" w:rsidRPr="007A79CA" w:rsidRDefault="007A79CA" w:rsidP="004A3AF6">
            <w:pPr>
              <w:numPr>
                <w:ilvl w:val="1"/>
                <w:numId w:val="6"/>
              </w:numPr>
              <w:overflowPunct/>
              <w:autoSpaceDE/>
              <w:autoSpaceDN/>
              <w:adjustRightInd/>
              <w:spacing w:after="160" w:line="259" w:lineRule="auto"/>
              <w:contextualSpacing/>
              <w:textAlignment w:val="auto"/>
              <w:rPr>
                <w:rFonts w:ascii="Calibri" w:hAnsi="Calibri" w:cs="Calibri"/>
                <w:color w:val="4472C4"/>
                <w:sz w:val="22"/>
                <w:szCs w:val="22"/>
              </w:rPr>
            </w:pPr>
            <w:r w:rsidRPr="007A79CA">
              <w:rPr>
                <w:rFonts w:ascii="Calibri" w:hAnsi="Calibri" w:cs="Calibri"/>
                <w:color w:val="4471C4"/>
                <w:sz w:val="22"/>
                <w:szCs w:val="22"/>
              </w:rPr>
              <w:t>Data transmission is currently daily but the OSDE would like to see that timeline as close to real-time as possible. The OSDE will work with the winner bidder to do an initial level set and then set goals as development is completed. As per volume, Exhibit 2 Technical Requirements 8.2 mentions, “Currently, the OSDE stores approximately three terabytes of data annually.” daily, but the OSDE would like to see that timeline as close to real-time as possible.</w:t>
            </w:r>
          </w:p>
          <w:p w14:paraId="2151F329" w14:textId="77777777" w:rsidR="007A79CA" w:rsidRPr="007A79CA" w:rsidRDefault="007A79CA" w:rsidP="007A79CA">
            <w:pPr>
              <w:overflowPunct/>
              <w:autoSpaceDE/>
              <w:autoSpaceDN/>
              <w:adjustRightInd/>
              <w:spacing w:after="160" w:line="259" w:lineRule="auto"/>
              <w:ind w:left="720"/>
              <w:contextualSpacing/>
              <w:textAlignment w:val="auto"/>
              <w:rPr>
                <w:rFonts w:ascii="Calibri" w:eastAsia="Calibri" w:hAnsi="Calibri" w:cs="Calibri"/>
                <w:color w:val="4472C4"/>
                <w:sz w:val="22"/>
                <w:szCs w:val="22"/>
              </w:rPr>
            </w:pPr>
          </w:p>
          <w:p w14:paraId="5FEA4189" w14:textId="77777777" w:rsidR="007A79CA" w:rsidRPr="007A79CA" w:rsidRDefault="007A79CA" w:rsidP="004A3AF6">
            <w:pPr>
              <w:numPr>
                <w:ilvl w:val="0"/>
                <w:numId w:val="6"/>
              </w:numPr>
              <w:overflowPunct/>
              <w:autoSpaceDE/>
              <w:autoSpaceDN/>
              <w:adjustRightInd/>
              <w:spacing w:after="160" w:line="259" w:lineRule="auto"/>
              <w:contextualSpacing/>
              <w:textAlignment w:val="auto"/>
              <w:rPr>
                <w:rFonts w:ascii="Calibri" w:eastAsia="Calibri" w:hAnsi="Calibri" w:cs="Calibri"/>
                <w:sz w:val="22"/>
                <w:szCs w:val="22"/>
              </w:rPr>
            </w:pPr>
            <w:r w:rsidRPr="007A79CA">
              <w:rPr>
                <w:rFonts w:ascii="Calibri" w:eastAsia="Calibri" w:hAnsi="Calibri" w:cs="Calibri"/>
                <w:sz w:val="22"/>
                <w:szCs w:val="22"/>
              </w:rPr>
              <w:lastRenderedPageBreak/>
              <w:t>HOSTING: 7.1/7.2-Taking assumption that cloud environment will be provided by state to do development and the solution will not be developed on local machines?</w:t>
            </w:r>
          </w:p>
          <w:p w14:paraId="38E11636" w14:textId="77777777" w:rsidR="007A79CA" w:rsidRPr="007A79CA" w:rsidRDefault="007A79CA" w:rsidP="004A3AF6">
            <w:pPr>
              <w:numPr>
                <w:ilvl w:val="1"/>
                <w:numId w:val="6"/>
              </w:numPr>
              <w:overflowPunct/>
              <w:autoSpaceDE/>
              <w:autoSpaceDN/>
              <w:adjustRightInd/>
              <w:spacing w:after="160" w:line="259" w:lineRule="auto"/>
              <w:contextualSpacing/>
              <w:textAlignment w:val="auto"/>
              <w:rPr>
                <w:rFonts w:ascii="Calibri" w:eastAsia="Arial" w:hAnsi="Calibri" w:cs="Calibri"/>
                <w:color w:val="4472C4"/>
                <w:sz w:val="22"/>
                <w:szCs w:val="22"/>
              </w:rPr>
            </w:pPr>
            <w:r w:rsidRPr="007A79CA">
              <w:rPr>
                <w:rFonts w:ascii="Calibri" w:eastAsia="Arial" w:hAnsi="Calibri" w:cs="Calibri"/>
                <w:color w:val="4472C4"/>
                <w:sz w:val="22"/>
                <w:szCs w:val="22"/>
              </w:rPr>
              <w:t>Correct. The bidder should develop the solution within a cloud environment.</w:t>
            </w:r>
          </w:p>
          <w:p w14:paraId="5F668F03" w14:textId="77777777" w:rsidR="007A79CA" w:rsidRPr="007A79CA" w:rsidRDefault="007A79CA" w:rsidP="007A79CA">
            <w:pPr>
              <w:overflowPunct/>
              <w:autoSpaceDE/>
              <w:autoSpaceDN/>
              <w:adjustRightInd/>
              <w:jc w:val="right"/>
              <w:textAlignment w:val="auto"/>
              <w:rPr>
                <w:rFonts w:ascii="Calibri" w:eastAsia="Calibri" w:hAnsi="Calibri" w:cs="Calibri"/>
                <w:b/>
                <w:bCs/>
                <w:sz w:val="24"/>
                <w:szCs w:val="24"/>
                <w14:ligatures w14:val="standardContextual"/>
              </w:rPr>
            </w:pPr>
            <w:r w:rsidRPr="007A79CA">
              <w:rPr>
                <w:rFonts w:ascii="Calibri" w:eastAsia="Calibri" w:hAnsi="Calibri" w:cs="Calibri"/>
                <w:b/>
                <w:bCs/>
                <w:sz w:val="24"/>
                <w:szCs w:val="24"/>
                <w14:ligatures w14:val="standardContextual"/>
              </w:rPr>
              <w:t>Solicitation EV00000210 Questions Set 4</w:t>
            </w:r>
          </w:p>
          <w:p w14:paraId="7C893E34" w14:textId="77777777" w:rsidR="007A79CA" w:rsidRPr="007A79CA" w:rsidRDefault="007A79CA" w:rsidP="007A79CA">
            <w:pPr>
              <w:overflowPunct/>
              <w:autoSpaceDE/>
              <w:autoSpaceDN/>
              <w:adjustRightInd/>
              <w:jc w:val="right"/>
              <w:textAlignment w:val="auto"/>
              <w:rPr>
                <w:rFonts w:ascii="Calibri" w:eastAsia="Calibri" w:hAnsi="Calibri" w:cs="Calibri"/>
                <w:b/>
                <w:bCs/>
                <w:sz w:val="24"/>
                <w:szCs w:val="24"/>
                <w14:ligatures w14:val="standardContextual"/>
              </w:rPr>
            </w:pPr>
          </w:p>
          <w:p w14:paraId="3824421C" w14:textId="77777777" w:rsidR="007A79CA" w:rsidRPr="007A79CA" w:rsidRDefault="007A79CA" w:rsidP="007A79CA">
            <w:pPr>
              <w:overflowPunct/>
              <w:autoSpaceDE/>
              <w:autoSpaceDN/>
              <w:adjustRightInd/>
              <w:textAlignment w:val="auto"/>
              <w:rPr>
                <w:rFonts w:ascii="Calibri" w:eastAsia="Calibri" w:hAnsi="Calibri" w:cs="Calibri"/>
                <w:b/>
                <w:bCs/>
                <w:sz w:val="30"/>
                <w:szCs w:val="30"/>
                <w14:ligatures w14:val="standardContextual"/>
              </w:rPr>
            </w:pPr>
            <w:r w:rsidRPr="007A79CA">
              <w:rPr>
                <w:rFonts w:ascii="Calibri" w:eastAsia="Calibri" w:hAnsi="Calibri" w:cs="Calibri"/>
                <w:b/>
                <w:bCs/>
                <w:sz w:val="30"/>
                <w:szCs w:val="30"/>
                <w14:ligatures w14:val="standardContextual"/>
              </w:rPr>
              <w:t>Business Intelligence/Business Analytics Software Questions</w:t>
            </w:r>
          </w:p>
          <w:p w14:paraId="6208F154" w14:textId="77777777" w:rsidR="007A79CA" w:rsidRPr="007A79CA" w:rsidRDefault="007A79CA" w:rsidP="007A79CA">
            <w:pPr>
              <w:overflowPunct/>
              <w:autoSpaceDE/>
              <w:autoSpaceDN/>
              <w:adjustRightInd/>
              <w:textAlignment w:val="auto"/>
              <w:rPr>
                <w:rFonts w:ascii="Calibri" w:eastAsia="Calibri" w:hAnsi="Calibri" w:cs="Calibri"/>
                <w:sz w:val="22"/>
                <w:szCs w:val="22"/>
                <w14:ligatures w14:val="standardContextual"/>
              </w:rPr>
            </w:pPr>
          </w:p>
          <w:p w14:paraId="0C1F1676" w14:textId="77777777" w:rsidR="007A79CA" w:rsidRPr="007A79CA" w:rsidRDefault="007A79CA" w:rsidP="004A3AF6">
            <w:pPr>
              <w:numPr>
                <w:ilvl w:val="0"/>
                <w:numId w:val="8"/>
              </w:numPr>
              <w:overflowPunct/>
              <w:autoSpaceDE/>
              <w:autoSpaceDN/>
              <w:adjustRightInd/>
              <w:spacing w:after="160" w:line="252" w:lineRule="auto"/>
              <w:contextualSpacing/>
              <w:textAlignment w:val="auto"/>
              <w:rPr>
                <w:rFonts w:ascii="Calibri" w:hAnsi="Calibri" w:cs="Calibri"/>
                <w:b/>
                <w:bCs/>
                <w:sz w:val="22"/>
                <w:szCs w:val="22"/>
                <w14:ligatures w14:val="standardContextual"/>
              </w:rPr>
            </w:pPr>
            <w:r w:rsidRPr="007A79CA">
              <w:rPr>
                <w:rFonts w:ascii="Calibri" w:hAnsi="Calibri" w:cs="Calibri"/>
                <w:b/>
                <w:bCs/>
                <w:sz w:val="22"/>
                <w:szCs w:val="22"/>
                <w14:ligatures w14:val="standardContextual"/>
              </w:rPr>
              <w:t>Exhibit 1</w:t>
            </w:r>
          </w:p>
          <w:p w14:paraId="1FAD5269" w14:textId="77777777" w:rsidR="007A79CA" w:rsidRPr="007A79CA" w:rsidRDefault="007A79CA" w:rsidP="007A79CA">
            <w:pPr>
              <w:overflowPunct/>
              <w:autoSpaceDE/>
              <w:autoSpaceDN/>
              <w:adjustRightInd/>
              <w:ind w:firstLine="360"/>
              <w:textAlignment w:val="auto"/>
              <w:rPr>
                <w:rFonts w:ascii="Calibri" w:eastAsia="Calibri" w:hAnsi="Calibri" w:cs="Calibri"/>
                <w:b/>
                <w:bCs/>
                <w:sz w:val="22"/>
                <w:szCs w:val="22"/>
                <w14:ligatures w14:val="standardContextual"/>
              </w:rPr>
            </w:pPr>
            <w:r w:rsidRPr="007A79CA">
              <w:rPr>
                <w:rFonts w:ascii="Calibri" w:eastAsia="Calibri" w:hAnsi="Calibri" w:cs="Calibri"/>
                <w:b/>
                <w:bCs/>
                <w:sz w:val="22"/>
                <w:szCs w:val="22"/>
                <w14:ligatures w14:val="standardContextual"/>
              </w:rPr>
              <w:t>Purpose-Page 1:</w:t>
            </w:r>
          </w:p>
          <w:p w14:paraId="573F39B2" w14:textId="77777777" w:rsidR="007A79CA" w:rsidRPr="007A79CA" w:rsidRDefault="007A79CA" w:rsidP="004A3AF6">
            <w:pPr>
              <w:numPr>
                <w:ilvl w:val="0"/>
                <w:numId w:val="9"/>
              </w:numPr>
              <w:overflowPunct/>
              <w:autoSpaceDE/>
              <w:autoSpaceDN/>
              <w:adjustRightInd/>
              <w:spacing w:after="160" w:line="252" w:lineRule="auto"/>
              <w:contextualSpacing/>
              <w:textAlignment w:val="auto"/>
              <w:rPr>
                <w:rFonts w:ascii="Calibri" w:hAnsi="Calibri" w:cs="Calibri"/>
                <w:sz w:val="22"/>
                <w:szCs w:val="22"/>
                <w14:ligatures w14:val="standardContextual"/>
              </w:rPr>
            </w:pPr>
            <w:r w:rsidRPr="007A79CA">
              <w:rPr>
                <w:rFonts w:ascii="Calibri" w:hAnsi="Calibri" w:cs="Calibri"/>
                <w:sz w:val="22"/>
                <w:szCs w:val="22"/>
                <w14:ligatures w14:val="standardContextual"/>
              </w:rPr>
              <w:t xml:space="preserve">What is ODSE’s current enterprise reporting strategy? </w:t>
            </w:r>
          </w:p>
          <w:p w14:paraId="2F953A4E" w14:textId="77777777" w:rsidR="007A79CA" w:rsidRPr="007A79CA" w:rsidRDefault="007A79CA" w:rsidP="004A3AF6">
            <w:pPr>
              <w:numPr>
                <w:ilvl w:val="1"/>
                <w:numId w:val="9"/>
              </w:numPr>
              <w:overflowPunct/>
              <w:autoSpaceDE/>
              <w:autoSpaceDN/>
              <w:adjustRightInd/>
              <w:spacing w:after="160" w:line="252" w:lineRule="auto"/>
              <w:contextualSpacing/>
              <w:textAlignment w:val="auto"/>
              <w:rPr>
                <w:rFonts w:ascii="Calibri" w:eastAsia="Arial" w:hAnsi="Calibri" w:cs="Calibri"/>
                <w:color w:val="4472C4"/>
                <w:sz w:val="22"/>
                <w:szCs w:val="22"/>
                <w14:ligatures w14:val="standardContextual"/>
              </w:rPr>
            </w:pPr>
            <w:r w:rsidRPr="007A79CA">
              <w:rPr>
                <w:rFonts w:ascii="Calibri" w:eastAsia="Arial" w:hAnsi="Calibri" w:cs="Calibri"/>
                <w:color w:val="4471C4"/>
                <w:sz w:val="22"/>
                <w:szCs w:val="22"/>
                <w14:ligatures w14:val="standardContextual"/>
              </w:rPr>
              <w:t>OSDE is interested in a proposed solution for the most efficient, effective, and high-quality reporting strategy regardless of current practices.</w:t>
            </w:r>
          </w:p>
          <w:p w14:paraId="0AEA979C" w14:textId="77777777" w:rsidR="007A79CA" w:rsidRPr="007A79CA" w:rsidRDefault="007A79CA" w:rsidP="007A79CA">
            <w:pPr>
              <w:overflowPunct/>
              <w:autoSpaceDE/>
              <w:autoSpaceDN/>
              <w:adjustRightInd/>
              <w:textAlignment w:val="auto"/>
              <w:rPr>
                <w:rFonts w:ascii="Calibri" w:eastAsia="Calibri" w:hAnsi="Calibri" w:cs="Calibri"/>
                <w:color w:val="4471C4"/>
                <w:sz w:val="22"/>
                <w:szCs w:val="22"/>
                <w14:ligatures w14:val="standardContextual"/>
              </w:rPr>
            </w:pPr>
          </w:p>
          <w:p w14:paraId="64C6E3E8" w14:textId="77777777" w:rsidR="007A79CA" w:rsidRPr="007A79CA" w:rsidRDefault="007A79CA" w:rsidP="004A3AF6">
            <w:pPr>
              <w:numPr>
                <w:ilvl w:val="0"/>
                <w:numId w:val="9"/>
              </w:numPr>
              <w:overflowPunct/>
              <w:autoSpaceDE/>
              <w:autoSpaceDN/>
              <w:adjustRightInd/>
              <w:spacing w:after="160" w:line="252" w:lineRule="auto"/>
              <w:contextualSpacing/>
              <w:textAlignment w:val="auto"/>
              <w:rPr>
                <w:rFonts w:ascii="Calibri" w:hAnsi="Calibri" w:cs="Calibri"/>
                <w:sz w:val="22"/>
                <w:szCs w:val="22"/>
                <w14:ligatures w14:val="standardContextual"/>
              </w:rPr>
            </w:pPr>
            <w:r w:rsidRPr="007A79CA">
              <w:rPr>
                <w:rFonts w:ascii="Calibri" w:hAnsi="Calibri" w:cs="Calibri"/>
                <w:sz w:val="22"/>
                <w:szCs w:val="22"/>
                <w14:ligatures w14:val="standardContextual"/>
              </w:rPr>
              <w:t>Does ODSE currently offer end users self-service capabilities with the existing enterprise reporting platform?</w:t>
            </w:r>
          </w:p>
          <w:p w14:paraId="3D2229E0" w14:textId="77777777" w:rsidR="007A79CA" w:rsidRPr="007A79CA" w:rsidRDefault="007A79CA" w:rsidP="004A3AF6">
            <w:pPr>
              <w:numPr>
                <w:ilvl w:val="1"/>
                <w:numId w:val="9"/>
              </w:numPr>
              <w:overflowPunct/>
              <w:autoSpaceDE/>
              <w:autoSpaceDN/>
              <w:adjustRightInd/>
              <w:spacing w:after="160" w:line="252" w:lineRule="auto"/>
              <w:contextualSpacing/>
              <w:textAlignment w:val="auto"/>
              <w:rPr>
                <w:rFonts w:ascii="Calibri" w:eastAsia="Arial" w:hAnsi="Calibri" w:cs="Calibri"/>
                <w:color w:val="4472C4"/>
                <w:sz w:val="22"/>
                <w:szCs w:val="22"/>
                <w14:ligatures w14:val="standardContextual"/>
              </w:rPr>
            </w:pPr>
            <w:r w:rsidRPr="007A79CA">
              <w:rPr>
                <w:rFonts w:ascii="Calibri" w:eastAsia="Arial" w:hAnsi="Calibri" w:cs="Calibri"/>
                <w:color w:val="4471C4"/>
                <w:sz w:val="22"/>
                <w:szCs w:val="22"/>
                <w14:ligatures w14:val="standardContextual"/>
              </w:rPr>
              <w:t>No, that functionality is not currently offered in the OSDE environment, and it is defined in some of the specifications desired within the RFP.</w:t>
            </w:r>
          </w:p>
          <w:p w14:paraId="62AD541C" w14:textId="77777777" w:rsidR="007A79CA" w:rsidRPr="007A79CA" w:rsidRDefault="007A79CA" w:rsidP="007A79CA">
            <w:pPr>
              <w:overflowPunct/>
              <w:autoSpaceDE/>
              <w:autoSpaceDN/>
              <w:adjustRightInd/>
              <w:textAlignment w:val="auto"/>
              <w:rPr>
                <w:rFonts w:ascii="Calibri" w:eastAsia="Calibri" w:hAnsi="Calibri" w:cs="Calibri"/>
                <w:b/>
                <w:bCs/>
                <w:sz w:val="22"/>
                <w:szCs w:val="22"/>
                <w14:ligatures w14:val="standardContextual"/>
              </w:rPr>
            </w:pPr>
          </w:p>
          <w:p w14:paraId="2E8098EE" w14:textId="77777777" w:rsidR="007A79CA" w:rsidRPr="007A79CA" w:rsidRDefault="007A79CA" w:rsidP="004A3AF6">
            <w:pPr>
              <w:numPr>
                <w:ilvl w:val="0"/>
                <w:numId w:val="8"/>
              </w:numPr>
              <w:overflowPunct/>
              <w:autoSpaceDE/>
              <w:autoSpaceDN/>
              <w:adjustRightInd/>
              <w:spacing w:after="160" w:line="252" w:lineRule="auto"/>
              <w:contextualSpacing/>
              <w:textAlignment w:val="auto"/>
              <w:rPr>
                <w:rFonts w:ascii="Calibri" w:hAnsi="Calibri" w:cs="Calibri"/>
                <w:b/>
                <w:bCs/>
                <w:sz w:val="22"/>
                <w:szCs w:val="22"/>
                <w14:ligatures w14:val="standardContextual"/>
              </w:rPr>
            </w:pPr>
            <w:r w:rsidRPr="007A79CA">
              <w:rPr>
                <w:rFonts w:ascii="Calibri" w:hAnsi="Calibri" w:cs="Calibri"/>
                <w:b/>
                <w:bCs/>
                <w:sz w:val="22"/>
                <w:szCs w:val="22"/>
                <w14:ligatures w14:val="standardContextual"/>
              </w:rPr>
              <w:t>Business Drivers- Page 1</w:t>
            </w:r>
          </w:p>
          <w:p w14:paraId="1677A560" w14:textId="77777777" w:rsidR="007A79CA" w:rsidRPr="007A79CA" w:rsidRDefault="007A79CA" w:rsidP="007A79CA">
            <w:pPr>
              <w:overflowPunct/>
              <w:autoSpaceDE/>
              <w:autoSpaceDN/>
              <w:adjustRightInd/>
              <w:ind w:firstLine="360"/>
              <w:textAlignment w:val="auto"/>
              <w:rPr>
                <w:rFonts w:ascii="Calibri" w:eastAsia="Calibri" w:hAnsi="Calibri" w:cs="Calibri"/>
                <w:b/>
                <w:bCs/>
                <w:sz w:val="22"/>
                <w:szCs w:val="22"/>
                <w14:ligatures w14:val="standardContextual"/>
              </w:rPr>
            </w:pPr>
            <w:r w:rsidRPr="007A79CA">
              <w:rPr>
                <w:rFonts w:ascii="Calibri" w:eastAsia="Calibri" w:hAnsi="Calibri" w:cs="Calibri"/>
                <w:b/>
                <w:bCs/>
                <w:sz w:val="22"/>
                <w:szCs w:val="22"/>
                <w14:ligatures w14:val="standardContextual"/>
              </w:rPr>
              <w:t>Reporting Efficiency</w:t>
            </w:r>
          </w:p>
          <w:p w14:paraId="07100F39" w14:textId="77777777" w:rsidR="007A79CA" w:rsidRPr="007A79CA" w:rsidRDefault="007A79CA" w:rsidP="004A3AF6">
            <w:pPr>
              <w:numPr>
                <w:ilvl w:val="0"/>
                <w:numId w:val="10"/>
              </w:numPr>
              <w:overflowPunct/>
              <w:autoSpaceDE/>
              <w:autoSpaceDN/>
              <w:adjustRightInd/>
              <w:spacing w:after="160" w:line="252" w:lineRule="auto"/>
              <w:contextualSpacing/>
              <w:textAlignment w:val="auto"/>
              <w:rPr>
                <w:rFonts w:ascii="Calibri" w:hAnsi="Calibri" w:cs="Calibri"/>
                <w:sz w:val="22"/>
                <w:szCs w:val="22"/>
                <w14:ligatures w14:val="standardContextual"/>
              </w:rPr>
            </w:pPr>
            <w:r w:rsidRPr="007A79CA">
              <w:rPr>
                <w:rFonts w:ascii="Calibri" w:hAnsi="Calibri" w:cs="Calibri"/>
                <w:sz w:val="22"/>
                <w:szCs w:val="22"/>
                <w14:ligatures w14:val="standardContextual"/>
              </w:rPr>
              <w:t>What is the current SLA for reporting delivery timelines?</w:t>
            </w:r>
          </w:p>
          <w:p w14:paraId="0E24ABCB" w14:textId="77777777" w:rsidR="007A79CA" w:rsidRPr="007A79CA" w:rsidRDefault="007A79CA" w:rsidP="004A3AF6">
            <w:pPr>
              <w:numPr>
                <w:ilvl w:val="1"/>
                <w:numId w:val="10"/>
              </w:numPr>
              <w:overflowPunct/>
              <w:autoSpaceDE/>
              <w:autoSpaceDN/>
              <w:adjustRightInd/>
              <w:spacing w:after="160" w:line="252" w:lineRule="auto"/>
              <w:contextualSpacing/>
              <w:textAlignment w:val="auto"/>
              <w:rPr>
                <w:rFonts w:ascii="Calibri" w:eastAsia="Arial" w:hAnsi="Calibri" w:cs="Calibri"/>
                <w:color w:val="4472C4"/>
                <w:sz w:val="22"/>
                <w:szCs w:val="22"/>
                <w14:ligatures w14:val="standardContextual"/>
              </w:rPr>
            </w:pPr>
            <w:r w:rsidRPr="007A79CA">
              <w:rPr>
                <w:rFonts w:ascii="Calibri" w:eastAsia="Arial" w:hAnsi="Calibri" w:cs="Calibri"/>
                <w:color w:val="4471C4"/>
                <w:sz w:val="22"/>
                <w:szCs w:val="22"/>
                <w14:ligatures w14:val="standardContextual"/>
              </w:rPr>
              <w:t>There are several SLA timelines for differing reports. OSDE will work with the winning vendor to setup reasonable SLAs for this deliverable.</w:t>
            </w:r>
          </w:p>
          <w:p w14:paraId="2FDF330F" w14:textId="77777777" w:rsidR="007A79CA" w:rsidRPr="007A79CA" w:rsidRDefault="007A79CA" w:rsidP="004A3AF6">
            <w:pPr>
              <w:numPr>
                <w:ilvl w:val="0"/>
                <w:numId w:val="10"/>
              </w:numPr>
              <w:overflowPunct/>
              <w:autoSpaceDE/>
              <w:autoSpaceDN/>
              <w:adjustRightInd/>
              <w:spacing w:after="160" w:line="252" w:lineRule="auto"/>
              <w:contextualSpacing/>
              <w:textAlignment w:val="auto"/>
              <w:rPr>
                <w:rFonts w:ascii="Calibri" w:hAnsi="Calibri" w:cs="Calibri"/>
                <w:sz w:val="22"/>
                <w:szCs w:val="22"/>
                <w14:ligatures w14:val="standardContextual"/>
              </w:rPr>
            </w:pPr>
            <w:r w:rsidRPr="007A79CA">
              <w:rPr>
                <w:rFonts w:ascii="Calibri" w:hAnsi="Calibri" w:cs="Calibri"/>
                <w:sz w:val="22"/>
                <w:szCs w:val="22"/>
                <w14:ligatures w14:val="standardContextual"/>
              </w:rPr>
              <w:t>What is the proposed new SLA for delivering timely reports?</w:t>
            </w:r>
          </w:p>
          <w:p w14:paraId="20B695A7" w14:textId="77777777" w:rsidR="007A79CA" w:rsidRPr="007A79CA" w:rsidRDefault="007A79CA" w:rsidP="004A3AF6">
            <w:pPr>
              <w:numPr>
                <w:ilvl w:val="1"/>
                <w:numId w:val="10"/>
              </w:numPr>
              <w:overflowPunct/>
              <w:autoSpaceDE/>
              <w:autoSpaceDN/>
              <w:adjustRightInd/>
              <w:spacing w:after="160" w:line="252" w:lineRule="auto"/>
              <w:contextualSpacing/>
              <w:textAlignment w:val="auto"/>
              <w:rPr>
                <w:rFonts w:ascii="Calibri" w:eastAsia="Arial" w:hAnsi="Calibri" w:cs="Calibri"/>
                <w:color w:val="4472C4"/>
                <w:sz w:val="22"/>
                <w:szCs w:val="22"/>
                <w14:ligatures w14:val="standardContextual"/>
              </w:rPr>
            </w:pPr>
            <w:r w:rsidRPr="007A79CA">
              <w:rPr>
                <w:rFonts w:ascii="Calibri" w:eastAsia="Arial" w:hAnsi="Calibri" w:cs="Calibri"/>
                <w:color w:val="4471C4"/>
                <w:sz w:val="22"/>
                <w:szCs w:val="22"/>
                <w14:ligatures w14:val="standardContextual"/>
              </w:rPr>
              <w:t>There are several SLA timelines for differing reports. OSDE will work with the winning vendor to setup reasonable SLAs for this deliverable.</w:t>
            </w:r>
          </w:p>
          <w:p w14:paraId="1797DAEC" w14:textId="77777777" w:rsidR="007A79CA" w:rsidRPr="007A79CA" w:rsidRDefault="007A79CA" w:rsidP="007A79CA">
            <w:pPr>
              <w:overflowPunct/>
              <w:autoSpaceDE/>
              <w:autoSpaceDN/>
              <w:adjustRightInd/>
              <w:textAlignment w:val="auto"/>
              <w:rPr>
                <w:rFonts w:ascii="Calibri" w:eastAsia="Calibri" w:hAnsi="Calibri" w:cs="Calibri"/>
                <w:sz w:val="22"/>
                <w:szCs w:val="22"/>
                <w14:ligatures w14:val="standardContextual"/>
              </w:rPr>
            </w:pPr>
          </w:p>
          <w:p w14:paraId="37B64C81" w14:textId="77777777" w:rsidR="007A79CA" w:rsidRPr="007A79CA" w:rsidRDefault="007A79CA" w:rsidP="007A79CA">
            <w:pPr>
              <w:overflowPunct/>
              <w:autoSpaceDE/>
              <w:autoSpaceDN/>
              <w:adjustRightInd/>
              <w:textAlignment w:val="auto"/>
              <w:rPr>
                <w:rFonts w:ascii="Calibri" w:eastAsia="Calibri" w:hAnsi="Calibri" w:cs="Calibri"/>
                <w:b/>
                <w:bCs/>
                <w:sz w:val="22"/>
                <w:szCs w:val="22"/>
                <w14:ligatures w14:val="standardContextual"/>
              </w:rPr>
            </w:pPr>
            <w:r w:rsidRPr="007A79CA">
              <w:rPr>
                <w:rFonts w:ascii="Calibri" w:eastAsia="Calibri" w:hAnsi="Calibri" w:cs="Calibri"/>
                <w:b/>
                <w:bCs/>
                <w:sz w:val="22"/>
                <w:szCs w:val="22"/>
                <w14:ligatures w14:val="standardContextual"/>
              </w:rPr>
              <w:t>Measures of success- Goals</w:t>
            </w:r>
          </w:p>
          <w:p w14:paraId="67A1B040" w14:textId="77777777" w:rsidR="007A79CA" w:rsidRPr="007A79CA" w:rsidRDefault="007A79CA" w:rsidP="004A3AF6">
            <w:pPr>
              <w:numPr>
                <w:ilvl w:val="0"/>
                <w:numId w:val="8"/>
              </w:numPr>
              <w:overflowPunct/>
              <w:autoSpaceDE/>
              <w:autoSpaceDN/>
              <w:adjustRightInd/>
              <w:spacing w:after="160" w:line="252" w:lineRule="auto"/>
              <w:contextualSpacing/>
              <w:textAlignment w:val="auto"/>
              <w:rPr>
                <w:rFonts w:ascii="Calibri" w:hAnsi="Calibri" w:cs="Calibri"/>
                <w:b/>
                <w:bCs/>
                <w:sz w:val="22"/>
                <w:szCs w:val="22"/>
                <w14:ligatures w14:val="standardContextual"/>
              </w:rPr>
            </w:pPr>
            <w:r w:rsidRPr="007A79CA">
              <w:rPr>
                <w:rFonts w:ascii="Calibri" w:hAnsi="Calibri" w:cs="Calibri"/>
                <w:b/>
                <w:bCs/>
                <w:sz w:val="22"/>
                <w:szCs w:val="22"/>
                <w14:ligatures w14:val="standardContextual"/>
              </w:rPr>
              <w:t>Self-service reporting-Page 2</w:t>
            </w:r>
          </w:p>
          <w:p w14:paraId="40F37AB7" w14:textId="77777777" w:rsidR="007A79CA" w:rsidRPr="007A79CA" w:rsidRDefault="007A79CA" w:rsidP="007A79CA">
            <w:pPr>
              <w:overflowPunct/>
              <w:autoSpaceDE/>
              <w:autoSpaceDN/>
              <w:adjustRightInd/>
              <w:ind w:firstLine="720"/>
              <w:textAlignment w:val="auto"/>
              <w:rPr>
                <w:rFonts w:ascii="Calibri" w:eastAsia="Calibri" w:hAnsi="Calibri" w:cs="Calibri"/>
                <w:i/>
                <w:iCs/>
                <w:sz w:val="22"/>
                <w:szCs w:val="22"/>
                <w14:ligatures w14:val="standardContextual"/>
              </w:rPr>
            </w:pPr>
            <w:r w:rsidRPr="007A79CA">
              <w:rPr>
                <w:rFonts w:ascii="Calibri" w:eastAsia="Calibri" w:hAnsi="Calibri" w:cs="Calibri"/>
                <w:i/>
                <w:iCs/>
                <w:sz w:val="22"/>
                <w:szCs w:val="22"/>
                <w14:ligatures w14:val="standardContextual"/>
              </w:rPr>
              <w:t>Enable stakeholders with self-service data…</w:t>
            </w:r>
          </w:p>
          <w:p w14:paraId="57B794CC" w14:textId="77777777" w:rsidR="007A79CA" w:rsidRPr="007A79CA" w:rsidRDefault="007A79CA" w:rsidP="004A3AF6">
            <w:pPr>
              <w:numPr>
                <w:ilvl w:val="1"/>
                <w:numId w:val="11"/>
              </w:numPr>
              <w:overflowPunct/>
              <w:autoSpaceDE/>
              <w:autoSpaceDN/>
              <w:adjustRightInd/>
              <w:spacing w:after="160" w:line="252" w:lineRule="auto"/>
              <w:contextualSpacing/>
              <w:textAlignment w:val="auto"/>
              <w:rPr>
                <w:rFonts w:ascii="Calibri" w:hAnsi="Calibri" w:cs="Calibri"/>
                <w:sz w:val="22"/>
                <w:szCs w:val="22"/>
                <w14:ligatures w14:val="standardContextual"/>
              </w:rPr>
            </w:pPr>
            <w:r w:rsidRPr="007A79CA">
              <w:rPr>
                <w:rFonts w:ascii="Calibri" w:hAnsi="Calibri" w:cs="Calibri"/>
                <w:sz w:val="22"/>
                <w:szCs w:val="22"/>
                <w14:ligatures w14:val="standardContextual"/>
              </w:rPr>
              <w:t xml:space="preserve">What is the approximate number of end users that will require access to self-service reporting? </w:t>
            </w:r>
          </w:p>
          <w:p w14:paraId="38D4398A" w14:textId="77777777" w:rsidR="007A79CA" w:rsidRPr="007A79CA" w:rsidRDefault="007A79CA" w:rsidP="004A3AF6">
            <w:pPr>
              <w:numPr>
                <w:ilvl w:val="2"/>
                <w:numId w:val="11"/>
              </w:numPr>
              <w:overflowPunct/>
              <w:autoSpaceDE/>
              <w:autoSpaceDN/>
              <w:adjustRightInd/>
              <w:spacing w:after="160" w:line="252" w:lineRule="auto"/>
              <w:contextualSpacing/>
              <w:textAlignment w:val="auto"/>
              <w:rPr>
                <w:rFonts w:ascii="Calibri" w:eastAsia="Arial" w:hAnsi="Calibri" w:cs="Calibri"/>
                <w:color w:val="4472C4"/>
                <w:sz w:val="22"/>
                <w:szCs w:val="22"/>
                <w14:ligatures w14:val="standardContextual"/>
              </w:rPr>
            </w:pPr>
            <w:r w:rsidRPr="007A79CA">
              <w:rPr>
                <w:rFonts w:ascii="Calibri" w:eastAsia="Arial" w:hAnsi="Calibri" w:cs="Calibri"/>
                <w:color w:val="4471C4"/>
                <w:sz w:val="22"/>
                <w:szCs w:val="22"/>
                <w14:ligatures w14:val="standardContextual"/>
              </w:rPr>
              <w:t>OSDE is looking for a system that can handle many types of stakeholders. The “it takes a village” method. With a fully developed system, the expectation is that users could be anywhere and all US citizens could potentially need access to self-service data.</w:t>
            </w:r>
          </w:p>
          <w:p w14:paraId="40B03E65" w14:textId="77777777" w:rsidR="007A79CA" w:rsidRPr="007A79CA" w:rsidRDefault="007A79CA" w:rsidP="004A3AF6">
            <w:pPr>
              <w:numPr>
                <w:ilvl w:val="2"/>
                <w:numId w:val="11"/>
              </w:numPr>
              <w:overflowPunct/>
              <w:autoSpaceDE/>
              <w:autoSpaceDN/>
              <w:adjustRightInd/>
              <w:spacing w:after="160" w:line="252" w:lineRule="auto"/>
              <w:contextualSpacing/>
              <w:textAlignment w:val="auto"/>
              <w:rPr>
                <w:rFonts w:ascii="Calibri" w:eastAsia="Arial" w:hAnsi="Calibri" w:cs="Calibri"/>
                <w:color w:val="4472C4"/>
                <w:sz w:val="22"/>
                <w:szCs w:val="22"/>
                <w14:ligatures w14:val="standardContextual"/>
              </w:rPr>
            </w:pPr>
            <w:r w:rsidRPr="007A79CA">
              <w:rPr>
                <w:rFonts w:ascii="Calibri" w:eastAsia="Arial" w:hAnsi="Calibri" w:cs="Calibri"/>
                <w:color w:val="4471C4"/>
                <w:sz w:val="22"/>
                <w:szCs w:val="22"/>
                <w14:ligatures w14:val="standardContextual"/>
              </w:rPr>
              <w:t xml:space="preserve">Internal reporting (meaning school districts, state users, etc.) the number is lower than for an external facing self-service data portal. </w:t>
            </w:r>
          </w:p>
          <w:p w14:paraId="44568BAC" w14:textId="77777777" w:rsidR="007A79CA" w:rsidRPr="007A79CA" w:rsidRDefault="007A79CA" w:rsidP="004A3AF6">
            <w:pPr>
              <w:numPr>
                <w:ilvl w:val="2"/>
                <w:numId w:val="11"/>
              </w:numPr>
              <w:overflowPunct/>
              <w:autoSpaceDE/>
              <w:autoSpaceDN/>
              <w:adjustRightInd/>
              <w:spacing w:after="160" w:line="252" w:lineRule="auto"/>
              <w:contextualSpacing/>
              <w:textAlignment w:val="auto"/>
              <w:rPr>
                <w:rFonts w:ascii="Calibri" w:eastAsia="Arial" w:hAnsi="Calibri" w:cs="Calibri"/>
                <w:color w:val="4472C4"/>
                <w:sz w:val="22"/>
                <w:szCs w:val="22"/>
                <w14:ligatures w14:val="standardContextual"/>
              </w:rPr>
            </w:pPr>
            <w:r w:rsidRPr="007A79CA">
              <w:rPr>
                <w:rFonts w:ascii="Calibri" w:eastAsia="Arial" w:hAnsi="Calibri" w:cs="Calibri"/>
                <w:color w:val="4471C4"/>
                <w:sz w:val="22"/>
                <w:szCs w:val="22"/>
                <w14:ligatures w14:val="standardContextual"/>
              </w:rPr>
              <w:t>Reviewing the User Ecosystem in Exhibit – 1 – Specifications provides additional insight.</w:t>
            </w:r>
          </w:p>
          <w:p w14:paraId="47391D4D" w14:textId="77777777" w:rsidR="007A79CA" w:rsidRPr="007A79CA" w:rsidRDefault="007A79CA" w:rsidP="004A3AF6">
            <w:pPr>
              <w:numPr>
                <w:ilvl w:val="1"/>
                <w:numId w:val="11"/>
              </w:numPr>
              <w:overflowPunct/>
              <w:autoSpaceDE/>
              <w:autoSpaceDN/>
              <w:adjustRightInd/>
              <w:spacing w:after="160" w:line="252" w:lineRule="auto"/>
              <w:contextualSpacing/>
              <w:textAlignment w:val="auto"/>
              <w:rPr>
                <w:rFonts w:ascii="Calibri" w:hAnsi="Calibri" w:cs="Calibri"/>
                <w:sz w:val="22"/>
                <w:szCs w:val="22"/>
                <w14:ligatures w14:val="standardContextual"/>
              </w:rPr>
            </w:pPr>
            <w:r w:rsidRPr="007A79CA">
              <w:rPr>
                <w:rFonts w:ascii="Calibri" w:hAnsi="Calibri" w:cs="Calibri"/>
                <w:sz w:val="22"/>
                <w:szCs w:val="22"/>
                <w14:ligatures w14:val="standardContextual"/>
              </w:rPr>
              <w:t>Can you please quantify the number of internal and external users?</w:t>
            </w:r>
          </w:p>
          <w:p w14:paraId="7525E850" w14:textId="77777777" w:rsidR="007A79CA" w:rsidRPr="007A79CA" w:rsidRDefault="007A79CA" w:rsidP="004A3AF6">
            <w:pPr>
              <w:numPr>
                <w:ilvl w:val="2"/>
                <w:numId w:val="11"/>
              </w:numPr>
              <w:overflowPunct/>
              <w:autoSpaceDE/>
              <w:autoSpaceDN/>
              <w:adjustRightInd/>
              <w:spacing w:after="160" w:line="252" w:lineRule="auto"/>
              <w:contextualSpacing/>
              <w:textAlignment w:val="auto"/>
              <w:rPr>
                <w:rFonts w:ascii="Calibri" w:eastAsia="Arial" w:hAnsi="Calibri" w:cs="Calibri"/>
                <w:color w:val="4472C4"/>
                <w:sz w:val="22"/>
                <w:szCs w:val="22"/>
                <w14:ligatures w14:val="standardContextual"/>
              </w:rPr>
            </w:pPr>
            <w:r w:rsidRPr="007A79CA">
              <w:rPr>
                <w:rFonts w:ascii="Calibri" w:eastAsia="Arial" w:hAnsi="Calibri" w:cs="Calibri"/>
                <w:color w:val="4471C4"/>
                <w:sz w:val="22"/>
                <w:szCs w:val="22"/>
                <w14:ligatures w14:val="standardContextual"/>
              </w:rPr>
              <w:t>Internal ~100,000</w:t>
            </w:r>
          </w:p>
          <w:p w14:paraId="4A4E40FE" w14:textId="77777777" w:rsidR="007A79CA" w:rsidRPr="007A79CA" w:rsidRDefault="007A79CA" w:rsidP="004A3AF6">
            <w:pPr>
              <w:numPr>
                <w:ilvl w:val="2"/>
                <w:numId w:val="11"/>
              </w:numPr>
              <w:overflowPunct/>
              <w:autoSpaceDE/>
              <w:autoSpaceDN/>
              <w:adjustRightInd/>
              <w:spacing w:after="160" w:line="252" w:lineRule="auto"/>
              <w:contextualSpacing/>
              <w:textAlignment w:val="auto"/>
              <w:rPr>
                <w:rFonts w:ascii="Calibri" w:eastAsia="Arial" w:hAnsi="Calibri" w:cs="Calibri"/>
                <w:color w:val="4471C4"/>
                <w:sz w:val="22"/>
                <w:szCs w:val="22"/>
                <w14:ligatures w14:val="standardContextual"/>
              </w:rPr>
            </w:pPr>
            <w:r w:rsidRPr="007A79CA">
              <w:rPr>
                <w:rFonts w:ascii="Calibri" w:eastAsia="Arial" w:hAnsi="Calibri" w:cs="Calibri"/>
                <w:color w:val="4471C4"/>
                <w:sz w:val="22"/>
                <w:szCs w:val="22"/>
                <w14:ligatures w14:val="standardContextual"/>
              </w:rPr>
              <w:t>External ~ 100,000</w:t>
            </w:r>
          </w:p>
          <w:p w14:paraId="37203AE6" w14:textId="77777777" w:rsidR="007A79CA" w:rsidRPr="007A79CA" w:rsidRDefault="007A79CA" w:rsidP="007A79CA">
            <w:pPr>
              <w:overflowPunct/>
              <w:autoSpaceDE/>
              <w:autoSpaceDN/>
              <w:adjustRightInd/>
              <w:textAlignment w:val="auto"/>
              <w:rPr>
                <w:rFonts w:ascii="Calibri" w:eastAsia="Arial" w:hAnsi="Calibri" w:cs="Calibri"/>
                <w:color w:val="4471C4"/>
                <w:sz w:val="22"/>
                <w:szCs w:val="22"/>
                <w14:ligatures w14:val="standardContextual"/>
              </w:rPr>
            </w:pPr>
          </w:p>
          <w:p w14:paraId="6A804F3C" w14:textId="77777777" w:rsidR="007A79CA" w:rsidRPr="007A79CA" w:rsidRDefault="007A79CA" w:rsidP="004A3AF6">
            <w:pPr>
              <w:numPr>
                <w:ilvl w:val="0"/>
                <w:numId w:val="8"/>
              </w:numPr>
              <w:overflowPunct/>
              <w:autoSpaceDE/>
              <w:autoSpaceDN/>
              <w:adjustRightInd/>
              <w:spacing w:after="160" w:line="252" w:lineRule="auto"/>
              <w:contextualSpacing/>
              <w:textAlignment w:val="auto"/>
              <w:rPr>
                <w:rFonts w:ascii="Calibri" w:hAnsi="Calibri" w:cs="Calibri"/>
                <w:b/>
                <w:bCs/>
                <w:sz w:val="22"/>
                <w:szCs w:val="22"/>
                <w14:ligatures w14:val="standardContextual"/>
              </w:rPr>
            </w:pPr>
            <w:r w:rsidRPr="007A79CA">
              <w:rPr>
                <w:rFonts w:ascii="Calibri" w:hAnsi="Calibri" w:cs="Calibri"/>
                <w:b/>
                <w:bCs/>
                <w:sz w:val="22"/>
                <w:szCs w:val="22"/>
                <w14:ligatures w14:val="standardContextual"/>
              </w:rPr>
              <w:t>Enhanced reporting capabilities- Page 6</w:t>
            </w:r>
          </w:p>
          <w:p w14:paraId="576CAE27" w14:textId="77777777" w:rsidR="007A79CA" w:rsidRPr="007A79CA" w:rsidRDefault="007A79CA" w:rsidP="007A79CA">
            <w:pPr>
              <w:overflowPunct/>
              <w:autoSpaceDE/>
              <w:autoSpaceDN/>
              <w:adjustRightInd/>
              <w:ind w:firstLine="360"/>
              <w:textAlignment w:val="auto"/>
              <w:rPr>
                <w:rFonts w:ascii="Calibri" w:eastAsia="Calibri" w:hAnsi="Calibri" w:cs="Calibri"/>
                <w:i/>
                <w:iCs/>
                <w:sz w:val="22"/>
                <w:szCs w:val="22"/>
                <w14:ligatures w14:val="standardContextual"/>
              </w:rPr>
            </w:pPr>
            <w:r w:rsidRPr="007A79CA">
              <w:rPr>
                <w:rFonts w:ascii="Calibri" w:eastAsia="Calibri" w:hAnsi="Calibri" w:cs="Calibri"/>
                <w:i/>
                <w:iCs/>
                <w:sz w:val="22"/>
                <w:szCs w:val="22"/>
                <w14:ligatures w14:val="standardContextual"/>
              </w:rPr>
              <w:t>Analytical Tooling from different vendors…</w:t>
            </w:r>
          </w:p>
          <w:p w14:paraId="7F61E395" w14:textId="77777777" w:rsidR="007A79CA" w:rsidRPr="007A79CA" w:rsidRDefault="007A79CA" w:rsidP="004A3AF6">
            <w:pPr>
              <w:numPr>
                <w:ilvl w:val="1"/>
                <w:numId w:val="11"/>
              </w:numPr>
              <w:overflowPunct/>
              <w:autoSpaceDE/>
              <w:autoSpaceDN/>
              <w:adjustRightInd/>
              <w:spacing w:after="160" w:line="252" w:lineRule="auto"/>
              <w:contextualSpacing/>
              <w:textAlignment w:val="auto"/>
              <w:rPr>
                <w:rFonts w:ascii="Calibri" w:hAnsi="Calibri" w:cs="Calibri"/>
                <w:i/>
                <w:iCs/>
                <w:sz w:val="22"/>
                <w:szCs w:val="22"/>
                <w14:ligatures w14:val="standardContextual"/>
              </w:rPr>
            </w:pPr>
            <w:r w:rsidRPr="007A79CA">
              <w:rPr>
                <w:rFonts w:ascii="Calibri" w:hAnsi="Calibri" w:cs="Calibri"/>
                <w:sz w:val="22"/>
                <w:szCs w:val="22"/>
                <w14:ligatures w14:val="standardContextual"/>
              </w:rPr>
              <w:t>Can you please help define what is meant by Analytical tooling?</w:t>
            </w:r>
          </w:p>
          <w:p w14:paraId="6964CE07" w14:textId="77777777" w:rsidR="007A79CA" w:rsidRPr="007A79CA" w:rsidRDefault="007A79CA" w:rsidP="004A3AF6">
            <w:pPr>
              <w:numPr>
                <w:ilvl w:val="2"/>
                <w:numId w:val="11"/>
              </w:numPr>
              <w:overflowPunct/>
              <w:autoSpaceDE/>
              <w:autoSpaceDN/>
              <w:adjustRightInd/>
              <w:spacing w:after="160" w:line="252" w:lineRule="auto"/>
              <w:contextualSpacing/>
              <w:textAlignment w:val="auto"/>
              <w:rPr>
                <w:rFonts w:ascii="Calibri" w:eastAsia="Calibri" w:hAnsi="Calibri" w:cs="Calibri"/>
                <w:color w:val="4472C4"/>
                <w:sz w:val="22"/>
                <w:szCs w:val="22"/>
                <w14:ligatures w14:val="standardContextual"/>
              </w:rPr>
            </w:pPr>
            <w:r w:rsidRPr="007A79CA">
              <w:rPr>
                <w:rFonts w:ascii="Calibri" w:eastAsia="Arial" w:hAnsi="Calibri" w:cs="Calibri"/>
                <w:color w:val="4472C4"/>
                <w:sz w:val="22"/>
                <w:szCs w:val="22"/>
                <w14:ligatures w14:val="standardContextual"/>
              </w:rPr>
              <w:t>Analytical tooling includes applications that retrieve data from one or more business systems and combine into a repository of sorts for review and analysis.</w:t>
            </w:r>
          </w:p>
          <w:p w14:paraId="5B40C8F8" w14:textId="77777777" w:rsidR="007A79CA" w:rsidRPr="007A79CA" w:rsidRDefault="007A79CA" w:rsidP="004A3AF6">
            <w:pPr>
              <w:numPr>
                <w:ilvl w:val="2"/>
                <w:numId w:val="11"/>
              </w:numPr>
              <w:overflowPunct/>
              <w:autoSpaceDE/>
              <w:autoSpaceDN/>
              <w:adjustRightInd/>
              <w:spacing w:after="160" w:line="252" w:lineRule="auto"/>
              <w:contextualSpacing/>
              <w:textAlignment w:val="auto"/>
              <w:rPr>
                <w:rFonts w:ascii="Calibri" w:eastAsia="Calibri" w:hAnsi="Calibri" w:cs="Calibri"/>
                <w:i/>
                <w:iCs/>
                <w:color w:val="4472C4"/>
                <w:sz w:val="22"/>
                <w:szCs w:val="22"/>
                <w14:ligatures w14:val="standardContextual"/>
              </w:rPr>
            </w:pPr>
            <w:r w:rsidRPr="007A79CA">
              <w:rPr>
                <w:rFonts w:ascii="Calibri" w:eastAsia="Arial" w:hAnsi="Calibri" w:cs="Calibri"/>
                <w:color w:val="4472C4"/>
                <w:sz w:val="22"/>
                <w:szCs w:val="22"/>
                <w14:ligatures w14:val="standardContextual"/>
              </w:rPr>
              <w:t>Example: Dashboard/visualization integration with other third-party BI tools (i.e., Power BI, Tableau, etc.?</w:t>
            </w:r>
          </w:p>
          <w:p w14:paraId="5F6AB78C" w14:textId="77777777" w:rsidR="007A79CA" w:rsidRPr="007A79CA" w:rsidRDefault="007A79CA" w:rsidP="004A3AF6">
            <w:pPr>
              <w:numPr>
                <w:ilvl w:val="0"/>
                <w:numId w:val="8"/>
              </w:numPr>
              <w:overflowPunct/>
              <w:autoSpaceDE/>
              <w:autoSpaceDN/>
              <w:adjustRightInd/>
              <w:spacing w:after="160" w:line="252" w:lineRule="auto"/>
              <w:contextualSpacing/>
              <w:textAlignment w:val="auto"/>
              <w:rPr>
                <w:rFonts w:ascii="Calibri" w:hAnsi="Calibri" w:cs="Calibri"/>
                <w:b/>
                <w:bCs/>
                <w:sz w:val="22"/>
                <w:szCs w:val="22"/>
                <w14:ligatures w14:val="standardContextual"/>
              </w:rPr>
            </w:pPr>
            <w:r w:rsidRPr="007A79CA">
              <w:rPr>
                <w:rFonts w:ascii="Calibri" w:hAnsi="Calibri" w:cs="Calibri"/>
                <w:b/>
                <w:bCs/>
                <w:sz w:val="22"/>
                <w:szCs w:val="22"/>
                <w14:ligatures w14:val="standardContextual"/>
              </w:rPr>
              <w:t>ii. Third Party Vendor Security Assessment, page 5</w:t>
            </w:r>
          </w:p>
          <w:p w14:paraId="1C104D74" w14:textId="77777777" w:rsidR="007A79CA" w:rsidRPr="007A79CA" w:rsidRDefault="007A79CA" w:rsidP="004A3AF6">
            <w:pPr>
              <w:numPr>
                <w:ilvl w:val="0"/>
                <w:numId w:val="7"/>
              </w:numPr>
              <w:overflowPunct/>
              <w:autoSpaceDE/>
              <w:autoSpaceDN/>
              <w:adjustRightInd/>
              <w:spacing w:after="160" w:line="252" w:lineRule="auto"/>
              <w:contextualSpacing/>
              <w:textAlignment w:val="auto"/>
              <w:rPr>
                <w:rFonts w:ascii="Calibri" w:eastAsia="Calibri" w:hAnsi="Calibri" w:cs="Calibri"/>
                <w:sz w:val="22"/>
                <w:szCs w:val="22"/>
                <w14:ligatures w14:val="standardContextual"/>
              </w:rPr>
            </w:pPr>
            <w:r w:rsidRPr="007A79CA">
              <w:rPr>
                <w:rFonts w:ascii="Calibri" w:hAnsi="Calibri" w:cs="Calibri"/>
                <w:sz w:val="22"/>
                <w:szCs w:val="22"/>
                <w14:ligatures w14:val="standardContextual"/>
              </w:rPr>
              <w:lastRenderedPageBreak/>
              <w:t>Is it acceptable to OSDE if we submit SIG Lite document, and SHI data security package in lieu of responding to the Security questions excel file named,"State_of_Oklahoma_Third-Party_Vendor_Security__Assessment"?</w:t>
            </w:r>
          </w:p>
          <w:p w14:paraId="38781B94" w14:textId="77777777" w:rsidR="007A79CA" w:rsidRPr="007A79CA" w:rsidRDefault="007A79CA" w:rsidP="007A79CA">
            <w:pPr>
              <w:overflowPunct/>
              <w:autoSpaceDE/>
              <w:autoSpaceDN/>
              <w:adjustRightInd/>
              <w:spacing w:after="160" w:line="252" w:lineRule="auto"/>
              <w:ind w:left="720"/>
              <w:contextualSpacing/>
              <w:textAlignment w:val="auto"/>
              <w:rPr>
                <w:rFonts w:ascii="Calibri" w:hAnsi="Calibri" w:cs="Calibri"/>
                <w:sz w:val="22"/>
                <w:szCs w:val="22"/>
                <w14:ligatures w14:val="standardContextual"/>
              </w:rPr>
            </w:pPr>
          </w:p>
          <w:p w14:paraId="72C6DEB2" w14:textId="77777777" w:rsidR="007A79CA" w:rsidRPr="007A79CA" w:rsidRDefault="007A79CA" w:rsidP="004A3AF6">
            <w:pPr>
              <w:numPr>
                <w:ilvl w:val="0"/>
                <w:numId w:val="7"/>
              </w:numPr>
              <w:overflowPunct/>
              <w:autoSpaceDE/>
              <w:autoSpaceDN/>
              <w:adjustRightInd/>
              <w:spacing w:after="160" w:line="252" w:lineRule="auto"/>
              <w:contextualSpacing/>
              <w:textAlignment w:val="auto"/>
              <w:rPr>
                <w:rFonts w:ascii="Calibri" w:eastAsia="Arial" w:hAnsi="Calibri" w:cs="Calibri"/>
                <w:color w:val="4472C4"/>
                <w:sz w:val="22"/>
                <w:szCs w:val="22"/>
                <w14:ligatures w14:val="standardContextual"/>
              </w:rPr>
            </w:pPr>
            <w:r w:rsidRPr="007A79CA">
              <w:rPr>
                <w:rFonts w:ascii="Calibri" w:eastAsia="Arial" w:hAnsi="Calibri" w:cs="Calibri"/>
                <w:color w:val="4471C4"/>
                <w:sz w:val="22"/>
                <w:szCs w:val="22"/>
                <w14:ligatures w14:val="standardContextual"/>
              </w:rPr>
              <w:t>The State of Oklahoma Third Party Vendor Security Assessment must be completed and submitted with your response.</w:t>
            </w:r>
          </w:p>
          <w:p w14:paraId="525A3C03" w14:textId="77777777" w:rsidR="007A79CA" w:rsidRPr="007A79CA" w:rsidRDefault="007A79CA" w:rsidP="007A79CA">
            <w:pPr>
              <w:overflowPunct/>
              <w:autoSpaceDE/>
              <w:autoSpaceDN/>
              <w:adjustRightInd/>
              <w:spacing w:after="160" w:line="252" w:lineRule="auto"/>
              <w:ind w:left="1440"/>
              <w:contextualSpacing/>
              <w:textAlignment w:val="auto"/>
              <w:rPr>
                <w:rFonts w:ascii="Calibri" w:eastAsia="Arial" w:hAnsi="Calibri" w:cs="Calibri"/>
                <w:i/>
                <w:iCs/>
                <w:color w:val="4472C4"/>
                <w:sz w:val="22"/>
                <w:szCs w:val="22"/>
                <w14:ligatures w14:val="standardContextual"/>
              </w:rPr>
            </w:pPr>
          </w:p>
          <w:p w14:paraId="6ABD27EA" w14:textId="77777777" w:rsidR="007A79CA" w:rsidRPr="007A79CA" w:rsidRDefault="007A79CA" w:rsidP="004A3AF6">
            <w:pPr>
              <w:numPr>
                <w:ilvl w:val="0"/>
                <w:numId w:val="8"/>
              </w:numPr>
              <w:overflowPunct/>
              <w:autoSpaceDE/>
              <w:autoSpaceDN/>
              <w:adjustRightInd/>
              <w:spacing w:after="160" w:line="252" w:lineRule="auto"/>
              <w:contextualSpacing/>
              <w:textAlignment w:val="auto"/>
              <w:rPr>
                <w:rFonts w:ascii="Calibri" w:hAnsi="Calibri" w:cs="Calibri"/>
                <w:b/>
                <w:bCs/>
                <w:sz w:val="22"/>
                <w:szCs w:val="22"/>
                <w14:ligatures w14:val="standardContextual"/>
              </w:rPr>
            </w:pPr>
            <w:r w:rsidRPr="007A79CA">
              <w:rPr>
                <w:rFonts w:ascii="Calibri" w:hAnsi="Calibri" w:cs="Calibri"/>
                <w:b/>
                <w:bCs/>
                <w:sz w:val="22"/>
                <w:szCs w:val="22"/>
                <w14:ligatures w14:val="standardContextual"/>
              </w:rPr>
              <w:t>L. Section Twelve: Business References, page, page 10</w:t>
            </w:r>
          </w:p>
          <w:p w14:paraId="75B11A44" w14:textId="77777777" w:rsidR="007A79CA" w:rsidRPr="007A79CA" w:rsidRDefault="007A79CA" w:rsidP="007A79CA">
            <w:pPr>
              <w:overflowPunct/>
              <w:autoSpaceDE/>
              <w:autoSpaceDN/>
              <w:adjustRightInd/>
              <w:spacing w:after="160" w:line="252" w:lineRule="auto"/>
              <w:ind w:left="720"/>
              <w:contextualSpacing/>
              <w:textAlignment w:val="auto"/>
              <w:rPr>
                <w:rFonts w:ascii="Calibri" w:hAnsi="Calibri" w:cs="Calibri"/>
                <w:sz w:val="22"/>
                <w:szCs w:val="22"/>
                <w14:ligatures w14:val="standardContextual"/>
              </w:rPr>
            </w:pPr>
            <w:r w:rsidRPr="007A79CA">
              <w:rPr>
                <w:rFonts w:ascii="Calibri" w:hAnsi="Calibri" w:cs="Calibri"/>
                <w:sz w:val="22"/>
                <w:szCs w:val="22"/>
                <w14:ligatures w14:val="standardContextual"/>
              </w:rPr>
              <w:t>Can we use any reference from government or education customer on data management which may not be specifically on education data management? Please clarify.</w:t>
            </w:r>
          </w:p>
          <w:p w14:paraId="26498FE0" w14:textId="77777777" w:rsidR="007A79CA" w:rsidRPr="007A79CA" w:rsidRDefault="007A79CA" w:rsidP="007A79CA">
            <w:pPr>
              <w:overflowPunct/>
              <w:autoSpaceDE/>
              <w:autoSpaceDN/>
              <w:adjustRightInd/>
              <w:spacing w:after="160" w:line="252" w:lineRule="auto"/>
              <w:ind w:left="720"/>
              <w:contextualSpacing/>
              <w:textAlignment w:val="auto"/>
              <w:rPr>
                <w:rFonts w:ascii="Calibri" w:hAnsi="Calibri" w:cs="Calibri"/>
                <w:sz w:val="22"/>
                <w:szCs w:val="22"/>
                <w14:ligatures w14:val="standardContextual"/>
              </w:rPr>
            </w:pPr>
          </w:p>
          <w:p w14:paraId="6F2150E0" w14:textId="77777777" w:rsidR="007A79CA" w:rsidRPr="007A79CA" w:rsidRDefault="007A79CA" w:rsidP="007A79CA">
            <w:pPr>
              <w:overflowPunct/>
              <w:autoSpaceDE/>
              <w:autoSpaceDN/>
              <w:adjustRightInd/>
              <w:spacing w:after="160" w:line="252" w:lineRule="auto"/>
              <w:ind w:left="720"/>
              <w:contextualSpacing/>
              <w:textAlignment w:val="auto"/>
              <w:rPr>
                <w:rFonts w:ascii="Calibri" w:hAnsi="Calibri" w:cs="Times New Roman"/>
                <w:color w:val="2E74B5"/>
                <w:sz w:val="22"/>
                <w:szCs w:val="22"/>
                <w:highlight w:val="yellow"/>
                <w14:ligatures w14:val="standardContextual"/>
              </w:rPr>
            </w:pPr>
            <w:r w:rsidRPr="007A79CA">
              <w:rPr>
                <w:rFonts w:ascii="Calibri" w:hAnsi="Calibri" w:cs="Calibri"/>
                <w:sz w:val="22"/>
                <w:szCs w:val="22"/>
                <w14:ligatures w14:val="standardContextual"/>
              </w:rPr>
              <w:tab/>
            </w:r>
            <w:r w:rsidRPr="007A79CA">
              <w:rPr>
                <w:rFonts w:ascii="Calibri" w:hAnsi="Calibri" w:cs="Times New Roman"/>
                <w:color w:val="2E74B5"/>
                <w:sz w:val="22"/>
                <w:szCs w:val="22"/>
                <w14:ligatures w14:val="standardContextual"/>
              </w:rPr>
              <w:t xml:space="preserve">We did not clarify what type of reference to provide. Please provide the best reference you have with or without a correlation the services you are responding to. </w:t>
            </w:r>
          </w:p>
          <w:p w14:paraId="6C288CAC" w14:textId="77777777" w:rsidR="007A79CA" w:rsidRPr="007A79CA" w:rsidRDefault="007A79CA" w:rsidP="007A79CA">
            <w:pPr>
              <w:overflowPunct/>
              <w:autoSpaceDE/>
              <w:autoSpaceDN/>
              <w:adjustRightInd/>
              <w:spacing w:after="160" w:line="252" w:lineRule="auto"/>
              <w:ind w:left="720"/>
              <w:contextualSpacing/>
              <w:textAlignment w:val="auto"/>
              <w:rPr>
                <w:rFonts w:ascii="Calibri" w:hAnsi="Calibri" w:cs="Calibri"/>
                <w:sz w:val="22"/>
                <w:szCs w:val="22"/>
                <w14:ligatures w14:val="standardContextual"/>
              </w:rPr>
            </w:pPr>
          </w:p>
          <w:p w14:paraId="6AA98084" w14:textId="77777777" w:rsidR="007A79CA" w:rsidRPr="007A79CA" w:rsidRDefault="007A79CA" w:rsidP="004A3AF6">
            <w:pPr>
              <w:numPr>
                <w:ilvl w:val="0"/>
                <w:numId w:val="8"/>
              </w:numPr>
              <w:overflowPunct/>
              <w:autoSpaceDE/>
              <w:autoSpaceDN/>
              <w:adjustRightInd/>
              <w:spacing w:after="160" w:line="252" w:lineRule="auto"/>
              <w:contextualSpacing/>
              <w:textAlignment w:val="auto"/>
              <w:rPr>
                <w:rFonts w:ascii="Calibri" w:eastAsia="Calibri" w:hAnsi="Calibri" w:cs="Times New Roman"/>
                <w:color w:val="4472C4"/>
                <w:sz w:val="22"/>
                <w:szCs w:val="22"/>
                <w14:ligatures w14:val="standardContextual"/>
              </w:rPr>
            </w:pPr>
            <w:r w:rsidRPr="007A79CA">
              <w:rPr>
                <w:rFonts w:ascii="Calibri" w:hAnsi="Calibri" w:cs="Times New Roman"/>
                <w:sz w:val="22"/>
                <w:szCs w:val="22"/>
                <w14:ligatures w14:val="standardContextual"/>
              </w:rPr>
              <w:t>The RFP states "Regardless of product modality, once the System is operational at the end of the initial contract period, it will be managed and operated by OMES and OSDE, and the State will own all components." Since Oklahoma favors a SaaS approach (as stated in the Enterprise Reference Architecture), it makes it difficult to propose a COTS SaaS solution that may have a transfer of ownership after only one year. Is Oklahoma open to an approach where a perpetual license is granted (in lieu of full ownership), and that license is only granted if optional years are included in the contract period?</w:t>
            </w:r>
          </w:p>
          <w:p w14:paraId="03B446A9" w14:textId="77777777" w:rsidR="007A79CA" w:rsidRPr="007A79CA" w:rsidRDefault="007A79CA" w:rsidP="007A79CA">
            <w:pPr>
              <w:overflowPunct/>
              <w:autoSpaceDE/>
              <w:autoSpaceDN/>
              <w:adjustRightInd/>
              <w:textAlignment w:val="auto"/>
              <w:rPr>
                <w:rFonts w:ascii="Calibri" w:eastAsia="Calibri" w:hAnsi="Calibri" w:cs="Calibri"/>
                <w:color w:val="4472C4"/>
                <w:sz w:val="22"/>
                <w:szCs w:val="22"/>
                <w14:ligatures w14:val="standardContextual"/>
              </w:rPr>
            </w:pPr>
          </w:p>
          <w:p w14:paraId="36077ACA" w14:textId="77777777" w:rsidR="007A79CA" w:rsidRPr="007A79CA" w:rsidRDefault="007A79CA" w:rsidP="004A3AF6">
            <w:pPr>
              <w:numPr>
                <w:ilvl w:val="1"/>
                <w:numId w:val="8"/>
              </w:numPr>
              <w:overflowPunct/>
              <w:autoSpaceDE/>
              <w:autoSpaceDN/>
              <w:adjustRightInd/>
              <w:spacing w:after="160" w:line="252" w:lineRule="auto"/>
              <w:contextualSpacing/>
              <w:textAlignment w:val="auto"/>
              <w:rPr>
                <w:rFonts w:eastAsia="Arial"/>
                <w:color w:val="4472C4"/>
                <w:sz w:val="22"/>
                <w:szCs w:val="22"/>
                <w14:ligatures w14:val="standardContextual"/>
              </w:rPr>
            </w:pPr>
            <w:r w:rsidRPr="007A79CA">
              <w:rPr>
                <w:rFonts w:eastAsia="Arial"/>
                <w:color w:val="4472C4"/>
                <w:sz w:val="22"/>
                <w:szCs w:val="22"/>
                <w14:ligatures w14:val="standardContextual"/>
              </w:rPr>
              <w:t xml:space="preserve"> The OSDE will consider SaaS COTS providers. In this case, licensing terms and all financials need to be fully explained in detail within the pricing section of the proposal.</w:t>
            </w:r>
          </w:p>
          <w:p w14:paraId="57FE7677" w14:textId="77777777" w:rsidR="007A79CA" w:rsidRPr="007A79CA" w:rsidRDefault="007A79CA" w:rsidP="004A3AF6">
            <w:pPr>
              <w:numPr>
                <w:ilvl w:val="1"/>
                <w:numId w:val="8"/>
              </w:numPr>
              <w:overflowPunct/>
              <w:autoSpaceDE/>
              <w:autoSpaceDN/>
              <w:adjustRightInd/>
              <w:contextualSpacing/>
              <w:textAlignment w:val="auto"/>
              <w:rPr>
                <w:rFonts w:ascii="Calibri" w:eastAsia="Calibri" w:hAnsi="Calibri" w:cs="Calibri"/>
                <w:color w:val="4472C4"/>
                <w:sz w:val="22"/>
                <w:szCs w:val="22"/>
                <w14:ligatures w14:val="standardContextual"/>
              </w:rPr>
            </w:pPr>
            <w:r w:rsidRPr="007A79CA">
              <w:rPr>
                <w:rFonts w:eastAsia="Arial"/>
                <w:color w:val="4472C4"/>
                <w:sz w:val="22"/>
                <w:szCs w:val="22"/>
                <w14:ligatures w14:val="standardContextual"/>
              </w:rPr>
              <w:t>Any exceptions to terms need to be submitted on the Exceptions to Terms document located at the end of the Bidder Instructions.</w:t>
            </w:r>
          </w:p>
          <w:p w14:paraId="5813A053" w14:textId="77777777" w:rsidR="007A79CA" w:rsidRPr="007A79CA" w:rsidRDefault="007A79CA" w:rsidP="007A79CA">
            <w:pPr>
              <w:overflowPunct/>
              <w:autoSpaceDE/>
              <w:autoSpaceDN/>
              <w:adjustRightInd/>
              <w:spacing w:after="160" w:line="252" w:lineRule="auto"/>
              <w:ind w:left="720"/>
              <w:contextualSpacing/>
              <w:textAlignment w:val="auto"/>
              <w:rPr>
                <w:rFonts w:ascii="Calibri" w:hAnsi="Calibri" w:cs="Calibri"/>
                <w:sz w:val="22"/>
                <w:szCs w:val="22"/>
                <w14:ligatures w14:val="standardContextual"/>
              </w:rPr>
            </w:pPr>
          </w:p>
          <w:p w14:paraId="03FA7BFA" w14:textId="77777777" w:rsidR="007A79CA" w:rsidRPr="007A79CA" w:rsidRDefault="007A79CA" w:rsidP="004A3AF6">
            <w:pPr>
              <w:numPr>
                <w:ilvl w:val="0"/>
                <w:numId w:val="8"/>
              </w:numPr>
              <w:overflowPunct/>
              <w:autoSpaceDE/>
              <w:autoSpaceDN/>
              <w:adjustRightInd/>
              <w:spacing w:after="160" w:line="252" w:lineRule="auto"/>
              <w:contextualSpacing/>
              <w:textAlignment w:val="auto"/>
              <w:rPr>
                <w:rFonts w:ascii="Calibri" w:hAnsi="Calibri" w:cs="Calibri"/>
                <w:color w:val="4472C4"/>
                <w:sz w:val="22"/>
                <w:szCs w:val="22"/>
                <w14:ligatures w14:val="standardContextual"/>
              </w:rPr>
            </w:pPr>
            <w:r w:rsidRPr="007A79CA">
              <w:rPr>
                <w:rFonts w:ascii="Calibri" w:hAnsi="Calibri" w:cs="Calibri"/>
                <w:sz w:val="22"/>
                <w:szCs w:val="22"/>
                <w14:ligatures w14:val="standardContextual"/>
              </w:rPr>
              <w:t xml:space="preserve">What is the anticipated budget for this project? </w:t>
            </w:r>
          </w:p>
          <w:p w14:paraId="3B72E7E8" w14:textId="77777777" w:rsidR="007A79CA" w:rsidRPr="007A79CA" w:rsidRDefault="007A79CA" w:rsidP="007A79CA">
            <w:pPr>
              <w:overflowPunct/>
              <w:autoSpaceDE/>
              <w:autoSpaceDN/>
              <w:adjustRightInd/>
              <w:textAlignment w:val="auto"/>
              <w:rPr>
                <w:rFonts w:ascii="Calibri" w:eastAsia="Calibri" w:hAnsi="Calibri" w:cs="Calibri"/>
                <w:color w:val="4471C4"/>
                <w:sz w:val="22"/>
                <w:szCs w:val="22"/>
                <w14:ligatures w14:val="standardContextual"/>
              </w:rPr>
            </w:pPr>
          </w:p>
          <w:p w14:paraId="42379110" w14:textId="77777777" w:rsidR="007A79CA" w:rsidRPr="007A79CA" w:rsidRDefault="007A79CA" w:rsidP="004A3AF6">
            <w:pPr>
              <w:numPr>
                <w:ilvl w:val="2"/>
                <w:numId w:val="8"/>
              </w:numPr>
              <w:overflowPunct/>
              <w:autoSpaceDE/>
              <w:autoSpaceDN/>
              <w:adjustRightInd/>
              <w:spacing w:after="160" w:line="252" w:lineRule="auto"/>
              <w:contextualSpacing/>
              <w:textAlignment w:val="auto"/>
              <w:rPr>
                <w:rFonts w:ascii="Calibri" w:eastAsia="Arial" w:hAnsi="Calibri" w:cs="Calibri"/>
                <w:color w:val="4472C4"/>
                <w:sz w:val="22"/>
                <w:szCs w:val="22"/>
                <w14:ligatures w14:val="standardContextual"/>
              </w:rPr>
            </w:pPr>
            <w:r w:rsidRPr="007A79CA">
              <w:rPr>
                <w:rFonts w:ascii="Calibri" w:eastAsia="Arial" w:hAnsi="Calibri" w:cs="Calibri"/>
                <w:color w:val="4472C4"/>
                <w:sz w:val="22"/>
                <w:szCs w:val="22"/>
                <w14:ligatures w14:val="standardContextual"/>
              </w:rPr>
              <w:t>The modernization budget is not published. Provide your best pricing for your solution within Exhibit_3_Pricing.</w:t>
            </w:r>
          </w:p>
          <w:p w14:paraId="68C4EE39" w14:textId="77777777" w:rsidR="007A79CA" w:rsidRPr="007A79CA" w:rsidRDefault="007A79CA" w:rsidP="007A79CA">
            <w:pPr>
              <w:overflowPunct/>
              <w:autoSpaceDE/>
              <w:autoSpaceDN/>
              <w:adjustRightInd/>
              <w:spacing w:after="160" w:line="252" w:lineRule="auto"/>
              <w:ind w:left="720"/>
              <w:contextualSpacing/>
              <w:textAlignment w:val="auto"/>
              <w:rPr>
                <w:rFonts w:ascii="Calibri" w:hAnsi="Calibri" w:cs="Calibri"/>
                <w:sz w:val="22"/>
                <w:szCs w:val="22"/>
                <w14:ligatures w14:val="standardContextual"/>
              </w:rPr>
            </w:pPr>
          </w:p>
          <w:p w14:paraId="65F3F19F" w14:textId="77777777" w:rsidR="007A79CA" w:rsidRPr="007A79CA" w:rsidRDefault="007A79CA" w:rsidP="004A3AF6">
            <w:pPr>
              <w:numPr>
                <w:ilvl w:val="0"/>
                <w:numId w:val="8"/>
              </w:numPr>
              <w:overflowPunct/>
              <w:autoSpaceDE/>
              <w:autoSpaceDN/>
              <w:adjustRightInd/>
              <w:spacing w:after="160" w:line="252" w:lineRule="auto"/>
              <w:contextualSpacing/>
              <w:textAlignment w:val="auto"/>
              <w:rPr>
                <w:rFonts w:ascii="Calibri" w:eastAsia="Calibri" w:hAnsi="Calibri" w:cs="Calibri"/>
                <w:color w:val="4472C4"/>
                <w:sz w:val="22"/>
                <w:szCs w:val="22"/>
                <w14:ligatures w14:val="standardContextual"/>
              </w:rPr>
            </w:pPr>
            <w:r w:rsidRPr="007A79CA">
              <w:rPr>
                <w:rFonts w:ascii="Calibri" w:hAnsi="Calibri" w:cs="Calibri"/>
                <w:sz w:val="22"/>
                <w:szCs w:val="22"/>
                <w14:ligatures w14:val="standardContextual"/>
              </w:rPr>
              <w:t xml:space="preserve"> Is there an incumbent for this work, or any specific components of it? </w:t>
            </w:r>
          </w:p>
          <w:p w14:paraId="5A8956B3" w14:textId="77777777" w:rsidR="007A79CA" w:rsidRPr="007A79CA" w:rsidRDefault="007A79CA" w:rsidP="007A79CA">
            <w:pPr>
              <w:overflowPunct/>
              <w:autoSpaceDE/>
              <w:autoSpaceDN/>
              <w:adjustRightInd/>
              <w:textAlignment w:val="auto"/>
              <w:rPr>
                <w:rFonts w:ascii="Calibri" w:eastAsia="Calibri" w:hAnsi="Calibri" w:cs="Calibri"/>
                <w:color w:val="4472C4"/>
                <w:sz w:val="22"/>
                <w:szCs w:val="22"/>
                <w14:ligatures w14:val="standardContextual"/>
              </w:rPr>
            </w:pPr>
          </w:p>
          <w:p w14:paraId="61CFE71E" w14:textId="77777777" w:rsidR="007A79CA" w:rsidRPr="007A79CA" w:rsidRDefault="007A79CA" w:rsidP="004A3AF6">
            <w:pPr>
              <w:numPr>
                <w:ilvl w:val="2"/>
                <w:numId w:val="8"/>
              </w:numPr>
              <w:overflowPunct/>
              <w:autoSpaceDE/>
              <w:autoSpaceDN/>
              <w:adjustRightInd/>
              <w:spacing w:after="160" w:line="252" w:lineRule="auto"/>
              <w:contextualSpacing/>
              <w:textAlignment w:val="auto"/>
              <w:rPr>
                <w:rFonts w:ascii="Calibri" w:eastAsia="Calibri" w:hAnsi="Calibri" w:cs="Calibri"/>
                <w:color w:val="4472C4"/>
                <w:sz w:val="22"/>
                <w:szCs w:val="22"/>
                <w14:ligatures w14:val="standardContextual"/>
              </w:rPr>
            </w:pPr>
            <w:r w:rsidRPr="007A79CA">
              <w:rPr>
                <w:rFonts w:ascii="Calibri" w:eastAsia="Arial" w:hAnsi="Calibri" w:cs="Calibri"/>
                <w:color w:val="4472C4"/>
                <w:sz w:val="22"/>
                <w:szCs w:val="22"/>
                <w14:ligatures w14:val="standardContextual"/>
              </w:rPr>
              <w:t>There are some incumbents who are doing some aspects of this work. OSDE desires a modernization of the data systems and have spent two years defining business requirements, cases, and a proposed architecture to meet current needs</w:t>
            </w:r>
            <w:r w:rsidRPr="007A79CA">
              <w:rPr>
                <w:rFonts w:ascii="Calibri" w:eastAsia="Segoe UI" w:hAnsi="Calibri" w:cs="Calibri"/>
                <w:color w:val="4472C4"/>
                <w:sz w:val="22"/>
                <w:szCs w:val="22"/>
                <w14:ligatures w14:val="standardContextual"/>
              </w:rPr>
              <w:t>.</w:t>
            </w:r>
          </w:p>
          <w:p w14:paraId="7FE25EC8" w14:textId="77777777" w:rsidR="007A79CA" w:rsidRPr="007A79CA" w:rsidRDefault="007A79CA" w:rsidP="007A79CA">
            <w:pPr>
              <w:overflowPunct/>
              <w:autoSpaceDE/>
              <w:autoSpaceDN/>
              <w:adjustRightInd/>
              <w:spacing w:after="160" w:line="252" w:lineRule="auto"/>
              <w:ind w:left="720"/>
              <w:contextualSpacing/>
              <w:textAlignment w:val="auto"/>
              <w:rPr>
                <w:rFonts w:ascii="Calibri" w:hAnsi="Calibri" w:cs="Calibri"/>
                <w:sz w:val="22"/>
                <w:szCs w:val="22"/>
                <w14:ligatures w14:val="standardContextual"/>
              </w:rPr>
            </w:pPr>
          </w:p>
          <w:p w14:paraId="2A5B2CA6" w14:textId="77777777" w:rsidR="007A79CA" w:rsidRPr="007A79CA" w:rsidRDefault="007A79CA" w:rsidP="004A3AF6">
            <w:pPr>
              <w:numPr>
                <w:ilvl w:val="0"/>
                <w:numId w:val="8"/>
              </w:numPr>
              <w:overflowPunct/>
              <w:autoSpaceDE/>
              <w:autoSpaceDN/>
              <w:adjustRightInd/>
              <w:spacing w:after="160" w:line="252" w:lineRule="auto"/>
              <w:contextualSpacing/>
              <w:textAlignment w:val="auto"/>
              <w:rPr>
                <w:rFonts w:ascii="Calibri" w:hAnsi="Calibri" w:cs="Calibri"/>
                <w:color w:val="4472C4"/>
                <w:sz w:val="22"/>
                <w:szCs w:val="22"/>
                <w14:ligatures w14:val="standardContextual"/>
              </w:rPr>
            </w:pPr>
            <w:r w:rsidRPr="007A79CA">
              <w:rPr>
                <w:rFonts w:ascii="Calibri" w:hAnsi="Calibri" w:cs="Calibri"/>
                <w:sz w:val="22"/>
                <w:szCs w:val="22"/>
                <w14:ligatures w14:val="standardContextual"/>
              </w:rPr>
              <w:t xml:space="preserve"> Would the State be open to using Ed-Fi as the central standard to manage integration of various data systems?  </w:t>
            </w:r>
          </w:p>
          <w:p w14:paraId="06CC97E0" w14:textId="77777777" w:rsidR="007A79CA" w:rsidRPr="007A79CA" w:rsidRDefault="007A79CA" w:rsidP="007A79CA">
            <w:pPr>
              <w:overflowPunct/>
              <w:autoSpaceDE/>
              <w:autoSpaceDN/>
              <w:adjustRightInd/>
              <w:textAlignment w:val="auto"/>
              <w:rPr>
                <w:rFonts w:ascii="Calibri" w:eastAsia="Calibri" w:hAnsi="Calibri" w:cs="Calibri"/>
                <w:color w:val="4471C4"/>
                <w:sz w:val="22"/>
                <w:szCs w:val="22"/>
                <w14:ligatures w14:val="standardContextual"/>
              </w:rPr>
            </w:pPr>
          </w:p>
          <w:p w14:paraId="71EB2F5C" w14:textId="77777777" w:rsidR="007A79CA" w:rsidRPr="007A79CA" w:rsidRDefault="007A79CA" w:rsidP="004A3AF6">
            <w:pPr>
              <w:numPr>
                <w:ilvl w:val="2"/>
                <w:numId w:val="8"/>
              </w:numPr>
              <w:overflowPunct/>
              <w:autoSpaceDE/>
              <w:autoSpaceDN/>
              <w:adjustRightInd/>
              <w:spacing w:after="160" w:line="252" w:lineRule="auto"/>
              <w:contextualSpacing/>
              <w:textAlignment w:val="auto"/>
              <w:rPr>
                <w:rFonts w:ascii="Calibri" w:eastAsia="Arial" w:hAnsi="Calibri" w:cs="Calibri"/>
                <w:color w:val="4472C4"/>
                <w:sz w:val="22"/>
                <w:szCs w:val="22"/>
                <w14:ligatures w14:val="standardContextual"/>
              </w:rPr>
            </w:pPr>
            <w:r w:rsidRPr="007A79CA">
              <w:rPr>
                <w:rFonts w:ascii="Calibri" w:eastAsia="Arial" w:hAnsi="Calibri" w:cs="Calibri"/>
                <w:color w:val="4471C4"/>
                <w:sz w:val="22"/>
                <w:szCs w:val="22"/>
                <w14:ligatures w14:val="standardContextual"/>
              </w:rPr>
              <w:t>T</w:t>
            </w:r>
            <w:r w:rsidRPr="007A79CA">
              <w:rPr>
                <w:rFonts w:ascii="Calibri" w:eastAsia="Arial" w:hAnsi="Calibri" w:cs="Calibri"/>
                <w:color w:val="4472C4"/>
                <w:sz w:val="22"/>
                <w:szCs w:val="22"/>
                <w14:ligatures w14:val="standardContextual"/>
              </w:rPr>
              <w:t>he state is unable to use the Ed-Fi standard for collections made directly from the Student Information Systems due to statutory requirements within the State of Oklahoma requiring the use of SIF. However, Ed-Fi could be used within the solution for other purposes.</w:t>
            </w:r>
          </w:p>
          <w:p w14:paraId="6684C518" w14:textId="77777777" w:rsidR="007A79CA" w:rsidRPr="007A79CA" w:rsidRDefault="007A79CA" w:rsidP="007A79CA">
            <w:pPr>
              <w:overflowPunct/>
              <w:autoSpaceDE/>
              <w:autoSpaceDN/>
              <w:adjustRightInd/>
              <w:spacing w:after="160" w:line="252" w:lineRule="auto"/>
              <w:ind w:left="720"/>
              <w:contextualSpacing/>
              <w:textAlignment w:val="auto"/>
              <w:rPr>
                <w:rFonts w:ascii="Calibri" w:hAnsi="Calibri" w:cs="Calibri"/>
                <w:sz w:val="22"/>
                <w:szCs w:val="22"/>
                <w14:ligatures w14:val="standardContextual"/>
              </w:rPr>
            </w:pPr>
          </w:p>
          <w:p w14:paraId="0E8A207C" w14:textId="77777777" w:rsidR="007A79CA" w:rsidRPr="007A79CA" w:rsidRDefault="007A79CA" w:rsidP="004A3AF6">
            <w:pPr>
              <w:numPr>
                <w:ilvl w:val="0"/>
                <w:numId w:val="8"/>
              </w:numPr>
              <w:overflowPunct/>
              <w:autoSpaceDE/>
              <w:autoSpaceDN/>
              <w:adjustRightInd/>
              <w:spacing w:after="160" w:line="252" w:lineRule="auto"/>
              <w:contextualSpacing/>
              <w:textAlignment w:val="auto"/>
              <w:rPr>
                <w:rFonts w:ascii="Calibri" w:hAnsi="Calibri" w:cs="Calibri"/>
                <w:sz w:val="22"/>
                <w:szCs w:val="22"/>
                <w14:ligatures w14:val="standardContextual"/>
              </w:rPr>
            </w:pPr>
            <w:r w:rsidRPr="007A79CA">
              <w:rPr>
                <w:rFonts w:ascii="Calibri" w:hAnsi="Calibri" w:cs="Calibri"/>
                <w:sz w:val="22"/>
                <w:szCs w:val="22"/>
                <w14:ligatures w14:val="standardContextual"/>
              </w:rPr>
              <w:t xml:space="preserve"> The reporting requirements listed indicate a focus on state-level users and use cases, but other requirements indicate some level of interaction by district or even school-level stakeholders. What types of reports, with what data types, are desired for which level of user (OSDE, other state departments, public, districts, states)</w:t>
            </w:r>
          </w:p>
          <w:p w14:paraId="640CE4B3" w14:textId="77777777" w:rsidR="007A79CA" w:rsidRPr="007A79CA" w:rsidRDefault="007A79CA" w:rsidP="007A79CA">
            <w:pPr>
              <w:overflowPunct/>
              <w:autoSpaceDE/>
              <w:autoSpaceDN/>
              <w:adjustRightInd/>
              <w:textAlignment w:val="auto"/>
              <w:rPr>
                <w:rFonts w:ascii="Calibri" w:eastAsia="Calibri" w:hAnsi="Calibri" w:cs="Calibri"/>
                <w:sz w:val="22"/>
                <w:szCs w:val="22"/>
                <w14:ligatures w14:val="standardContextual"/>
              </w:rPr>
            </w:pPr>
          </w:p>
          <w:p w14:paraId="5DAE94F2" w14:textId="181AAB73" w:rsidR="007A79CA" w:rsidRDefault="007A79CA" w:rsidP="004A3AF6">
            <w:pPr>
              <w:numPr>
                <w:ilvl w:val="2"/>
                <w:numId w:val="8"/>
              </w:numPr>
              <w:overflowPunct/>
              <w:autoSpaceDE/>
              <w:autoSpaceDN/>
              <w:adjustRightInd/>
              <w:spacing w:after="160" w:line="252" w:lineRule="auto"/>
              <w:contextualSpacing/>
              <w:textAlignment w:val="auto"/>
              <w:rPr>
                <w:rFonts w:ascii="Calibri" w:eastAsia="Arial" w:hAnsi="Calibri" w:cs="Calibri"/>
                <w:color w:val="4472C4"/>
                <w:sz w:val="22"/>
                <w:szCs w:val="22"/>
                <w14:ligatures w14:val="standardContextual"/>
              </w:rPr>
            </w:pPr>
            <w:r w:rsidRPr="007A79CA">
              <w:rPr>
                <w:rFonts w:ascii="Calibri" w:eastAsia="Arial" w:hAnsi="Calibri" w:cs="Calibri"/>
                <w:color w:val="4472C4"/>
                <w:sz w:val="22"/>
                <w:szCs w:val="22"/>
                <w14:ligatures w14:val="standardContextual"/>
              </w:rPr>
              <w:lastRenderedPageBreak/>
              <w:t>The proposed solution is expected to deliver reports for all stakeholders which includes all listed entities and adds others such as parents, legislators, local government leaders, etc. Refer to the User Ecosystem in Exhibit – 1 – Specifications for additional insight.</w:t>
            </w:r>
          </w:p>
          <w:p w14:paraId="0D94F3AA" w14:textId="1A09D4FE" w:rsidR="007A79CA" w:rsidRDefault="007A79CA" w:rsidP="007A79CA">
            <w:pPr>
              <w:overflowPunct/>
              <w:autoSpaceDE/>
              <w:autoSpaceDN/>
              <w:adjustRightInd/>
              <w:spacing w:after="160" w:line="252" w:lineRule="auto"/>
              <w:ind w:left="720"/>
              <w:contextualSpacing/>
              <w:textAlignment w:val="auto"/>
              <w:rPr>
                <w:rFonts w:ascii="Calibri" w:eastAsia="Arial" w:hAnsi="Calibri" w:cs="Calibri"/>
                <w:color w:val="4472C4"/>
                <w:sz w:val="22"/>
                <w:szCs w:val="22"/>
                <w14:ligatures w14:val="standardContextual"/>
              </w:rPr>
            </w:pPr>
          </w:p>
          <w:p w14:paraId="10B0AECC" w14:textId="77777777" w:rsidR="009D57F2" w:rsidRPr="009D57F2" w:rsidRDefault="009D57F2" w:rsidP="005C54B6">
            <w:pPr>
              <w:jc w:val="right"/>
              <w:rPr>
                <w:rFonts w:eastAsia="Arial"/>
                <w:b/>
                <w:bCs/>
              </w:rPr>
            </w:pPr>
            <w:r w:rsidRPr="009D57F2">
              <w:rPr>
                <w:rFonts w:eastAsia="Arial"/>
                <w:b/>
                <w:bCs/>
              </w:rPr>
              <w:t>Solicitation EV00000210 Questions Set 5</w:t>
            </w:r>
          </w:p>
          <w:p w14:paraId="652E8C71" w14:textId="77777777" w:rsidR="009D57F2" w:rsidRPr="009D57F2" w:rsidRDefault="009D57F2" w:rsidP="009D57F2">
            <w:pPr>
              <w:rPr>
                <w:rFonts w:eastAsia="Arial"/>
                <w:b/>
                <w:bCs/>
              </w:rPr>
            </w:pPr>
          </w:p>
          <w:p w14:paraId="45CEBE11" w14:textId="77777777" w:rsidR="009D57F2" w:rsidRPr="009D57F2" w:rsidRDefault="009D57F2" w:rsidP="009D57F2">
            <w:pPr>
              <w:rPr>
                <w:rFonts w:eastAsia="Arial"/>
                <w:b/>
                <w:bCs/>
              </w:rPr>
            </w:pPr>
            <w:r w:rsidRPr="009D57F2">
              <w:rPr>
                <w:rFonts w:eastAsia="Arial"/>
                <w:b/>
                <w:bCs/>
              </w:rPr>
              <w:t>Questions for OK</w:t>
            </w:r>
          </w:p>
          <w:p w14:paraId="275E650C" w14:textId="77777777" w:rsidR="009D57F2" w:rsidRPr="009D57F2" w:rsidRDefault="009D57F2" w:rsidP="004A3AF6">
            <w:pPr>
              <w:numPr>
                <w:ilvl w:val="0"/>
                <w:numId w:val="12"/>
              </w:numPr>
              <w:rPr>
                <w:rFonts w:eastAsia="Arial"/>
              </w:rPr>
            </w:pPr>
            <w:r w:rsidRPr="009D57F2">
              <w:rPr>
                <w:rFonts w:eastAsia="Arial"/>
              </w:rPr>
              <w:t>Technical Requirements 1, How many Districts will be included in your SIS?</w:t>
            </w:r>
          </w:p>
          <w:p w14:paraId="6B575326" w14:textId="77777777" w:rsidR="009D57F2" w:rsidRPr="009D57F2" w:rsidRDefault="009D57F2" w:rsidP="004A3AF6">
            <w:pPr>
              <w:numPr>
                <w:ilvl w:val="1"/>
                <w:numId w:val="12"/>
              </w:numPr>
              <w:rPr>
                <w:rFonts w:eastAsia="Arial"/>
              </w:rPr>
            </w:pPr>
            <w:r w:rsidRPr="009D57F2">
              <w:rPr>
                <w:rFonts w:eastAsia="Arial"/>
              </w:rPr>
              <w:t>Oklahoma has more than 500 school districts.</w:t>
            </w:r>
          </w:p>
          <w:p w14:paraId="101DD830" w14:textId="77777777" w:rsidR="009D57F2" w:rsidRPr="009D57F2" w:rsidRDefault="009D57F2" w:rsidP="004A3AF6">
            <w:pPr>
              <w:numPr>
                <w:ilvl w:val="0"/>
                <w:numId w:val="12"/>
              </w:numPr>
              <w:rPr>
                <w:rFonts w:eastAsia="Arial"/>
              </w:rPr>
            </w:pPr>
            <w:r w:rsidRPr="009D57F2">
              <w:rPr>
                <w:rFonts w:eastAsia="Arial"/>
              </w:rPr>
              <w:t xml:space="preserve">Technical Requirements 1, How many Schools will be included in your SIS? </w:t>
            </w:r>
          </w:p>
          <w:p w14:paraId="63FB54D2" w14:textId="77777777" w:rsidR="009D57F2" w:rsidRPr="009D57F2" w:rsidRDefault="009D57F2" w:rsidP="004A3AF6">
            <w:pPr>
              <w:numPr>
                <w:ilvl w:val="1"/>
                <w:numId w:val="12"/>
              </w:numPr>
              <w:rPr>
                <w:rFonts w:eastAsia="Arial"/>
              </w:rPr>
            </w:pPr>
            <w:r w:rsidRPr="009D57F2">
              <w:rPr>
                <w:rFonts w:eastAsia="Arial"/>
              </w:rPr>
              <w:t>There are more than 1800 school sites in Oklahoma</w:t>
            </w:r>
          </w:p>
          <w:p w14:paraId="3BF1DCA6" w14:textId="77777777" w:rsidR="009D57F2" w:rsidRPr="009D57F2" w:rsidRDefault="009D57F2" w:rsidP="004A3AF6">
            <w:pPr>
              <w:numPr>
                <w:ilvl w:val="0"/>
                <w:numId w:val="12"/>
              </w:numPr>
              <w:rPr>
                <w:rFonts w:eastAsia="Arial"/>
              </w:rPr>
            </w:pPr>
            <w:r w:rsidRPr="009D57F2">
              <w:rPr>
                <w:rFonts w:eastAsia="Arial"/>
              </w:rPr>
              <w:t xml:space="preserve">Technical Requirements 1, How many Students will be included in your SIS? </w:t>
            </w:r>
          </w:p>
          <w:p w14:paraId="48AA9669" w14:textId="77777777" w:rsidR="009D57F2" w:rsidRPr="009D57F2" w:rsidRDefault="009D57F2" w:rsidP="004A3AF6">
            <w:pPr>
              <w:numPr>
                <w:ilvl w:val="1"/>
                <w:numId w:val="12"/>
              </w:numPr>
              <w:rPr>
                <w:rFonts w:eastAsia="Arial"/>
              </w:rPr>
            </w:pPr>
            <w:r w:rsidRPr="009D57F2">
              <w:rPr>
                <w:rFonts w:eastAsia="Arial"/>
              </w:rPr>
              <w:t>~700k</w:t>
            </w:r>
          </w:p>
          <w:p w14:paraId="53590645" w14:textId="77777777" w:rsidR="009D57F2" w:rsidRPr="009D57F2" w:rsidRDefault="009D57F2" w:rsidP="004A3AF6">
            <w:pPr>
              <w:numPr>
                <w:ilvl w:val="0"/>
                <w:numId w:val="12"/>
              </w:numPr>
              <w:rPr>
                <w:rFonts w:eastAsia="Arial"/>
              </w:rPr>
            </w:pPr>
            <w:r w:rsidRPr="009D57F2">
              <w:rPr>
                <w:rFonts w:eastAsia="Arial"/>
              </w:rPr>
              <w:t xml:space="preserve">Technical Requirements 1.6, How many SIS vendors are used by OK DOE? </w:t>
            </w:r>
          </w:p>
          <w:p w14:paraId="195273E3" w14:textId="77777777" w:rsidR="009D57F2" w:rsidRPr="009D57F2" w:rsidRDefault="009D57F2" w:rsidP="004A3AF6">
            <w:pPr>
              <w:numPr>
                <w:ilvl w:val="1"/>
                <w:numId w:val="12"/>
              </w:numPr>
              <w:rPr>
                <w:rFonts w:eastAsia="Arial"/>
              </w:rPr>
            </w:pPr>
            <w:r w:rsidRPr="009D57F2">
              <w:rPr>
                <w:rFonts w:eastAsia="Arial"/>
              </w:rPr>
              <w:t>OSDE currently has 7 SIS vendors</w:t>
            </w:r>
          </w:p>
          <w:p w14:paraId="0B3497BF" w14:textId="77777777" w:rsidR="009D57F2" w:rsidRPr="009D57F2" w:rsidRDefault="009D57F2" w:rsidP="004A3AF6">
            <w:pPr>
              <w:numPr>
                <w:ilvl w:val="0"/>
                <w:numId w:val="12"/>
              </w:numPr>
              <w:rPr>
                <w:rFonts w:eastAsia="Arial"/>
              </w:rPr>
            </w:pPr>
            <w:r w:rsidRPr="009D57F2">
              <w:rPr>
                <w:rFonts w:eastAsia="Arial"/>
              </w:rPr>
              <w:t xml:space="preserve">Technical Requirements 1.6, Have district and SIS vendors already agreed to help assist with this modernization effort? </w:t>
            </w:r>
          </w:p>
          <w:p w14:paraId="7BAE2A6A" w14:textId="77777777" w:rsidR="009D57F2" w:rsidRPr="009D57F2" w:rsidRDefault="009D57F2" w:rsidP="004A3AF6">
            <w:pPr>
              <w:numPr>
                <w:ilvl w:val="1"/>
                <w:numId w:val="12"/>
              </w:numPr>
              <w:rPr>
                <w:rFonts w:eastAsia="Arial"/>
              </w:rPr>
            </w:pPr>
            <w:r w:rsidRPr="009D57F2">
              <w:rPr>
                <w:rFonts w:eastAsia="Arial"/>
              </w:rPr>
              <w:t>SIS vendors must comply with Oklahoma requirements, and relationships have been built. Many of them are excited to start this work with the OSDE team.</w:t>
            </w:r>
          </w:p>
          <w:p w14:paraId="639E0EE7" w14:textId="77777777" w:rsidR="009D57F2" w:rsidRPr="009D57F2" w:rsidRDefault="009D57F2" w:rsidP="004A3AF6">
            <w:pPr>
              <w:numPr>
                <w:ilvl w:val="1"/>
                <w:numId w:val="12"/>
              </w:numPr>
              <w:rPr>
                <w:rFonts w:eastAsia="Arial"/>
              </w:rPr>
            </w:pPr>
            <w:r w:rsidRPr="009D57F2">
              <w:rPr>
                <w:rFonts w:eastAsia="Arial"/>
              </w:rPr>
              <w:t>Ongoing collaboration will occur throughout the entire process.</w:t>
            </w:r>
          </w:p>
          <w:p w14:paraId="41AEB16C" w14:textId="77777777" w:rsidR="009D57F2" w:rsidRPr="009D57F2" w:rsidRDefault="009D57F2" w:rsidP="004A3AF6">
            <w:pPr>
              <w:numPr>
                <w:ilvl w:val="0"/>
                <w:numId w:val="12"/>
              </w:numPr>
              <w:rPr>
                <w:rFonts w:eastAsia="Arial"/>
              </w:rPr>
            </w:pPr>
            <w:r w:rsidRPr="009D57F2">
              <w:rPr>
                <w:rFonts w:eastAsia="Arial"/>
              </w:rPr>
              <w:t xml:space="preserve">Technical Requirements 1, What is the data sizing in TB for the following: </w:t>
            </w:r>
          </w:p>
          <w:p w14:paraId="65D95F96" w14:textId="77777777" w:rsidR="009D57F2" w:rsidRPr="009D57F2" w:rsidRDefault="009D57F2" w:rsidP="004A3AF6">
            <w:pPr>
              <w:numPr>
                <w:ilvl w:val="1"/>
                <w:numId w:val="12"/>
              </w:numPr>
              <w:rPr>
                <w:rFonts w:eastAsia="Arial"/>
              </w:rPr>
            </w:pPr>
            <w:r w:rsidRPr="009D57F2">
              <w:rPr>
                <w:rFonts w:eastAsia="Arial"/>
              </w:rPr>
              <w:t xml:space="preserve">Historic data (in Cloud storage)? </w:t>
            </w:r>
          </w:p>
          <w:p w14:paraId="5F34F826" w14:textId="77777777" w:rsidR="009D57F2" w:rsidRPr="009D57F2" w:rsidRDefault="009D57F2" w:rsidP="004A3AF6">
            <w:pPr>
              <w:numPr>
                <w:ilvl w:val="1"/>
                <w:numId w:val="12"/>
              </w:numPr>
              <w:rPr>
                <w:rFonts w:eastAsia="Arial"/>
              </w:rPr>
            </w:pPr>
            <w:r w:rsidRPr="009D57F2">
              <w:rPr>
                <w:rFonts w:eastAsia="Arial"/>
              </w:rPr>
              <w:t>Each year of data totals approximately 3TB. OSDE has historical data back to 2012 for student level collections, and much further for other datasets. These datasets are currently in Azure blob storage and other Azure storage solutions.</w:t>
            </w:r>
          </w:p>
          <w:p w14:paraId="0E20B0E9" w14:textId="77777777" w:rsidR="009D57F2" w:rsidRPr="009D57F2" w:rsidRDefault="009D57F2" w:rsidP="004A3AF6">
            <w:pPr>
              <w:numPr>
                <w:ilvl w:val="1"/>
                <w:numId w:val="12"/>
              </w:numPr>
              <w:rPr>
                <w:rFonts w:eastAsia="Arial"/>
              </w:rPr>
            </w:pPr>
            <w:r w:rsidRPr="009D57F2">
              <w:rPr>
                <w:rFonts w:eastAsia="Arial"/>
              </w:rPr>
              <w:t xml:space="preserve">On-Prem? </w:t>
            </w:r>
          </w:p>
          <w:p w14:paraId="172F8BBA" w14:textId="77777777" w:rsidR="009D57F2" w:rsidRPr="009D57F2" w:rsidRDefault="009D57F2" w:rsidP="004A3AF6">
            <w:pPr>
              <w:numPr>
                <w:ilvl w:val="1"/>
                <w:numId w:val="12"/>
              </w:numPr>
              <w:rPr>
                <w:rFonts w:eastAsia="Arial"/>
              </w:rPr>
            </w:pPr>
            <w:r w:rsidRPr="009D57F2">
              <w:rPr>
                <w:rFonts w:eastAsia="Arial"/>
              </w:rPr>
              <w:t>OSDE has a limited amount of data On-Prem.</w:t>
            </w:r>
          </w:p>
          <w:p w14:paraId="16101113" w14:textId="77777777" w:rsidR="009D57F2" w:rsidRPr="009D57F2" w:rsidRDefault="009D57F2" w:rsidP="004A3AF6">
            <w:pPr>
              <w:numPr>
                <w:ilvl w:val="1"/>
                <w:numId w:val="12"/>
              </w:numPr>
              <w:rPr>
                <w:rFonts w:eastAsia="Arial"/>
              </w:rPr>
            </w:pPr>
            <w:r w:rsidRPr="009D57F2">
              <w:rPr>
                <w:rFonts w:eastAsia="Arial"/>
              </w:rPr>
              <w:t xml:space="preserve">in Azure? </w:t>
            </w:r>
          </w:p>
          <w:p w14:paraId="016BC9B7" w14:textId="77777777" w:rsidR="009D57F2" w:rsidRPr="009D57F2" w:rsidRDefault="009D57F2" w:rsidP="004A3AF6">
            <w:pPr>
              <w:numPr>
                <w:ilvl w:val="1"/>
                <w:numId w:val="12"/>
              </w:numPr>
              <w:rPr>
                <w:rFonts w:eastAsia="Arial"/>
              </w:rPr>
            </w:pPr>
            <w:r w:rsidRPr="009D57F2">
              <w:rPr>
                <w:rFonts w:eastAsia="Arial"/>
              </w:rPr>
              <w:t>OSDE uses Azure as their primary data storage for active data collections. Again, this is approximated at about 3TB per fiscal year.</w:t>
            </w:r>
          </w:p>
          <w:p w14:paraId="1F2633B8" w14:textId="77777777" w:rsidR="009D57F2" w:rsidRPr="009D57F2" w:rsidRDefault="009D57F2" w:rsidP="009D57F2">
            <w:pPr>
              <w:rPr>
                <w:rFonts w:eastAsia="Arial"/>
              </w:rPr>
            </w:pPr>
          </w:p>
          <w:p w14:paraId="179AE334" w14:textId="77777777" w:rsidR="009D57F2" w:rsidRPr="009D57F2" w:rsidRDefault="009D57F2" w:rsidP="004A3AF6">
            <w:pPr>
              <w:numPr>
                <w:ilvl w:val="0"/>
                <w:numId w:val="12"/>
              </w:numPr>
              <w:rPr>
                <w:rFonts w:eastAsia="Arial"/>
              </w:rPr>
            </w:pPr>
            <w:r w:rsidRPr="009D57F2">
              <w:rPr>
                <w:rFonts w:eastAsia="Arial"/>
              </w:rPr>
              <w:t>Technical Requirements 1.11, Will all vendors be using the SIF standard for data elements? Or is it the expectation that data will need to be mapped to SIF?</w:t>
            </w:r>
          </w:p>
          <w:p w14:paraId="2C0AFA33" w14:textId="77777777" w:rsidR="009D57F2" w:rsidRPr="009D57F2" w:rsidRDefault="009D57F2" w:rsidP="004A3AF6">
            <w:pPr>
              <w:numPr>
                <w:ilvl w:val="1"/>
                <w:numId w:val="12"/>
              </w:numPr>
              <w:rPr>
                <w:rFonts w:eastAsia="Arial"/>
              </w:rPr>
            </w:pPr>
            <w:r w:rsidRPr="009D57F2">
              <w:rPr>
                <w:rFonts w:eastAsia="Arial"/>
              </w:rPr>
              <w:t xml:space="preserve"> All SIS vendors will be using SIF but other vendor types do not necessarily need to use SIF. OSDE is flexible on what standard format those datasets are sent in as long as they are using a defined standard and the data can be mapped directly to the data model.</w:t>
            </w:r>
          </w:p>
          <w:p w14:paraId="3C2D507B" w14:textId="77777777" w:rsidR="009D57F2" w:rsidRPr="009D57F2" w:rsidRDefault="009D57F2" w:rsidP="004A3AF6">
            <w:pPr>
              <w:numPr>
                <w:ilvl w:val="0"/>
                <w:numId w:val="12"/>
              </w:numPr>
              <w:rPr>
                <w:rFonts w:eastAsia="Arial"/>
              </w:rPr>
            </w:pPr>
            <w:r w:rsidRPr="009D57F2">
              <w:rPr>
                <w:rFonts w:eastAsia="Arial"/>
              </w:rPr>
              <w:t>Technical Requirements 1.3, Will there need to be manual uploads of data?</w:t>
            </w:r>
          </w:p>
          <w:p w14:paraId="317547A1" w14:textId="77777777" w:rsidR="009D57F2" w:rsidRPr="009D57F2" w:rsidRDefault="009D57F2" w:rsidP="004A3AF6">
            <w:pPr>
              <w:numPr>
                <w:ilvl w:val="1"/>
                <w:numId w:val="12"/>
              </w:numPr>
              <w:rPr>
                <w:rFonts w:eastAsia="Arial"/>
              </w:rPr>
            </w:pPr>
            <w:r w:rsidRPr="009D57F2">
              <w:rPr>
                <w:rFonts w:eastAsia="Arial"/>
              </w:rPr>
              <w:t xml:space="preserve"> Yes. In some cases.</w:t>
            </w:r>
          </w:p>
          <w:p w14:paraId="7B49AB79" w14:textId="77777777" w:rsidR="009D57F2" w:rsidRPr="009D57F2" w:rsidRDefault="009D57F2" w:rsidP="004A3AF6">
            <w:pPr>
              <w:numPr>
                <w:ilvl w:val="1"/>
                <w:numId w:val="12"/>
              </w:numPr>
              <w:rPr>
                <w:rFonts w:eastAsia="Arial"/>
              </w:rPr>
            </w:pPr>
            <w:r w:rsidRPr="009D57F2">
              <w:rPr>
                <w:rFonts w:eastAsia="Arial"/>
              </w:rPr>
              <w:t xml:space="preserve">If so, for how much data? And at what frequency? </w:t>
            </w:r>
          </w:p>
          <w:p w14:paraId="544445CE" w14:textId="77777777" w:rsidR="009D57F2" w:rsidRPr="009D57F2" w:rsidRDefault="009D57F2" w:rsidP="004A3AF6">
            <w:pPr>
              <w:numPr>
                <w:ilvl w:val="1"/>
                <w:numId w:val="12"/>
              </w:numPr>
              <w:rPr>
                <w:rFonts w:eastAsia="Arial"/>
              </w:rPr>
            </w:pPr>
            <w:r w:rsidRPr="009D57F2">
              <w:rPr>
                <w:rFonts w:eastAsia="Arial"/>
              </w:rPr>
              <w:t>For some data collections, OSDE has not modernized past file upload capabilities. There are several systems that have an upload functionality. Some upload functionality is just to upload a file for evidence or something similar (think e.g., audits). In other cases, district staff members are entering data into a spreadsheet and uploading that data into the OSDE system for reporting purposes.</w:t>
            </w:r>
          </w:p>
          <w:p w14:paraId="5A36CB9F" w14:textId="77777777" w:rsidR="009D57F2" w:rsidRPr="009D57F2" w:rsidRDefault="009D57F2" w:rsidP="004A3AF6">
            <w:pPr>
              <w:numPr>
                <w:ilvl w:val="0"/>
                <w:numId w:val="12"/>
              </w:numPr>
              <w:rPr>
                <w:rFonts w:eastAsia="Arial"/>
              </w:rPr>
            </w:pPr>
            <w:r w:rsidRPr="009D57F2">
              <w:rPr>
                <w:rFonts w:eastAsia="Arial"/>
              </w:rPr>
              <w:t xml:space="preserve">Technical Requirements 1, How many data domains do you have and what are they? </w:t>
            </w:r>
          </w:p>
          <w:p w14:paraId="032E8029" w14:textId="27DC1562" w:rsidR="009D57F2" w:rsidRPr="009D57F2" w:rsidRDefault="009D57F2" w:rsidP="004A3AF6">
            <w:pPr>
              <w:numPr>
                <w:ilvl w:val="1"/>
                <w:numId w:val="12"/>
              </w:numPr>
              <w:rPr>
                <w:rFonts w:eastAsia="Arial"/>
              </w:rPr>
            </w:pPr>
            <w:r w:rsidRPr="009D57F2">
              <w:rPr>
                <w:rFonts w:eastAsia="Arial"/>
              </w:rPr>
              <w:t xml:space="preserve">22, and </w:t>
            </w:r>
            <w:r w:rsidR="005C54B6" w:rsidRPr="009D57F2">
              <w:rPr>
                <w:rFonts w:eastAsia="Arial"/>
              </w:rPr>
              <w:t>include</w:t>
            </w:r>
            <w:r w:rsidRPr="009D57F2">
              <w:rPr>
                <w:rFonts w:eastAsia="Arial"/>
              </w:rPr>
              <w:t xml:space="preserve"> Students, Parents/Guardians, Certified Staff, Support Staff, Cost Accounting, Assessments, Courses, Sections, Attendance, Discipline, Enrollments, Certifications, Accreditation, Allocations, Grants Management, Audits, Curriculum, Instruction, Child Nutrition, Program Participation, Special Education, and SoonerStart/Early Childhood.  More are forthcoming as OSDE goes through the data modernization process.</w:t>
            </w:r>
          </w:p>
          <w:p w14:paraId="29F75FDD" w14:textId="77777777" w:rsidR="009D57F2" w:rsidRPr="009D57F2" w:rsidRDefault="009D57F2" w:rsidP="004A3AF6">
            <w:pPr>
              <w:numPr>
                <w:ilvl w:val="0"/>
                <w:numId w:val="12"/>
              </w:numPr>
              <w:rPr>
                <w:rFonts w:eastAsia="Arial"/>
              </w:rPr>
            </w:pPr>
            <w:r w:rsidRPr="009D57F2">
              <w:rPr>
                <w:rFonts w:eastAsia="Arial"/>
              </w:rPr>
              <w:t>Technical Requirements 1, What is the current Data Ingestion Process (API, Uploads, Manual?</w:t>
            </w:r>
          </w:p>
          <w:p w14:paraId="12257942" w14:textId="77777777" w:rsidR="009D57F2" w:rsidRPr="009D57F2" w:rsidRDefault="009D57F2" w:rsidP="004A3AF6">
            <w:pPr>
              <w:numPr>
                <w:ilvl w:val="1"/>
                <w:numId w:val="12"/>
              </w:numPr>
              <w:rPr>
                <w:rFonts w:eastAsia="Arial"/>
              </w:rPr>
            </w:pPr>
            <w:r w:rsidRPr="009D57F2">
              <w:rPr>
                <w:rFonts w:eastAsia="Arial"/>
              </w:rPr>
              <w:t>Currently there are numerous ways districts, SIS vendors, and SDE integrate for data exchange, including manual uploads, SIF, manual extracts, SFTP, and APIs. We expect the bidder to provide a solution to meet these requirements outlined and develop towards a standardized solution as outlined in the RFP and in accordance with the Enterprise Reference Architecture.</w:t>
            </w:r>
          </w:p>
          <w:p w14:paraId="42A98688" w14:textId="77777777" w:rsidR="009D57F2" w:rsidRPr="009D57F2" w:rsidRDefault="009D57F2" w:rsidP="004A3AF6">
            <w:pPr>
              <w:numPr>
                <w:ilvl w:val="0"/>
                <w:numId w:val="12"/>
              </w:numPr>
              <w:rPr>
                <w:rFonts w:eastAsia="Arial"/>
              </w:rPr>
            </w:pPr>
            <w:r w:rsidRPr="009D57F2">
              <w:rPr>
                <w:rFonts w:eastAsia="Arial"/>
              </w:rPr>
              <w:t>Technical Requirements 1, What will the data refresh frequency need to be? (How often is data ingested?</w:t>
            </w:r>
          </w:p>
          <w:p w14:paraId="7C9AFA07" w14:textId="77777777" w:rsidR="009D57F2" w:rsidRPr="009D57F2" w:rsidRDefault="009D57F2" w:rsidP="004A3AF6">
            <w:pPr>
              <w:numPr>
                <w:ilvl w:val="1"/>
                <w:numId w:val="12"/>
              </w:numPr>
              <w:rPr>
                <w:rFonts w:eastAsia="Arial"/>
              </w:rPr>
            </w:pPr>
            <w:r w:rsidRPr="009D57F2">
              <w:rPr>
                <w:rFonts w:eastAsia="Arial"/>
              </w:rPr>
              <w:t>Currently, data is ingested from approximately 4:00 AM to 9:00 PM every morning. OSDE anticipates new suggestions to be a part of the bidder's response.</w:t>
            </w:r>
          </w:p>
          <w:p w14:paraId="6076CA97" w14:textId="77777777" w:rsidR="009D57F2" w:rsidRPr="009D57F2" w:rsidRDefault="009D57F2" w:rsidP="004A3AF6">
            <w:pPr>
              <w:numPr>
                <w:ilvl w:val="0"/>
                <w:numId w:val="12"/>
              </w:numPr>
              <w:rPr>
                <w:rFonts w:eastAsia="Arial"/>
              </w:rPr>
            </w:pPr>
            <w:r w:rsidRPr="009D57F2">
              <w:rPr>
                <w:rFonts w:eastAsia="Arial"/>
              </w:rPr>
              <w:t xml:space="preserve">Technical Requirements 1, How do districts currently certify their data is correct for State and Federal Reporting? </w:t>
            </w:r>
          </w:p>
          <w:p w14:paraId="4846D9FF" w14:textId="77777777" w:rsidR="009D57F2" w:rsidRPr="009D57F2" w:rsidRDefault="009D57F2" w:rsidP="004A3AF6">
            <w:pPr>
              <w:numPr>
                <w:ilvl w:val="1"/>
                <w:numId w:val="12"/>
              </w:numPr>
              <w:rPr>
                <w:rFonts w:eastAsia="Arial"/>
              </w:rPr>
            </w:pPr>
            <w:r w:rsidRPr="009D57F2">
              <w:rPr>
                <w:rFonts w:eastAsia="Arial"/>
              </w:rPr>
              <w:t>OSDE is expecting the bidder to propose the best solution regardless of current practices.</w:t>
            </w:r>
          </w:p>
          <w:p w14:paraId="6125EEFD" w14:textId="77777777" w:rsidR="009D57F2" w:rsidRPr="009D57F2" w:rsidRDefault="009D57F2" w:rsidP="004A3AF6">
            <w:pPr>
              <w:numPr>
                <w:ilvl w:val="0"/>
                <w:numId w:val="12"/>
              </w:numPr>
              <w:rPr>
                <w:rFonts w:eastAsia="Arial"/>
              </w:rPr>
            </w:pPr>
            <w:r w:rsidRPr="009D57F2">
              <w:rPr>
                <w:rFonts w:eastAsia="Arial"/>
              </w:rPr>
              <w:lastRenderedPageBreak/>
              <w:t>Technical Requirements 2.8, Which users will need access to the data quality dashboard?</w:t>
            </w:r>
          </w:p>
          <w:p w14:paraId="074E5A92" w14:textId="77777777" w:rsidR="009D57F2" w:rsidRPr="009D57F2" w:rsidRDefault="009D57F2" w:rsidP="004A3AF6">
            <w:pPr>
              <w:numPr>
                <w:ilvl w:val="1"/>
                <w:numId w:val="12"/>
              </w:numPr>
              <w:rPr>
                <w:rFonts w:eastAsia="Arial"/>
              </w:rPr>
            </w:pPr>
            <w:r w:rsidRPr="009D57F2">
              <w:rPr>
                <w:rFonts w:eastAsia="Arial"/>
              </w:rPr>
              <w:t>OSDE is expecting the bidder to propose a solution to meet a tiered access approach.</w:t>
            </w:r>
          </w:p>
          <w:p w14:paraId="63F553C6" w14:textId="77777777" w:rsidR="009D57F2" w:rsidRPr="009D57F2" w:rsidRDefault="009D57F2" w:rsidP="004A3AF6">
            <w:pPr>
              <w:numPr>
                <w:ilvl w:val="0"/>
                <w:numId w:val="12"/>
              </w:numPr>
              <w:rPr>
                <w:rFonts w:eastAsia="Arial"/>
              </w:rPr>
            </w:pPr>
            <w:r w:rsidRPr="009D57F2">
              <w:rPr>
                <w:rFonts w:eastAsia="Arial"/>
              </w:rPr>
              <w:t xml:space="preserve">Technical Requirements 3, How many reports do you currently have? </w:t>
            </w:r>
          </w:p>
          <w:p w14:paraId="559BD0BC" w14:textId="77777777" w:rsidR="009D57F2" w:rsidRPr="009D57F2" w:rsidRDefault="009D57F2" w:rsidP="004A3AF6">
            <w:pPr>
              <w:numPr>
                <w:ilvl w:val="1"/>
                <w:numId w:val="12"/>
              </w:numPr>
              <w:rPr>
                <w:rFonts w:eastAsia="Arial"/>
              </w:rPr>
            </w:pPr>
            <w:r w:rsidRPr="009D57F2">
              <w:rPr>
                <w:rFonts w:eastAsia="Arial"/>
              </w:rPr>
              <w:t>https://sde.ok.gov/reporting-requirements-calendar</w:t>
            </w:r>
          </w:p>
          <w:p w14:paraId="55A39529" w14:textId="77777777" w:rsidR="009D57F2" w:rsidRPr="009D57F2" w:rsidRDefault="009D57F2" w:rsidP="004A3AF6">
            <w:pPr>
              <w:numPr>
                <w:ilvl w:val="0"/>
                <w:numId w:val="12"/>
              </w:numPr>
              <w:rPr>
                <w:rFonts w:eastAsia="Arial"/>
              </w:rPr>
            </w:pPr>
            <w:r w:rsidRPr="009D57F2">
              <w:rPr>
                <w:rFonts w:eastAsia="Arial"/>
              </w:rPr>
              <w:t xml:space="preserve">Technical Requirements 3, How many reports will be needed in the new SIS system? </w:t>
            </w:r>
          </w:p>
          <w:p w14:paraId="7F9E3010" w14:textId="77777777" w:rsidR="009D57F2" w:rsidRPr="009D57F2" w:rsidRDefault="009D57F2" w:rsidP="004A3AF6">
            <w:pPr>
              <w:numPr>
                <w:ilvl w:val="1"/>
                <w:numId w:val="12"/>
              </w:numPr>
              <w:rPr>
                <w:rFonts w:eastAsia="Arial"/>
              </w:rPr>
            </w:pPr>
            <w:r w:rsidRPr="009D57F2">
              <w:rPr>
                <w:rFonts w:eastAsia="Arial"/>
              </w:rPr>
              <w:t>OSDE will work with the winning bidder to identify a reasonable number of reports to design, deliver, and release during contract negotiations with potential optional purchase options for further report development.</w:t>
            </w:r>
          </w:p>
          <w:p w14:paraId="72A6E4C6" w14:textId="77777777" w:rsidR="009D57F2" w:rsidRPr="009D57F2" w:rsidRDefault="009D57F2" w:rsidP="004A3AF6">
            <w:pPr>
              <w:numPr>
                <w:ilvl w:val="0"/>
                <w:numId w:val="12"/>
              </w:numPr>
              <w:rPr>
                <w:rFonts w:eastAsia="Arial"/>
              </w:rPr>
            </w:pPr>
            <w:r w:rsidRPr="009D57F2">
              <w:rPr>
                <w:rFonts w:eastAsia="Arial"/>
              </w:rPr>
              <w:t>Technical Requirements 3, Will there need to be data extractions or queries for reporting?</w:t>
            </w:r>
          </w:p>
          <w:p w14:paraId="07A36FA7" w14:textId="77777777" w:rsidR="009D57F2" w:rsidRPr="009D57F2" w:rsidRDefault="009D57F2" w:rsidP="004A3AF6">
            <w:pPr>
              <w:numPr>
                <w:ilvl w:val="1"/>
                <w:numId w:val="12"/>
              </w:numPr>
              <w:rPr>
                <w:rFonts w:eastAsia="Arial"/>
              </w:rPr>
            </w:pPr>
            <w:r w:rsidRPr="009D57F2">
              <w:rPr>
                <w:rFonts w:eastAsia="Arial"/>
              </w:rPr>
              <w:t>In many cases, there will need to be ETLs and query scripting completed.</w:t>
            </w:r>
          </w:p>
          <w:p w14:paraId="23FF068D" w14:textId="77777777" w:rsidR="009D57F2" w:rsidRPr="009D57F2" w:rsidRDefault="009D57F2" w:rsidP="004A3AF6">
            <w:pPr>
              <w:numPr>
                <w:ilvl w:val="0"/>
                <w:numId w:val="12"/>
              </w:numPr>
              <w:rPr>
                <w:rFonts w:eastAsia="Arial"/>
              </w:rPr>
            </w:pPr>
            <w:r w:rsidRPr="009D57F2">
              <w:rPr>
                <w:rFonts w:eastAsia="Arial"/>
              </w:rPr>
              <w:t>Technical Requirements 3, Will reports need row-level security/access?</w:t>
            </w:r>
          </w:p>
          <w:p w14:paraId="09AB217F" w14:textId="77777777" w:rsidR="009D57F2" w:rsidRPr="009D57F2" w:rsidRDefault="009D57F2" w:rsidP="004A3AF6">
            <w:pPr>
              <w:numPr>
                <w:ilvl w:val="1"/>
                <w:numId w:val="12"/>
              </w:numPr>
              <w:rPr>
                <w:rFonts w:eastAsia="Arial"/>
              </w:rPr>
            </w:pPr>
            <w:r w:rsidRPr="009D57F2">
              <w:rPr>
                <w:rFonts w:eastAsia="Arial"/>
              </w:rPr>
              <w:t>In some cases, there will be a need for row-level security/access management in place.</w:t>
            </w:r>
          </w:p>
          <w:p w14:paraId="0530C98D" w14:textId="77777777" w:rsidR="009D57F2" w:rsidRPr="009D57F2" w:rsidRDefault="009D57F2" w:rsidP="004A3AF6">
            <w:pPr>
              <w:numPr>
                <w:ilvl w:val="0"/>
                <w:numId w:val="12"/>
              </w:numPr>
              <w:rPr>
                <w:rFonts w:eastAsia="Arial"/>
              </w:rPr>
            </w:pPr>
            <w:r w:rsidRPr="009D57F2">
              <w:rPr>
                <w:rFonts w:eastAsia="Arial"/>
              </w:rPr>
              <w:t>Is OK DOE looking to replace the current Wave program?</w:t>
            </w:r>
          </w:p>
          <w:p w14:paraId="3BB0D37B" w14:textId="77777777" w:rsidR="009D57F2" w:rsidRPr="009D57F2" w:rsidRDefault="009D57F2" w:rsidP="004A3AF6">
            <w:pPr>
              <w:numPr>
                <w:ilvl w:val="1"/>
                <w:numId w:val="12"/>
              </w:numPr>
              <w:rPr>
                <w:rFonts w:eastAsia="Arial"/>
              </w:rPr>
            </w:pPr>
            <w:r w:rsidRPr="009D57F2">
              <w:rPr>
                <w:rFonts w:eastAsia="Arial"/>
              </w:rPr>
              <w:t xml:space="preserve">The Wave is a group of applications and fed by a data collection process through Zone Integration Servers, SIF Agents, and the Student Information Systems. OSDE expects the bidder to provide the best solution to collect and report data for overall data modernization, which may include improving/replacing the Wave. </w:t>
            </w:r>
          </w:p>
          <w:p w14:paraId="09ADE470" w14:textId="77777777" w:rsidR="009D57F2" w:rsidRPr="009D57F2" w:rsidRDefault="009D57F2" w:rsidP="004A3AF6">
            <w:pPr>
              <w:numPr>
                <w:ilvl w:val="0"/>
                <w:numId w:val="12"/>
              </w:numPr>
              <w:rPr>
                <w:rFonts w:eastAsia="Arial"/>
              </w:rPr>
            </w:pPr>
            <w:r w:rsidRPr="009D57F2">
              <w:rPr>
                <w:rFonts w:eastAsia="Arial"/>
              </w:rPr>
              <w:t>Technical Requirements 6, What are the current UI requirements for managing districts &amp; schools, internal requirements, end-user?</w:t>
            </w:r>
          </w:p>
          <w:p w14:paraId="6F214C7D" w14:textId="77777777" w:rsidR="009D57F2" w:rsidRPr="009D57F2" w:rsidRDefault="009D57F2" w:rsidP="004A3AF6">
            <w:pPr>
              <w:numPr>
                <w:ilvl w:val="1"/>
                <w:numId w:val="12"/>
              </w:numPr>
              <w:rPr>
                <w:rFonts w:eastAsia="Arial"/>
              </w:rPr>
            </w:pPr>
            <w:r w:rsidRPr="009D57F2">
              <w:rPr>
                <w:rFonts w:eastAsia="Arial"/>
              </w:rPr>
              <w:t>The agency is looking for a single, silo-free system that is fully integrated, scalable, secure, efficient, and transparently reports needed data once it has been cleaned, audited, and determined “accurate”. As such, there are many UI requirements. OSDE recommends looking at Exhibit 1 with many of these requirements outlined.</w:t>
            </w:r>
          </w:p>
          <w:p w14:paraId="6B805344" w14:textId="77777777" w:rsidR="009D57F2" w:rsidRPr="009D57F2" w:rsidRDefault="009D57F2" w:rsidP="009D57F2">
            <w:pPr>
              <w:rPr>
                <w:rFonts w:eastAsia="Arial"/>
              </w:rPr>
            </w:pPr>
          </w:p>
          <w:p w14:paraId="35073B49" w14:textId="77777777" w:rsidR="009D57F2" w:rsidRPr="009D57F2" w:rsidRDefault="009D57F2" w:rsidP="004A3AF6">
            <w:pPr>
              <w:numPr>
                <w:ilvl w:val="0"/>
                <w:numId w:val="12"/>
              </w:numPr>
              <w:rPr>
                <w:rFonts w:eastAsia="Arial"/>
              </w:rPr>
            </w:pPr>
            <w:r w:rsidRPr="009D57F2">
              <w:rPr>
                <w:rFonts w:eastAsia="Arial"/>
              </w:rPr>
              <w:t>Technical Requirements 6, What will the user interface need to include ? What does the user interface need to let the user accomplish?</w:t>
            </w:r>
          </w:p>
          <w:p w14:paraId="717A226E" w14:textId="77777777" w:rsidR="009D57F2" w:rsidRPr="009D57F2" w:rsidRDefault="009D57F2" w:rsidP="004A3AF6">
            <w:pPr>
              <w:numPr>
                <w:ilvl w:val="1"/>
                <w:numId w:val="12"/>
              </w:numPr>
              <w:rPr>
                <w:rFonts w:eastAsia="Arial"/>
              </w:rPr>
            </w:pPr>
            <w:r w:rsidRPr="009D57F2">
              <w:rPr>
                <w:rFonts w:eastAsia="Arial"/>
              </w:rPr>
              <w:t>The interface should be intuitive and easy to understand by End Users. OSDE will include LEA stakeholders during the development phase to ensure that the level of intuitiveness in the data modernization are detailed in Exhibit 1.</w:t>
            </w:r>
          </w:p>
          <w:p w14:paraId="7587B7AA" w14:textId="77777777" w:rsidR="009D57F2" w:rsidRPr="009D57F2" w:rsidRDefault="009D57F2" w:rsidP="004A3AF6">
            <w:pPr>
              <w:numPr>
                <w:ilvl w:val="0"/>
                <w:numId w:val="12"/>
              </w:numPr>
              <w:rPr>
                <w:rFonts w:eastAsia="Arial"/>
              </w:rPr>
            </w:pPr>
            <w:r w:rsidRPr="009D57F2">
              <w:rPr>
                <w:rFonts w:eastAsia="Arial"/>
              </w:rPr>
              <w:t>Technical Requirements 6, Will there need to be a Data Certification Process?</w:t>
            </w:r>
          </w:p>
          <w:p w14:paraId="729DEF90" w14:textId="77777777" w:rsidR="009D57F2" w:rsidRPr="009D57F2" w:rsidRDefault="009D57F2" w:rsidP="004A3AF6">
            <w:pPr>
              <w:numPr>
                <w:ilvl w:val="1"/>
                <w:numId w:val="12"/>
              </w:numPr>
              <w:rPr>
                <w:rFonts w:eastAsia="Arial"/>
              </w:rPr>
            </w:pPr>
            <w:r w:rsidRPr="009D57F2">
              <w:rPr>
                <w:rFonts w:eastAsia="Arial"/>
              </w:rPr>
              <w:t>Yes</w:t>
            </w:r>
          </w:p>
          <w:p w14:paraId="2FFC5C6D" w14:textId="77777777" w:rsidR="009D57F2" w:rsidRPr="009D57F2" w:rsidRDefault="009D57F2" w:rsidP="004A3AF6">
            <w:pPr>
              <w:numPr>
                <w:ilvl w:val="0"/>
                <w:numId w:val="12"/>
              </w:numPr>
              <w:rPr>
                <w:rFonts w:eastAsia="Arial"/>
              </w:rPr>
            </w:pPr>
            <w:r w:rsidRPr="009D57F2">
              <w:rPr>
                <w:rFonts w:eastAsia="Arial"/>
              </w:rPr>
              <w:t>Technical Requirements 6, Will SIS functionality need to include transferring ownership, and managing IDs?</w:t>
            </w:r>
          </w:p>
          <w:p w14:paraId="7F7297D6" w14:textId="77777777" w:rsidR="009D57F2" w:rsidRPr="009D57F2" w:rsidRDefault="009D57F2" w:rsidP="004A3AF6">
            <w:pPr>
              <w:numPr>
                <w:ilvl w:val="1"/>
                <w:numId w:val="12"/>
              </w:numPr>
              <w:rPr>
                <w:rFonts w:eastAsia="Arial"/>
              </w:rPr>
            </w:pPr>
            <w:r w:rsidRPr="009D57F2">
              <w:rPr>
                <w:rFonts w:eastAsia="Arial"/>
              </w:rPr>
              <w:t>OSDE does not use a SIS. The transfer of student ownership and managing STNs is required.</w:t>
            </w:r>
          </w:p>
          <w:p w14:paraId="6A37EF91" w14:textId="77777777" w:rsidR="009D57F2" w:rsidRPr="009D57F2" w:rsidRDefault="009D57F2" w:rsidP="004A3AF6">
            <w:pPr>
              <w:numPr>
                <w:ilvl w:val="0"/>
                <w:numId w:val="12"/>
              </w:numPr>
              <w:rPr>
                <w:rFonts w:eastAsia="Arial"/>
              </w:rPr>
            </w:pPr>
            <w:r w:rsidRPr="009D57F2">
              <w:rPr>
                <w:rFonts w:eastAsia="Arial"/>
              </w:rPr>
              <w:t>Technical Requirements 6, Do you have your business rules well documented? Can you share those with us?</w:t>
            </w:r>
          </w:p>
          <w:p w14:paraId="7EEE6D35" w14:textId="77777777" w:rsidR="009D57F2" w:rsidRPr="009D57F2" w:rsidRDefault="009D57F2" w:rsidP="004A3AF6">
            <w:pPr>
              <w:numPr>
                <w:ilvl w:val="1"/>
                <w:numId w:val="12"/>
              </w:numPr>
              <w:rPr>
                <w:rFonts w:eastAsia="Arial"/>
              </w:rPr>
            </w:pPr>
            <w:r w:rsidRPr="009D57F2">
              <w:rPr>
                <w:rFonts w:eastAsia="Arial"/>
              </w:rPr>
              <w:t>Business rules will be available to the successful bidder. Due to the sensitive nature of the data, OSDE will share those with the winning bidder.</w:t>
            </w:r>
          </w:p>
          <w:p w14:paraId="1BE07ACC" w14:textId="77777777" w:rsidR="009D57F2" w:rsidRPr="009D57F2" w:rsidRDefault="009D57F2" w:rsidP="004A3AF6">
            <w:pPr>
              <w:numPr>
                <w:ilvl w:val="0"/>
                <w:numId w:val="12"/>
              </w:numPr>
              <w:rPr>
                <w:rFonts w:eastAsia="Arial"/>
              </w:rPr>
            </w:pPr>
            <w:r w:rsidRPr="009D57F2">
              <w:rPr>
                <w:rFonts w:eastAsia="Arial"/>
              </w:rPr>
              <w:t>Technical Requirements 6, How is accountability calculated at OK DoE? Do you have it documented?</w:t>
            </w:r>
          </w:p>
          <w:p w14:paraId="0DD3B75C" w14:textId="77777777" w:rsidR="009D57F2" w:rsidRPr="009D57F2" w:rsidRDefault="009D57F2" w:rsidP="004A3AF6">
            <w:pPr>
              <w:numPr>
                <w:ilvl w:val="1"/>
                <w:numId w:val="12"/>
              </w:numPr>
              <w:rPr>
                <w:rFonts w:eastAsia="Arial"/>
              </w:rPr>
            </w:pPr>
            <w:r w:rsidRPr="009D57F2">
              <w:rPr>
                <w:rFonts w:eastAsia="Arial"/>
              </w:rPr>
              <w:t>Documentation will be available to the successful bidder. Due to the sensitive nature of the data, OSDE will share those with the winning bidder.</w:t>
            </w:r>
          </w:p>
          <w:p w14:paraId="0E2DF055" w14:textId="77777777" w:rsidR="009D57F2" w:rsidRPr="009D57F2" w:rsidRDefault="009D57F2" w:rsidP="004A3AF6">
            <w:pPr>
              <w:numPr>
                <w:ilvl w:val="0"/>
                <w:numId w:val="12"/>
              </w:numPr>
              <w:rPr>
                <w:rFonts w:eastAsia="Arial"/>
              </w:rPr>
            </w:pPr>
            <w:r w:rsidRPr="009D57F2">
              <w:rPr>
                <w:rFonts w:eastAsia="Arial"/>
              </w:rPr>
              <w:t>Technical Requirements 6, Who is the end-user of this modernized system? Districts? Schools? OK DOE?</w:t>
            </w:r>
          </w:p>
          <w:p w14:paraId="1369B14B" w14:textId="77777777" w:rsidR="009D57F2" w:rsidRPr="009D57F2" w:rsidRDefault="009D57F2" w:rsidP="004A3AF6">
            <w:pPr>
              <w:numPr>
                <w:ilvl w:val="1"/>
                <w:numId w:val="12"/>
              </w:numPr>
              <w:rPr>
                <w:rFonts w:eastAsia="Arial"/>
              </w:rPr>
            </w:pPr>
            <w:r w:rsidRPr="009D57F2">
              <w:rPr>
                <w:rFonts w:eastAsia="Arial"/>
              </w:rPr>
              <w:t>Users are districts, schools, OSDE, stakeholders, legislators, and the general public. Refer to Exhibit 1 for additional details about users.</w:t>
            </w:r>
          </w:p>
          <w:p w14:paraId="58C33780" w14:textId="77777777" w:rsidR="009D57F2" w:rsidRPr="009D57F2" w:rsidRDefault="009D57F2" w:rsidP="004A3AF6">
            <w:pPr>
              <w:numPr>
                <w:ilvl w:val="0"/>
                <w:numId w:val="12"/>
              </w:numPr>
              <w:rPr>
                <w:rFonts w:eastAsia="Arial"/>
              </w:rPr>
            </w:pPr>
            <w:r w:rsidRPr="009D57F2">
              <w:rPr>
                <w:rFonts w:eastAsia="Arial"/>
              </w:rPr>
              <w:t>Technical Requirements 9, Are there specific data security issues you need to have addressed?</w:t>
            </w:r>
          </w:p>
          <w:p w14:paraId="54351E9D" w14:textId="77777777" w:rsidR="009D57F2" w:rsidRPr="009D57F2" w:rsidRDefault="009D57F2" w:rsidP="004A3AF6">
            <w:pPr>
              <w:numPr>
                <w:ilvl w:val="1"/>
                <w:numId w:val="12"/>
              </w:numPr>
              <w:rPr>
                <w:rFonts w:eastAsia="Arial"/>
              </w:rPr>
            </w:pPr>
            <w:r w:rsidRPr="009D57F2">
              <w:rPr>
                <w:rFonts w:eastAsia="Arial"/>
              </w:rPr>
              <w:t>For security requirements refer to Exhibit 2 Technical Requirements section 9 Security and Privacy.</w:t>
            </w:r>
          </w:p>
          <w:p w14:paraId="14E44335" w14:textId="77777777" w:rsidR="009D57F2" w:rsidRPr="009D57F2" w:rsidRDefault="009D57F2" w:rsidP="004A3AF6">
            <w:pPr>
              <w:numPr>
                <w:ilvl w:val="0"/>
                <w:numId w:val="12"/>
              </w:numPr>
              <w:rPr>
                <w:rFonts w:eastAsia="Arial"/>
              </w:rPr>
            </w:pPr>
            <w:r w:rsidRPr="009D57F2">
              <w:rPr>
                <w:rFonts w:eastAsia="Arial"/>
              </w:rPr>
              <w:t>Technical Requirements 9, Will the SIS need IAM (Administrator Roles and User Management)?</w:t>
            </w:r>
          </w:p>
          <w:p w14:paraId="13F2F763" w14:textId="77777777" w:rsidR="009D57F2" w:rsidRPr="009D57F2" w:rsidRDefault="009D57F2" w:rsidP="004A3AF6">
            <w:pPr>
              <w:numPr>
                <w:ilvl w:val="1"/>
                <w:numId w:val="12"/>
              </w:numPr>
              <w:rPr>
                <w:rFonts w:eastAsia="Arial"/>
              </w:rPr>
            </w:pPr>
            <w:r w:rsidRPr="009D57F2">
              <w:rPr>
                <w:rFonts w:eastAsia="Arial"/>
              </w:rPr>
              <w:t>Yes</w:t>
            </w:r>
          </w:p>
          <w:p w14:paraId="6B094E1B" w14:textId="77777777" w:rsidR="009D57F2" w:rsidRPr="009D57F2" w:rsidRDefault="009D57F2" w:rsidP="004A3AF6">
            <w:pPr>
              <w:numPr>
                <w:ilvl w:val="0"/>
                <w:numId w:val="12"/>
              </w:numPr>
              <w:rPr>
                <w:rFonts w:eastAsia="Arial"/>
              </w:rPr>
            </w:pPr>
            <w:r w:rsidRPr="009D57F2">
              <w:rPr>
                <w:rFonts w:eastAsia="Arial"/>
              </w:rPr>
              <w:t>Technical Requirements 9, How do you manage access to your application externally &amp; internally?</w:t>
            </w:r>
          </w:p>
          <w:p w14:paraId="5F06440A" w14:textId="77777777" w:rsidR="009D57F2" w:rsidRPr="009D57F2" w:rsidRDefault="009D57F2" w:rsidP="004A3AF6">
            <w:pPr>
              <w:numPr>
                <w:ilvl w:val="1"/>
                <w:numId w:val="12"/>
              </w:numPr>
              <w:rPr>
                <w:rFonts w:eastAsia="Arial"/>
              </w:rPr>
            </w:pPr>
            <w:r w:rsidRPr="009D57F2">
              <w:rPr>
                <w:rFonts w:eastAsia="Arial"/>
              </w:rPr>
              <w:t>OSDE expects the vendor to propose the best solution for access.</w:t>
            </w:r>
          </w:p>
          <w:p w14:paraId="0E6D1292" w14:textId="77777777" w:rsidR="009D57F2" w:rsidRPr="009D57F2" w:rsidRDefault="009D57F2" w:rsidP="004A3AF6">
            <w:pPr>
              <w:numPr>
                <w:ilvl w:val="0"/>
                <w:numId w:val="12"/>
              </w:numPr>
              <w:rPr>
                <w:rFonts w:eastAsia="Arial"/>
              </w:rPr>
            </w:pPr>
            <w:r w:rsidRPr="009D57F2">
              <w:rPr>
                <w:rFonts w:eastAsia="Arial"/>
              </w:rPr>
              <w:t>Technical Requirements 9, Do you need the new system to have role-based access to data/reporting?</w:t>
            </w:r>
          </w:p>
          <w:p w14:paraId="096E23D7" w14:textId="77777777" w:rsidR="009D57F2" w:rsidRPr="009D57F2" w:rsidRDefault="009D57F2" w:rsidP="004A3AF6">
            <w:pPr>
              <w:numPr>
                <w:ilvl w:val="1"/>
                <w:numId w:val="12"/>
              </w:numPr>
              <w:rPr>
                <w:rFonts w:eastAsia="Arial"/>
              </w:rPr>
            </w:pPr>
            <w:r w:rsidRPr="009D57F2">
              <w:rPr>
                <w:rFonts w:eastAsia="Arial"/>
              </w:rPr>
              <w:t>Yes</w:t>
            </w:r>
          </w:p>
          <w:p w14:paraId="61619671" w14:textId="77777777" w:rsidR="009D57F2" w:rsidRPr="009D57F2" w:rsidRDefault="009D57F2" w:rsidP="004A3AF6">
            <w:pPr>
              <w:numPr>
                <w:ilvl w:val="0"/>
                <w:numId w:val="12"/>
              </w:numPr>
              <w:rPr>
                <w:rFonts w:eastAsia="Arial"/>
              </w:rPr>
            </w:pPr>
            <w:r w:rsidRPr="009D57F2">
              <w:rPr>
                <w:rFonts w:eastAsia="Arial"/>
              </w:rPr>
              <w:t>Technical Requirements 9, How do you secure access to the application and data?</w:t>
            </w:r>
          </w:p>
          <w:p w14:paraId="77D554C0" w14:textId="77777777" w:rsidR="009D57F2" w:rsidRPr="009D57F2" w:rsidRDefault="009D57F2" w:rsidP="004A3AF6">
            <w:pPr>
              <w:numPr>
                <w:ilvl w:val="1"/>
                <w:numId w:val="12"/>
              </w:numPr>
              <w:rPr>
                <w:rFonts w:eastAsia="Arial"/>
              </w:rPr>
            </w:pPr>
            <w:r w:rsidRPr="009D57F2">
              <w:rPr>
                <w:rFonts w:eastAsia="Arial"/>
              </w:rPr>
              <w:t>As this is a sensitive topic, please refer to the requirements in Exhibit 2. In addition, OSDE expects the vendor to propose the best solution for access.</w:t>
            </w:r>
          </w:p>
          <w:p w14:paraId="4E213293" w14:textId="77777777" w:rsidR="009D57F2" w:rsidRPr="009D57F2" w:rsidRDefault="009D57F2" w:rsidP="004A3AF6">
            <w:pPr>
              <w:numPr>
                <w:ilvl w:val="0"/>
                <w:numId w:val="12"/>
              </w:numPr>
              <w:rPr>
                <w:rFonts w:eastAsia="Arial"/>
              </w:rPr>
            </w:pPr>
            <w:r w:rsidRPr="009D57F2">
              <w:rPr>
                <w:rFonts w:eastAsia="Arial"/>
              </w:rPr>
              <w:t>Technical Requirements 9, Will there need to be data load tracking in the application layer/data layer/infra layer?</w:t>
            </w:r>
          </w:p>
          <w:p w14:paraId="6A9E0FBC" w14:textId="77777777" w:rsidR="009D57F2" w:rsidRPr="009D57F2" w:rsidRDefault="009D57F2" w:rsidP="004A3AF6">
            <w:pPr>
              <w:numPr>
                <w:ilvl w:val="1"/>
                <w:numId w:val="12"/>
              </w:numPr>
              <w:rPr>
                <w:rFonts w:eastAsia="Arial"/>
              </w:rPr>
            </w:pPr>
            <w:r w:rsidRPr="009D57F2">
              <w:rPr>
                <w:rFonts w:eastAsia="Arial"/>
              </w:rPr>
              <w:t>Yes</w:t>
            </w:r>
          </w:p>
          <w:p w14:paraId="4CCE936F" w14:textId="77777777" w:rsidR="009D57F2" w:rsidRPr="009D57F2" w:rsidRDefault="009D57F2" w:rsidP="004A3AF6">
            <w:pPr>
              <w:numPr>
                <w:ilvl w:val="0"/>
                <w:numId w:val="12"/>
              </w:numPr>
              <w:rPr>
                <w:rFonts w:eastAsia="Arial"/>
              </w:rPr>
            </w:pPr>
            <w:r w:rsidRPr="009D57F2">
              <w:rPr>
                <w:rFonts w:eastAsia="Arial"/>
              </w:rPr>
              <w:t>Technical Requirements 9, Will there need to be health of application &amp; data components in the application layer/data layer/infra layer?</w:t>
            </w:r>
          </w:p>
          <w:p w14:paraId="2BFAF7FF" w14:textId="77777777" w:rsidR="009D57F2" w:rsidRPr="009D57F2" w:rsidRDefault="009D57F2" w:rsidP="004A3AF6">
            <w:pPr>
              <w:numPr>
                <w:ilvl w:val="1"/>
                <w:numId w:val="12"/>
              </w:numPr>
              <w:rPr>
                <w:rFonts w:eastAsia="Arial"/>
              </w:rPr>
            </w:pPr>
            <w:r w:rsidRPr="009D57F2">
              <w:rPr>
                <w:rFonts w:eastAsia="Arial"/>
              </w:rPr>
              <w:t>Yes. OSDE expects the vendor to propose the best solution for access.</w:t>
            </w:r>
          </w:p>
          <w:p w14:paraId="5608AFFA" w14:textId="77777777" w:rsidR="009D57F2" w:rsidRPr="009D57F2" w:rsidRDefault="009D57F2" w:rsidP="004A3AF6">
            <w:pPr>
              <w:numPr>
                <w:ilvl w:val="0"/>
                <w:numId w:val="12"/>
              </w:numPr>
              <w:rPr>
                <w:rFonts w:eastAsia="Arial"/>
              </w:rPr>
            </w:pPr>
            <w:r w:rsidRPr="009D57F2">
              <w:rPr>
                <w:rFonts w:eastAsia="Arial"/>
              </w:rPr>
              <w:t>Exhibit 3 – Pricing, Can you please elaborate on what OK DOE expects to see in the Price Justification section?</w:t>
            </w:r>
          </w:p>
          <w:p w14:paraId="2653E875" w14:textId="77777777" w:rsidR="009D57F2" w:rsidRPr="009D57F2" w:rsidRDefault="009D57F2" w:rsidP="004A3AF6">
            <w:pPr>
              <w:numPr>
                <w:ilvl w:val="1"/>
                <w:numId w:val="12"/>
              </w:numPr>
              <w:rPr>
                <w:rFonts w:eastAsia="Arial"/>
              </w:rPr>
            </w:pPr>
            <w:r w:rsidRPr="009D57F2">
              <w:rPr>
                <w:rFonts w:eastAsia="Arial"/>
              </w:rPr>
              <w:lastRenderedPageBreak/>
              <w:t>OSDE expects the vendor to follow the guidance in the RFP Instructions and provide an overall narrative as to the proposed solution and the expected costs. A reasonable alignment between the solution and costs should exist.</w:t>
            </w:r>
          </w:p>
          <w:p w14:paraId="7C0993C9" w14:textId="77777777" w:rsidR="009D57F2" w:rsidRPr="009D57F2" w:rsidRDefault="009D57F2" w:rsidP="004A3AF6">
            <w:pPr>
              <w:numPr>
                <w:ilvl w:val="0"/>
                <w:numId w:val="12"/>
              </w:numPr>
              <w:rPr>
                <w:rFonts w:eastAsia="Arial"/>
              </w:rPr>
            </w:pPr>
            <w:r w:rsidRPr="009D57F2">
              <w:rPr>
                <w:rFonts w:eastAsia="Arial"/>
              </w:rPr>
              <w:t>Bidder Instructions, Paragraph 8.2.K, In Section Eleven: Financial Information, is OK DOE looking for anything specific or just a general overview about the financial position of the bidder?</w:t>
            </w:r>
          </w:p>
          <w:p w14:paraId="16778A92" w14:textId="77777777" w:rsidR="009D57F2" w:rsidRPr="009D57F2" w:rsidRDefault="009D57F2" w:rsidP="004A3AF6">
            <w:pPr>
              <w:numPr>
                <w:ilvl w:val="1"/>
                <w:numId w:val="12"/>
              </w:numPr>
              <w:rPr>
                <w:rFonts w:eastAsia="Arial"/>
              </w:rPr>
            </w:pPr>
            <w:r w:rsidRPr="009D57F2">
              <w:rPr>
                <w:rFonts w:eastAsia="Arial"/>
              </w:rPr>
              <w:t>OSDE/OMES is looking for a general overview of the financial position of the bidder.</w:t>
            </w:r>
          </w:p>
          <w:p w14:paraId="030BC2F5" w14:textId="77777777" w:rsidR="009D57F2" w:rsidRPr="009D57F2" w:rsidRDefault="009D57F2" w:rsidP="004A3AF6">
            <w:pPr>
              <w:numPr>
                <w:ilvl w:val="0"/>
                <w:numId w:val="12"/>
              </w:numPr>
              <w:rPr>
                <w:rFonts w:eastAsia="Arial"/>
              </w:rPr>
            </w:pPr>
            <w:r w:rsidRPr="009D57F2">
              <w:rPr>
                <w:rFonts w:eastAsia="Arial"/>
              </w:rPr>
              <w:t xml:space="preserve">What are the current tools being used or considered for:                                                              </w:t>
            </w:r>
          </w:p>
          <w:p w14:paraId="7542E227" w14:textId="77777777" w:rsidR="009D57F2" w:rsidRPr="009D57F2" w:rsidRDefault="009D57F2" w:rsidP="004A3AF6">
            <w:pPr>
              <w:numPr>
                <w:ilvl w:val="1"/>
                <w:numId w:val="12"/>
              </w:numPr>
              <w:rPr>
                <w:rFonts w:eastAsia="Arial"/>
              </w:rPr>
            </w:pPr>
            <w:r w:rsidRPr="009D57F2">
              <w:rPr>
                <w:rFonts w:eastAsia="Arial"/>
              </w:rPr>
              <w:t>Cloud provider</w:t>
            </w:r>
          </w:p>
          <w:p w14:paraId="21EAF85E" w14:textId="77777777" w:rsidR="009D57F2" w:rsidRPr="009D57F2" w:rsidRDefault="009D57F2" w:rsidP="004A3AF6">
            <w:pPr>
              <w:numPr>
                <w:ilvl w:val="1"/>
                <w:numId w:val="12"/>
              </w:numPr>
              <w:rPr>
                <w:rFonts w:eastAsia="Arial"/>
              </w:rPr>
            </w:pPr>
            <w:r w:rsidRPr="009D57F2">
              <w:rPr>
                <w:rFonts w:eastAsia="Arial"/>
              </w:rPr>
              <w:t xml:space="preserve">Data warehouse </w:t>
            </w:r>
          </w:p>
          <w:p w14:paraId="4E4704D7" w14:textId="77777777" w:rsidR="009D57F2" w:rsidRPr="009D57F2" w:rsidRDefault="009D57F2" w:rsidP="004A3AF6">
            <w:pPr>
              <w:numPr>
                <w:ilvl w:val="1"/>
                <w:numId w:val="12"/>
              </w:numPr>
              <w:rPr>
                <w:rFonts w:eastAsia="Arial"/>
              </w:rPr>
            </w:pPr>
            <w:r w:rsidRPr="009D57F2">
              <w:rPr>
                <w:rFonts w:eastAsia="Arial"/>
              </w:rPr>
              <w:t>ETL</w:t>
            </w:r>
          </w:p>
          <w:p w14:paraId="15918C04" w14:textId="77777777" w:rsidR="009D57F2" w:rsidRPr="009D57F2" w:rsidRDefault="009D57F2" w:rsidP="004A3AF6">
            <w:pPr>
              <w:numPr>
                <w:ilvl w:val="1"/>
                <w:numId w:val="12"/>
              </w:numPr>
              <w:rPr>
                <w:rFonts w:eastAsia="Arial"/>
              </w:rPr>
            </w:pPr>
            <w:r w:rsidRPr="009D57F2">
              <w:rPr>
                <w:rFonts w:eastAsia="Arial"/>
              </w:rPr>
              <w:t>API/UI</w:t>
            </w:r>
          </w:p>
          <w:p w14:paraId="0BB53C1D" w14:textId="77777777" w:rsidR="009D57F2" w:rsidRPr="009D57F2" w:rsidRDefault="009D57F2" w:rsidP="004A3AF6">
            <w:pPr>
              <w:numPr>
                <w:ilvl w:val="1"/>
                <w:numId w:val="12"/>
              </w:numPr>
              <w:rPr>
                <w:rFonts w:eastAsia="Arial"/>
              </w:rPr>
            </w:pPr>
            <w:r w:rsidRPr="009D57F2">
              <w:rPr>
                <w:rFonts w:eastAsia="Arial"/>
              </w:rPr>
              <w:t>Reporting/BI/visualizations</w:t>
            </w:r>
          </w:p>
          <w:p w14:paraId="42CFE307" w14:textId="77777777" w:rsidR="009D57F2" w:rsidRPr="009D57F2" w:rsidRDefault="009D57F2" w:rsidP="004A3AF6">
            <w:pPr>
              <w:numPr>
                <w:ilvl w:val="1"/>
                <w:numId w:val="12"/>
              </w:numPr>
              <w:rPr>
                <w:rFonts w:eastAsia="Arial"/>
              </w:rPr>
            </w:pPr>
            <w:r w:rsidRPr="009D57F2">
              <w:rPr>
                <w:rFonts w:eastAsia="Arial"/>
              </w:rPr>
              <w:t>Data Governance</w:t>
            </w:r>
          </w:p>
          <w:p w14:paraId="3C4549C0" w14:textId="77777777" w:rsidR="009D57F2" w:rsidRPr="009D57F2" w:rsidRDefault="009D57F2" w:rsidP="004A3AF6">
            <w:pPr>
              <w:numPr>
                <w:ilvl w:val="1"/>
                <w:numId w:val="12"/>
              </w:numPr>
              <w:rPr>
                <w:rFonts w:eastAsia="Arial"/>
              </w:rPr>
            </w:pPr>
            <w:r w:rsidRPr="009D57F2">
              <w:rPr>
                <w:rFonts w:eastAsia="Arial"/>
              </w:rPr>
              <w:t>Data Catalog</w:t>
            </w:r>
          </w:p>
          <w:p w14:paraId="492B2C28" w14:textId="77777777" w:rsidR="009D57F2" w:rsidRPr="009D57F2" w:rsidRDefault="009D57F2" w:rsidP="004A3AF6">
            <w:pPr>
              <w:numPr>
                <w:ilvl w:val="1"/>
                <w:numId w:val="12"/>
              </w:numPr>
              <w:rPr>
                <w:rFonts w:eastAsia="Arial"/>
              </w:rPr>
            </w:pPr>
            <w:r w:rsidRPr="009D57F2">
              <w:rPr>
                <w:rFonts w:eastAsia="Arial"/>
              </w:rPr>
              <w:t>Security</w:t>
            </w:r>
          </w:p>
          <w:p w14:paraId="1849D978" w14:textId="77777777" w:rsidR="009D57F2" w:rsidRPr="009D57F2" w:rsidRDefault="009D57F2" w:rsidP="004A3AF6">
            <w:pPr>
              <w:numPr>
                <w:ilvl w:val="1"/>
                <w:numId w:val="12"/>
              </w:numPr>
              <w:rPr>
                <w:rFonts w:eastAsia="Arial"/>
              </w:rPr>
            </w:pPr>
            <w:r w:rsidRPr="009D57F2">
              <w:rPr>
                <w:rFonts w:eastAsia="Arial"/>
              </w:rPr>
              <w:t>Role-based access</w:t>
            </w:r>
          </w:p>
          <w:p w14:paraId="64288963" w14:textId="77777777" w:rsidR="009D57F2" w:rsidRPr="009D57F2" w:rsidRDefault="009D57F2" w:rsidP="004A3AF6">
            <w:pPr>
              <w:numPr>
                <w:ilvl w:val="1"/>
                <w:numId w:val="12"/>
              </w:numPr>
              <w:rPr>
                <w:rFonts w:eastAsia="Arial"/>
              </w:rPr>
            </w:pPr>
            <w:r w:rsidRPr="009D57F2">
              <w:rPr>
                <w:rFonts w:eastAsia="Arial"/>
              </w:rPr>
              <w:t>Please see the Enterprise Reference Architecture as the solution will need to align to this.</w:t>
            </w:r>
          </w:p>
          <w:p w14:paraId="022B8F08" w14:textId="77777777" w:rsidR="009D57F2" w:rsidRPr="009D57F2" w:rsidRDefault="009D57F2" w:rsidP="004A3AF6">
            <w:pPr>
              <w:numPr>
                <w:ilvl w:val="0"/>
                <w:numId w:val="12"/>
              </w:numPr>
              <w:rPr>
                <w:rFonts w:eastAsia="Arial"/>
              </w:rPr>
            </w:pPr>
            <w:r w:rsidRPr="009D57F2">
              <w:rPr>
                <w:rFonts w:eastAsia="Arial"/>
              </w:rPr>
              <w:t xml:space="preserve">Are international resources permitted to work on this project? </w:t>
            </w:r>
          </w:p>
          <w:p w14:paraId="5C1AE73E" w14:textId="77777777" w:rsidR="009D57F2" w:rsidRPr="009D57F2" w:rsidRDefault="009D57F2" w:rsidP="004A3AF6">
            <w:pPr>
              <w:numPr>
                <w:ilvl w:val="1"/>
                <w:numId w:val="12"/>
              </w:numPr>
              <w:rPr>
                <w:rFonts w:eastAsia="Arial"/>
              </w:rPr>
            </w:pPr>
            <w:r w:rsidRPr="009D57F2">
              <w:rPr>
                <w:rFonts w:eastAsia="Arial"/>
              </w:rPr>
              <w:t>Specific roles: Data engineers, data architects</w:t>
            </w:r>
          </w:p>
          <w:p w14:paraId="0F261E5B" w14:textId="77777777" w:rsidR="009D57F2" w:rsidRPr="009D57F2" w:rsidRDefault="009D57F2" w:rsidP="004A3AF6">
            <w:pPr>
              <w:numPr>
                <w:ilvl w:val="1"/>
                <w:numId w:val="12"/>
              </w:numPr>
              <w:rPr>
                <w:rFonts w:eastAsia="Arial"/>
              </w:rPr>
            </w:pPr>
            <w:r w:rsidRPr="009D57F2">
              <w:rPr>
                <w:rFonts w:eastAsia="Arial"/>
              </w:rPr>
              <w:t>No, we have an Off-Shore data standard that prohibits any systems or data to be accessible from outside the continental U.S.</w:t>
            </w:r>
          </w:p>
          <w:p w14:paraId="44673198" w14:textId="77777777" w:rsidR="009D57F2" w:rsidRPr="009D57F2" w:rsidRDefault="009D57F2" w:rsidP="004A3AF6">
            <w:pPr>
              <w:numPr>
                <w:ilvl w:val="1"/>
                <w:numId w:val="12"/>
              </w:numPr>
              <w:rPr>
                <w:rFonts w:eastAsia="Arial"/>
              </w:rPr>
            </w:pPr>
            <w:r w:rsidRPr="009D57F2">
              <w:rPr>
                <w:rFonts w:eastAsia="Arial"/>
              </w:rPr>
              <w:t>However, please refer to Exhibit 2 Technical Requirements 9.1 Security and Privacy. The solution must meet all required federal and state regulations related to education data security and privacy and the handling of personally identifiable information (PII).</w:t>
            </w:r>
            <w:r w:rsidRPr="009D57F2">
              <w:rPr>
                <w:rFonts w:eastAsia="Arial"/>
              </w:rPr>
              <w:br/>
            </w:r>
          </w:p>
          <w:p w14:paraId="45E67853" w14:textId="77777777" w:rsidR="009D57F2" w:rsidRPr="009D57F2" w:rsidRDefault="009D57F2" w:rsidP="004A3AF6">
            <w:pPr>
              <w:numPr>
                <w:ilvl w:val="0"/>
                <w:numId w:val="12"/>
              </w:numPr>
              <w:rPr>
                <w:rFonts w:eastAsia="Arial"/>
              </w:rPr>
            </w:pPr>
            <w:r w:rsidRPr="009D57F2">
              <w:rPr>
                <w:rFonts w:eastAsia="Arial"/>
              </w:rPr>
              <w:t>What is the overall budget for the project?</w:t>
            </w:r>
          </w:p>
          <w:p w14:paraId="35A2D568" w14:textId="77777777" w:rsidR="009D57F2" w:rsidRPr="009D57F2" w:rsidRDefault="009D57F2" w:rsidP="004A3AF6">
            <w:pPr>
              <w:numPr>
                <w:ilvl w:val="1"/>
                <w:numId w:val="12"/>
              </w:numPr>
              <w:rPr>
                <w:rFonts w:eastAsia="Arial"/>
              </w:rPr>
            </w:pPr>
            <w:r w:rsidRPr="009D57F2">
              <w:rPr>
                <w:rFonts w:eastAsia="Arial"/>
              </w:rPr>
              <w:t>OSDE has not published the modernization budget.</w:t>
            </w:r>
          </w:p>
          <w:p w14:paraId="42E1B4AC" w14:textId="77777777" w:rsidR="009D57F2" w:rsidRPr="009D57F2" w:rsidRDefault="009D57F2" w:rsidP="004A3AF6">
            <w:pPr>
              <w:numPr>
                <w:ilvl w:val="0"/>
                <w:numId w:val="12"/>
              </w:numPr>
              <w:rPr>
                <w:rFonts w:eastAsia="Arial"/>
              </w:rPr>
            </w:pPr>
            <w:r w:rsidRPr="009D57F2">
              <w:rPr>
                <w:rFonts w:eastAsia="Arial"/>
              </w:rPr>
              <w:t xml:space="preserve">What types of data governance do you have in place? </w:t>
            </w:r>
          </w:p>
          <w:p w14:paraId="67DD05AC" w14:textId="77777777" w:rsidR="009D57F2" w:rsidRPr="009D57F2" w:rsidRDefault="009D57F2" w:rsidP="004A3AF6">
            <w:pPr>
              <w:numPr>
                <w:ilvl w:val="1"/>
                <w:numId w:val="12"/>
              </w:numPr>
              <w:rPr>
                <w:rFonts w:eastAsia="Arial"/>
              </w:rPr>
            </w:pPr>
            <w:r w:rsidRPr="009D57F2">
              <w:rPr>
                <w:rFonts w:eastAsia="Arial"/>
              </w:rPr>
              <w:t>OSDE possesses a three-tiered governance system comprised of data, IT, and privacy and security. Over the past year and a half, the data governance has developed a strong presence, is building necessary policies and procedures, and making great strides in their work. The IT and privacy and security governance aspects also are making progress and will fully develop once this work is underway.</w:t>
            </w:r>
          </w:p>
          <w:p w14:paraId="252F7380" w14:textId="77777777" w:rsidR="009D57F2" w:rsidRPr="009D57F2" w:rsidRDefault="009D57F2" w:rsidP="004A3AF6">
            <w:pPr>
              <w:numPr>
                <w:ilvl w:val="0"/>
                <w:numId w:val="12"/>
              </w:numPr>
              <w:rPr>
                <w:rFonts w:eastAsia="Arial"/>
              </w:rPr>
            </w:pPr>
            <w:r w:rsidRPr="009D57F2">
              <w:rPr>
                <w:rFonts w:eastAsia="Arial"/>
              </w:rPr>
              <w:t xml:space="preserve">Does OK have an existing call center that will be leveraged in this project? </w:t>
            </w:r>
          </w:p>
          <w:p w14:paraId="286EAB13" w14:textId="77777777" w:rsidR="009D57F2" w:rsidRPr="009D57F2" w:rsidRDefault="009D57F2" w:rsidP="004A3AF6">
            <w:pPr>
              <w:numPr>
                <w:ilvl w:val="1"/>
                <w:numId w:val="12"/>
              </w:numPr>
              <w:rPr>
                <w:rFonts w:eastAsia="Arial"/>
              </w:rPr>
            </w:pPr>
            <w:r w:rsidRPr="009D57F2">
              <w:rPr>
                <w:rFonts w:eastAsia="Arial"/>
              </w:rPr>
              <w:t>OK does not have a call center for this project.</w:t>
            </w:r>
          </w:p>
          <w:p w14:paraId="38A5CCDF" w14:textId="77777777" w:rsidR="009D57F2" w:rsidRPr="009D57F2" w:rsidRDefault="009D57F2" w:rsidP="004A3AF6">
            <w:pPr>
              <w:numPr>
                <w:ilvl w:val="0"/>
                <w:numId w:val="12"/>
              </w:numPr>
              <w:rPr>
                <w:rFonts w:eastAsia="Arial"/>
              </w:rPr>
            </w:pPr>
            <w:r w:rsidRPr="009D57F2">
              <w:rPr>
                <w:rFonts w:eastAsia="Arial"/>
              </w:rPr>
              <w:t xml:space="preserve">Can you please clarify where exactly in the portal we are to upload the consolidated bid packet itself? Should it be uploaded as an attachment to the "Event"? </w:t>
            </w:r>
          </w:p>
          <w:p w14:paraId="4BB1601A" w14:textId="77777777" w:rsidR="009D57F2" w:rsidRPr="009D57F2" w:rsidRDefault="009D57F2" w:rsidP="009D57F2">
            <w:pPr>
              <w:rPr>
                <w:rFonts w:eastAsia="Arial"/>
                <w:color w:val="31849B" w:themeColor="accent5" w:themeShade="BF"/>
              </w:rPr>
            </w:pPr>
            <w:r w:rsidRPr="009D57F2">
              <w:rPr>
                <w:rFonts w:eastAsia="Arial"/>
                <w:color w:val="31849B" w:themeColor="accent5" w:themeShade="BF"/>
              </w:rPr>
              <w:t>Attach documents to the Line comments and Attachments see below:</w:t>
            </w:r>
          </w:p>
          <w:p w14:paraId="063CD923" w14:textId="65689AB2" w:rsidR="009D57F2" w:rsidRPr="007A79CA" w:rsidRDefault="005C54B6" w:rsidP="009D57F2">
            <w:pPr>
              <w:rPr>
                <w:rFonts w:eastAsia="Arial"/>
              </w:rPr>
            </w:pPr>
            <w:r w:rsidRPr="005C54B6">
              <w:rPr>
                <w:rFonts w:eastAsia="Arial"/>
                <w:noProof/>
              </w:rPr>
              <w:lastRenderedPageBreak/>
              <w:drawing>
                <wp:inline distT="0" distB="0" distL="0" distR="0" wp14:anchorId="79038ADC" wp14:editId="17F30A51">
                  <wp:extent cx="5658640" cy="3791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58640" cy="3791479"/>
                          </a:xfrm>
                          <a:prstGeom prst="rect">
                            <a:avLst/>
                          </a:prstGeom>
                        </pic:spPr>
                      </pic:pic>
                    </a:graphicData>
                  </a:graphic>
                </wp:inline>
              </w:drawing>
            </w:r>
          </w:p>
          <w:p w14:paraId="63A312CC" w14:textId="77777777" w:rsidR="005C54B6" w:rsidRPr="005C54B6" w:rsidRDefault="005C54B6" w:rsidP="005C54B6">
            <w:pPr>
              <w:overflowPunct/>
              <w:autoSpaceDE/>
              <w:autoSpaceDN/>
              <w:adjustRightInd/>
              <w:spacing w:after="160" w:line="256" w:lineRule="auto"/>
              <w:ind w:left="-720"/>
              <w:jc w:val="right"/>
              <w:textAlignment w:val="auto"/>
              <w:rPr>
                <w:rFonts w:ascii="Calibri" w:eastAsia="Calibri" w:hAnsi="Calibri" w:cs="Times New Roman"/>
                <w:b/>
                <w:bCs/>
                <w:sz w:val="22"/>
                <w:szCs w:val="22"/>
              </w:rPr>
            </w:pPr>
            <w:r w:rsidRPr="005C54B6">
              <w:rPr>
                <w:rFonts w:ascii="Calibri" w:eastAsia="Calibri" w:hAnsi="Calibri" w:cs="Times New Roman"/>
                <w:b/>
                <w:bCs/>
                <w:sz w:val="22"/>
                <w:szCs w:val="22"/>
              </w:rPr>
              <w:t>Solicitation EV00000210 Questions Set 6</w:t>
            </w:r>
          </w:p>
          <w:p w14:paraId="02150A7C" w14:textId="77777777" w:rsidR="005C54B6" w:rsidRPr="005C54B6" w:rsidRDefault="005C54B6" w:rsidP="005C54B6">
            <w:pPr>
              <w:widowControl w:val="0"/>
              <w:overflowPunct/>
              <w:adjustRightInd/>
              <w:spacing w:before="1"/>
              <w:textAlignment w:val="auto"/>
              <w:rPr>
                <w:rFonts w:ascii="Tahoma" w:eastAsia="Century Gothic" w:hAnsi="Century Gothic" w:cs="Century Gothic"/>
                <w:sz w:val="40"/>
                <w:szCs w:val="22"/>
              </w:rPr>
            </w:pPr>
          </w:p>
          <w:p w14:paraId="7C3FD983" w14:textId="77777777" w:rsidR="005C54B6" w:rsidRPr="005C54B6" w:rsidRDefault="005C54B6" w:rsidP="004A3AF6">
            <w:pPr>
              <w:widowControl w:val="0"/>
              <w:numPr>
                <w:ilvl w:val="0"/>
                <w:numId w:val="16"/>
              </w:numPr>
              <w:tabs>
                <w:tab w:val="left" w:pos="899"/>
                <w:tab w:val="left" w:pos="900"/>
              </w:tabs>
              <w:overflowPunct/>
              <w:adjustRightInd/>
              <w:spacing w:line="264" w:lineRule="auto"/>
              <w:ind w:right="517"/>
              <w:textAlignment w:val="auto"/>
              <w:rPr>
                <w:rFonts w:ascii="Century Gothic" w:eastAsia="Century Gothic" w:hAnsi="Century Gothic" w:cs="Century Gothic"/>
                <w:sz w:val="22"/>
                <w:szCs w:val="22"/>
              </w:rPr>
            </w:pPr>
            <w:r w:rsidRPr="005C54B6">
              <w:rPr>
                <w:rFonts w:ascii="Calibri" w:eastAsia="Century Gothic" w:hAnsi="Calibri" w:cs="Century Gothic"/>
                <w:b/>
                <w:bCs/>
                <w:w w:val="115"/>
                <w:sz w:val="22"/>
                <w:szCs w:val="22"/>
              </w:rPr>
              <w:t>Bidder</w:t>
            </w:r>
            <w:r w:rsidRPr="005C54B6">
              <w:rPr>
                <w:rFonts w:ascii="Calibri" w:eastAsia="Century Gothic" w:hAnsi="Calibri" w:cs="Century Gothic"/>
                <w:b/>
                <w:bCs/>
                <w:spacing w:val="61"/>
                <w:w w:val="115"/>
                <w:sz w:val="22"/>
                <w:szCs w:val="22"/>
              </w:rPr>
              <w:t xml:space="preserve"> </w:t>
            </w:r>
            <w:r w:rsidRPr="005C54B6">
              <w:rPr>
                <w:rFonts w:ascii="Calibri" w:eastAsia="Century Gothic" w:hAnsi="Calibri" w:cs="Century Gothic"/>
                <w:b/>
                <w:bCs/>
                <w:w w:val="115"/>
                <w:sz w:val="22"/>
                <w:szCs w:val="22"/>
              </w:rPr>
              <w:t>Instructions</w:t>
            </w:r>
            <w:r w:rsidRPr="005C54B6">
              <w:rPr>
                <w:rFonts w:ascii="Calibri" w:eastAsia="Century Gothic" w:hAnsi="Calibri" w:cs="Century Gothic"/>
                <w:b/>
                <w:bCs/>
                <w:spacing w:val="61"/>
                <w:w w:val="115"/>
                <w:sz w:val="22"/>
                <w:szCs w:val="22"/>
              </w:rPr>
              <w:t xml:space="preserve"> </w:t>
            </w:r>
            <w:r w:rsidRPr="005C54B6">
              <w:rPr>
                <w:rFonts w:ascii="Calibri" w:eastAsia="Century Gothic" w:hAnsi="Calibri" w:cs="Century Gothic"/>
                <w:b/>
                <w:bCs/>
                <w:w w:val="115"/>
                <w:sz w:val="22"/>
                <w:szCs w:val="22"/>
              </w:rPr>
              <w:t>H.</w:t>
            </w:r>
            <w:r w:rsidRPr="005C54B6">
              <w:rPr>
                <w:rFonts w:ascii="Calibri" w:eastAsia="Century Gothic" w:hAnsi="Calibri" w:cs="Century Gothic"/>
                <w:b/>
                <w:bCs/>
                <w:spacing w:val="61"/>
                <w:w w:val="115"/>
                <w:sz w:val="22"/>
                <w:szCs w:val="22"/>
              </w:rPr>
              <w:t xml:space="preserve"> </w:t>
            </w:r>
            <w:r w:rsidRPr="005C54B6">
              <w:rPr>
                <w:rFonts w:ascii="Calibri" w:eastAsia="Century Gothic" w:hAnsi="Calibri" w:cs="Century Gothic"/>
                <w:b/>
                <w:bCs/>
                <w:w w:val="115"/>
                <w:sz w:val="22"/>
                <w:szCs w:val="22"/>
              </w:rPr>
              <w:t>Section</w:t>
            </w:r>
            <w:r w:rsidRPr="005C54B6">
              <w:rPr>
                <w:rFonts w:ascii="Calibri" w:eastAsia="Century Gothic" w:hAnsi="Calibri" w:cs="Century Gothic"/>
                <w:b/>
                <w:bCs/>
                <w:spacing w:val="61"/>
                <w:w w:val="115"/>
                <w:sz w:val="22"/>
                <w:szCs w:val="22"/>
              </w:rPr>
              <w:t xml:space="preserve"> </w:t>
            </w:r>
            <w:r w:rsidRPr="005C54B6">
              <w:rPr>
                <w:rFonts w:ascii="Calibri" w:eastAsia="Century Gothic" w:hAnsi="Calibri" w:cs="Century Gothic"/>
                <w:b/>
                <w:bCs/>
                <w:w w:val="115"/>
                <w:sz w:val="22"/>
                <w:szCs w:val="22"/>
              </w:rPr>
              <w:t>Eight:</w:t>
            </w:r>
            <w:r w:rsidRPr="005C54B6">
              <w:rPr>
                <w:rFonts w:ascii="Calibri" w:eastAsia="Century Gothic" w:hAnsi="Calibri" w:cs="Century Gothic"/>
                <w:b/>
                <w:bCs/>
                <w:spacing w:val="61"/>
                <w:w w:val="115"/>
                <w:sz w:val="22"/>
                <w:szCs w:val="22"/>
              </w:rPr>
              <w:t xml:space="preserve"> </w:t>
            </w:r>
            <w:r w:rsidRPr="005C54B6">
              <w:rPr>
                <w:rFonts w:ascii="Calibri" w:eastAsia="Century Gothic" w:hAnsi="Calibri" w:cs="Century Gothic"/>
                <w:b/>
                <w:bCs/>
                <w:w w:val="115"/>
                <w:sz w:val="22"/>
                <w:szCs w:val="22"/>
              </w:rPr>
              <w:t>Response</w:t>
            </w:r>
            <w:r w:rsidRPr="005C54B6">
              <w:rPr>
                <w:rFonts w:ascii="Calibri" w:eastAsia="Century Gothic" w:hAnsi="Calibri" w:cs="Century Gothic"/>
                <w:b/>
                <w:bCs/>
                <w:spacing w:val="61"/>
                <w:w w:val="115"/>
                <w:sz w:val="22"/>
                <w:szCs w:val="22"/>
              </w:rPr>
              <w:t xml:space="preserve"> </w:t>
            </w:r>
            <w:r w:rsidRPr="005C54B6">
              <w:rPr>
                <w:rFonts w:ascii="Calibri" w:eastAsia="Century Gothic" w:hAnsi="Calibri" w:cs="Century Gothic"/>
                <w:b/>
                <w:bCs/>
                <w:w w:val="115"/>
                <w:sz w:val="22"/>
                <w:szCs w:val="22"/>
              </w:rPr>
              <w:t>to</w:t>
            </w:r>
            <w:r w:rsidRPr="005C54B6">
              <w:rPr>
                <w:rFonts w:ascii="Calibri" w:eastAsia="Century Gothic" w:hAnsi="Calibri" w:cs="Century Gothic"/>
                <w:b/>
                <w:bCs/>
                <w:spacing w:val="61"/>
                <w:w w:val="115"/>
                <w:sz w:val="22"/>
                <w:szCs w:val="22"/>
              </w:rPr>
              <w:t xml:space="preserve"> </w:t>
            </w:r>
            <w:r w:rsidRPr="005C54B6">
              <w:rPr>
                <w:rFonts w:ascii="Calibri" w:eastAsia="Century Gothic" w:hAnsi="Calibri" w:cs="Century Gothic"/>
                <w:b/>
                <w:bCs/>
                <w:w w:val="115"/>
                <w:sz w:val="22"/>
                <w:szCs w:val="22"/>
              </w:rPr>
              <w:t>Speciﬁcations</w:t>
            </w:r>
            <w:r w:rsidRPr="005C54B6">
              <w:rPr>
                <w:rFonts w:ascii="Calibri" w:eastAsia="Century Gothic" w:hAnsi="Calibri" w:cs="Century Gothic"/>
                <w:b/>
                <w:bCs/>
                <w:spacing w:val="61"/>
                <w:w w:val="115"/>
                <w:sz w:val="22"/>
                <w:szCs w:val="22"/>
              </w:rPr>
              <w:t xml:space="preserve"> </w:t>
            </w:r>
            <w:r w:rsidRPr="005C54B6">
              <w:rPr>
                <w:rFonts w:ascii="Calibri" w:eastAsia="Century Gothic" w:hAnsi="Calibri" w:cs="Century Gothic"/>
                <w:b/>
                <w:bCs/>
                <w:w w:val="115"/>
                <w:sz w:val="22"/>
                <w:szCs w:val="22"/>
              </w:rPr>
              <w:t>and</w:t>
            </w:r>
            <w:r w:rsidRPr="005C54B6">
              <w:rPr>
                <w:rFonts w:ascii="Calibri" w:eastAsia="Century Gothic" w:hAnsi="Calibri" w:cs="Century Gothic"/>
                <w:b/>
                <w:bCs/>
                <w:spacing w:val="40"/>
                <w:w w:val="115"/>
                <w:sz w:val="22"/>
                <w:szCs w:val="22"/>
              </w:rPr>
              <w:t xml:space="preserve"> </w:t>
            </w:r>
            <w:r w:rsidRPr="005C54B6">
              <w:rPr>
                <w:rFonts w:ascii="Calibri" w:eastAsia="Century Gothic" w:hAnsi="Calibri" w:cs="Century Gothic"/>
                <w:b/>
                <w:bCs/>
                <w:sz w:val="22"/>
                <w:szCs w:val="22"/>
              </w:rPr>
              <w:t>Requirements</w:t>
            </w:r>
            <w:r w:rsidRPr="005C54B6">
              <w:rPr>
                <w:rFonts w:ascii="Calibri" w:eastAsia="Century Gothic" w:hAnsi="Calibri" w:cs="Century Gothic"/>
                <w:b/>
                <w:bCs/>
                <w:spacing w:val="40"/>
                <w:sz w:val="22"/>
                <w:szCs w:val="22"/>
              </w:rPr>
              <w:t xml:space="preserve"> </w:t>
            </w:r>
            <w:r w:rsidRPr="005C54B6">
              <w:rPr>
                <w:rFonts w:ascii="Century Gothic" w:eastAsia="Century Gothic" w:hAnsi="Century Gothic" w:cs="Century Gothic"/>
                <w:sz w:val="22"/>
                <w:szCs w:val="22"/>
              </w:rPr>
              <w:t>-</w:t>
            </w:r>
            <w:r w:rsidRPr="005C54B6">
              <w:rPr>
                <w:rFonts w:ascii="Century Gothic" w:eastAsia="Century Gothic" w:hAnsi="Century Gothic" w:cs="Century Gothic"/>
                <w:spacing w:val="40"/>
                <w:sz w:val="22"/>
                <w:szCs w:val="22"/>
              </w:rPr>
              <w:t xml:space="preserve"> </w:t>
            </w:r>
            <w:r w:rsidRPr="005C54B6">
              <w:rPr>
                <w:rFonts w:ascii="Century Gothic" w:eastAsia="Century Gothic" w:hAnsi="Century Gothic" w:cs="Century Gothic"/>
                <w:sz w:val="22"/>
                <w:szCs w:val="22"/>
              </w:rPr>
              <w:t>Can</w:t>
            </w:r>
            <w:r w:rsidRPr="005C54B6">
              <w:rPr>
                <w:rFonts w:ascii="Century Gothic" w:eastAsia="Century Gothic" w:hAnsi="Century Gothic" w:cs="Century Gothic"/>
                <w:spacing w:val="40"/>
                <w:sz w:val="22"/>
                <w:szCs w:val="22"/>
              </w:rPr>
              <w:t xml:space="preserve"> </w:t>
            </w:r>
            <w:r w:rsidRPr="005C54B6">
              <w:rPr>
                <w:rFonts w:ascii="Century Gothic" w:eastAsia="Century Gothic" w:hAnsi="Century Gothic" w:cs="Century Gothic"/>
                <w:sz w:val="22"/>
                <w:szCs w:val="22"/>
              </w:rPr>
              <w:t>OMES/OSDE</w:t>
            </w:r>
            <w:r w:rsidRPr="005C54B6">
              <w:rPr>
                <w:rFonts w:ascii="Century Gothic" w:eastAsia="Century Gothic" w:hAnsi="Century Gothic" w:cs="Century Gothic"/>
                <w:spacing w:val="40"/>
                <w:sz w:val="22"/>
                <w:szCs w:val="22"/>
              </w:rPr>
              <w:t xml:space="preserve"> </w:t>
            </w:r>
            <w:r w:rsidRPr="005C54B6">
              <w:rPr>
                <w:rFonts w:ascii="Century Gothic" w:eastAsia="Century Gothic" w:hAnsi="Century Gothic" w:cs="Century Gothic"/>
                <w:sz w:val="22"/>
                <w:szCs w:val="22"/>
              </w:rPr>
              <w:t>please</w:t>
            </w:r>
            <w:r w:rsidRPr="005C54B6">
              <w:rPr>
                <w:rFonts w:ascii="Century Gothic" w:eastAsia="Century Gothic" w:hAnsi="Century Gothic" w:cs="Century Gothic"/>
                <w:spacing w:val="40"/>
                <w:sz w:val="22"/>
                <w:szCs w:val="22"/>
              </w:rPr>
              <w:t xml:space="preserve"> </w:t>
            </w:r>
            <w:r w:rsidRPr="005C54B6">
              <w:rPr>
                <w:rFonts w:ascii="Century Gothic" w:eastAsia="Century Gothic" w:hAnsi="Century Gothic" w:cs="Century Gothic"/>
                <w:sz w:val="22"/>
                <w:szCs w:val="22"/>
              </w:rPr>
              <w:t>clarify</w:t>
            </w:r>
            <w:r w:rsidRPr="005C54B6">
              <w:rPr>
                <w:rFonts w:ascii="Century Gothic" w:eastAsia="Century Gothic" w:hAnsi="Century Gothic" w:cs="Century Gothic"/>
                <w:spacing w:val="40"/>
                <w:sz w:val="22"/>
                <w:szCs w:val="22"/>
              </w:rPr>
              <w:t xml:space="preserve"> </w:t>
            </w:r>
            <w:r w:rsidRPr="005C54B6">
              <w:rPr>
                <w:rFonts w:ascii="Century Gothic" w:eastAsia="Century Gothic" w:hAnsi="Century Gothic" w:cs="Century Gothic"/>
                <w:sz w:val="22"/>
                <w:szCs w:val="22"/>
              </w:rPr>
              <w:t>which</w:t>
            </w:r>
            <w:r w:rsidRPr="005C54B6">
              <w:rPr>
                <w:rFonts w:ascii="Century Gothic" w:eastAsia="Century Gothic" w:hAnsi="Century Gothic" w:cs="Century Gothic"/>
                <w:spacing w:val="40"/>
                <w:sz w:val="22"/>
                <w:szCs w:val="22"/>
              </w:rPr>
              <w:t xml:space="preserve"> </w:t>
            </w:r>
            <w:r w:rsidRPr="005C54B6">
              <w:rPr>
                <w:rFonts w:ascii="Century Gothic" w:eastAsia="Century Gothic" w:hAnsi="Century Gothic" w:cs="Century Gothic"/>
                <w:sz w:val="22"/>
                <w:szCs w:val="22"/>
              </w:rPr>
              <w:t>security</w:t>
            </w:r>
            <w:r w:rsidRPr="005C54B6">
              <w:rPr>
                <w:rFonts w:ascii="Century Gothic" w:eastAsia="Century Gothic" w:hAnsi="Century Gothic" w:cs="Century Gothic"/>
                <w:spacing w:val="40"/>
                <w:sz w:val="22"/>
                <w:szCs w:val="22"/>
              </w:rPr>
              <w:t xml:space="preserve"> </w:t>
            </w:r>
            <w:r w:rsidRPr="005C54B6">
              <w:rPr>
                <w:rFonts w:ascii="Century Gothic" w:eastAsia="Century Gothic" w:hAnsi="Century Gothic" w:cs="Century Gothic"/>
                <w:sz w:val="22"/>
                <w:szCs w:val="22"/>
              </w:rPr>
              <w:t>certiﬁcation and accreditation assessment is required?</w:t>
            </w:r>
          </w:p>
          <w:p w14:paraId="388865B6" w14:textId="77777777" w:rsidR="005C54B6" w:rsidRPr="005C54B6" w:rsidRDefault="005C54B6" w:rsidP="004A3AF6">
            <w:pPr>
              <w:widowControl w:val="0"/>
              <w:numPr>
                <w:ilvl w:val="1"/>
                <w:numId w:val="16"/>
              </w:numPr>
              <w:tabs>
                <w:tab w:val="left" w:pos="899"/>
                <w:tab w:val="left" w:pos="900"/>
              </w:tabs>
              <w:overflowPunct/>
              <w:adjustRightInd/>
              <w:spacing w:line="264" w:lineRule="auto"/>
              <w:ind w:right="517"/>
              <w:textAlignment w:val="auto"/>
              <w:rPr>
                <w:rFonts w:eastAsia="Arial"/>
                <w:color w:val="4F81BD"/>
              </w:rPr>
            </w:pPr>
            <w:r w:rsidRPr="005C54B6">
              <w:rPr>
                <w:rFonts w:eastAsia="Arial"/>
                <w:color w:val="4F81BD"/>
              </w:rPr>
              <w:t>The excel document titled State of Oklahoma - Third-Party Vendor Security  Assessment must be completed and submitted with the bid response.</w:t>
            </w:r>
          </w:p>
          <w:p w14:paraId="63B2CFE8" w14:textId="77777777" w:rsidR="005C54B6" w:rsidRPr="005C54B6" w:rsidRDefault="005C54B6" w:rsidP="004A3AF6">
            <w:pPr>
              <w:widowControl w:val="0"/>
              <w:numPr>
                <w:ilvl w:val="0"/>
                <w:numId w:val="16"/>
              </w:numPr>
              <w:tabs>
                <w:tab w:val="left" w:pos="900"/>
              </w:tabs>
              <w:overflowPunct/>
              <w:adjustRightInd/>
              <w:spacing w:before="214" w:line="264" w:lineRule="auto"/>
              <w:ind w:right="100"/>
              <w:textAlignment w:val="auto"/>
              <w:rPr>
                <w:rFonts w:ascii="Century Gothic" w:eastAsia="Century Gothic" w:hAnsi="Century Gothic" w:cs="Century Gothic"/>
                <w:sz w:val="22"/>
                <w:szCs w:val="22"/>
              </w:rPr>
            </w:pPr>
            <w:r w:rsidRPr="005C54B6">
              <w:rPr>
                <w:rFonts w:ascii="Calibri" w:eastAsia="Century Gothic" w:hAnsi="Century Gothic" w:cs="Century Gothic"/>
                <w:b/>
                <w:bCs/>
                <w:w w:val="110"/>
                <w:sz w:val="22"/>
                <w:szCs w:val="22"/>
              </w:rPr>
              <w:t xml:space="preserve">Bidder Instructions D.i. VPAT </w:t>
            </w:r>
            <w:r w:rsidRPr="005C54B6">
              <w:rPr>
                <w:rFonts w:ascii="Century Gothic" w:eastAsia="Century Gothic" w:hAnsi="Century Gothic" w:cs="Century Gothic"/>
                <w:w w:val="110"/>
                <w:sz w:val="22"/>
                <w:szCs w:val="22"/>
              </w:rPr>
              <w:t>-</w:t>
            </w:r>
            <w:r w:rsidRPr="005C54B6">
              <w:rPr>
                <w:rFonts w:ascii="Century Gothic" w:eastAsia="Century Gothic" w:hAnsi="Century Gothic" w:cs="Century Gothic"/>
                <w:spacing w:val="-11"/>
                <w:w w:val="110"/>
                <w:sz w:val="22"/>
                <w:szCs w:val="22"/>
              </w:rPr>
              <w:t xml:space="preserve"> </w:t>
            </w:r>
            <w:r w:rsidRPr="005C54B6">
              <w:rPr>
                <w:rFonts w:ascii="Century Gothic" w:eastAsia="Century Gothic" w:hAnsi="Century Gothic" w:cs="Century Gothic"/>
                <w:w w:val="110"/>
                <w:sz w:val="22"/>
                <w:szCs w:val="22"/>
              </w:rPr>
              <w:t>We</w:t>
            </w:r>
            <w:r w:rsidRPr="005C54B6">
              <w:rPr>
                <w:rFonts w:ascii="Century Gothic" w:eastAsia="Century Gothic" w:hAnsi="Century Gothic" w:cs="Century Gothic"/>
                <w:spacing w:val="-11"/>
                <w:w w:val="110"/>
                <w:sz w:val="22"/>
                <w:szCs w:val="22"/>
              </w:rPr>
              <w:t xml:space="preserve"> </w:t>
            </w:r>
            <w:r w:rsidRPr="005C54B6">
              <w:rPr>
                <w:rFonts w:ascii="Century Gothic" w:eastAsia="Century Gothic" w:hAnsi="Century Gothic" w:cs="Century Gothic"/>
                <w:w w:val="110"/>
                <w:sz w:val="22"/>
                <w:szCs w:val="22"/>
              </w:rPr>
              <w:t>plan</w:t>
            </w:r>
            <w:r w:rsidRPr="005C54B6">
              <w:rPr>
                <w:rFonts w:ascii="Century Gothic" w:eastAsia="Century Gothic" w:hAnsi="Century Gothic" w:cs="Century Gothic"/>
                <w:spacing w:val="-11"/>
                <w:w w:val="110"/>
                <w:sz w:val="22"/>
                <w:szCs w:val="22"/>
              </w:rPr>
              <w:t xml:space="preserve"> </w:t>
            </w:r>
            <w:r w:rsidRPr="005C54B6">
              <w:rPr>
                <w:rFonts w:ascii="Century Gothic" w:eastAsia="Century Gothic" w:hAnsi="Century Gothic" w:cs="Century Gothic"/>
                <w:w w:val="110"/>
                <w:sz w:val="22"/>
                <w:szCs w:val="22"/>
              </w:rPr>
              <w:t>to</w:t>
            </w:r>
            <w:r w:rsidRPr="005C54B6">
              <w:rPr>
                <w:rFonts w:ascii="Century Gothic" w:eastAsia="Century Gothic" w:hAnsi="Century Gothic" w:cs="Century Gothic"/>
                <w:spacing w:val="-11"/>
                <w:w w:val="110"/>
                <w:sz w:val="22"/>
                <w:szCs w:val="22"/>
              </w:rPr>
              <w:t xml:space="preserve"> </w:t>
            </w:r>
            <w:r w:rsidRPr="005C54B6">
              <w:rPr>
                <w:rFonts w:ascii="Century Gothic" w:eastAsia="Century Gothic" w:hAnsi="Century Gothic" w:cs="Century Gothic"/>
                <w:w w:val="110"/>
                <w:sz w:val="22"/>
                <w:szCs w:val="22"/>
              </w:rPr>
              <w:t>use</w:t>
            </w:r>
            <w:r w:rsidRPr="005C54B6">
              <w:rPr>
                <w:rFonts w:ascii="Century Gothic" w:eastAsia="Century Gothic" w:hAnsi="Century Gothic" w:cs="Century Gothic"/>
                <w:spacing w:val="-11"/>
                <w:w w:val="110"/>
                <w:sz w:val="22"/>
                <w:szCs w:val="22"/>
              </w:rPr>
              <w:t xml:space="preserve"> </w:t>
            </w:r>
            <w:r w:rsidRPr="005C54B6">
              <w:rPr>
                <w:rFonts w:ascii="Century Gothic" w:eastAsia="Century Gothic" w:hAnsi="Century Gothic" w:cs="Century Gothic"/>
                <w:w w:val="110"/>
                <w:sz w:val="22"/>
                <w:szCs w:val="22"/>
              </w:rPr>
              <w:t>the</w:t>
            </w:r>
            <w:r w:rsidRPr="005C54B6">
              <w:rPr>
                <w:rFonts w:ascii="Century Gothic" w:eastAsia="Century Gothic" w:hAnsi="Century Gothic" w:cs="Century Gothic"/>
                <w:spacing w:val="-11"/>
                <w:w w:val="110"/>
                <w:sz w:val="22"/>
                <w:szCs w:val="22"/>
              </w:rPr>
              <w:t xml:space="preserve"> </w:t>
            </w:r>
            <w:r w:rsidRPr="005C54B6">
              <w:rPr>
                <w:rFonts w:ascii="Century Gothic" w:eastAsia="Century Gothic" w:hAnsi="Century Gothic" w:cs="Century Gothic"/>
                <w:w w:val="110"/>
                <w:sz w:val="22"/>
                <w:szCs w:val="22"/>
              </w:rPr>
              <w:t>'VPAT</w:t>
            </w:r>
            <w:r w:rsidRPr="005C54B6">
              <w:rPr>
                <w:rFonts w:ascii="Century Gothic" w:eastAsia="Century Gothic" w:hAnsi="Century Gothic" w:cs="Century Gothic"/>
                <w:spacing w:val="-11"/>
                <w:w w:val="110"/>
                <w:sz w:val="22"/>
                <w:szCs w:val="22"/>
              </w:rPr>
              <w:t xml:space="preserve"> </w:t>
            </w:r>
            <w:r w:rsidRPr="005C54B6">
              <w:rPr>
                <w:rFonts w:ascii="Century Gothic" w:eastAsia="Century Gothic" w:hAnsi="Century Gothic" w:cs="Century Gothic"/>
                <w:w w:val="110"/>
                <w:sz w:val="22"/>
                <w:szCs w:val="22"/>
              </w:rPr>
              <w:t>2.4Rev</w:t>
            </w:r>
            <w:r w:rsidRPr="005C54B6">
              <w:rPr>
                <w:rFonts w:ascii="Century Gothic" w:eastAsia="Century Gothic" w:hAnsi="Century Gothic" w:cs="Century Gothic"/>
                <w:spacing w:val="-11"/>
                <w:w w:val="110"/>
                <w:sz w:val="22"/>
                <w:szCs w:val="22"/>
              </w:rPr>
              <w:t xml:space="preserve"> </w:t>
            </w:r>
            <w:r w:rsidRPr="005C54B6">
              <w:rPr>
                <w:rFonts w:ascii="Century Gothic" w:eastAsia="Century Gothic" w:hAnsi="Century Gothic" w:cs="Century Gothic"/>
                <w:w w:val="110"/>
                <w:sz w:val="22"/>
                <w:szCs w:val="22"/>
              </w:rPr>
              <w:t>WCAG</w:t>
            </w:r>
            <w:r w:rsidRPr="005C54B6">
              <w:rPr>
                <w:rFonts w:ascii="Century Gothic" w:eastAsia="Century Gothic" w:hAnsi="Century Gothic" w:cs="Century Gothic"/>
                <w:spacing w:val="-11"/>
                <w:w w:val="110"/>
                <w:sz w:val="22"/>
                <w:szCs w:val="22"/>
              </w:rPr>
              <w:t xml:space="preserve"> </w:t>
            </w:r>
            <w:r w:rsidRPr="005C54B6">
              <w:rPr>
                <w:rFonts w:ascii="Century Gothic" w:eastAsia="Century Gothic" w:hAnsi="Century Gothic" w:cs="Century Gothic"/>
                <w:w w:val="110"/>
                <w:sz w:val="22"/>
                <w:szCs w:val="22"/>
              </w:rPr>
              <w:t xml:space="preserve">(March </w:t>
            </w:r>
            <w:r w:rsidRPr="005C54B6">
              <w:rPr>
                <w:rFonts w:ascii="Century Gothic" w:eastAsia="Century Gothic" w:hAnsi="Century Gothic" w:cs="Century Gothic"/>
                <w:sz w:val="22"/>
                <w:szCs w:val="22"/>
              </w:rPr>
              <w:t>2022)' template found on ITIC.org (https://</w:t>
            </w:r>
            <w:hyperlink r:id="rId14">
              <w:r w:rsidRPr="005C54B6">
                <w:rPr>
                  <w:rFonts w:ascii="Century Gothic" w:eastAsia="Century Gothic" w:hAnsi="Century Gothic" w:cs="Century Gothic"/>
                  <w:sz w:val="22"/>
                  <w:szCs w:val="22"/>
                </w:rPr>
                <w:t>www.itic.org/policy/accessibility/vpat)</w:t>
              </w:r>
            </w:hyperlink>
          </w:p>
          <w:p w14:paraId="5DDEDA7C" w14:textId="77777777" w:rsidR="005C54B6" w:rsidRPr="005C54B6" w:rsidRDefault="005C54B6" w:rsidP="005C54B6">
            <w:pPr>
              <w:widowControl w:val="0"/>
              <w:overflowPunct/>
              <w:adjustRightInd/>
              <w:spacing w:before="12"/>
              <w:ind w:left="900"/>
              <w:textAlignment w:val="auto"/>
              <w:rPr>
                <w:rFonts w:ascii="Century Gothic" w:eastAsia="Century Gothic" w:hAnsi="Century Gothic" w:cs="Century Gothic"/>
                <w:sz w:val="22"/>
                <w:szCs w:val="22"/>
              </w:rPr>
            </w:pPr>
            <w:r w:rsidRPr="005C54B6">
              <w:rPr>
                <w:rFonts w:ascii="Century Gothic" w:eastAsia="Century Gothic" w:hAnsi="Century Gothic" w:cs="Century Gothic"/>
                <w:sz w:val="22"/>
                <w:szCs w:val="22"/>
              </w:rPr>
              <w:t>-</w:t>
            </w:r>
            <w:r w:rsidRPr="005C54B6">
              <w:rPr>
                <w:rFonts w:ascii="Century Gothic" w:eastAsia="Century Gothic" w:hAnsi="Century Gothic" w:cs="Century Gothic"/>
                <w:spacing w:val="-3"/>
                <w:sz w:val="22"/>
                <w:szCs w:val="22"/>
              </w:rPr>
              <w:t xml:space="preserve"> </w:t>
            </w:r>
            <w:r w:rsidRPr="005C54B6">
              <w:rPr>
                <w:rFonts w:ascii="Century Gothic" w:eastAsia="Century Gothic" w:hAnsi="Century Gothic" w:cs="Century Gothic"/>
                <w:sz w:val="22"/>
                <w:szCs w:val="22"/>
              </w:rPr>
              <w:t>is</w:t>
            </w:r>
            <w:r w:rsidRPr="005C54B6">
              <w:rPr>
                <w:rFonts w:ascii="Century Gothic" w:eastAsia="Century Gothic" w:hAnsi="Century Gothic" w:cs="Century Gothic"/>
                <w:spacing w:val="-2"/>
                <w:sz w:val="22"/>
                <w:szCs w:val="22"/>
              </w:rPr>
              <w:t xml:space="preserve"> </w:t>
            </w:r>
            <w:r w:rsidRPr="005C54B6">
              <w:rPr>
                <w:rFonts w:ascii="Century Gothic" w:eastAsia="Century Gothic" w:hAnsi="Century Gothic" w:cs="Century Gothic"/>
                <w:sz w:val="22"/>
                <w:szCs w:val="22"/>
              </w:rPr>
              <w:t>this</w:t>
            </w:r>
            <w:r w:rsidRPr="005C54B6">
              <w:rPr>
                <w:rFonts w:ascii="Century Gothic" w:eastAsia="Century Gothic" w:hAnsi="Century Gothic" w:cs="Century Gothic"/>
                <w:spacing w:val="-2"/>
                <w:sz w:val="22"/>
                <w:szCs w:val="22"/>
              </w:rPr>
              <w:t xml:space="preserve"> </w:t>
            </w:r>
            <w:r w:rsidRPr="005C54B6">
              <w:rPr>
                <w:rFonts w:ascii="Century Gothic" w:eastAsia="Century Gothic" w:hAnsi="Century Gothic" w:cs="Century Gothic"/>
                <w:sz w:val="22"/>
                <w:szCs w:val="22"/>
              </w:rPr>
              <w:t>an</w:t>
            </w:r>
            <w:r w:rsidRPr="005C54B6">
              <w:rPr>
                <w:rFonts w:ascii="Century Gothic" w:eastAsia="Century Gothic" w:hAnsi="Century Gothic" w:cs="Century Gothic"/>
                <w:spacing w:val="-2"/>
                <w:sz w:val="22"/>
                <w:szCs w:val="22"/>
              </w:rPr>
              <w:t xml:space="preserve"> </w:t>
            </w:r>
            <w:r w:rsidRPr="005C54B6">
              <w:rPr>
                <w:rFonts w:ascii="Century Gothic" w:eastAsia="Century Gothic" w:hAnsi="Century Gothic" w:cs="Century Gothic"/>
                <w:sz w:val="22"/>
                <w:szCs w:val="22"/>
              </w:rPr>
              <w:t>acceptable</w:t>
            </w:r>
            <w:r w:rsidRPr="005C54B6">
              <w:rPr>
                <w:rFonts w:ascii="Century Gothic" w:eastAsia="Century Gothic" w:hAnsi="Century Gothic" w:cs="Century Gothic"/>
                <w:spacing w:val="-2"/>
                <w:sz w:val="22"/>
                <w:szCs w:val="22"/>
              </w:rPr>
              <w:t xml:space="preserve"> version?</w:t>
            </w:r>
          </w:p>
          <w:p w14:paraId="4970B3C4" w14:textId="77777777" w:rsidR="005C54B6" w:rsidRPr="005C54B6" w:rsidRDefault="005C54B6" w:rsidP="005C54B6">
            <w:pPr>
              <w:widowControl w:val="0"/>
              <w:overflowPunct/>
              <w:adjustRightInd/>
              <w:spacing w:before="12"/>
              <w:ind w:left="900"/>
              <w:textAlignment w:val="auto"/>
              <w:rPr>
                <w:rFonts w:ascii="Century Gothic" w:eastAsia="Century Gothic" w:hAnsi="Century Gothic" w:cs="Century Gothic"/>
                <w:sz w:val="22"/>
                <w:szCs w:val="22"/>
              </w:rPr>
            </w:pPr>
          </w:p>
          <w:p w14:paraId="03AD558D" w14:textId="77777777" w:rsidR="005C54B6" w:rsidRPr="005C54B6" w:rsidRDefault="005C54B6" w:rsidP="004A3AF6">
            <w:pPr>
              <w:widowControl w:val="0"/>
              <w:numPr>
                <w:ilvl w:val="1"/>
                <w:numId w:val="15"/>
              </w:numPr>
              <w:overflowPunct/>
              <w:adjustRightInd/>
              <w:spacing w:before="12"/>
              <w:textAlignment w:val="auto"/>
              <w:rPr>
                <w:rFonts w:eastAsia="Arial"/>
                <w:color w:val="4F81BD"/>
              </w:rPr>
            </w:pPr>
            <w:r w:rsidRPr="005C54B6">
              <w:rPr>
                <w:rFonts w:eastAsia="Arial"/>
                <w:color w:val="4F81BD"/>
              </w:rPr>
              <w:t>The VPAT template you have identified would be an acceptable template.</w:t>
            </w:r>
          </w:p>
          <w:p w14:paraId="2BB7B28E" w14:textId="77777777" w:rsidR="005C54B6" w:rsidRPr="005C54B6" w:rsidRDefault="005C54B6" w:rsidP="005C54B6">
            <w:pPr>
              <w:widowControl w:val="0"/>
              <w:overflowPunct/>
              <w:adjustRightInd/>
              <w:spacing w:before="6"/>
              <w:textAlignment w:val="auto"/>
              <w:rPr>
                <w:rFonts w:ascii="Century Gothic" w:eastAsia="Century Gothic" w:hAnsi="Century Gothic" w:cs="Century Gothic"/>
                <w:sz w:val="19"/>
                <w:szCs w:val="22"/>
              </w:rPr>
            </w:pPr>
          </w:p>
          <w:p w14:paraId="4149AB22" w14:textId="77777777" w:rsidR="005C54B6" w:rsidRPr="005C54B6" w:rsidRDefault="005C54B6" w:rsidP="004A3AF6">
            <w:pPr>
              <w:widowControl w:val="0"/>
              <w:numPr>
                <w:ilvl w:val="0"/>
                <w:numId w:val="16"/>
              </w:numPr>
              <w:tabs>
                <w:tab w:val="left" w:pos="900"/>
              </w:tabs>
              <w:overflowPunct/>
              <w:adjustRightInd/>
              <w:spacing w:line="268" w:lineRule="auto"/>
              <w:ind w:right="160"/>
              <w:textAlignment w:val="auto"/>
              <w:rPr>
                <w:rFonts w:ascii="Century Gothic" w:eastAsia="Century Gothic" w:hAnsi="Century Gothic" w:cs="Century Gothic"/>
                <w:sz w:val="22"/>
                <w:szCs w:val="22"/>
              </w:rPr>
            </w:pPr>
            <w:r w:rsidRPr="005C54B6">
              <w:rPr>
                <w:rFonts w:ascii="Calibri" w:eastAsia="Century Gothic" w:hAnsi="Calibri" w:cs="Century Gothic"/>
                <w:b/>
                <w:bCs/>
                <w:w w:val="115"/>
                <w:sz w:val="22"/>
                <w:szCs w:val="22"/>
              </w:rPr>
              <w:t>Exhibit</w:t>
            </w:r>
            <w:r w:rsidRPr="005C54B6">
              <w:rPr>
                <w:rFonts w:ascii="Calibri" w:eastAsia="Century Gothic" w:hAnsi="Calibri" w:cs="Century Gothic"/>
                <w:b/>
                <w:bCs/>
                <w:spacing w:val="-15"/>
                <w:w w:val="115"/>
                <w:sz w:val="22"/>
                <w:szCs w:val="22"/>
              </w:rPr>
              <w:t xml:space="preserve"> </w:t>
            </w:r>
            <w:r w:rsidRPr="005C54B6">
              <w:rPr>
                <w:rFonts w:ascii="Calibri" w:eastAsia="Century Gothic" w:hAnsi="Calibri" w:cs="Century Gothic"/>
                <w:b/>
                <w:bCs/>
                <w:w w:val="105"/>
                <w:sz w:val="22"/>
                <w:szCs w:val="22"/>
              </w:rPr>
              <w:t>1</w:t>
            </w:r>
            <w:r w:rsidRPr="005C54B6">
              <w:rPr>
                <w:rFonts w:ascii="Calibri" w:eastAsia="Century Gothic" w:hAnsi="Calibri" w:cs="Century Gothic"/>
                <w:b/>
                <w:bCs/>
                <w:spacing w:val="-12"/>
                <w:w w:val="105"/>
                <w:sz w:val="22"/>
                <w:szCs w:val="22"/>
              </w:rPr>
              <w:t xml:space="preserve"> </w:t>
            </w:r>
            <w:r w:rsidRPr="005C54B6">
              <w:rPr>
                <w:rFonts w:ascii="Calibri" w:eastAsia="Century Gothic" w:hAnsi="Calibri" w:cs="Century Gothic"/>
                <w:b/>
                <w:bCs/>
                <w:w w:val="115"/>
                <w:sz w:val="22"/>
                <w:szCs w:val="22"/>
              </w:rPr>
              <w:t>Speciﬁcations</w:t>
            </w:r>
            <w:r w:rsidRPr="005C54B6">
              <w:rPr>
                <w:rFonts w:ascii="Calibri" w:eastAsia="Century Gothic" w:hAnsi="Calibri" w:cs="Century Gothic"/>
                <w:b/>
                <w:bCs/>
                <w:spacing w:val="-14"/>
                <w:w w:val="115"/>
                <w:sz w:val="22"/>
                <w:szCs w:val="22"/>
              </w:rPr>
              <w:t xml:space="preserve"> </w:t>
            </w:r>
            <w:r w:rsidRPr="005C54B6">
              <w:rPr>
                <w:rFonts w:ascii="Calibri" w:eastAsia="Century Gothic" w:hAnsi="Calibri" w:cs="Century Gothic"/>
                <w:b/>
                <w:bCs/>
                <w:w w:val="115"/>
                <w:sz w:val="22"/>
                <w:szCs w:val="22"/>
              </w:rPr>
              <w:t>A.4.2</w:t>
            </w:r>
            <w:r w:rsidRPr="005C54B6">
              <w:rPr>
                <w:rFonts w:ascii="Calibri" w:eastAsia="Century Gothic" w:hAnsi="Calibri" w:cs="Century Gothic"/>
                <w:b/>
                <w:bCs/>
                <w:spacing w:val="-14"/>
                <w:w w:val="115"/>
                <w:sz w:val="22"/>
                <w:szCs w:val="22"/>
              </w:rPr>
              <w:t xml:space="preserve"> </w:t>
            </w:r>
            <w:r w:rsidRPr="005C54B6">
              <w:rPr>
                <w:rFonts w:ascii="Century Gothic" w:eastAsia="Century Gothic" w:hAnsi="Century Gothic" w:cs="Century Gothic"/>
                <w:w w:val="115"/>
                <w:sz w:val="22"/>
                <w:szCs w:val="22"/>
              </w:rPr>
              <w:t>-</w:t>
            </w:r>
            <w:r w:rsidRPr="005C54B6">
              <w:rPr>
                <w:rFonts w:ascii="Century Gothic" w:eastAsia="Century Gothic" w:hAnsi="Century Gothic" w:cs="Century Gothic"/>
                <w:spacing w:val="-18"/>
                <w:w w:val="115"/>
                <w:sz w:val="22"/>
                <w:szCs w:val="22"/>
              </w:rPr>
              <w:t xml:space="preserve"> </w:t>
            </w:r>
            <w:r w:rsidRPr="005C54B6">
              <w:rPr>
                <w:rFonts w:ascii="Century Gothic" w:eastAsia="Century Gothic" w:hAnsi="Century Gothic" w:cs="Century Gothic"/>
                <w:w w:val="115"/>
                <w:sz w:val="22"/>
                <w:szCs w:val="22"/>
              </w:rPr>
              <w:t>Does</w:t>
            </w:r>
            <w:r w:rsidRPr="005C54B6">
              <w:rPr>
                <w:rFonts w:ascii="Century Gothic" w:eastAsia="Century Gothic" w:hAnsi="Century Gothic" w:cs="Century Gothic"/>
                <w:spacing w:val="-18"/>
                <w:w w:val="115"/>
                <w:sz w:val="22"/>
                <w:szCs w:val="22"/>
              </w:rPr>
              <w:t xml:space="preserve"> </w:t>
            </w:r>
            <w:r w:rsidRPr="005C54B6">
              <w:rPr>
                <w:rFonts w:ascii="Century Gothic" w:eastAsia="Century Gothic" w:hAnsi="Century Gothic" w:cs="Century Gothic"/>
                <w:w w:val="115"/>
                <w:sz w:val="22"/>
                <w:szCs w:val="22"/>
              </w:rPr>
              <w:t>OMES/OSDE</w:t>
            </w:r>
            <w:r w:rsidRPr="005C54B6">
              <w:rPr>
                <w:rFonts w:ascii="Century Gothic" w:eastAsia="Century Gothic" w:hAnsi="Century Gothic" w:cs="Century Gothic"/>
                <w:spacing w:val="-17"/>
                <w:w w:val="115"/>
                <w:sz w:val="22"/>
                <w:szCs w:val="22"/>
              </w:rPr>
              <w:t xml:space="preserve"> </w:t>
            </w:r>
            <w:r w:rsidRPr="005C54B6">
              <w:rPr>
                <w:rFonts w:ascii="Century Gothic" w:eastAsia="Century Gothic" w:hAnsi="Century Gothic" w:cs="Century Gothic"/>
                <w:w w:val="115"/>
                <w:sz w:val="22"/>
                <w:szCs w:val="22"/>
              </w:rPr>
              <w:t>intend</w:t>
            </w:r>
            <w:r w:rsidRPr="005C54B6">
              <w:rPr>
                <w:rFonts w:ascii="Century Gothic" w:eastAsia="Century Gothic" w:hAnsi="Century Gothic" w:cs="Century Gothic"/>
                <w:spacing w:val="-18"/>
                <w:w w:val="115"/>
                <w:sz w:val="22"/>
                <w:szCs w:val="22"/>
              </w:rPr>
              <w:t xml:space="preserve"> </w:t>
            </w:r>
            <w:r w:rsidRPr="005C54B6">
              <w:rPr>
                <w:rFonts w:ascii="Century Gothic" w:eastAsia="Century Gothic" w:hAnsi="Century Gothic" w:cs="Century Gothic"/>
                <w:w w:val="115"/>
                <w:sz w:val="22"/>
                <w:szCs w:val="22"/>
              </w:rPr>
              <w:t>to</w:t>
            </w:r>
            <w:r w:rsidRPr="005C54B6">
              <w:rPr>
                <w:rFonts w:ascii="Century Gothic" w:eastAsia="Century Gothic" w:hAnsi="Century Gothic" w:cs="Century Gothic"/>
                <w:spacing w:val="-17"/>
                <w:w w:val="115"/>
                <w:sz w:val="22"/>
                <w:szCs w:val="22"/>
              </w:rPr>
              <w:t xml:space="preserve"> </w:t>
            </w:r>
            <w:r w:rsidRPr="005C54B6">
              <w:rPr>
                <w:rFonts w:ascii="Century Gothic" w:eastAsia="Century Gothic" w:hAnsi="Century Gothic" w:cs="Century Gothic"/>
                <w:w w:val="115"/>
                <w:sz w:val="22"/>
                <w:szCs w:val="22"/>
              </w:rPr>
              <w:t>provide</w:t>
            </w:r>
            <w:r w:rsidRPr="005C54B6">
              <w:rPr>
                <w:rFonts w:ascii="Century Gothic" w:eastAsia="Century Gothic" w:hAnsi="Century Gothic" w:cs="Century Gothic"/>
                <w:spacing w:val="-18"/>
                <w:w w:val="115"/>
                <w:sz w:val="22"/>
                <w:szCs w:val="22"/>
              </w:rPr>
              <w:t xml:space="preserve"> </w:t>
            </w:r>
            <w:r w:rsidRPr="005C54B6">
              <w:rPr>
                <w:rFonts w:ascii="Century Gothic" w:eastAsia="Century Gothic" w:hAnsi="Century Gothic" w:cs="Century Gothic"/>
                <w:w w:val="115"/>
                <w:sz w:val="22"/>
                <w:szCs w:val="22"/>
              </w:rPr>
              <w:t>Level</w:t>
            </w:r>
            <w:r w:rsidRPr="005C54B6">
              <w:rPr>
                <w:rFonts w:ascii="Century Gothic" w:eastAsia="Century Gothic" w:hAnsi="Century Gothic" w:cs="Century Gothic"/>
                <w:spacing w:val="-17"/>
                <w:w w:val="115"/>
                <w:sz w:val="22"/>
                <w:szCs w:val="22"/>
              </w:rPr>
              <w:t xml:space="preserve"> </w:t>
            </w:r>
            <w:r w:rsidRPr="005C54B6">
              <w:rPr>
                <w:rFonts w:ascii="Century Gothic" w:eastAsia="Century Gothic" w:hAnsi="Century Gothic" w:cs="Century Gothic"/>
                <w:w w:val="115"/>
                <w:sz w:val="22"/>
                <w:szCs w:val="22"/>
              </w:rPr>
              <w:t xml:space="preserve">1-3 </w:t>
            </w:r>
            <w:r w:rsidRPr="005C54B6">
              <w:rPr>
                <w:rFonts w:ascii="Century Gothic" w:eastAsia="Century Gothic" w:hAnsi="Century Gothic" w:cs="Century Gothic"/>
                <w:sz w:val="22"/>
                <w:szCs w:val="22"/>
              </w:rPr>
              <w:t xml:space="preserve">Customer Support after the pilot period and the period of parallel deployment </w:t>
            </w:r>
            <w:r w:rsidRPr="005C54B6">
              <w:rPr>
                <w:rFonts w:ascii="Century Gothic" w:eastAsia="Century Gothic" w:hAnsi="Century Gothic" w:cs="Century Gothic"/>
                <w:w w:val="115"/>
                <w:sz w:val="22"/>
                <w:szCs w:val="22"/>
              </w:rPr>
              <w:t>has</w:t>
            </w:r>
            <w:r w:rsidRPr="005C54B6">
              <w:rPr>
                <w:rFonts w:ascii="Century Gothic" w:eastAsia="Century Gothic" w:hAnsi="Century Gothic" w:cs="Century Gothic"/>
                <w:spacing w:val="-18"/>
                <w:w w:val="115"/>
                <w:sz w:val="22"/>
                <w:szCs w:val="22"/>
              </w:rPr>
              <w:t xml:space="preserve"> </w:t>
            </w:r>
            <w:r w:rsidRPr="005C54B6">
              <w:rPr>
                <w:rFonts w:ascii="Century Gothic" w:eastAsia="Century Gothic" w:hAnsi="Century Gothic" w:cs="Century Gothic"/>
                <w:w w:val="115"/>
                <w:sz w:val="22"/>
                <w:szCs w:val="22"/>
              </w:rPr>
              <w:t xml:space="preserve">ended? </w:t>
            </w:r>
          </w:p>
          <w:p w14:paraId="4236FE02" w14:textId="77777777" w:rsidR="005C54B6" w:rsidRPr="005C54B6" w:rsidRDefault="005C54B6" w:rsidP="004A3AF6">
            <w:pPr>
              <w:widowControl w:val="0"/>
              <w:numPr>
                <w:ilvl w:val="0"/>
                <w:numId w:val="18"/>
              </w:numPr>
              <w:tabs>
                <w:tab w:val="left" w:pos="900"/>
              </w:tabs>
              <w:overflowPunct/>
              <w:adjustRightInd/>
              <w:spacing w:line="268" w:lineRule="auto"/>
              <w:ind w:right="160"/>
              <w:textAlignment w:val="auto"/>
              <w:rPr>
                <w:rFonts w:eastAsia="Arial"/>
                <w:color w:val="31849B"/>
              </w:rPr>
            </w:pPr>
            <w:r w:rsidRPr="005C54B6">
              <w:rPr>
                <w:rFonts w:eastAsia="Arial"/>
                <w:b/>
                <w:bCs/>
                <w:color w:val="4F80BD"/>
              </w:rPr>
              <w:t xml:space="preserve">Speciﬁcations A.4.2 reference customer support </w:t>
            </w:r>
            <w:r w:rsidRPr="005C54B6">
              <w:rPr>
                <w:rFonts w:eastAsia="Arial"/>
                <w:color w:val="4F80BD"/>
              </w:rPr>
              <w:t xml:space="preserve">during the pilot period and the period of parallel deployment </w:t>
            </w:r>
            <w:r w:rsidRPr="005C54B6">
              <w:rPr>
                <w:rFonts w:eastAsia="Arial"/>
                <w:color w:val="4F81BD"/>
              </w:rPr>
              <w:t>of</w:t>
            </w:r>
            <w:r w:rsidRPr="005C54B6">
              <w:rPr>
                <w:rFonts w:eastAsia="Arial"/>
                <w:color w:val="4F80BD"/>
              </w:rPr>
              <w:t xml:space="preserve"> the new System</w:t>
            </w:r>
            <w:r w:rsidRPr="005C54B6">
              <w:rPr>
                <w:rFonts w:eastAsia="Arial"/>
                <w:color w:val="4F81BD"/>
              </w:rPr>
              <w:t>. The OSDE expects to develop a customer support plan that will include technical resources (level 3) from the bidder and level 1 and 2 support is expected to come from the OMES/OSDE team. The OSDE will work with the winning bidder to determine what types of users will be at each level, however, OSDE expects the bidder to be available to work directly with highly technical users on bugs and hotfixes at the Level 3 level.</w:t>
            </w:r>
          </w:p>
          <w:p w14:paraId="52BB7794" w14:textId="77777777" w:rsidR="005C54B6" w:rsidRPr="005C54B6" w:rsidRDefault="005C54B6" w:rsidP="004A3AF6">
            <w:pPr>
              <w:widowControl w:val="0"/>
              <w:numPr>
                <w:ilvl w:val="0"/>
                <w:numId w:val="16"/>
              </w:numPr>
              <w:tabs>
                <w:tab w:val="left" w:pos="900"/>
              </w:tabs>
              <w:overflowPunct/>
              <w:adjustRightInd/>
              <w:spacing w:before="208" w:line="266" w:lineRule="auto"/>
              <w:ind w:right="105"/>
              <w:textAlignment w:val="auto"/>
              <w:rPr>
                <w:rFonts w:ascii="Century Gothic" w:eastAsia="Century Gothic" w:hAnsi="Century Gothic" w:cs="Century Gothic"/>
                <w:sz w:val="22"/>
                <w:szCs w:val="22"/>
              </w:rPr>
            </w:pPr>
            <w:r w:rsidRPr="005C54B6">
              <w:rPr>
                <w:rFonts w:ascii="Calibri" w:eastAsia="Century Gothic" w:hAnsi="Calibri" w:cs="Century Gothic"/>
                <w:b/>
                <w:bCs/>
                <w:w w:val="115"/>
                <w:sz w:val="22"/>
                <w:szCs w:val="22"/>
              </w:rPr>
              <w:t>Exhibit</w:t>
            </w:r>
            <w:r w:rsidRPr="005C54B6">
              <w:rPr>
                <w:rFonts w:ascii="Calibri" w:eastAsia="Century Gothic" w:hAnsi="Calibri" w:cs="Century Gothic"/>
                <w:b/>
                <w:bCs/>
                <w:spacing w:val="40"/>
                <w:w w:val="115"/>
                <w:sz w:val="22"/>
                <w:szCs w:val="22"/>
              </w:rPr>
              <w:t xml:space="preserve"> </w:t>
            </w:r>
            <w:r w:rsidRPr="005C54B6">
              <w:rPr>
                <w:rFonts w:ascii="Calibri" w:eastAsia="Century Gothic" w:hAnsi="Calibri" w:cs="Century Gothic"/>
                <w:b/>
                <w:bCs/>
                <w:sz w:val="22"/>
                <w:szCs w:val="22"/>
              </w:rPr>
              <w:t>1</w:t>
            </w:r>
            <w:r w:rsidRPr="005C54B6">
              <w:rPr>
                <w:rFonts w:ascii="Calibri" w:eastAsia="Century Gothic" w:hAnsi="Calibri" w:cs="Century Gothic"/>
                <w:b/>
                <w:bCs/>
                <w:spacing w:val="40"/>
                <w:w w:val="115"/>
                <w:sz w:val="22"/>
                <w:szCs w:val="22"/>
              </w:rPr>
              <w:t xml:space="preserve"> </w:t>
            </w:r>
            <w:r w:rsidRPr="005C54B6">
              <w:rPr>
                <w:rFonts w:ascii="Calibri" w:eastAsia="Century Gothic" w:hAnsi="Calibri" w:cs="Century Gothic"/>
                <w:b/>
                <w:bCs/>
                <w:w w:val="115"/>
                <w:sz w:val="22"/>
                <w:szCs w:val="22"/>
              </w:rPr>
              <w:t>Speciﬁcations</w:t>
            </w:r>
            <w:r w:rsidRPr="005C54B6">
              <w:rPr>
                <w:rFonts w:ascii="Calibri" w:eastAsia="Century Gothic" w:hAnsi="Calibri" w:cs="Century Gothic"/>
                <w:b/>
                <w:bCs/>
                <w:spacing w:val="40"/>
                <w:w w:val="115"/>
                <w:sz w:val="22"/>
                <w:szCs w:val="22"/>
              </w:rPr>
              <w:t xml:space="preserve"> </w:t>
            </w:r>
            <w:r w:rsidRPr="005C54B6">
              <w:rPr>
                <w:rFonts w:ascii="Calibri" w:eastAsia="Century Gothic" w:hAnsi="Calibri" w:cs="Century Gothic"/>
                <w:b/>
                <w:bCs/>
                <w:w w:val="115"/>
                <w:sz w:val="22"/>
                <w:szCs w:val="22"/>
              </w:rPr>
              <w:t>B.1</w:t>
            </w:r>
            <w:r w:rsidRPr="005C54B6">
              <w:rPr>
                <w:rFonts w:ascii="Calibri" w:eastAsia="Century Gothic" w:hAnsi="Calibri" w:cs="Century Gothic"/>
                <w:b/>
                <w:bCs/>
                <w:spacing w:val="40"/>
                <w:w w:val="115"/>
                <w:sz w:val="22"/>
                <w:szCs w:val="22"/>
              </w:rPr>
              <w:t xml:space="preserve"> </w:t>
            </w:r>
            <w:r w:rsidRPr="005C54B6">
              <w:rPr>
                <w:rFonts w:ascii="Calibri" w:eastAsia="Century Gothic" w:hAnsi="Calibri" w:cs="Century Gothic"/>
                <w:b/>
                <w:bCs/>
                <w:w w:val="115"/>
                <w:sz w:val="22"/>
                <w:szCs w:val="22"/>
              </w:rPr>
              <w:t>Analytical</w:t>
            </w:r>
            <w:r w:rsidRPr="005C54B6">
              <w:rPr>
                <w:rFonts w:ascii="Calibri" w:eastAsia="Century Gothic" w:hAnsi="Calibri" w:cs="Century Gothic"/>
                <w:b/>
                <w:bCs/>
                <w:spacing w:val="40"/>
                <w:w w:val="115"/>
                <w:sz w:val="22"/>
                <w:szCs w:val="22"/>
              </w:rPr>
              <w:t xml:space="preserve"> </w:t>
            </w:r>
            <w:r w:rsidRPr="005C54B6">
              <w:rPr>
                <w:rFonts w:ascii="Calibri" w:eastAsia="Century Gothic" w:hAnsi="Calibri" w:cs="Century Gothic"/>
                <w:b/>
                <w:bCs/>
                <w:w w:val="115"/>
                <w:sz w:val="22"/>
                <w:szCs w:val="22"/>
              </w:rPr>
              <w:t>Tools</w:t>
            </w:r>
            <w:r w:rsidRPr="005C54B6">
              <w:rPr>
                <w:rFonts w:ascii="Calibri" w:eastAsia="Century Gothic" w:hAnsi="Calibri" w:cs="Century Gothic"/>
                <w:b/>
                <w:bCs/>
                <w:spacing w:val="40"/>
                <w:w w:val="115"/>
                <w:sz w:val="22"/>
                <w:szCs w:val="22"/>
              </w:rPr>
              <w:t xml:space="preserve"> </w:t>
            </w:r>
            <w:r w:rsidRPr="005C54B6">
              <w:rPr>
                <w:rFonts w:ascii="Calibri" w:eastAsia="Century Gothic" w:hAnsi="Calibri" w:cs="Century Gothic"/>
                <w:b/>
                <w:bCs/>
                <w:w w:val="115"/>
                <w:sz w:val="22"/>
                <w:szCs w:val="22"/>
              </w:rPr>
              <w:t>and</w:t>
            </w:r>
            <w:r w:rsidRPr="005C54B6">
              <w:rPr>
                <w:rFonts w:ascii="Calibri" w:eastAsia="Century Gothic" w:hAnsi="Calibri" w:cs="Century Gothic"/>
                <w:b/>
                <w:bCs/>
                <w:spacing w:val="40"/>
                <w:w w:val="115"/>
                <w:sz w:val="22"/>
                <w:szCs w:val="22"/>
              </w:rPr>
              <w:t xml:space="preserve"> </w:t>
            </w:r>
            <w:r w:rsidRPr="005C54B6">
              <w:rPr>
                <w:rFonts w:ascii="Calibri" w:eastAsia="Century Gothic" w:hAnsi="Calibri" w:cs="Century Gothic"/>
                <w:b/>
                <w:bCs/>
                <w:w w:val="115"/>
                <w:sz w:val="22"/>
                <w:szCs w:val="22"/>
              </w:rPr>
              <w:t>Exhibit</w:t>
            </w:r>
            <w:r w:rsidRPr="005C54B6">
              <w:rPr>
                <w:rFonts w:ascii="Calibri" w:eastAsia="Century Gothic" w:hAnsi="Calibri" w:cs="Century Gothic"/>
                <w:b/>
                <w:bCs/>
                <w:spacing w:val="40"/>
                <w:w w:val="115"/>
                <w:sz w:val="22"/>
                <w:szCs w:val="22"/>
              </w:rPr>
              <w:t xml:space="preserve"> </w:t>
            </w:r>
            <w:r w:rsidRPr="005C54B6">
              <w:rPr>
                <w:rFonts w:ascii="Calibri" w:eastAsia="Century Gothic" w:hAnsi="Calibri" w:cs="Century Gothic"/>
                <w:b/>
                <w:bCs/>
                <w:w w:val="115"/>
                <w:sz w:val="22"/>
                <w:szCs w:val="22"/>
              </w:rPr>
              <w:t>2</w:t>
            </w:r>
            <w:r w:rsidRPr="005C54B6">
              <w:rPr>
                <w:rFonts w:ascii="Calibri" w:eastAsia="Century Gothic" w:hAnsi="Calibri" w:cs="Century Gothic"/>
                <w:b/>
                <w:bCs/>
                <w:spacing w:val="40"/>
                <w:w w:val="115"/>
                <w:sz w:val="22"/>
                <w:szCs w:val="22"/>
              </w:rPr>
              <w:t xml:space="preserve"> </w:t>
            </w:r>
            <w:r w:rsidRPr="005C54B6">
              <w:rPr>
                <w:rFonts w:ascii="Calibri" w:eastAsia="Century Gothic" w:hAnsi="Calibri" w:cs="Century Gothic"/>
                <w:b/>
                <w:bCs/>
                <w:w w:val="115"/>
                <w:sz w:val="22"/>
                <w:szCs w:val="22"/>
              </w:rPr>
              <w:t>Technical</w:t>
            </w:r>
            <w:r w:rsidRPr="005C54B6">
              <w:rPr>
                <w:rFonts w:ascii="Calibri" w:eastAsia="Century Gothic" w:hAnsi="Calibri" w:cs="Century Gothic"/>
                <w:b/>
                <w:bCs/>
                <w:spacing w:val="40"/>
                <w:w w:val="115"/>
                <w:sz w:val="22"/>
                <w:szCs w:val="22"/>
              </w:rPr>
              <w:t xml:space="preserve"> </w:t>
            </w:r>
            <w:r w:rsidRPr="005C54B6">
              <w:rPr>
                <w:rFonts w:ascii="Calibri" w:eastAsia="Century Gothic" w:hAnsi="Calibri" w:cs="Century Gothic"/>
                <w:b/>
                <w:bCs/>
                <w:spacing w:val="-2"/>
                <w:w w:val="115"/>
                <w:sz w:val="22"/>
                <w:szCs w:val="22"/>
              </w:rPr>
              <w:t>Requirements</w:t>
            </w:r>
            <w:r w:rsidRPr="005C54B6">
              <w:rPr>
                <w:rFonts w:ascii="Calibri" w:eastAsia="Century Gothic" w:hAnsi="Calibri" w:cs="Century Gothic"/>
                <w:b/>
                <w:bCs/>
                <w:spacing w:val="-6"/>
                <w:w w:val="115"/>
                <w:sz w:val="22"/>
                <w:szCs w:val="22"/>
              </w:rPr>
              <w:t xml:space="preserve"> </w:t>
            </w:r>
            <w:r w:rsidRPr="005C54B6">
              <w:rPr>
                <w:rFonts w:ascii="Calibri" w:eastAsia="Century Gothic" w:hAnsi="Calibri" w:cs="Century Gothic"/>
                <w:b/>
                <w:bCs/>
                <w:spacing w:val="-2"/>
                <w:w w:val="115"/>
                <w:sz w:val="22"/>
                <w:szCs w:val="22"/>
              </w:rPr>
              <w:t xml:space="preserve">3.9, 3.10, </w:t>
            </w:r>
            <w:r w:rsidRPr="005C54B6">
              <w:rPr>
                <w:rFonts w:ascii="Calibri" w:eastAsia="Century Gothic" w:hAnsi="Calibri" w:cs="Century Gothic"/>
                <w:b/>
                <w:bCs/>
                <w:spacing w:val="-2"/>
                <w:sz w:val="22"/>
                <w:szCs w:val="22"/>
              </w:rPr>
              <w:t>3.11</w:t>
            </w:r>
            <w:r w:rsidRPr="005C54B6">
              <w:rPr>
                <w:rFonts w:ascii="Calibri" w:eastAsia="Century Gothic" w:hAnsi="Calibri" w:cs="Century Gothic"/>
                <w:b/>
                <w:bCs/>
                <w:spacing w:val="-4"/>
                <w:w w:val="115"/>
                <w:sz w:val="22"/>
                <w:szCs w:val="22"/>
              </w:rPr>
              <w:t xml:space="preserve"> </w:t>
            </w:r>
            <w:r w:rsidRPr="005C54B6">
              <w:rPr>
                <w:rFonts w:ascii="Century Gothic" w:eastAsia="Century Gothic" w:hAnsi="Century Gothic" w:cs="Century Gothic"/>
                <w:spacing w:val="-2"/>
                <w:w w:val="115"/>
                <w:sz w:val="22"/>
                <w:szCs w:val="22"/>
              </w:rPr>
              <w:t>-</w:t>
            </w:r>
            <w:r w:rsidRPr="005C54B6">
              <w:rPr>
                <w:rFonts w:ascii="Century Gothic" w:eastAsia="Century Gothic" w:hAnsi="Century Gothic" w:cs="Century Gothic"/>
                <w:spacing w:val="-16"/>
                <w:w w:val="115"/>
                <w:sz w:val="22"/>
                <w:szCs w:val="22"/>
              </w:rPr>
              <w:t xml:space="preserve"> </w:t>
            </w:r>
            <w:r w:rsidRPr="005C54B6">
              <w:rPr>
                <w:rFonts w:ascii="Century Gothic" w:eastAsia="Century Gothic" w:hAnsi="Century Gothic" w:cs="Century Gothic"/>
                <w:spacing w:val="-2"/>
                <w:w w:val="115"/>
                <w:sz w:val="22"/>
                <w:szCs w:val="22"/>
              </w:rPr>
              <w:t>Analytical</w:t>
            </w:r>
            <w:r w:rsidRPr="005C54B6">
              <w:rPr>
                <w:rFonts w:ascii="Century Gothic" w:eastAsia="Century Gothic" w:hAnsi="Century Gothic" w:cs="Century Gothic"/>
                <w:spacing w:val="-16"/>
                <w:w w:val="115"/>
                <w:sz w:val="22"/>
                <w:szCs w:val="22"/>
              </w:rPr>
              <w:t xml:space="preserve"> </w:t>
            </w:r>
            <w:r w:rsidRPr="005C54B6">
              <w:rPr>
                <w:rFonts w:ascii="Century Gothic" w:eastAsia="Century Gothic" w:hAnsi="Century Gothic" w:cs="Century Gothic"/>
                <w:spacing w:val="-2"/>
                <w:w w:val="115"/>
                <w:sz w:val="22"/>
                <w:szCs w:val="22"/>
              </w:rPr>
              <w:t>tools</w:t>
            </w:r>
            <w:r w:rsidRPr="005C54B6">
              <w:rPr>
                <w:rFonts w:ascii="Century Gothic" w:eastAsia="Century Gothic" w:hAnsi="Century Gothic" w:cs="Century Gothic"/>
                <w:spacing w:val="-15"/>
                <w:w w:val="115"/>
                <w:sz w:val="22"/>
                <w:szCs w:val="22"/>
              </w:rPr>
              <w:t xml:space="preserve"> </w:t>
            </w:r>
            <w:r w:rsidRPr="005C54B6">
              <w:rPr>
                <w:rFonts w:ascii="Century Gothic" w:eastAsia="Century Gothic" w:hAnsi="Century Gothic" w:cs="Century Gothic"/>
                <w:spacing w:val="-2"/>
                <w:w w:val="115"/>
                <w:sz w:val="22"/>
                <w:szCs w:val="22"/>
              </w:rPr>
              <w:t>are</w:t>
            </w:r>
            <w:r w:rsidRPr="005C54B6">
              <w:rPr>
                <w:rFonts w:ascii="Century Gothic" w:eastAsia="Century Gothic" w:hAnsi="Century Gothic" w:cs="Century Gothic"/>
                <w:spacing w:val="-16"/>
                <w:w w:val="115"/>
                <w:sz w:val="22"/>
                <w:szCs w:val="22"/>
              </w:rPr>
              <w:t xml:space="preserve"> </w:t>
            </w:r>
            <w:r w:rsidRPr="005C54B6">
              <w:rPr>
                <w:rFonts w:ascii="Century Gothic" w:eastAsia="Century Gothic" w:hAnsi="Century Gothic" w:cs="Century Gothic"/>
                <w:spacing w:val="-2"/>
                <w:w w:val="115"/>
                <w:sz w:val="22"/>
                <w:szCs w:val="22"/>
              </w:rPr>
              <w:t>required</w:t>
            </w:r>
            <w:r w:rsidRPr="005C54B6">
              <w:rPr>
                <w:rFonts w:ascii="Century Gothic" w:eastAsia="Century Gothic" w:hAnsi="Century Gothic" w:cs="Century Gothic"/>
                <w:spacing w:val="-15"/>
                <w:w w:val="115"/>
                <w:sz w:val="22"/>
                <w:szCs w:val="22"/>
              </w:rPr>
              <w:t xml:space="preserve"> </w:t>
            </w:r>
            <w:r w:rsidRPr="005C54B6">
              <w:rPr>
                <w:rFonts w:ascii="Century Gothic" w:eastAsia="Century Gothic" w:hAnsi="Century Gothic" w:cs="Century Gothic"/>
                <w:spacing w:val="-2"/>
                <w:w w:val="115"/>
                <w:sz w:val="22"/>
                <w:szCs w:val="22"/>
              </w:rPr>
              <w:t>to</w:t>
            </w:r>
            <w:r w:rsidRPr="005C54B6">
              <w:rPr>
                <w:rFonts w:ascii="Century Gothic" w:eastAsia="Century Gothic" w:hAnsi="Century Gothic" w:cs="Century Gothic"/>
                <w:spacing w:val="-16"/>
                <w:w w:val="115"/>
                <w:sz w:val="22"/>
                <w:szCs w:val="22"/>
              </w:rPr>
              <w:t xml:space="preserve"> </w:t>
            </w:r>
            <w:r w:rsidRPr="005C54B6">
              <w:rPr>
                <w:rFonts w:ascii="Century Gothic" w:eastAsia="Century Gothic" w:hAnsi="Century Gothic" w:cs="Century Gothic"/>
                <w:spacing w:val="-2"/>
                <w:w w:val="115"/>
                <w:sz w:val="22"/>
                <w:szCs w:val="22"/>
              </w:rPr>
              <w:t>fulﬁll</w:t>
            </w:r>
            <w:r w:rsidRPr="005C54B6">
              <w:rPr>
                <w:rFonts w:ascii="Century Gothic" w:eastAsia="Century Gothic" w:hAnsi="Century Gothic" w:cs="Century Gothic"/>
                <w:spacing w:val="-15"/>
                <w:w w:val="115"/>
                <w:sz w:val="22"/>
                <w:szCs w:val="22"/>
              </w:rPr>
              <w:t xml:space="preserve"> </w:t>
            </w:r>
            <w:r w:rsidRPr="005C54B6">
              <w:rPr>
                <w:rFonts w:ascii="Century Gothic" w:eastAsia="Century Gothic" w:hAnsi="Century Gothic" w:cs="Century Gothic"/>
                <w:spacing w:val="-2"/>
                <w:w w:val="115"/>
                <w:sz w:val="22"/>
                <w:szCs w:val="22"/>
              </w:rPr>
              <w:t>Exhibit</w:t>
            </w:r>
            <w:r w:rsidRPr="005C54B6">
              <w:rPr>
                <w:rFonts w:ascii="Century Gothic" w:eastAsia="Century Gothic" w:hAnsi="Century Gothic" w:cs="Century Gothic"/>
                <w:spacing w:val="-16"/>
                <w:w w:val="115"/>
                <w:sz w:val="22"/>
                <w:szCs w:val="22"/>
              </w:rPr>
              <w:t xml:space="preserve"> </w:t>
            </w:r>
            <w:r w:rsidRPr="005C54B6">
              <w:rPr>
                <w:rFonts w:ascii="Century Gothic" w:eastAsia="Century Gothic" w:hAnsi="Century Gothic" w:cs="Century Gothic"/>
                <w:spacing w:val="-2"/>
                <w:w w:val="115"/>
                <w:sz w:val="22"/>
                <w:szCs w:val="22"/>
              </w:rPr>
              <w:t xml:space="preserve">2 </w:t>
            </w:r>
            <w:r w:rsidRPr="005C54B6">
              <w:rPr>
                <w:rFonts w:ascii="Century Gothic" w:eastAsia="Century Gothic" w:hAnsi="Century Gothic" w:cs="Century Gothic"/>
                <w:sz w:val="22"/>
                <w:szCs w:val="22"/>
              </w:rPr>
              <w:t>Technical Requirements 3.9, 3.10, and 3.11. Can OMES/OSDE please conﬁrm that pricing</w:t>
            </w:r>
            <w:r w:rsidRPr="005C54B6">
              <w:rPr>
                <w:rFonts w:ascii="Century Gothic" w:eastAsia="Century Gothic" w:hAnsi="Century Gothic" w:cs="Century Gothic"/>
                <w:spacing w:val="33"/>
                <w:sz w:val="22"/>
                <w:szCs w:val="22"/>
              </w:rPr>
              <w:t xml:space="preserve"> </w:t>
            </w:r>
            <w:r w:rsidRPr="005C54B6">
              <w:rPr>
                <w:rFonts w:ascii="Century Gothic" w:eastAsia="Century Gothic" w:hAnsi="Century Gothic" w:cs="Century Gothic"/>
                <w:sz w:val="22"/>
                <w:szCs w:val="22"/>
              </w:rPr>
              <w:t>should</w:t>
            </w:r>
            <w:r w:rsidRPr="005C54B6">
              <w:rPr>
                <w:rFonts w:ascii="Century Gothic" w:eastAsia="Century Gothic" w:hAnsi="Century Gothic" w:cs="Century Gothic"/>
                <w:spacing w:val="33"/>
                <w:sz w:val="22"/>
                <w:szCs w:val="22"/>
              </w:rPr>
              <w:t xml:space="preserve"> </w:t>
            </w:r>
            <w:r w:rsidRPr="005C54B6">
              <w:rPr>
                <w:rFonts w:ascii="Century Gothic" w:eastAsia="Century Gothic" w:hAnsi="Century Gothic" w:cs="Century Gothic"/>
                <w:sz w:val="22"/>
                <w:szCs w:val="22"/>
              </w:rPr>
              <w:t>not</w:t>
            </w:r>
            <w:r w:rsidRPr="005C54B6">
              <w:rPr>
                <w:rFonts w:ascii="Century Gothic" w:eastAsia="Century Gothic" w:hAnsi="Century Gothic" w:cs="Century Gothic"/>
                <w:spacing w:val="33"/>
                <w:sz w:val="22"/>
                <w:szCs w:val="22"/>
              </w:rPr>
              <w:t xml:space="preserve"> </w:t>
            </w:r>
            <w:r w:rsidRPr="005C54B6">
              <w:rPr>
                <w:rFonts w:ascii="Century Gothic" w:eastAsia="Century Gothic" w:hAnsi="Century Gothic" w:cs="Century Gothic"/>
                <w:sz w:val="22"/>
                <w:szCs w:val="22"/>
              </w:rPr>
              <w:t>be</w:t>
            </w:r>
            <w:r w:rsidRPr="005C54B6">
              <w:rPr>
                <w:rFonts w:ascii="Century Gothic" w:eastAsia="Century Gothic" w:hAnsi="Century Gothic" w:cs="Century Gothic"/>
                <w:spacing w:val="33"/>
                <w:sz w:val="22"/>
                <w:szCs w:val="22"/>
              </w:rPr>
              <w:t xml:space="preserve"> </w:t>
            </w:r>
            <w:r w:rsidRPr="005C54B6">
              <w:rPr>
                <w:rFonts w:ascii="Century Gothic" w:eastAsia="Century Gothic" w:hAnsi="Century Gothic" w:cs="Century Gothic"/>
                <w:sz w:val="22"/>
                <w:szCs w:val="22"/>
              </w:rPr>
              <w:t>included</w:t>
            </w:r>
            <w:r w:rsidRPr="005C54B6">
              <w:rPr>
                <w:rFonts w:ascii="Century Gothic" w:eastAsia="Century Gothic" w:hAnsi="Century Gothic" w:cs="Century Gothic"/>
                <w:spacing w:val="33"/>
                <w:sz w:val="22"/>
                <w:szCs w:val="22"/>
              </w:rPr>
              <w:t xml:space="preserve"> </w:t>
            </w:r>
            <w:r w:rsidRPr="005C54B6">
              <w:rPr>
                <w:rFonts w:ascii="Century Gothic" w:eastAsia="Century Gothic" w:hAnsi="Century Gothic" w:cs="Century Gothic"/>
                <w:sz w:val="22"/>
                <w:szCs w:val="22"/>
              </w:rPr>
              <w:t>for</w:t>
            </w:r>
            <w:r w:rsidRPr="005C54B6">
              <w:rPr>
                <w:rFonts w:ascii="Century Gothic" w:eastAsia="Century Gothic" w:hAnsi="Century Gothic" w:cs="Century Gothic"/>
                <w:spacing w:val="33"/>
                <w:sz w:val="22"/>
                <w:szCs w:val="22"/>
              </w:rPr>
              <w:t xml:space="preserve"> </w:t>
            </w:r>
            <w:r w:rsidRPr="005C54B6">
              <w:rPr>
                <w:rFonts w:ascii="Century Gothic" w:eastAsia="Century Gothic" w:hAnsi="Century Gothic" w:cs="Century Gothic"/>
                <w:sz w:val="22"/>
                <w:szCs w:val="22"/>
              </w:rPr>
              <w:t>Analytical</w:t>
            </w:r>
            <w:r w:rsidRPr="005C54B6">
              <w:rPr>
                <w:rFonts w:ascii="Century Gothic" w:eastAsia="Century Gothic" w:hAnsi="Century Gothic" w:cs="Century Gothic"/>
                <w:spacing w:val="33"/>
                <w:sz w:val="22"/>
                <w:szCs w:val="22"/>
              </w:rPr>
              <w:t xml:space="preserve"> </w:t>
            </w:r>
            <w:r w:rsidRPr="005C54B6">
              <w:rPr>
                <w:rFonts w:ascii="Century Gothic" w:eastAsia="Century Gothic" w:hAnsi="Century Gothic" w:cs="Century Gothic"/>
                <w:sz w:val="22"/>
                <w:szCs w:val="22"/>
              </w:rPr>
              <w:t>Tools</w:t>
            </w:r>
            <w:r w:rsidRPr="005C54B6">
              <w:rPr>
                <w:rFonts w:ascii="Century Gothic" w:eastAsia="Century Gothic" w:hAnsi="Century Gothic" w:cs="Century Gothic"/>
                <w:spacing w:val="33"/>
                <w:sz w:val="22"/>
                <w:szCs w:val="22"/>
              </w:rPr>
              <w:t xml:space="preserve"> </w:t>
            </w:r>
            <w:r w:rsidRPr="005C54B6">
              <w:rPr>
                <w:rFonts w:ascii="Century Gothic" w:eastAsia="Century Gothic" w:hAnsi="Century Gothic" w:cs="Century Gothic"/>
                <w:sz w:val="22"/>
                <w:szCs w:val="22"/>
              </w:rPr>
              <w:t>per</w:t>
            </w:r>
            <w:r w:rsidRPr="005C54B6">
              <w:rPr>
                <w:rFonts w:ascii="Century Gothic" w:eastAsia="Century Gothic" w:hAnsi="Century Gothic" w:cs="Century Gothic"/>
                <w:spacing w:val="33"/>
                <w:sz w:val="22"/>
                <w:szCs w:val="22"/>
              </w:rPr>
              <w:t xml:space="preserve"> </w:t>
            </w:r>
            <w:r w:rsidRPr="005C54B6">
              <w:rPr>
                <w:rFonts w:ascii="Century Gothic" w:eastAsia="Century Gothic" w:hAnsi="Century Gothic" w:cs="Century Gothic"/>
                <w:sz w:val="22"/>
                <w:szCs w:val="22"/>
              </w:rPr>
              <w:t>Exhibit</w:t>
            </w:r>
            <w:r w:rsidRPr="005C54B6">
              <w:rPr>
                <w:rFonts w:ascii="Century Gothic" w:eastAsia="Century Gothic" w:hAnsi="Century Gothic" w:cs="Century Gothic"/>
                <w:spacing w:val="33"/>
                <w:sz w:val="22"/>
                <w:szCs w:val="22"/>
              </w:rPr>
              <w:t xml:space="preserve"> </w:t>
            </w:r>
            <w:r w:rsidRPr="005C54B6">
              <w:rPr>
                <w:rFonts w:ascii="Century Gothic" w:eastAsia="Century Gothic" w:hAnsi="Century Gothic" w:cs="Century Gothic"/>
                <w:sz w:val="22"/>
                <w:szCs w:val="22"/>
              </w:rPr>
              <w:t>1</w:t>
            </w:r>
            <w:r w:rsidRPr="005C54B6">
              <w:rPr>
                <w:rFonts w:ascii="Century Gothic" w:eastAsia="Century Gothic" w:hAnsi="Century Gothic" w:cs="Century Gothic"/>
                <w:spacing w:val="33"/>
                <w:sz w:val="22"/>
                <w:szCs w:val="22"/>
              </w:rPr>
              <w:t xml:space="preserve"> </w:t>
            </w:r>
            <w:r w:rsidRPr="005C54B6">
              <w:rPr>
                <w:rFonts w:ascii="Century Gothic" w:eastAsia="Century Gothic" w:hAnsi="Century Gothic" w:cs="Century Gothic"/>
                <w:sz w:val="22"/>
                <w:szCs w:val="22"/>
              </w:rPr>
              <w:t>Speciﬁcation,</w:t>
            </w:r>
          </w:p>
          <w:p w14:paraId="7CE75555" w14:textId="77777777" w:rsidR="005C54B6" w:rsidRPr="005C54B6" w:rsidRDefault="005C54B6" w:rsidP="005C54B6">
            <w:pPr>
              <w:widowControl w:val="0"/>
              <w:overflowPunct/>
              <w:adjustRightInd/>
              <w:spacing w:before="15"/>
              <w:ind w:left="900"/>
              <w:textAlignment w:val="auto"/>
              <w:rPr>
                <w:rFonts w:ascii="Century Gothic" w:eastAsia="Century Gothic" w:hAnsi="Century Gothic" w:cs="Century Gothic"/>
                <w:sz w:val="22"/>
                <w:szCs w:val="22"/>
              </w:rPr>
            </w:pPr>
            <w:r w:rsidRPr="005C54B6">
              <w:rPr>
                <w:rFonts w:ascii="Century Gothic" w:eastAsia="Century Gothic" w:hAnsi="Century Gothic" w:cs="Century Gothic"/>
                <w:sz w:val="22"/>
                <w:szCs w:val="22"/>
              </w:rPr>
              <w:lastRenderedPageBreak/>
              <w:t>B.1</w:t>
            </w:r>
            <w:r w:rsidRPr="005C54B6">
              <w:rPr>
                <w:rFonts w:ascii="Century Gothic" w:eastAsia="Century Gothic" w:hAnsi="Century Gothic" w:cs="Century Gothic"/>
                <w:spacing w:val="-15"/>
                <w:sz w:val="22"/>
                <w:szCs w:val="22"/>
              </w:rPr>
              <w:t xml:space="preserve"> </w:t>
            </w:r>
            <w:r w:rsidRPr="005C54B6">
              <w:rPr>
                <w:rFonts w:ascii="Century Gothic" w:eastAsia="Century Gothic" w:hAnsi="Century Gothic" w:cs="Century Gothic"/>
                <w:sz w:val="22"/>
                <w:szCs w:val="22"/>
              </w:rPr>
              <w:t>Analytical</w:t>
            </w:r>
            <w:r w:rsidRPr="005C54B6">
              <w:rPr>
                <w:rFonts w:ascii="Century Gothic" w:eastAsia="Century Gothic" w:hAnsi="Century Gothic" w:cs="Century Gothic"/>
                <w:spacing w:val="-14"/>
                <w:sz w:val="22"/>
                <w:szCs w:val="22"/>
              </w:rPr>
              <w:t xml:space="preserve"> </w:t>
            </w:r>
            <w:r w:rsidRPr="005C54B6">
              <w:rPr>
                <w:rFonts w:ascii="Century Gothic" w:eastAsia="Century Gothic" w:hAnsi="Century Gothic" w:cs="Century Gothic"/>
                <w:spacing w:val="-2"/>
                <w:sz w:val="22"/>
                <w:szCs w:val="22"/>
              </w:rPr>
              <w:t>Tools?</w:t>
            </w:r>
          </w:p>
          <w:p w14:paraId="51C1A5A6" w14:textId="77777777" w:rsidR="005C54B6" w:rsidRPr="005C54B6" w:rsidRDefault="005C54B6" w:rsidP="005C54B6">
            <w:pPr>
              <w:widowControl w:val="0"/>
              <w:overflowPunct/>
              <w:adjustRightInd/>
              <w:spacing w:before="15"/>
              <w:ind w:left="900"/>
              <w:textAlignment w:val="auto"/>
              <w:rPr>
                <w:rFonts w:ascii="Century Gothic" w:eastAsia="Century Gothic" w:hAnsi="Century Gothic" w:cs="Century Gothic"/>
                <w:sz w:val="22"/>
                <w:szCs w:val="22"/>
              </w:rPr>
            </w:pPr>
          </w:p>
          <w:p w14:paraId="0CFCB03E" w14:textId="77777777" w:rsidR="005C54B6" w:rsidRPr="005C54B6" w:rsidRDefault="005C54B6" w:rsidP="004A3AF6">
            <w:pPr>
              <w:widowControl w:val="0"/>
              <w:numPr>
                <w:ilvl w:val="1"/>
                <w:numId w:val="14"/>
              </w:numPr>
              <w:overflowPunct/>
              <w:adjustRightInd/>
              <w:spacing w:before="15"/>
              <w:textAlignment w:val="auto"/>
              <w:rPr>
                <w:rFonts w:eastAsia="Arial"/>
                <w:color w:val="4F81BD"/>
              </w:rPr>
            </w:pPr>
            <w:r w:rsidRPr="005C54B6">
              <w:rPr>
                <w:rFonts w:eastAsia="Arial"/>
                <w:color w:val="4F80BD"/>
              </w:rPr>
              <w:t xml:space="preserve">B.1 - Do not include pricing for such options in this </w:t>
            </w:r>
            <w:r w:rsidRPr="005C54B6">
              <w:rPr>
                <w:rFonts w:eastAsia="Arial"/>
                <w:b/>
                <w:bCs/>
                <w:color w:val="4F80BD"/>
              </w:rPr>
              <w:t>Bid section</w:t>
            </w:r>
            <w:r w:rsidRPr="005C54B6">
              <w:rPr>
                <w:rFonts w:eastAsia="Arial"/>
                <w:color w:val="4F80BD"/>
              </w:rPr>
              <w:t>. All pricing should be included in Exhibit 3 – Pricing.</w:t>
            </w:r>
          </w:p>
          <w:p w14:paraId="5501F351" w14:textId="77777777" w:rsidR="005C54B6" w:rsidRPr="005C54B6" w:rsidRDefault="005C54B6" w:rsidP="005C54B6">
            <w:pPr>
              <w:widowControl w:val="0"/>
              <w:overflowPunct/>
              <w:adjustRightInd/>
              <w:spacing w:before="6"/>
              <w:textAlignment w:val="auto"/>
              <w:rPr>
                <w:rFonts w:eastAsia="Arial"/>
                <w:color w:val="4F81BD"/>
                <w:sz w:val="16"/>
                <w:szCs w:val="16"/>
              </w:rPr>
            </w:pPr>
          </w:p>
          <w:p w14:paraId="46E05E7D" w14:textId="77777777" w:rsidR="005C54B6" w:rsidRPr="005C54B6" w:rsidRDefault="005C54B6" w:rsidP="004A3AF6">
            <w:pPr>
              <w:widowControl w:val="0"/>
              <w:numPr>
                <w:ilvl w:val="0"/>
                <w:numId w:val="16"/>
              </w:numPr>
              <w:tabs>
                <w:tab w:val="left" w:pos="900"/>
              </w:tabs>
              <w:overflowPunct/>
              <w:adjustRightInd/>
              <w:spacing w:line="264" w:lineRule="auto"/>
              <w:ind w:right="884"/>
              <w:textAlignment w:val="auto"/>
              <w:rPr>
                <w:rFonts w:ascii="Century Gothic" w:eastAsia="Century Gothic" w:hAnsi="Century Gothic" w:cs="Century Gothic"/>
                <w:sz w:val="22"/>
                <w:szCs w:val="22"/>
              </w:rPr>
            </w:pPr>
            <w:r w:rsidRPr="005C54B6">
              <w:rPr>
                <w:rFonts w:ascii="Calibri" w:eastAsia="Century Gothic" w:hAnsi="Calibri" w:cs="Century Gothic"/>
                <w:b/>
                <w:bCs/>
                <w:w w:val="115"/>
                <w:sz w:val="22"/>
                <w:szCs w:val="22"/>
              </w:rPr>
              <w:t xml:space="preserve">Exhibit </w:t>
            </w:r>
            <w:r w:rsidRPr="005C54B6">
              <w:rPr>
                <w:rFonts w:ascii="Calibri" w:eastAsia="Century Gothic" w:hAnsi="Calibri" w:cs="Century Gothic"/>
                <w:b/>
                <w:bCs/>
                <w:w w:val="105"/>
                <w:sz w:val="22"/>
                <w:szCs w:val="22"/>
              </w:rPr>
              <w:t xml:space="preserve">1 </w:t>
            </w:r>
            <w:r w:rsidRPr="005C54B6">
              <w:rPr>
                <w:rFonts w:ascii="Calibri" w:eastAsia="Century Gothic" w:hAnsi="Calibri" w:cs="Century Gothic"/>
                <w:b/>
                <w:bCs/>
                <w:w w:val="115"/>
                <w:sz w:val="22"/>
                <w:szCs w:val="22"/>
              </w:rPr>
              <w:t xml:space="preserve">Speciﬁcations xii. Major Activities </w:t>
            </w:r>
            <w:r w:rsidRPr="005C54B6">
              <w:rPr>
                <w:rFonts w:ascii="Century Gothic" w:eastAsia="Century Gothic" w:hAnsi="Century Gothic" w:cs="Century Gothic"/>
                <w:w w:val="115"/>
                <w:sz w:val="22"/>
                <w:szCs w:val="22"/>
              </w:rPr>
              <w:t>-</w:t>
            </w:r>
            <w:r w:rsidRPr="005C54B6">
              <w:rPr>
                <w:rFonts w:ascii="Century Gothic" w:eastAsia="Century Gothic" w:hAnsi="Century Gothic" w:cs="Century Gothic"/>
                <w:spacing w:val="-6"/>
                <w:w w:val="115"/>
                <w:sz w:val="22"/>
                <w:szCs w:val="22"/>
              </w:rPr>
              <w:t xml:space="preserve"> </w:t>
            </w:r>
            <w:r w:rsidRPr="005C54B6">
              <w:rPr>
                <w:rFonts w:ascii="Century Gothic" w:eastAsia="Century Gothic" w:hAnsi="Century Gothic" w:cs="Century Gothic"/>
                <w:w w:val="115"/>
                <w:sz w:val="22"/>
                <w:szCs w:val="22"/>
              </w:rPr>
              <w:t>Does</w:t>
            </w:r>
            <w:r w:rsidRPr="005C54B6">
              <w:rPr>
                <w:rFonts w:ascii="Century Gothic" w:eastAsia="Century Gothic" w:hAnsi="Century Gothic" w:cs="Century Gothic"/>
                <w:spacing w:val="-6"/>
                <w:w w:val="115"/>
                <w:sz w:val="22"/>
                <w:szCs w:val="22"/>
              </w:rPr>
              <w:t xml:space="preserve"> </w:t>
            </w:r>
            <w:r w:rsidRPr="005C54B6">
              <w:rPr>
                <w:rFonts w:ascii="Century Gothic" w:eastAsia="Century Gothic" w:hAnsi="Century Gothic" w:cs="Century Gothic"/>
                <w:w w:val="115"/>
                <w:sz w:val="22"/>
                <w:szCs w:val="22"/>
              </w:rPr>
              <w:t>OMES/OSDE</w:t>
            </w:r>
            <w:r w:rsidRPr="005C54B6">
              <w:rPr>
                <w:rFonts w:ascii="Century Gothic" w:eastAsia="Century Gothic" w:hAnsi="Century Gothic" w:cs="Century Gothic"/>
                <w:spacing w:val="-6"/>
                <w:w w:val="115"/>
                <w:sz w:val="22"/>
                <w:szCs w:val="22"/>
              </w:rPr>
              <w:t xml:space="preserve"> </w:t>
            </w:r>
            <w:r w:rsidRPr="005C54B6">
              <w:rPr>
                <w:rFonts w:ascii="Century Gothic" w:eastAsia="Century Gothic" w:hAnsi="Century Gothic" w:cs="Century Gothic"/>
                <w:w w:val="105"/>
                <w:sz w:val="22"/>
                <w:szCs w:val="22"/>
              </w:rPr>
              <w:t xml:space="preserve">have </w:t>
            </w:r>
            <w:r w:rsidRPr="005C54B6">
              <w:rPr>
                <w:rFonts w:ascii="Century Gothic" w:eastAsia="Century Gothic" w:hAnsi="Century Gothic" w:cs="Century Gothic"/>
                <w:w w:val="115"/>
                <w:sz w:val="22"/>
                <w:szCs w:val="22"/>
              </w:rPr>
              <w:t xml:space="preserve">a </w:t>
            </w:r>
            <w:r w:rsidRPr="005C54B6">
              <w:rPr>
                <w:rFonts w:ascii="Century Gothic" w:eastAsia="Century Gothic" w:hAnsi="Century Gothic" w:cs="Century Gothic"/>
                <w:sz w:val="22"/>
                <w:szCs w:val="22"/>
              </w:rPr>
              <w:t>desired</w:t>
            </w:r>
            <w:r w:rsidRPr="005C54B6">
              <w:rPr>
                <w:rFonts w:ascii="Century Gothic" w:eastAsia="Century Gothic" w:hAnsi="Century Gothic" w:cs="Century Gothic"/>
                <w:spacing w:val="27"/>
                <w:sz w:val="22"/>
                <w:szCs w:val="22"/>
              </w:rPr>
              <w:t xml:space="preserve"> </w:t>
            </w:r>
            <w:r w:rsidRPr="005C54B6">
              <w:rPr>
                <w:rFonts w:ascii="Century Gothic" w:eastAsia="Century Gothic" w:hAnsi="Century Gothic" w:cs="Century Gothic"/>
                <w:sz w:val="22"/>
                <w:szCs w:val="22"/>
              </w:rPr>
              <w:t>timeline</w:t>
            </w:r>
            <w:r w:rsidRPr="005C54B6">
              <w:rPr>
                <w:rFonts w:ascii="Century Gothic" w:eastAsia="Century Gothic" w:hAnsi="Century Gothic" w:cs="Century Gothic"/>
                <w:spacing w:val="27"/>
                <w:sz w:val="22"/>
                <w:szCs w:val="22"/>
              </w:rPr>
              <w:t xml:space="preserve"> </w:t>
            </w:r>
            <w:r w:rsidRPr="005C54B6">
              <w:rPr>
                <w:rFonts w:ascii="Century Gothic" w:eastAsia="Century Gothic" w:hAnsi="Century Gothic" w:cs="Century Gothic"/>
                <w:sz w:val="22"/>
                <w:szCs w:val="22"/>
              </w:rPr>
              <w:t>for</w:t>
            </w:r>
            <w:r w:rsidRPr="005C54B6">
              <w:rPr>
                <w:rFonts w:ascii="Century Gothic" w:eastAsia="Century Gothic" w:hAnsi="Century Gothic" w:cs="Century Gothic"/>
                <w:spacing w:val="27"/>
                <w:sz w:val="22"/>
                <w:szCs w:val="22"/>
              </w:rPr>
              <w:t xml:space="preserve"> </w:t>
            </w:r>
            <w:r w:rsidRPr="005C54B6">
              <w:rPr>
                <w:rFonts w:ascii="Century Gothic" w:eastAsia="Century Gothic" w:hAnsi="Century Gothic" w:cs="Century Gothic"/>
                <w:sz w:val="22"/>
                <w:szCs w:val="22"/>
              </w:rPr>
              <w:t>each</w:t>
            </w:r>
            <w:r w:rsidRPr="005C54B6">
              <w:rPr>
                <w:rFonts w:ascii="Century Gothic" w:eastAsia="Century Gothic" w:hAnsi="Century Gothic" w:cs="Century Gothic"/>
                <w:spacing w:val="27"/>
                <w:sz w:val="22"/>
                <w:szCs w:val="22"/>
              </w:rPr>
              <w:t xml:space="preserve"> </w:t>
            </w:r>
            <w:r w:rsidRPr="005C54B6">
              <w:rPr>
                <w:rFonts w:ascii="Century Gothic" w:eastAsia="Century Gothic" w:hAnsi="Century Gothic" w:cs="Century Gothic"/>
                <w:sz w:val="22"/>
                <w:szCs w:val="22"/>
              </w:rPr>
              <w:t>of</w:t>
            </w:r>
            <w:r w:rsidRPr="005C54B6">
              <w:rPr>
                <w:rFonts w:ascii="Century Gothic" w:eastAsia="Century Gothic" w:hAnsi="Century Gothic" w:cs="Century Gothic"/>
                <w:spacing w:val="27"/>
                <w:sz w:val="22"/>
                <w:szCs w:val="22"/>
              </w:rPr>
              <w:t xml:space="preserve"> </w:t>
            </w:r>
            <w:r w:rsidRPr="005C54B6">
              <w:rPr>
                <w:rFonts w:ascii="Century Gothic" w:eastAsia="Century Gothic" w:hAnsi="Century Gothic" w:cs="Century Gothic"/>
                <w:sz w:val="22"/>
                <w:szCs w:val="22"/>
              </w:rPr>
              <w:t>the</w:t>
            </w:r>
            <w:r w:rsidRPr="005C54B6">
              <w:rPr>
                <w:rFonts w:ascii="Century Gothic" w:eastAsia="Century Gothic" w:hAnsi="Century Gothic" w:cs="Century Gothic"/>
                <w:spacing w:val="27"/>
                <w:sz w:val="22"/>
                <w:szCs w:val="22"/>
              </w:rPr>
              <w:t xml:space="preserve"> </w:t>
            </w:r>
            <w:r w:rsidRPr="005C54B6">
              <w:rPr>
                <w:rFonts w:ascii="Century Gothic" w:eastAsia="Century Gothic" w:hAnsi="Century Gothic" w:cs="Century Gothic"/>
                <w:sz w:val="22"/>
                <w:szCs w:val="22"/>
              </w:rPr>
              <w:t>major</w:t>
            </w:r>
            <w:r w:rsidRPr="005C54B6">
              <w:rPr>
                <w:rFonts w:ascii="Century Gothic" w:eastAsia="Century Gothic" w:hAnsi="Century Gothic" w:cs="Century Gothic"/>
                <w:spacing w:val="27"/>
                <w:sz w:val="22"/>
                <w:szCs w:val="22"/>
              </w:rPr>
              <w:t xml:space="preserve"> </w:t>
            </w:r>
            <w:r w:rsidRPr="005C54B6">
              <w:rPr>
                <w:rFonts w:ascii="Century Gothic" w:eastAsia="Century Gothic" w:hAnsi="Century Gothic" w:cs="Century Gothic"/>
                <w:sz w:val="22"/>
                <w:szCs w:val="22"/>
              </w:rPr>
              <w:t>activities</w:t>
            </w:r>
            <w:r w:rsidRPr="005C54B6">
              <w:rPr>
                <w:rFonts w:ascii="Century Gothic" w:eastAsia="Century Gothic" w:hAnsi="Century Gothic" w:cs="Century Gothic"/>
                <w:spacing w:val="27"/>
                <w:sz w:val="22"/>
                <w:szCs w:val="22"/>
              </w:rPr>
              <w:t xml:space="preserve"> </w:t>
            </w:r>
            <w:r w:rsidRPr="005C54B6">
              <w:rPr>
                <w:rFonts w:ascii="Century Gothic" w:eastAsia="Century Gothic" w:hAnsi="Century Gothic" w:cs="Century Gothic"/>
                <w:sz w:val="22"/>
                <w:szCs w:val="22"/>
              </w:rPr>
              <w:t>outlined</w:t>
            </w:r>
            <w:r w:rsidRPr="005C54B6">
              <w:rPr>
                <w:rFonts w:ascii="Century Gothic" w:eastAsia="Century Gothic" w:hAnsi="Century Gothic" w:cs="Century Gothic"/>
                <w:spacing w:val="27"/>
                <w:sz w:val="22"/>
                <w:szCs w:val="22"/>
              </w:rPr>
              <w:t xml:space="preserve"> </w:t>
            </w:r>
            <w:r w:rsidRPr="005C54B6">
              <w:rPr>
                <w:rFonts w:ascii="Century Gothic" w:eastAsia="Century Gothic" w:hAnsi="Century Gothic" w:cs="Century Gothic"/>
                <w:sz w:val="22"/>
                <w:szCs w:val="22"/>
              </w:rPr>
              <w:t>in</w:t>
            </w:r>
            <w:r w:rsidRPr="005C54B6">
              <w:rPr>
                <w:rFonts w:ascii="Century Gothic" w:eastAsia="Century Gothic" w:hAnsi="Century Gothic" w:cs="Century Gothic"/>
                <w:spacing w:val="27"/>
                <w:sz w:val="22"/>
                <w:szCs w:val="22"/>
              </w:rPr>
              <w:t xml:space="preserve"> </w:t>
            </w:r>
            <w:r w:rsidRPr="005C54B6">
              <w:rPr>
                <w:rFonts w:ascii="Century Gothic" w:eastAsia="Century Gothic" w:hAnsi="Century Gothic" w:cs="Century Gothic"/>
                <w:sz w:val="22"/>
                <w:szCs w:val="22"/>
              </w:rPr>
              <w:t>this</w:t>
            </w:r>
            <w:r w:rsidRPr="005C54B6">
              <w:rPr>
                <w:rFonts w:ascii="Century Gothic" w:eastAsia="Century Gothic" w:hAnsi="Century Gothic" w:cs="Century Gothic"/>
                <w:spacing w:val="27"/>
                <w:sz w:val="22"/>
                <w:szCs w:val="22"/>
              </w:rPr>
              <w:t xml:space="preserve"> </w:t>
            </w:r>
            <w:r w:rsidRPr="005C54B6">
              <w:rPr>
                <w:rFonts w:ascii="Century Gothic" w:eastAsia="Century Gothic" w:hAnsi="Century Gothic" w:cs="Century Gothic"/>
                <w:sz w:val="22"/>
                <w:szCs w:val="22"/>
              </w:rPr>
              <w:t>section?</w:t>
            </w:r>
          </w:p>
          <w:p w14:paraId="2895C91D" w14:textId="77777777" w:rsidR="005C54B6" w:rsidRPr="005C54B6" w:rsidRDefault="005C54B6" w:rsidP="005C54B6">
            <w:pPr>
              <w:widowControl w:val="0"/>
              <w:tabs>
                <w:tab w:val="left" w:pos="900"/>
              </w:tabs>
              <w:overflowPunct/>
              <w:adjustRightInd/>
              <w:spacing w:line="264" w:lineRule="auto"/>
              <w:ind w:left="1414" w:right="884"/>
              <w:textAlignment w:val="auto"/>
              <w:rPr>
                <w:rFonts w:ascii="Century Gothic" w:eastAsia="Century Gothic" w:hAnsi="Century Gothic" w:cs="Century Gothic"/>
                <w:color w:val="00B0F0"/>
              </w:rPr>
            </w:pPr>
            <w:r w:rsidRPr="005C54B6">
              <w:rPr>
                <w:rFonts w:eastAsia="Arial"/>
                <w:color w:val="4F81BD"/>
              </w:rPr>
              <w:t>OSDE expects the bidder to include timelines to meet the logical progression of their solution.</w:t>
            </w:r>
          </w:p>
          <w:p w14:paraId="15512000" w14:textId="77777777" w:rsidR="005C54B6" w:rsidRPr="005C54B6" w:rsidRDefault="005C54B6" w:rsidP="004A3AF6">
            <w:pPr>
              <w:widowControl w:val="0"/>
              <w:numPr>
                <w:ilvl w:val="0"/>
                <w:numId w:val="16"/>
              </w:numPr>
              <w:tabs>
                <w:tab w:val="left" w:pos="900"/>
              </w:tabs>
              <w:overflowPunct/>
              <w:adjustRightInd/>
              <w:spacing w:before="213" w:line="271" w:lineRule="auto"/>
              <w:ind w:right="193"/>
              <w:textAlignment w:val="auto"/>
              <w:rPr>
                <w:rFonts w:ascii="Century Gothic" w:eastAsia="Century Gothic" w:hAnsi="Century Gothic" w:cs="Century Gothic"/>
                <w:sz w:val="22"/>
                <w:szCs w:val="22"/>
              </w:rPr>
            </w:pPr>
            <w:r w:rsidRPr="005C54B6">
              <w:rPr>
                <w:rFonts w:ascii="Calibri" w:eastAsia="Century Gothic" w:hAnsi="Calibri" w:cs="Century Gothic"/>
                <w:b/>
                <w:bCs/>
                <w:w w:val="115"/>
                <w:sz w:val="22"/>
                <w:szCs w:val="22"/>
              </w:rPr>
              <w:t>Exhibit</w:t>
            </w:r>
            <w:r w:rsidRPr="005C54B6">
              <w:rPr>
                <w:rFonts w:ascii="Calibri" w:eastAsia="Century Gothic" w:hAnsi="Calibri" w:cs="Century Gothic"/>
                <w:b/>
                <w:bCs/>
                <w:spacing w:val="40"/>
                <w:w w:val="115"/>
                <w:sz w:val="22"/>
                <w:szCs w:val="22"/>
              </w:rPr>
              <w:t xml:space="preserve"> </w:t>
            </w:r>
            <w:r w:rsidRPr="005C54B6">
              <w:rPr>
                <w:rFonts w:ascii="Calibri" w:eastAsia="Century Gothic" w:hAnsi="Calibri" w:cs="Century Gothic"/>
                <w:b/>
                <w:bCs/>
                <w:w w:val="115"/>
                <w:sz w:val="22"/>
                <w:szCs w:val="22"/>
              </w:rPr>
              <w:t>2</w:t>
            </w:r>
            <w:r w:rsidRPr="005C54B6">
              <w:rPr>
                <w:rFonts w:ascii="Calibri" w:eastAsia="Century Gothic" w:hAnsi="Calibri" w:cs="Century Gothic"/>
                <w:b/>
                <w:bCs/>
                <w:spacing w:val="40"/>
                <w:w w:val="115"/>
                <w:sz w:val="22"/>
                <w:szCs w:val="22"/>
              </w:rPr>
              <w:t xml:space="preserve"> </w:t>
            </w:r>
            <w:r w:rsidRPr="005C54B6">
              <w:rPr>
                <w:rFonts w:ascii="Calibri" w:eastAsia="Century Gothic" w:hAnsi="Calibri" w:cs="Century Gothic"/>
                <w:b/>
                <w:bCs/>
                <w:w w:val="115"/>
                <w:sz w:val="22"/>
                <w:szCs w:val="22"/>
              </w:rPr>
              <w:t>Technical</w:t>
            </w:r>
            <w:r w:rsidRPr="005C54B6">
              <w:rPr>
                <w:rFonts w:ascii="Calibri" w:eastAsia="Century Gothic" w:hAnsi="Calibri" w:cs="Century Gothic"/>
                <w:b/>
                <w:bCs/>
                <w:spacing w:val="40"/>
                <w:w w:val="115"/>
                <w:sz w:val="22"/>
                <w:szCs w:val="22"/>
              </w:rPr>
              <w:t xml:space="preserve"> </w:t>
            </w:r>
            <w:r w:rsidRPr="005C54B6">
              <w:rPr>
                <w:rFonts w:ascii="Calibri" w:eastAsia="Century Gothic" w:hAnsi="Calibri" w:cs="Century Gothic"/>
                <w:b/>
                <w:bCs/>
                <w:w w:val="115"/>
                <w:sz w:val="22"/>
                <w:szCs w:val="22"/>
              </w:rPr>
              <w:t>Requirements</w:t>
            </w:r>
            <w:r w:rsidRPr="005C54B6">
              <w:rPr>
                <w:rFonts w:ascii="Calibri" w:eastAsia="Century Gothic" w:hAnsi="Calibri" w:cs="Century Gothic"/>
                <w:b/>
                <w:bCs/>
                <w:spacing w:val="40"/>
                <w:w w:val="115"/>
                <w:sz w:val="22"/>
                <w:szCs w:val="22"/>
              </w:rPr>
              <w:t xml:space="preserve"> </w:t>
            </w:r>
            <w:r w:rsidRPr="005C54B6">
              <w:rPr>
                <w:rFonts w:ascii="Calibri" w:eastAsia="Century Gothic" w:hAnsi="Calibri" w:cs="Century Gothic"/>
                <w:b/>
                <w:bCs/>
                <w:w w:val="115"/>
                <w:sz w:val="22"/>
                <w:szCs w:val="22"/>
              </w:rPr>
              <w:t>CR</w:t>
            </w:r>
            <w:r w:rsidRPr="005C54B6">
              <w:rPr>
                <w:rFonts w:ascii="Calibri" w:eastAsia="Century Gothic" w:hAnsi="Calibri" w:cs="Century Gothic"/>
                <w:b/>
                <w:bCs/>
                <w:spacing w:val="40"/>
                <w:w w:val="115"/>
                <w:sz w:val="22"/>
                <w:szCs w:val="22"/>
              </w:rPr>
              <w:t xml:space="preserve"> </w:t>
            </w:r>
            <w:r w:rsidRPr="005C54B6">
              <w:rPr>
                <w:rFonts w:ascii="Calibri" w:eastAsia="Century Gothic" w:hAnsi="Calibri" w:cs="Century Gothic"/>
                <w:b/>
                <w:bCs/>
                <w:w w:val="115"/>
                <w:sz w:val="22"/>
                <w:szCs w:val="22"/>
              </w:rPr>
              <w:t>1.1.</w:t>
            </w:r>
            <w:r w:rsidRPr="005C54B6">
              <w:rPr>
                <w:rFonts w:ascii="Calibri" w:eastAsia="Century Gothic" w:hAnsi="Calibri" w:cs="Century Gothic"/>
                <w:b/>
                <w:bCs/>
                <w:spacing w:val="40"/>
                <w:w w:val="115"/>
                <w:sz w:val="22"/>
                <w:szCs w:val="22"/>
              </w:rPr>
              <w:t xml:space="preserve"> </w:t>
            </w:r>
            <w:r w:rsidRPr="005C54B6">
              <w:rPr>
                <w:rFonts w:ascii="Calibri" w:eastAsia="Century Gothic" w:hAnsi="Calibri" w:cs="Century Gothic"/>
                <w:b/>
                <w:bCs/>
                <w:w w:val="115"/>
                <w:sz w:val="22"/>
                <w:szCs w:val="22"/>
              </w:rPr>
              <w:t>Cloud</w:t>
            </w:r>
            <w:r w:rsidRPr="005C54B6">
              <w:rPr>
                <w:rFonts w:ascii="Calibri" w:eastAsia="Century Gothic" w:hAnsi="Calibri" w:cs="Century Gothic"/>
                <w:b/>
                <w:bCs/>
                <w:spacing w:val="40"/>
                <w:w w:val="115"/>
                <w:sz w:val="22"/>
                <w:szCs w:val="22"/>
              </w:rPr>
              <w:t xml:space="preserve"> </w:t>
            </w:r>
            <w:r w:rsidRPr="005C54B6">
              <w:rPr>
                <w:rFonts w:ascii="Calibri" w:eastAsia="Century Gothic" w:hAnsi="Calibri" w:cs="Century Gothic"/>
                <w:b/>
                <w:bCs/>
                <w:w w:val="115"/>
                <w:sz w:val="22"/>
                <w:szCs w:val="22"/>
              </w:rPr>
              <w:t>Hosting</w:t>
            </w:r>
            <w:r w:rsidRPr="005C54B6">
              <w:rPr>
                <w:rFonts w:ascii="Calibri" w:eastAsia="Century Gothic" w:hAnsi="Calibri" w:cs="Century Gothic"/>
                <w:b/>
                <w:bCs/>
                <w:spacing w:val="36"/>
                <w:w w:val="115"/>
                <w:sz w:val="22"/>
                <w:szCs w:val="22"/>
              </w:rPr>
              <w:t xml:space="preserve"> </w:t>
            </w:r>
            <w:r w:rsidRPr="005C54B6">
              <w:rPr>
                <w:rFonts w:ascii="Century Gothic" w:eastAsia="Century Gothic" w:hAnsi="Century Gothic" w:cs="Century Gothic"/>
                <w:w w:val="115"/>
                <w:sz w:val="22"/>
                <w:szCs w:val="22"/>
              </w:rPr>
              <w:t>-</w:t>
            </w:r>
            <w:r w:rsidRPr="005C54B6">
              <w:rPr>
                <w:rFonts w:ascii="Century Gothic" w:eastAsia="Century Gothic" w:hAnsi="Century Gothic" w:cs="Century Gothic"/>
                <w:spacing w:val="24"/>
                <w:w w:val="115"/>
                <w:sz w:val="22"/>
                <w:szCs w:val="22"/>
              </w:rPr>
              <w:t xml:space="preserve"> </w:t>
            </w:r>
            <w:r w:rsidRPr="005C54B6">
              <w:rPr>
                <w:rFonts w:ascii="Century Gothic" w:eastAsia="Century Gothic" w:hAnsi="Century Gothic" w:cs="Century Gothic"/>
                <w:w w:val="115"/>
                <w:sz w:val="22"/>
                <w:szCs w:val="22"/>
              </w:rPr>
              <w:t>Does</w:t>
            </w:r>
            <w:r w:rsidRPr="005C54B6">
              <w:rPr>
                <w:rFonts w:ascii="Century Gothic" w:eastAsia="Century Gothic" w:hAnsi="Century Gothic" w:cs="Century Gothic"/>
                <w:spacing w:val="24"/>
                <w:w w:val="115"/>
                <w:sz w:val="22"/>
                <w:szCs w:val="22"/>
              </w:rPr>
              <w:t xml:space="preserve"> </w:t>
            </w:r>
            <w:r w:rsidRPr="005C54B6">
              <w:rPr>
                <w:rFonts w:ascii="Century Gothic" w:eastAsia="Century Gothic" w:hAnsi="Century Gothic" w:cs="Century Gothic"/>
                <w:w w:val="115"/>
                <w:sz w:val="22"/>
                <w:szCs w:val="22"/>
              </w:rPr>
              <w:t>the</w:t>
            </w:r>
            <w:r w:rsidRPr="005C54B6">
              <w:rPr>
                <w:rFonts w:ascii="Century Gothic" w:eastAsia="Century Gothic" w:hAnsi="Century Gothic" w:cs="Century Gothic"/>
                <w:spacing w:val="24"/>
                <w:w w:val="115"/>
                <w:sz w:val="22"/>
                <w:szCs w:val="22"/>
              </w:rPr>
              <w:t xml:space="preserve"> </w:t>
            </w:r>
            <w:r w:rsidRPr="005C54B6">
              <w:rPr>
                <w:rFonts w:ascii="Century Gothic" w:eastAsia="Century Gothic" w:hAnsi="Century Gothic" w:cs="Century Gothic"/>
                <w:w w:val="115"/>
                <w:sz w:val="22"/>
                <w:szCs w:val="22"/>
              </w:rPr>
              <w:t xml:space="preserve">transfer </w:t>
            </w:r>
            <w:r w:rsidRPr="005C54B6">
              <w:rPr>
                <w:rFonts w:ascii="Century Gothic" w:eastAsia="Century Gothic" w:hAnsi="Century Gothic" w:cs="Century Gothic"/>
                <w:sz w:val="22"/>
                <w:szCs w:val="22"/>
              </w:rPr>
              <w:t>of system components to OMES-controlled cloud environments apply to SaaS</w:t>
            </w:r>
            <w:r w:rsidRPr="005C54B6">
              <w:rPr>
                <w:rFonts w:ascii="Century Gothic" w:eastAsia="Century Gothic" w:hAnsi="Century Gothic" w:cs="Century Gothic"/>
                <w:spacing w:val="80"/>
                <w:sz w:val="22"/>
                <w:szCs w:val="22"/>
              </w:rPr>
              <w:t xml:space="preserve"> </w:t>
            </w:r>
            <w:r w:rsidRPr="005C54B6">
              <w:rPr>
                <w:rFonts w:ascii="Century Gothic" w:eastAsia="Century Gothic" w:hAnsi="Century Gothic" w:cs="Century Gothic"/>
                <w:sz w:val="22"/>
                <w:szCs w:val="22"/>
              </w:rPr>
              <w:t>COTS solution components? Is OMES administrative access to vendor cloud</w:t>
            </w:r>
            <w:r w:rsidRPr="005C54B6">
              <w:rPr>
                <w:rFonts w:ascii="Century Gothic" w:eastAsia="Century Gothic" w:hAnsi="Century Gothic" w:cs="Century Gothic"/>
                <w:spacing w:val="40"/>
                <w:w w:val="115"/>
                <w:sz w:val="22"/>
                <w:szCs w:val="22"/>
              </w:rPr>
              <w:t xml:space="preserve"> </w:t>
            </w:r>
            <w:r w:rsidRPr="005C54B6">
              <w:rPr>
                <w:rFonts w:ascii="Century Gothic" w:eastAsia="Century Gothic" w:hAnsi="Century Gothic" w:cs="Century Gothic"/>
                <w:spacing w:val="-2"/>
                <w:w w:val="115"/>
                <w:sz w:val="22"/>
                <w:szCs w:val="22"/>
              </w:rPr>
              <w:t>environments</w:t>
            </w:r>
            <w:r w:rsidRPr="005C54B6">
              <w:rPr>
                <w:rFonts w:ascii="Century Gothic" w:eastAsia="Century Gothic" w:hAnsi="Century Gothic" w:cs="Century Gothic"/>
                <w:spacing w:val="-16"/>
                <w:w w:val="115"/>
                <w:sz w:val="22"/>
                <w:szCs w:val="22"/>
              </w:rPr>
              <w:t xml:space="preserve"> </w:t>
            </w:r>
            <w:r w:rsidRPr="005C54B6">
              <w:rPr>
                <w:rFonts w:ascii="Century Gothic" w:eastAsia="Century Gothic" w:hAnsi="Century Gothic" w:cs="Century Gothic"/>
                <w:spacing w:val="-2"/>
                <w:w w:val="115"/>
                <w:sz w:val="22"/>
                <w:szCs w:val="22"/>
              </w:rPr>
              <w:t>sufﬁcient?</w:t>
            </w:r>
          </w:p>
          <w:p w14:paraId="644557E5" w14:textId="77777777" w:rsidR="005C54B6" w:rsidRPr="005C54B6" w:rsidRDefault="005C54B6" w:rsidP="004A3AF6">
            <w:pPr>
              <w:widowControl w:val="0"/>
              <w:numPr>
                <w:ilvl w:val="0"/>
                <w:numId w:val="17"/>
              </w:numPr>
              <w:overflowPunct/>
              <w:adjustRightInd/>
              <w:textAlignment w:val="auto"/>
              <w:rPr>
                <w:rFonts w:eastAsia="Arial"/>
                <w:color w:val="4F81BD"/>
                <w:sz w:val="22"/>
                <w:szCs w:val="22"/>
              </w:rPr>
            </w:pPr>
            <w:r w:rsidRPr="005C54B6">
              <w:rPr>
                <w:rFonts w:eastAsia="Arial"/>
                <w:color w:val="4F81BD"/>
                <w:sz w:val="22"/>
                <w:szCs w:val="22"/>
              </w:rPr>
              <w:t>The OSDE will consider SaaS COTS providers. In this case, licensing terms and all financials need to be fully explained in detail within the pricing section of the proposal.</w:t>
            </w:r>
          </w:p>
          <w:p w14:paraId="5349D95C" w14:textId="77777777" w:rsidR="005C54B6" w:rsidRPr="005C54B6" w:rsidRDefault="005C54B6" w:rsidP="004A3AF6">
            <w:pPr>
              <w:widowControl w:val="0"/>
              <w:numPr>
                <w:ilvl w:val="0"/>
                <w:numId w:val="17"/>
              </w:numPr>
              <w:overflowPunct/>
              <w:adjustRightInd/>
              <w:textAlignment w:val="auto"/>
              <w:rPr>
                <w:rFonts w:eastAsia="Arial"/>
                <w:color w:val="4F81BD"/>
                <w:sz w:val="22"/>
                <w:szCs w:val="22"/>
              </w:rPr>
            </w:pPr>
            <w:r w:rsidRPr="005C54B6">
              <w:rPr>
                <w:rFonts w:eastAsia="Arial"/>
                <w:color w:val="4F81BD"/>
                <w:sz w:val="22"/>
                <w:szCs w:val="22"/>
              </w:rPr>
              <w:t>Any exceptions to terms need to be submitted on the Exceptions to Terms document at the end of the Bidder Instructions.</w:t>
            </w:r>
          </w:p>
          <w:p w14:paraId="53249136" w14:textId="77777777" w:rsidR="005C54B6" w:rsidRPr="005C54B6" w:rsidRDefault="005C54B6" w:rsidP="005C54B6">
            <w:pPr>
              <w:widowControl w:val="0"/>
              <w:overflowPunct/>
              <w:adjustRightInd/>
              <w:ind w:left="1800"/>
              <w:rPr>
                <w:rFonts w:eastAsia="Arial"/>
                <w:color w:val="4F81BD"/>
                <w:sz w:val="22"/>
                <w:szCs w:val="22"/>
              </w:rPr>
            </w:pPr>
          </w:p>
          <w:p w14:paraId="3CE3A8F2" w14:textId="77777777" w:rsidR="005C54B6" w:rsidRPr="005C54B6" w:rsidRDefault="005C54B6" w:rsidP="004A3AF6">
            <w:pPr>
              <w:widowControl w:val="0"/>
              <w:numPr>
                <w:ilvl w:val="0"/>
                <w:numId w:val="16"/>
              </w:numPr>
              <w:tabs>
                <w:tab w:val="left" w:pos="900"/>
              </w:tabs>
              <w:overflowPunct/>
              <w:adjustRightInd/>
              <w:spacing w:before="203" w:line="268" w:lineRule="auto"/>
              <w:ind w:right="358"/>
              <w:textAlignment w:val="auto"/>
              <w:rPr>
                <w:rFonts w:ascii="Century Gothic" w:eastAsia="Century Gothic" w:hAnsi="Century Gothic" w:cs="Century Gothic"/>
                <w:sz w:val="22"/>
                <w:szCs w:val="22"/>
              </w:rPr>
            </w:pPr>
            <w:r w:rsidRPr="005C54B6">
              <w:rPr>
                <w:rFonts w:ascii="Calibri" w:eastAsia="Century Gothic" w:hAnsi="Century Gothic" w:cs="Century Gothic"/>
                <w:b/>
                <w:bCs/>
                <w:w w:val="115"/>
                <w:sz w:val="22"/>
                <w:szCs w:val="22"/>
              </w:rPr>
              <w:t>Exhibit</w:t>
            </w:r>
            <w:r w:rsidRPr="005C54B6">
              <w:rPr>
                <w:rFonts w:ascii="Calibri" w:eastAsia="Century Gothic" w:hAnsi="Century Gothic" w:cs="Century Gothic"/>
                <w:b/>
                <w:bCs/>
                <w:spacing w:val="40"/>
                <w:w w:val="115"/>
                <w:sz w:val="22"/>
                <w:szCs w:val="22"/>
              </w:rPr>
              <w:t xml:space="preserve"> </w:t>
            </w:r>
            <w:r w:rsidRPr="005C54B6">
              <w:rPr>
                <w:rFonts w:ascii="Calibri" w:eastAsia="Century Gothic" w:hAnsi="Century Gothic" w:cs="Century Gothic"/>
                <w:b/>
                <w:bCs/>
                <w:w w:val="115"/>
                <w:sz w:val="22"/>
                <w:szCs w:val="22"/>
              </w:rPr>
              <w:t>2</w:t>
            </w:r>
            <w:r w:rsidRPr="005C54B6">
              <w:rPr>
                <w:rFonts w:ascii="Calibri" w:eastAsia="Century Gothic" w:hAnsi="Century Gothic" w:cs="Century Gothic"/>
                <w:b/>
                <w:bCs/>
                <w:spacing w:val="40"/>
                <w:w w:val="115"/>
                <w:sz w:val="22"/>
                <w:szCs w:val="22"/>
              </w:rPr>
              <w:t xml:space="preserve"> </w:t>
            </w:r>
            <w:r w:rsidRPr="005C54B6">
              <w:rPr>
                <w:rFonts w:ascii="Calibri" w:eastAsia="Century Gothic" w:hAnsi="Century Gothic" w:cs="Century Gothic"/>
                <w:b/>
                <w:bCs/>
                <w:w w:val="115"/>
                <w:sz w:val="22"/>
                <w:szCs w:val="22"/>
              </w:rPr>
              <w:t>Technical</w:t>
            </w:r>
            <w:r w:rsidRPr="005C54B6">
              <w:rPr>
                <w:rFonts w:ascii="Calibri" w:eastAsia="Century Gothic" w:hAnsi="Century Gothic" w:cs="Century Gothic"/>
                <w:b/>
                <w:bCs/>
                <w:spacing w:val="40"/>
                <w:w w:val="115"/>
                <w:sz w:val="22"/>
                <w:szCs w:val="22"/>
              </w:rPr>
              <w:t xml:space="preserve"> </w:t>
            </w:r>
            <w:r w:rsidRPr="005C54B6">
              <w:rPr>
                <w:rFonts w:ascii="Calibri" w:eastAsia="Century Gothic" w:hAnsi="Century Gothic" w:cs="Century Gothic"/>
                <w:b/>
                <w:bCs/>
                <w:w w:val="115"/>
                <w:sz w:val="22"/>
                <w:szCs w:val="22"/>
              </w:rPr>
              <w:t>Requirements</w:t>
            </w:r>
            <w:r w:rsidRPr="005C54B6">
              <w:rPr>
                <w:rFonts w:ascii="Calibri" w:eastAsia="Century Gothic" w:hAnsi="Century Gothic" w:cs="Century Gothic"/>
                <w:b/>
                <w:bCs/>
                <w:spacing w:val="40"/>
                <w:w w:val="115"/>
                <w:sz w:val="22"/>
                <w:szCs w:val="22"/>
              </w:rPr>
              <w:t xml:space="preserve"> </w:t>
            </w:r>
            <w:r w:rsidRPr="005C54B6">
              <w:rPr>
                <w:rFonts w:ascii="Calibri" w:eastAsia="Century Gothic" w:hAnsi="Century Gothic" w:cs="Century Gothic"/>
                <w:b/>
                <w:bCs/>
                <w:w w:val="115"/>
                <w:sz w:val="22"/>
                <w:szCs w:val="22"/>
              </w:rPr>
              <w:t>CR</w:t>
            </w:r>
            <w:r w:rsidRPr="005C54B6">
              <w:rPr>
                <w:rFonts w:ascii="Calibri" w:eastAsia="Century Gothic" w:hAnsi="Century Gothic" w:cs="Century Gothic"/>
                <w:b/>
                <w:bCs/>
                <w:spacing w:val="40"/>
                <w:w w:val="115"/>
                <w:sz w:val="22"/>
                <w:szCs w:val="22"/>
              </w:rPr>
              <w:t xml:space="preserve"> </w:t>
            </w:r>
            <w:r w:rsidRPr="005C54B6">
              <w:rPr>
                <w:rFonts w:ascii="Calibri" w:eastAsia="Century Gothic" w:hAnsi="Century Gothic" w:cs="Century Gothic"/>
                <w:b/>
                <w:bCs/>
                <w:w w:val="115"/>
                <w:sz w:val="22"/>
                <w:szCs w:val="22"/>
              </w:rPr>
              <w:t>2.4</w:t>
            </w:r>
            <w:r w:rsidRPr="005C54B6">
              <w:rPr>
                <w:rFonts w:ascii="Calibri" w:eastAsia="Century Gothic" w:hAnsi="Century Gothic" w:cs="Century Gothic"/>
                <w:b/>
                <w:bCs/>
                <w:spacing w:val="40"/>
                <w:w w:val="115"/>
                <w:sz w:val="22"/>
                <w:szCs w:val="22"/>
              </w:rPr>
              <w:t xml:space="preserve"> </w:t>
            </w:r>
            <w:r w:rsidRPr="005C54B6">
              <w:rPr>
                <w:rFonts w:ascii="Calibri" w:eastAsia="Century Gothic" w:hAnsi="Century Gothic" w:cs="Century Gothic"/>
                <w:b/>
                <w:bCs/>
                <w:w w:val="115"/>
                <w:sz w:val="22"/>
                <w:szCs w:val="22"/>
              </w:rPr>
              <w:t>-</w:t>
            </w:r>
            <w:r w:rsidRPr="005C54B6">
              <w:rPr>
                <w:rFonts w:ascii="Calibri" w:eastAsia="Century Gothic" w:hAnsi="Century Gothic" w:cs="Century Gothic"/>
                <w:b/>
                <w:bCs/>
                <w:spacing w:val="40"/>
                <w:w w:val="115"/>
                <w:sz w:val="22"/>
                <w:szCs w:val="22"/>
              </w:rPr>
              <w:t xml:space="preserve"> </w:t>
            </w:r>
            <w:r w:rsidRPr="005C54B6">
              <w:rPr>
                <w:rFonts w:ascii="Calibri" w:eastAsia="Century Gothic" w:hAnsi="Century Gothic" w:cs="Century Gothic"/>
                <w:b/>
                <w:bCs/>
                <w:w w:val="115"/>
                <w:sz w:val="22"/>
                <w:szCs w:val="22"/>
              </w:rPr>
              <w:t>OMES</w:t>
            </w:r>
            <w:r w:rsidRPr="005C54B6">
              <w:rPr>
                <w:rFonts w:ascii="Calibri" w:eastAsia="Century Gothic" w:hAnsi="Century Gothic" w:cs="Century Gothic"/>
                <w:b/>
                <w:bCs/>
                <w:spacing w:val="40"/>
                <w:w w:val="115"/>
                <w:sz w:val="22"/>
                <w:szCs w:val="22"/>
              </w:rPr>
              <w:t xml:space="preserve"> </w:t>
            </w:r>
            <w:r w:rsidRPr="005C54B6">
              <w:rPr>
                <w:rFonts w:ascii="Calibri" w:eastAsia="Century Gothic" w:hAnsi="Century Gothic" w:cs="Century Gothic"/>
                <w:b/>
                <w:bCs/>
                <w:w w:val="115"/>
                <w:sz w:val="22"/>
                <w:szCs w:val="22"/>
              </w:rPr>
              <w:t>Data</w:t>
            </w:r>
            <w:r w:rsidRPr="005C54B6">
              <w:rPr>
                <w:rFonts w:ascii="Calibri" w:eastAsia="Century Gothic" w:hAnsi="Century Gothic" w:cs="Century Gothic"/>
                <w:b/>
                <w:bCs/>
                <w:spacing w:val="40"/>
                <w:w w:val="115"/>
                <w:sz w:val="22"/>
                <w:szCs w:val="22"/>
              </w:rPr>
              <w:t xml:space="preserve"> </w:t>
            </w:r>
            <w:r w:rsidRPr="005C54B6">
              <w:rPr>
                <w:rFonts w:ascii="Calibri" w:eastAsia="Century Gothic" w:hAnsi="Century Gothic" w:cs="Century Gothic"/>
                <w:b/>
                <w:bCs/>
                <w:w w:val="115"/>
                <w:sz w:val="22"/>
                <w:szCs w:val="22"/>
              </w:rPr>
              <w:t>Hub</w:t>
            </w:r>
            <w:r w:rsidRPr="005C54B6">
              <w:rPr>
                <w:rFonts w:ascii="Calibri" w:eastAsia="Century Gothic" w:hAnsi="Century Gothic" w:cs="Century Gothic"/>
                <w:b/>
                <w:bCs/>
                <w:spacing w:val="40"/>
                <w:w w:val="115"/>
                <w:sz w:val="22"/>
                <w:szCs w:val="22"/>
              </w:rPr>
              <w:t xml:space="preserve"> </w:t>
            </w:r>
            <w:r w:rsidRPr="005C54B6">
              <w:rPr>
                <w:rFonts w:ascii="Century Gothic" w:eastAsia="Century Gothic" w:hAnsi="Century Gothic" w:cs="Century Gothic"/>
                <w:w w:val="115"/>
                <w:sz w:val="22"/>
                <w:szCs w:val="22"/>
              </w:rPr>
              <w:t xml:space="preserve">- Can </w:t>
            </w:r>
            <w:r w:rsidRPr="005C54B6">
              <w:rPr>
                <w:rFonts w:ascii="Century Gothic" w:eastAsia="Century Gothic" w:hAnsi="Century Gothic" w:cs="Century Gothic"/>
                <w:sz w:val="22"/>
                <w:szCs w:val="22"/>
              </w:rPr>
              <w:t xml:space="preserve">OMES/OSDE please provide additional technical interface information about </w:t>
            </w:r>
            <w:r w:rsidRPr="005C54B6">
              <w:rPr>
                <w:rFonts w:ascii="Century Gothic" w:eastAsia="Century Gothic" w:hAnsi="Century Gothic" w:cs="Century Gothic"/>
                <w:w w:val="115"/>
                <w:sz w:val="22"/>
                <w:szCs w:val="22"/>
              </w:rPr>
              <w:t>the</w:t>
            </w:r>
            <w:r w:rsidRPr="005C54B6">
              <w:rPr>
                <w:rFonts w:ascii="Century Gothic" w:eastAsia="Century Gothic" w:hAnsi="Century Gothic" w:cs="Century Gothic"/>
                <w:spacing w:val="-18"/>
                <w:w w:val="115"/>
                <w:sz w:val="22"/>
                <w:szCs w:val="22"/>
              </w:rPr>
              <w:t xml:space="preserve"> </w:t>
            </w:r>
            <w:r w:rsidRPr="005C54B6">
              <w:rPr>
                <w:rFonts w:ascii="Century Gothic" w:eastAsia="Century Gothic" w:hAnsi="Century Gothic" w:cs="Century Gothic"/>
                <w:w w:val="115"/>
                <w:sz w:val="22"/>
                <w:szCs w:val="22"/>
              </w:rPr>
              <w:t>Data</w:t>
            </w:r>
            <w:r w:rsidRPr="005C54B6">
              <w:rPr>
                <w:rFonts w:ascii="Century Gothic" w:eastAsia="Century Gothic" w:hAnsi="Century Gothic" w:cs="Century Gothic"/>
                <w:spacing w:val="-18"/>
                <w:w w:val="115"/>
                <w:sz w:val="22"/>
                <w:szCs w:val="22"/>
              </w:rPr>
              <w:t xml:space="preserve"> </w:t>
            </w:r>
            <w:r w:rsidRPr="005C54B6">
              <w:rPr>
                <w:rFonts w:ascii="Century Gothic" w:eastAsia="Century Gothic" w:hAnsi="Century Gothic" w:cs="Century Gothic"/>
                <w:w w:val="115"/>
                <w:sz w:val="22"/>
                <w:szCs w:val="22"/>
              </w:rPr>
              <w:t>Hub?</w:t>
            </w:r>
          </w:p>
          <w:p w14:paraId="04D52E13" w14:textId="77777777" w:rsidR="005C54B6" w:rsidRPr="005C54B6" w:rsidRDefault="005C54B6" w:rsidP="005C54B6">
            <w:pPr>
              <w:widowControl w:val="0"/>
              <w:overflowPunct/>
              <w:adjustRightInd/>
              <w:spacing w:before="71" w:line="268" w:lineRule="auto"/>
              <w:ind w:left="900"/>
              <w:textAlignment w:val="auto"/>
              <w:rPr>
                <w:rFonts w:ascii="Century Gothic" w:eastAsia="Century Gothic" w:hAnsi="Century Gothic" w:cs="Century Gothic"/>
                <w:sz w:val="22"/>
                <w:szCs w:val="22"/>
              </w:rPr>
            </w:pPr>
            <w:r w:rsidRPr="005C54B6">
              <w:rPr>
                <w:rFonts w:ascii="Calibri" w:eastAsia="Century Gothic" w:hAnsi="Calibri" w:cs="Calibri"/>
                <w:color w:val="4F81BD"/>
                <w:sz w:val="22"/>
                <w:szCs w:val="22"/>
              </w:rPr>
              <w:t>The data hub that you are asking about has been developed within the Google Cloud Platform in a Hub and Spoke type configuration. Several different state agencies own spokes that lead to a central repository of authorized shareable data/information. OMES has also developed a web application that allows for individual agencies to govern that data and share responsibly and in accordance with federal and state regulations and statutes.</w:t>
            </w:r>
          </w:p>
          <w:p w14:paraId="0155406F" w14:textId="77777777" w:rsidR="005C54B6" w:rsidRPr="005C54B6" w:rsidRDefault="005C54B6" w:rsidP="005C54B6">
            <w:pPr>
              <w:widowControl w:val="0"/>
              <w:overflowPunct/>
              <w:adjustRightInd/>
              <w:ind w:left="900" w:hanging="360"/>
              <w:textAlignment w:val="auto"/>
              <w:rPr>
                <w:rFonts w:ascii="Calibri" w:eastAsia="Century Gothic" w:hAnsi="Century Gothic" w:cs="Century Gothic"/>
                <w:b/>
                <w:bCs/>
                <w:w w:val="120"/>
                <w:sz w:val="22"/>
                <w:szCs w:val="22"/>
              </w:rPr>
            </w:pPr>
          </w:p>
          <w:p w14:paraId="3E959846" w14:textId="77777777" w:rsidR="005C54B6" w:rsidRPr="005C54B6" w:rsidRDefault="005C54B6" w:rsidP="004A3AF6">
            <w:pPr>
              <w:widowControl w:val="0"/>
              <w:numPr>
                <w:ilvl w:val="0"/>
                <w:numId w:val="16"/>
              </w:numPr>
              <w:overflowPunct/>
              <w:adjustRightInd/>
              <w:spacing w:before="71" w:line="268" w:lineRule="auto"/>
              <w:textAlignment w:val="auto"/>
              <w:rPr>
                <w:rFonts w:ascii="Century Gothic" w:eastAsia="Century Gothic" w:hAnsi="Century Gothic" w:cs="Century Gothic"/>
                <w:sz w:val="22"/>
                <w:szCs w:val="22"/>
              </w:rPr>
            </w:pPr>
            <w:r w:rsidRPr="005C54B6">
              <w:rPr>
                <w:rFonts w:ascii="Calibri" w:eastAsia="Century Gothic" w:hAnsi="Century Gothic" w:cs="Century Gothic"/>
                <w:b/>
                <w:bCs/>
                <w:w w:val="120"/>
                <w:sz w:val="22"/>
                <w:szCs w:val="22"/>
              </w:rPr>
              <w:t>Exhibit</w:t>
            </w:r>
            <w:r w:rsidRPr="005C54B6">
              <w:rPr>
                <w:rFonts w:ascii="Calibri" w:eastAsia="Century Gothic" w:hAnsi="Century Gothic" w:cs="Century Gothic"/>
                <w:b/>
                <w:bCs/>
                <w:spacing w:val="34"/>
                <w:w w:val="120"/>
                <w:sz w:val="22"/>
                <w:szCs w:val="22"/>
              </w:rPr>
              <w:t xml:space="preserve"> </w:t>
            </w:r>
            <w:r w:rsidRPr="005C54B6">
              <w:rPr>
                <w:rFonts w:ascii="Calibri" w:eastAsia="Century Gothic" w:hAnsi="Century Gothic" w:cs="Century Gothic"/>
                <w:b/>
                <w:bCs/>
                <w:w w:val="120"/>
                <w:sz w:val="22"/>
                <w:szCs w:val="22"/>
              </w:rPr>
              <w:t>2</w:t>
            </w:r>
            <w:r w:rsidRPr="005C54B6">
              <w:rPr>
                <w:rFonts w:ascii="Calibri" w:eastAsia="Century Gothic" w:hAnsi="Century Gothic" w:cs="Century Gothic"/>
                <w:b/>
                <w:bCs/>
                <w:spacing w:val="34"/>
                <w:w w:val="120"/>
                <w:sz w:val="22"/>
                <w:szCs w:val="22"/>
              </w:rPr>
              <w:t xml:space="preserve"> </w:t>
            </w:r>
            <w:r w:rsidRPr="005C54B6">
              <w:rPr>
                <w:rFonts w:ascii="Calibri" w:eastAsia="Century Gothic" w:hAnsi="Century Gothic" w:cs="Century Gothic"/>
                <w:b/>
                <w:bCs/>
                <w:w w:val="120"/>
                <w:sz w:val="22"/>
                <w:szCs w:val="22"/>
              </w:rPr>
              <w:t>Technical</w:t>
            </w:r>
            <w:r w:rsidRPr="005C54B6">
              <w:rPr>
                <w:rFonts w:ascii="Calibri" w:eastAsia="Century Gothic" w:hAnsi="Century Gothic" w:cs="Century Gothic"/>
                <w:b/>
                <w:bCs/>
                <w:spacing w:val="34"/>
                <w:w w:val="120"/>
                <w:sz w:val="22"/>
                <w:szCs w:val="22"/>
              </w:rPr>
              <w:t xml:space="preserve"> </w:t>
            </w:r>
            <w:r w:rsidRPr="005C54B6">
              <w:rPr>
                <w:rFonts w:ascii="Calibri" w:eastAsia="Century Gothic" w:hAnsi="Century Gothic" w:cs="Century Gothic"/>
                <w:b/>
                <w:bCs/>
                <w:w w:val="120"/>
                <w:sz w:val="22"/>
                <w:szCs w:val="22"/>
              </w:rPr>
              <w:t>Requirements</w:t>
            </w:r>
            <w:r w:rsidRPr="005C54B6">
              <w:rPr>
                <w:rFonts w:ascii="Calibri" w:eastAsia="Century Gothic" w:hAnsi="Century Gothic" w:cs="Century Gothic"/>
                <w:b/>
                <w:bCs/>
                <w:spacing w:val="35"/>
                <w:w w:val="120"/>
                <w:sz w:val="22"/>
                <w:szCs w:val="22"/>
              </w:rPr>
              <w:t xml:space="preserve"> </w:t>
            </w:r>
            <w:r w:rsidRPr="005C54B6">
              <w:rPr>
                <w:rFonts w:ascii="Calibri" w:eastAsia="Century Gothic" w:hAnsi="Century Gothic" w:cs="Century Gothic"/>
                <w:b/>
                <w:bCs/>
                <w:w w:val="120"/>
                <w:sz w:val="22"/>
                <w:szCs w:val="22"/>
              </w:rPr>
              <w:t>5.</w:t>
            </w:r>
            <w:r w:rsidRPr="005C54B6">
              <w:rPr>
                <w:rFonts w:ascii="Calibri" w:eastAsia="Century Gothic" w:hAnsi="Century Gothic" w:cs="Century Gothic"/>
                <w:b/>
                <w:bCs/>
                <w:spacing w:val="34"/>
                <w:w w:val="120"/>
                <w:sz w:val="22"/>
                <w:szCs w:val="22"/>
              </w:rPr>
              <w:t xml:space="preserve"> </w:t>
            </w:r>
            <w:r w:rsidRPr="005C54B6">
              <w:rPr>
                <w:rFonts w:ascii="Calibri" w:eastAsia="Century Gothic" w:hAnsi="Century Gothic" w:cs="Century Gothic"/>
                <w:b/>
                <w:bCs/>
                <w:w w:val="120"/>
                <w:sz w:val="22"/>
                <w:szCs w:val="22"/>
              </w:rPr>
              <w:t>System</w:t>
            </w:r>
            <w:r w:rsidRPr="005C54B6">
              <w:rPr>
                <w:rFonts w:ascii="Calibri" w:eastAsia="Century Gothic" w:hAnsi="Century Gothic" w:cs="Century Gothic"/>
                <w:b/>
                <w:bCs/>
                <w:spacing w:val="34"/>
                <w:w w:val="120"/>
                <w:sz w:val="22"/>
                <w:szCs w:val="22"/>
              </w:rPr>
              <w:t xml:space="preserve"> </w:t>
            </w:r>
            <w:r w:rsidRPr="005C54B6">
              <w:rPr>
                <w:rFonts w:ascii="Calibri" w:eastAsia="Century Gothic" w:hAnsi="Century Gothic" w:cs="Century Gothic"/>
                <w:b/>
                <w:bCs/>
                <w:w w:val="120"/>
                <w:sz w:val="22"/>
                <w:szCs w:val="22"/>
              </w:rPr>
              <w:t>Administration</w:t>
            </w:r>
            <w:r w:rsidRPr="005C54B6">
              <w:rPr>
                <w:rFonts w:ascii="Calibri" w:eastAsia="Century Gothic" w:hAnsi="Century Gothic" w:cs="Century Gothic"/>
                <w:b/>
                <w:bCs/>
                <w:spacing w:val="27"/>
                <w:w w:val="120"/>
                <w:sz w:val="22"/>
                <w:szCs w:val="22"/>
              </w:rPr>
              <w:t xml:space="preserve"> </w:t>
            </w:r>
            <w:r w:rsidRPr="005C54B6">
              <w:rPr>
                <w:rFonts w:ascii="Century Gothic" w:eastAsia="Century Gothic" w:hAnsi="Century Gothic" w:cs="Century Gothic"/>
                <w:w w:val="120"/>
                <w:sz w:val="22"/>
                <w:szCs w:val="22"/>
              </w:rPr>
              <w:t>-</w:t>
            </w:r>
            <w:r w:rsidRPr="005C54B6">
              <w:rPr>
                <w:rFonts w:ascii="Century Gothic" w:eastAsia="Century Gothic" w:hAnsi="Century Gothic" w:cs="Century Gothic"/>
                <w:spacing w:val="13"/>
                <w:w w:val="120"/>
                <w:sz w:val="22"/>
                <w:szCs w:val="22"/>
              </w:rPr>
              <w:t xml:space="preserve"> </w:t>
            </w:r>
            <w:r w:rsidRPr="005C54B6">
              <w:rPr>
                <w:rFonts w:ascii="Century Gothic" w:eastAsia="Century Gothic" w:hAnsi="Century Gothic" w:cs="Century Gothic"/>
                <w:spacing w:val="-2"/>
                <w:w w:val="120"/>
                <w:sz w:val="22"/>
                <w:szCs w:val="22"/>
              </w:rPr>
              <w:t>Requirement</w:t>
            </w:r>
          </w:p>
          <w:p w14:paraId="0BFF86E2" w14:textId="77777777" w:rsidR="005C54B6" w:rsidRPr="005C54B6" w:rsidRDefault="005C54B6" w:rsidP="005C54B6">
            <w:pPr>
              <w:widowControl w:val="0"/>
              <w:overflowPunct/>
              <w:adjustRightInd/>
              <w:spacing w:before="28" w:line="273" w:lineRule="auto"/>
              <w:ind w:left="900"/>
              <w:textAlignment w:val="auto"/>
              <w:rPr>
                <w:rFonts w:ascii="Century Gothic" w:eastAsia="Century Gothic" w:hAnsi="Century Gothic" w:cs="Century Gothic"/>
                <w:w w:val="105"/>
                <w:sz w:val="22"/>
                <w:szCs w:val="22"/>
              </w:rPr>
            </w:pPr>
            <w:r w:rsidRPr="005C54B6">
              <w:rPr>
                <w:rFonts w:ascii="Century Gothic" w:eastAsia="Century Gothic" w:hAnsi="Century Gothic" w:cs="Century Gothic"/>
                <w:w w:val="105"/>
                <w:sz w:val="22"/>
                <w:szCs w:val="22"/>
              </w:rPr>
              <w:t>5.1 states, The Solution should support and integrate with existing state and district</w:t>
            </w:r>
            <w:r w:rsidRPr="005C54B6">
              <w:rPr>
                <w:rFonts w:ascii="Century Gothic" w:eastAsia="Century Gothic" w:hAnsi="Century Gothic" w:cs="Century Gothic"/>
                <w:spacing w:val="-6"/>
                <w:w w:val="105"/>
                <w:sz w:val="22"/>
                <w:szCs w:val="22"/>
              </w:rPr>
              <w:t xml:space="preserve"> </w:t>
            </w:r>
            <w:r w:rsidRPr="005C54B6">
              <w:rPr>
                <w:rFonts w:ascii="Century Gothic" w:eastAsia="Century Gothic" w:hAnsi="Century Gothic" w:cs="Century Gothic"/>
                <w:w w:val="105"/>
                <w:sz w:val="22"/>
                <w:szCs w:val="22"/>
              </w:rPr>
              <w:t>protocols</w:t>
            </w:r>
            <w:r w:rsidRPr="005C54B6">
              <w:rPr>
                <w:rFonts w:ascii="Century Gothic" w:eastAsia="Century Gothic" w:hAnsi="Century Gothic" w:cs="Century Gothic"/>
                <w:spacing w:val="-6"/>
                <w:w w:val="105"/>
                <w:sz w:val="22"/>
                <w:szCs w:val="22"/>
              </w:rPr>
              <w:t xml:space="preserve"> </w:t>
            </w:r>
            <w:r w:rsidRPr="005C54B6">
              <w:rPr>
                <w:rFonts w:ascii="Century Gothic" w:eastAsia="Century Gothic" w:hAnsi="Century Gothic" w:cs="Century Gothic"/>
                <w:w w:val="105"/>
                <w:sz w:val="22"/>
                <w:szCs w:val="22"/>
              </w:rPr>
              <w:t>for</w:t>
            </w:r>
            <w:r w:rsidRPr="005C54B6">
              <w:rPr>
                <w:rFonts w:ascii="Century Gothic" w:eastAsia="Century Gothic" w:hAnsi="Century Gothic" w:cs="Century Gothic"/>
                <w:spacing w:val="-6"/>
                <w:w w:val="105"/>
                <w:sz w:val="22"/>
                <w:szCs w:val="22"/>
              </w:rPr>
              <w:t xml:space="preserve"> </w:t>
            </w:r>
            <w:r w:rsidRPr="005C54B6">
              <w:rPr>
                <w:rFonts w:ascii="Century Gothic" w:eastAsia="Century Gothic" w:hAnsi="Century Gothic" w:cs="Century Gothic"/>
                <w:w w:val="105"/>
                <w:sz w:val="22"/>
                <w:szCs w:val="22"/>
              </w:rPr>
              <w:t>user</w:t>
            </w:r>
            <w:r w:rsidRPr="005C54B6">
              <w:rPr>
                <w:rFonts w:ascii="Century Gothic" w:eastAsia="Century Gothic" w:hAnsi="Century Gothic" w:cs="Century Gothic"/>
                <w:spacing w:val="-6"/>
                <w:w w:val="105"/>
                <w:sz w:val="22"/>
                <w:szCs w:val="22"/>
              </w:rPr>
              <w:t xml:space="preserve"> </w:t>
            </w:r>
            <w:r w:rsidRPr="005C54B6">
              <w:rPr>
                <w:rFonts w:ascii="Century Gothic" w:eastAsia="Century Gothic" w:hAnsi="Century Gothic" w:cs="Century Gothic"/>
                <w:w w:val="105"/>
                <w:sz w:val="22"/>
                <w:szCs w:val="22"/>
              </w:rPr>
              <w:t>authentication</w:t>
            </w:r>
            <w:r w:rsidRPr="005C54B6">
              <w:rPr>
                <w:rFonts w:ascii="Century Gothic" w:eastAsia="Century Gothic" w:hAnsi="Century Gothic" w:cs="Century Gothic"/>
                <w:spacing w:val="-6"/>
                <w:w w:val="105"/>
                <w:sz w:val="22"/>
                <w:szCs w:val="22"/>
              </w:rPr>
              <w:t xml:space="preserve"> </w:t>
            </w:r>
            <w:r w:rsidRPr="005C54B6">
              <w:rPr>
                <w:rFonts w:ascii="Century Gothic" w:eastAsia="Century Gothic" w:hAnsi="Century Gothic" w:cs="Century Gothic"/>
                <w:w w:val="105"/>
                <w:sz w:val="22"/>
                <w:szCs w:val="22"/>
              </w:rPr>
              <w:t>and</w:t>
            </w:r>
            <w:r w:rsidRPr="005C54B6">
              <w:rPr>
                <w:rFonts w:ascii="Century Gothic" w:eastAsia="Century Gothic" w:hAnsi="Century Gothic" w:cs="Century Gothic"/>
                <w:spacing w:val="-6"/>
                <w:w w:val="105"/>
                <w:sz w:val="22"/>
                <w:szCs w:val="22"/>
              </w:rPr>
              <w:t xml:space="preserve"> </w:t>
            </w:r>
            <w:r w:rsidRPr="005C54B6">
              <w:rPr>
                <w:rFonts w:ascii="Century Gothic" w:eastAsia="Century Gothic" w:hAnsi="Century Gothic" w:cs="Century Gothic"/>
                <w:w w:val="105"/>
                <w:sz w:val="22"/>
                <w:szCs w:val="22"/>
              </w:rPr>
              <w:t>account</w:t>
            </w:r>
            <w:r w:rsidRPr="005C54B6">
              <w:rPr>
                <w:rFonts w:ascii="Century Gothic" w:eastAsia="Century Gothic" w:hAnsi="Century Gothic" w:cs="Century Gothic"/>
                <w:spacing w:val="-6"/>
                <w:w w:val="105"/>
                <w:sz w:val="22"/>
                <w:szCs w:val="22"/>
              </w:rPr>
              <w:t xml:space="preserve"> </w:t>
            </w:r>
            <w:r w:rsidRPr="005C54B6">
              <w:rPr>
                <w:rFonts w:ascii="Century Gothic" w:eastAsia="Century Gothic" w:hAnsi="Century Gothic" w:cs="Century Gothic"/>
                <w:w w:val="105"/>
                <w:sz w:val="22"/>
                <w:szCs w:val="22"/>
              </w:rPr>
              <w:t>provisioning.</w:t>
            </w:r>
            <w:r w:rsidRPr="005C54B6">
              <w:rPr>
                <w:rFonts w:ascii="Century Gothic" w:eastAsia="Century Gothic" w:hAnsi="Century Gothic" w:cs="Century Gothic"/>
                <w:spacing w:val="-6"/>
                <w:w w:val="105"/>
                <w:sz w:val="22"/>
                <w:szCs w:val="22"/>
              </w:rPr>
              <w:t xml:space="preserve"> </w:t>
            </w:r>
            <w:r w:rsidRPr="005C54B6">
              <w:rPr>
                <w:rFonts w:ascii="Century Gothic" w:eastAsia="Century Gothic" w:hAnsi="Century Gothic" w:cs="Century Gothic"/>
                <w:w w:val="105"/>
                <w:sz w:val="22"/>
                <w:szCs w:val="22"/>
              </w:rPr>
              <w:t xml:space="preserve">Can </w:t>
            </w:r>
            <w:r w:rsidRPr="005C54B6">
              <w:rPr>
                <w:rFonts w:ascii="Century Gothic" w:eastAsia="Century Gothic" w:hAnsi="Century Gothic" w:cs="Century Gothic"/>
                <w:spacing w:val="-2"/>
                <w:w w:val="105"/>
                <w:sz w:val="22"/>
                <w:szCs w:val="22"/>
              </w:rPr>
              <w:t>OMES/OSDE</w:t>
            </w:r>
            <w:r w:rsidRPr="005C54B6">
              <w:rPr>
                <w:rFonts w:ascii="Century Gothic" w:eastAsia="Century Gothic" w:hAnsi="Century Gothic" w:cs="Century Gothic"/>
                <w:spacing w:val="-4"/>
                <w:w w:val="105"/>
                <w:sz w:val="22"/>
                <w:szCs w:val="22"/>
              </w:rPr>
              <w:t xml:space="preserve"> </w:t>
            </w:r>
            <w:r w:rsidRPr="005C54B6">
              <w:rPr>
                <w:rFonts w:ascii="Century Gothic" w:eastAsia="Century Gothic" w:hAnsi="Century Gothic" w:cs="Century Gothic"/>
                <w:spacing w:val="-2"/>
                <w:w w:val="105"/>
                <w:sz w:val="22"/>
                <w:szCs w:val="22"/>
              </w:rPr>
              <w:t>please</w:t>
            </w:r>
            <w:r w:rsidRPr="005C54B6">
              <w:rPr>
                <w:rFonts w:ascii="Century Gothic" w:eastAsia="Century Gothic" w:hAnsi="Century Gothic" w:cs="Century Gothic"/>
                <w:spacing w:val="-4"/>
                <w:w w:val="105"/>
                <w:sz w:val="22"/>
                <w:szCs w:val="22"/>
              </w:rPr>
              <w:t xml:space="preserve"> </w:t>
            </w:r>
            <w:r w:rsidRPr="005C54B6">
              <w:rPr>
                <w:rFonts w:ascii="Century Gothic" w:eastAsia="Century Gothic" w:hAnsi="Century Gothic" w:cs="Century Gothic"/>
                <w:spacing w:val="-2"/>
                <w:w w:val="105"/>
                <w:sz w:val="22"/>
                <w:szCs w:val="22"/>
              </w:rPr>
              <w:t>provide</w:t>
            </w:r>
            <w:r w:rsidRPr="005C54B6">
              <w:rPr>
                <w:rFonts w:ascii="Century Gothic" w:eastAsia="Century Gothic" w:hAnsi="Century Gothic" w:cs="Century Gothic"/>
                <w:spacing w:val="-4"/>
                <w:w w:val="105"/>
                <w:sz w:val="22"/>
                <w:szCs w:val="22"/>
              </w:rPr>
              <w:t xml:space="preserve"> </w:t>
            </w:r>
            <w:r w:rsidRPr="005C54B6">
              <w:rPr>
                <w:rFonts w:ascii="Century Gothic" w:eastAsia="Century Gothic" w:hAnsi="Century Gothic" w:cs="Century Gothic"/>
                <w:spacing w:val="-2"/>
                <w:w w:val="105"/>
                <w:sz w:val="22"/>
                <w:szCs w:val="22"/>
              </w:rPr>
              <w:t>additional</w:t>
            </w:r>
            <w:r w:rsidRPr="005C54B6">
              <w:rPr>
                <w:rFonts w:ascii="Century Gothic" w:eastAsia="Century Gothic" w:hAnsi="Century Gothic" w:cs="Century Gothic"/>
                <w:spacing w:val="-4"/>
                <w:w w:val="105"/>
                <w:sz w:val="22"/>
                <w:szCs w:val="22"/>
              </w:rPr>
              <w:t xml:space="preserve"> </w:t>
            </w:r>
            <w:r w:rsidRPr="005C54B6">
              <w:rPr>
                <w:rFonts w:ascii="Century Gothic" w:eastAsia="Century Gothic" w:hAnsi="Century Gothic" w:cs="Century Gothic"/>
                <w:spacing w:val="-2"/>
                <w:w w:val="105"/>
                <w:sz w:val="22"/>
                <w:szCs w:val="22"/>
              </w:rPr>
              <w:t>information</w:t>
            </w:r>
            <w:r w:rsidRPr="005C54B6">
              <w:rPr>
                <w:rFonts w:ascii="Century Gothic" w:eastAsia="Century Gothic" w:hAnsi="Century Gothic" w:cs="Century Gothic"/>
                <w:spacing w:val="-4"/>
                <w:w w:val="105"/>
                <w:sz w:val="22"/>
                <w:szCs w:val="22"/>
              </w:rPr>
              <w:t xml:space="preserve"> </w:t>
            </w:r>
            <w:r w:rsidRPr="005C54B6">
              <w:rPr>
                <w:rFonts w:ascii="Century Gothic" w:eastAsia="Century Gothic" w:hAnsi="Century Gothic" w:cs="Century Gothic"/>
                <w:spacing w:val="-2"/>
                <w:w w:val="105"/>
                <w:sz w:val="22"/>
                <w:szCs w:val="22"/>
              </w:rPr>
              <w:t>regarding</w:t>
            </w:r>
            <w:r w:rsidRPr="005C54B6">
              <w:rPr>
                <w:rFonts w:ascii="Century Gothic" w:eastAsia="Century Gothic" w:hAnsi="Century Gothic" w:cs="Century Gothic"/>
                <w:spacing w:val="-4"/>
                <w:w w:val="105"/>
                <w:sz w:val="22"/>
                <w:szCs w:val="22"/>
              </w:rPr>
              <w:t xml:space="preserve"> </w:t>
            </w:r>
            <w:r w:rsidRPr="005C54B6">
              <w:rPr>
                <w:rFonts w:ascii="Century Gothic" w:eastAsia="Century Gothic" w:hAnsi="Century Gothic" w:cs="Century Gothic"/>
                <w:spacing w:val="-2"/>
                <w:w w:val="105"/>
                <w:sz w:val="22"/>
                <w:szCs w:val="22"/>
              </w:rPr>
              <w:t>the</w:t>
            </w:r>
            <w:r w:rsidRPr="005C54B6">
              <w:rPr>
                <w:rFonts w:ascii="Century Gothic" w:eastAsia="Century Gothic" w:hAnsi="Century Gothic" w:cs="Century Gothic"/>
                <w:spacing w:val="-4"/>
                <w:w w:val="105"/>
                <w:sz w:val="22"/>
                <w:szCs w:val="22"/>
              </w:rPr>
              <w:t xml:space="preserve"> </w:t>
            </w:r>
            <w:r w:rsidRPr="005C54B6">
              <w:rPr>
                <w:rFonts w:ascii="Century Gothic" w:eastAsia="Century Gothic" w:hAnsi="Century Gothic" w:cs="Century Gothic"/>
                <w:spacing w:val="-2"/>
                <w:w w:val="105"/>
                <w:sz w:val="22"/>
                <w:szCs w:val="22"/>
              </w:rPr>
              <w:t>protocols</w:t>
            </w:r>
            <w:r w:rsidRPr="005C54B6">
              <w:rPr>
                <w:rFonts w:ascii="Century Gothic" w:eastAsia="Century Gothic" w:hAnsi="Century Gothic" w:cs="Century Gothic"/>
                <w:spacing w:val="-4"/>
                <w:w w:val="105"/>
                <w:sz w:val="22"/>
                <w:szCs w:val="22"/>
              </w:rPr>
              <w:t xml:space="preserve"> </w:t>
            </w:r>
            <w:r w:rsidRPr="005C54B6">
              <w:rPr>
                <w:rFonts w:ascii="Century Gothic" w:eastAsia="Century Gothic" w:hAnsi="Century Gothic" w:cs="Century Gothic"/>
                <w:spacing w:val="-2"/>
                <w:w w:val="105"/>
                <w:sz w:val="22"/>
                <w:szCs w:val="22"/>
              </w:rPr>
              <w:t xml:space="preserve">for </w:t>
            </w:r>
            <w:r w:rsidRPr="005C54B6">
              <w:rPr>
                <w:rFonts w:ascii="Century Gothic" w:eastAsia="Century Gothic" w:hAnsi="Century Gothic" w:cs="Century Gothic"/>
                <w:w w:val="105"/>
                <w:sz w:val="22"/>
                <w:szCs w:val="22"/>
              </w:rPr>
              <w:t>user</w:t>
            </w:r>
            <w:r w:rsidRPr="005C54B6">
              <w:rPr>
                <w:rFonts w:ascii="Century Gothic" w:eastAsia="Century Gothic" w:hAnsi="Century Gothic" w:cs="Century Gothic"/>
                <w:spacing w:val="-14"/>
                <w:w w:val="105"/>
                <w:sz w:val="22"/>
                <w:szCs w:val="22"/>
              </w:rPr>
              <w:t xml:space="preserve"> </w:t>
            </w:r>
            <w:r w:rsidRPr="005C54B6">
              <w:rPr>
                <w:rFonts w:ascii="Century Gothic" w:eastAsia="Century Gothic" w:hAnsi="Century Gothic" w:cs="Century Gothic"/>
                <w:w w:val="105"/>
                <w:sz w:val="22"/>
                <w:szCs w:val="22"/>
              </w:rPr>
              <w:t>authentication</w:t>
            </w:r>
            <w:r w:rsidRPr="005C54B6">
              <w:rPr>
                <w:rFonts w:ascii="Century Gothic" w:eastAsia="Century Gothic" w:hAnsi="Century Gothic" w:cs="Century Gothic"/>
                <w:spacing w:val="-14"/>
                <w:w w:val="105"/>
                <w:sz w:val="22"/>
                <w:szCs w:val="22"/>
              </w:rPr>
              <w:t xml:space="preserve"> </w:t>
            </w:r>
            <w:r w:rsidRPr="005C54B6">
              <w:rPr>
                <w:rFonts w:ascii="Century Gothic" w:eastAsia="Century Gothic" w:hAnsi="Century Gothic" w:cs="Century Gothic"/>
                <w:w w:val="105"/>
                <w:sz w:val="22"/>
                <w:szCs w:val="22"/>
              </w:rPr>
              <w:t>and</w:t>
            </w:r>
            <w:r w:rsidRPr="005C54B6">
              <w:rPr>
                <w:rFonts w:ascii="Century Gothic" w:eastAsia="Century Gothic" w:hAnsi="Century Gothic" w:cs="Century Gothic"/>
                <w:spacing w:val="-14"/>
                <w:w w:val="105"/>
                <w:sz w:val="22"/>
                <w:szCs w:val="22"/>
              </w:rPr>
              <w:t xml:space="preserve"> </w:t>
            </w:r>
            <w:r w:rsidRPr="005C54B6">
              <w:rPr>
                <w:rFonts w:ascii="Century Gothic" w:eastAsia="Century Gothic" w:hAnsi="Century Gothic" w:cs="Century Gothic"/>
                <w:w w:val="105"/>
                <w:sz w:val="22"/>
                <w:szCs w:val="22"/>
              </w:rPr>
              <w:t>account</w:t>
            </w:r>
            <w:r w:rsidRPr="005C54B6">
              <w:rPr>
                <w:rFonts w:ascii="Century Gothic" w:eastAsia="Century Gothic" w:hAnsi="Century Gothic" w:cs="Century Gothic"/>
                <w:spacing w:val="-14"/>
                <w:w w:val="105"/>
                <w:sz w:val="22"/>
                <w:szCs w:val="22"/>
              </w:rPr>
              <w:t xml:space="preserve"> </w:t>
            </w:r>
            <w:r w:rsidRPr="005C54B6">
              <w:rPr>
                <w:rFonts w:ascii="Century Gothic" w:eastAsia="Century Gothic" w:hAnsi="Century Gothic" w:cs="Century Gothic"/>
                <w:w w:val="105"/>
                <w:sz w:val="22"/>
                <w:szCs w:val="22"/>
              </w:rPr>
              <w:t>provisioning</w:t>
            </w:r>
            <w:r w:rsidRPr="005C54B6">
              <w:rPr>
                <w:rFonts w:ascii="Century Gothic" w:eastAsia="Century Gothic" w:hAnsi="Century Gothic" w:cs="Century Gothic"/>
                <w:spacing w:val="-14"/>
                <w:w w:val="105"/>
                <w:sz w:val="22"/>
                <w:szCs w:val="22"/>
              </w:rPr>
              <w:t xml:space="preserve"> </w:t>
            </w:r>
            <w:r w:rsidRPr="005C54B6">
              <w:rPr>
                <w:rFonts w:ascii="Century Gothic" w:eastAsia="Century Gothic" w:hAnsi="Century Gothic" w:cs="Century Gothic"/>
                <w:w w:val="105"/>
                <w:sz w:val="22"/>
                <w:szCs w:val="22"/>
              </w:rPr>
              <w:t>in</w:t>
            </w:r>
            <w:r w:rsidRPr="005C54B6">
              <w:rPr>
                <w:rFonts w:ascii="Century Gothic" w:eastAsia="Century Gothic" w:hAnsi="Century Gothic" w:cs="Century Gothic"/>
                <w:spacing w:val="-14"/>
                <w:w w:val="105"/>
                <w:sz w:val="22"/>
                <w:szCs w:val="22"/>
              </w:rPr>
              <w:t xml:space="preserve"> </w:t>
            </w:r>
            <w:r w:rsidRPr="005C54B6">
              <w:rPr>
                <w:rFonts w:ascii="Century Gothic" w:eastAsia="Century Gothic" w:hAnsi="Century Gothic" w:cs="Century Gothic"/>
                <w:w w:val="105"/>
                <w:sz w:val="22"/>
                <w:szCs w:val="22"/>
              </w:rPr>
              <w:t>place</w:t>
            </w:r>
            <w:r w:rsidRPr="005C54B6">
              <w:rPr>
                <w:rFonts w:ascii="Century Gothic" w:eastAsia="Century Gothic" w:hAnsi="Century Gothic" w:cs="Century Gothic"/>
                <w:spacing w:val="-14"/>
                <w:w w:val="105"/>
                <w:sz w:val="22"/>
                <w:szCs w:val="22"/>
              </w:rPr>
              <w:t xml:space="preserve"> </w:t>
            </w:r>
            <w:r w:rsidRPr="005C54B6">
              <w:rPr>
                <w:rFonts w:ascii="Century Gothic" w:eastAsia="Century Gothic" w:hAnsi="Century Gothic" w:cs="Century Gothic"/>
                <w:w w:val="105"/>
                <w:sz w:val="22"/>
                <w:szCs w:val="22"/>
              </w:rPr>
              <w:t>today?</w:t>
            </w:r>
          </w:p>
          <w:p w14:paraId="64E635AF" w14:textId="77777777" w:rsidR="005C54B6" w:rsidRPr="005C54B6" w:rsidRDefault="005C54B6" w:rsidP="004A3AF6">
            <w:pPr>
              <w:widowControl w:val="0"/>
              <w:numPr>
                <w:ilvl w:val="0"/>
                <w:numId w:val="19"/>
              </w:numPr>
              <w:overflowPunct/>
              <w:adjustRightInd/>
              <w:textAlignment w:val="auto"/>
              <w:rPr>
                <w:rFonts w:ascii="Calibri" w:eastAsia="Calibri" w:hAnsi="Calibri" w:cs="Calibri"/>
                <w:color w:val="4F81BD"/>
                <w:sz w:val="22"/>
                <w:szCs w:val="22"/>
              </w:rPr>
            </w:pPr>
            <w:r w:rsidRPr="005C54B6">
              <w:rPr>
                <w:rFonts w:ascii="Calibri" w:eastAsia="Arial" w:hAnsi="Calibri" w:cs="Calibri"/>
                <w:color w:val="4F81BD"/>
                <w:sz w:val="22"/>
                <w:szCs w:val="22"/>
              </w:rPr>
              <w:t>All current users have their own accounts. OSDE expects the bidder to provide the solutions that meet the requirements of the RFP.</w:t>
            </w:r>
          </w:p>
          <w:p w14:paraId="6EA67382" w14:textId="77777777" w:rsidR="005C54B6" w:rsidRPr="005C54B6" w:rsidRDefault="005C54B6" w:rsidP="004A3AF6">
            <w:pPr>
              <w:widowControl w:val="0"/>
              <w:numPr>
                <w:ilvl w:val="0"/>
                <w:numId w:val="19"/>
              </w:numPr>
              <w:overflowPunct/>
              <w:autoSpaceDE/>
              <w:autoSpaceDN/>
              <w:adjustRightInd/>
              <w:contextualSpacing/>
              <w:textAlignment w:val="auto"/>
              <w:rPr>
                <w:rFonts w:ascii="Calibri" w:eastAsia="Calibri" w:hAnsi="Calibri" w:cs="Calibri"/>
                <w:color w:val="4F81BD"/>
                <w:sz w:val="22"/>
                <w:szCs w:val="22"/>
              </w:rPr>
            </w:pPr>
            <w:r w:rsidRPr="005C54B6">
              <w:rPr>
                <w:rFonts w:ascii="Calibri" w:eastAsia="Arial" w:hAnsi="Calibri" w:cs="Calibri"/>
                <w:color w:val="4F81BD"/>
                <w:sz w:val="22"/>
                <w:szCs w:val="22"/>
              </w:rPr>
              <w:t xml:space="preserve">All state level users are authenticate and provisioned through Active Directory. Currently, all external end-users sign-up for a SSO account that is run by a database solution. OSDE expects a CIAM solution to replace this current SSO process. </w:t>
            </w:r>
          </w:p>
          <w:p w14:paraId="02AA2283" w14:textId="77777777" w:rsidR="005C54B6" w:rsidRPr="005C54B6" w:rsidRDefault="005C54B6" w:rsidP="005C54B6">
            <w:pPr>
              <w:widowControl w:val="0"/>
              <w:overflowPunct/>
              <w:adjustRightInd/>
              <w:spacing w:before="28" w:line="273" w:lineRule="auto"/>
              <w:ind w:left="900"/>
              <w:textAlignment w:val="auto"/>
              <w:rPr>
                <w:rFonts w:ascii="Century Gothic" w:eastAsia="Century Gothic" w:hAnsi="Century Gothic" w:cs="Century Gothic"/>
                <w:sz w:val="22"/>
                <w:szCs w:val="22"/>
                <w:highlight w:val="yellow"/>
              </w:rPr>
            </w:pPr>
          </w:p>
          <w:p w14:paraId="53FABECD" w14:textId="77777777" w:rsidR="005C54B6" w:rsidRPr="005C54B6" w:rsidRDefault="005C54B6" w:rsidP="004A3AF6">
            <w:pPr>
              <w:widowControl w:val="0"/>
              <w:numPr>
                <w:ilvl w:val="0"/>
                <w:numId w:val="16"/>
              </w:numPr>
              <w:tabs>
                <w:tab w:val="left" w:pos="900"/>
              </w:tabs>
              <w:overflowPunct/>
              <w:adjustRightInd/>
              <w:spacing w:before="204" w:line="271" w:lineRule="auto"/>
              <w:ind w:right="278"/>
              <w:textAlignment w:val="auto"/>
              <w:rPr>
                <w:rFonts w:ascii="Century Gothic" w:eastAsia="Century Gothic" w:hAnsi="Century Gothic" w:cs="Century Gothic"/>
                <w:sz w:val="22"/>
                <w:szCs w:val="22"/>
              </w:rPr>
            </w:pPr>
            <w:r w:rsidRPr="005C54B6">
              <w:rPr>
                <w:rFonts w:ascii="Calibri" w:eastAsia="Century Gothic" w:hAnsi="Calibri" w:cs="Century Gothic"/>
                <w:b/>
                <w:bCs/>
                <w:w w:val="110"/>
                <w:sz w:val="22"/>
                <w:szCs w:val="22"/>
              </w:rPr>
              <w:t>Attachment</w:t>
            </w:r>
            <w:r w:rsidRPr="005C54B6">
              <w:rPr>
                <w:rFonts w:ascii="Calibri" w:eastAsia="Century Gothic" w:hAnsi="Calibri" w:cs="Century Gothic"/>
                <w:b/>
                <w:bCs/>
                <w:spacing w:val="70"/>
                <w:w w:val="110"/>
                <w:sz w:val="22"/>
                <w:szCs w:val="22"/>
              </w:rPr>
              <w:t xml:space="preserve"> </w:t>
            </w:r>
            <w:r w:rsidRPr="005C54B6">
              <w:rPr>
                <w:rFonts w:ascii="Calibri" w:eastAsia="Century Gothic" w:hAnsi="Calibri" w:cs="Century Gothic"/>
                <w:b/>
                <w:bCs/>
                <w:w w:val="110"/>
                <w:sz w:val="22"/>
                <w:szCs w:val="22"/>
              </w:rPr>
              <w:t>A</w:t>
            </w:r>
            <w:r w:rsidRPr="005C54B6">
              <w:rPr>
                <w:rFonts w:ascii="Calibri" w:eastAsia="Century Gothic" w:hAnsi="Calibri" w:cs="Century Gothic"/>
                <w:b/>
                <w:bCs/>
                <w:spacing w:val="70"/>
                <w:w w:val="110"/>
                <w:sz w:val="22"/>
                <w:szCs w:val="22"/>
              </w:rPr>
              <w:t xml:space="preserve"> </w:t>
            </w:r>
            <w:r w:rsidRPr="005C54B6">
              <w:rPr>
                <w:rFonts w:ascii="Calibri" w:eastAsia="Century Gothic" w:hAnsi="Calibri" w:cs="Century Gothic"/>
                <w:b/>
                <w:bCs/>
                <w:w w:val="110"/>
                <w:sz w:val="22"/>
                <w:szCs w:val="22"/>
              </w:rPr>
              <w:t>Final</w:t>
            </w:r>
            <w:r w:rsidRPr="005C54B6">
              <w:rPr>
                <w:rFonts w:ascii="Calibri" w:eastAsia="Century Gothic" w:hAnsi="Calibri" w:cs="Century Gothic"/>
                <w:b/>
                <w:bCs/>
                <w:spacing w:val="70"/>
                <w:w w:val="110"/>
                <w:sz w:val="22"/>
                <w:szCs w:val="22"/>
              </w:rPr>
              <w:t xml:space="preserve"> </w:t>
            </w:r>
            <w:r w:rsidRPr="005C54B6">
              <w:rPr>
                <w:rFonts w:ascii="Calibri" w:eastAsia="Century Gothic" w:hAnsi="Calibri" w:cs="Century Gothic"/>
                <w:b/>
                <w:bCs/>
                <w:w w:val="110"/>
                <w:sz w:val="22"/>
                <w:szCs w:val="22"/>
              </w:rPr>
              <w:t>Solicitation</w:t>
            </w:r>
            <w:r w:rsidRPr="005C54B6">
              <w:rPr>
                <w:rFonts w:ascii="Calibri" w:eastAsia="Century Gothic" w:hAnsi="Calibri" w:cs="Century Gothic"/>
                <w:b/>
                <w:bCs/>
                <w:spacing w:val="70"/>
                <w:w w:val="110"/>
                <w:sz w:val="22"/>
                <w:szCs w:val="22"/>
              </w:rPr>
              <w:t xml:space="preserve"> </w:t>
            </w:r>
            <w:r w:rsidRPr="005C54B6">
              <w:rPr>
                <w:rFonts w:ascii="Calibri" w:eastAsia="Century Gothic" w:hAnsi="Calibri" w:cs="Century Gothic"/>
                <w:b/>
                <w:bCs/>
                <w:w w:val="110"/>
                <w:sz w:val="22"/>
                <w:szCs w:val="22"/>
              </w:rPr>
              <w:t>1.</w:t>
            </w:r>
            <w:r w:rsidRPr="005C54B6">
              <w:rPr>
                <w:rFonts w:ascii="Calibri" w:eastAsia="Century Gothic" w:hAnsi="Calibri" w:cs="Century Gothic"/>
                <w:b/>
                <w:bCs/>
                <w:spacing w:val="70"/>
                <w:w w:val="110"/>
                <w:sz w:val="22"/>
                <w:szCs w:val="22"/>
              </w:rPr>
              <w:t xml:space="preserve"> </w:t>
            </w:r>
            <w:r w:rsidRPr="005C54B6">
              <w:rPr>
                <w:rFonts w:ascii="Calibri" w:eastAsia="Century Gothic" w:hAnsi="Calibri" w:cs="Century Gothic"/>
                <w:b/>
                <w:bCs/>
                <w:w w:val="110"/>
                <w:sz w:val="22"/>
                <w:szCs w:val="22"/>
              </w:rPr>
              <w:t>Contract</w:t>
            </w:r>
            <w:r w:rsidRPr="005C54B6">
              <w:rPr>
                <w:rFonts w:ascii="Calibri" w:eastAsia="Century Gothic" w:hAnsi="Calibri" w:cs="Century Gothic"/>
                <w:b/>
                <w:bCs/>
                <w:spacing w:val="70"/>
                <w:w w:val="110"/>
                <w:sz w:val="22"/>
                <w:szCs w:val="22"/>
              </w:rPr>
              <w:t xml:space="preserve"> </w:t>
            </w:r>
            <w:r w:rsidRPr="005C54B6">
              <w:rPr>
                <w:rFonts w:ascii="Calibri" w:eastAsia="Century Gothic" w:hAnsi="Calibri" w:cs="Century Gothic"/>
                <w:b/>
                <w:bCs/>
                <w:w w:val="110"/>
                <w:sz w:val="22"/>
                <w:szCs w:val="22"/>
              </w:rPr>
              <w:t>Term</w:t>
            </w:r>
            <w:r w:rsidRPr="005C54B6">
              <w:rPr>
                <w:rFonts w:ascii="Calibri" w:eastAsia="Century Gothic" w:hAnsi="Calibri" w:cs="Century Gothic"/>
                <w:b/>
                <w:bCs/>
                <w:spacing w:val="70"/>
                <w:w w:val="110"/>
                <w:sz w:val="22"/>
                <w:szCs w:val="22"/>
              </w:rPr>
              <w:t xml:space="preserve"> </w:t>
            </w:r>
            <w:r w:rsidRPr="005C54B6">
              <w:rPr>
                <w:rFonts w:ascii="Calibri" w:eastAsia="Century Gothic" w:hAnsi="Calibri" w:cs="Century Gothic"/>
                <w:b/>
                <w:bCs/>
                <w:w w:val="110"/>
                <w:sz w:val="22"/>
                <w:szCs w:val="22"/>
              </w:rPr>
              <w:t>and</w:t>
            </w:r>
            <w:r w:rsidRPr="005C54B6">
              <w:rPr>
                <w:rFonts w:ascii="Calibri" w:eastAsia="Century Gothic" w:hAnsi="Calibri" w:cs="Century Gothic"/>
                <w:b/>
                <w:bCs/>
                <w:spacing w:val="71"/>
                <w:w w:val="110"/>
                <w:sz w:val="22"/>
                <w:szCs w:val="22"/>
              </w:rPr>
              <w:t xml:space="preserve"> </w:t>
            </w:r>
            <w:r w:rsidRPr="005C54B6">
              <w:rPr>
                <w:rFonts w:ascii="Calibri" w:eastAsia="Century Gothic" w:hAnsi="Calibri" w:cs="Century Gothic"/>
                <w:b/>
                <w:bCs/>
                <w:w w:val="110"/>
                <w:sz w:val="22"/>
                <w:szCs w:val="22"/>
              </w:rPr>
              <w:t>Renewal</w:t>
            </w:r>
            <w:r w:rsidRPr="005C54B6">
              <w:rPr>
                <w:rFonts w:ascii="Calibri" w:eastAsia="Century Gothic" w:hAnsi="Calibri" w:cs="Century Gothic"/>
                <w:b/>
                <w:bCs/>
                <w:spacing w:val="70"/>
                <w:w w:val="110"/>
                <w:sz w:val="22"/>
                <w:szCs w:val="22"/>
              </w:rPr>
              <w:t xml:space="preserve"> </w:t>
            </w:r>
            <w:r w:rsidRPr="005C54B6">
              <w:rPr>
                <w:rFonts w:ascii="Calibri" w:eastAsia="Century Gothic" w:hAnsi="Calibri" w:cs="Century Gothic"/>
                <w:b/>
                <w:bCs/>
                <w:w w:val="110"/>
                <w:sz w:val="22"/>
                <w:szCs w:val="22"/>
              </w:rPr>
              <w:t>Options</w:t>
            </w:r>
            <w:r w:rsidRPr="005C54B6">
              <w:rPr>
                <w:rFonts w:ascii="Calibri" w:eastAsia="Century Gothic" w:hAnsi="Calibri" w:cs="Century Gothic"/>
                <w:b/>
                <w:bCs/>
                <w:spacing w:val="60"/>
                <w:w w:val="110"/>
                <w:sz w:val="22"/>
                <w:szCs w:val="22"/>
              </w:rPr>
              <w:t xml:space="preserve"> </w:t>
            </w:r>
            <w:r w:rsidRPr="005C54B6">
              <w:rPr>
                <w:rFonts w:ascii="Century Gothic" w:eastAsia="Century Gothic" w:hAnsi="Century Gothic" w:cs="Century Gothic"/>
                <w:w w:val="110"/>
                <w:sz w:val="22"/>
                <w:szCs w:val="22"/>
              </w:rPr>
              <w:t>-</w:t>
            </w:r>
            <w:r w:rsidRPr="005C54B6">
              <w:rPr>
                <w:rFonts w:ascii="Century Gothic" w:eastAsia="Century Gothic" w:hAnsi="Century Gothic" w:cs="Century Gothic"/>
                <w:spacing w:val="80"/>
                <w:w w:val="150"/>
                <w:sz w:val="22"/>
                <w:szCs w:val="22"/>
              </w:rPr>
              <w:t xml:space="preserve"> </w:t>
            </w:r>
            <w:r w:rsidRPr="005C54B6">
              <w:rPr>
                <w:rFonts w:ascii="Century Gothic" w:eastAsia="Century Gothic" w:hAnsi="Century Gothic" w:cs="Century Gothic"/>
                <w:sz w:val="22"/>
                <w:szCs w:val="22"/>
              </w:rPr>
              <w:t>Can OMES/OSDE share the period of performance and speciﬁc budgeted amounts</w:t>
            </w:r>
            <w:r w:rsidRPr="005C54B6">
              <w:rPr>
                <w:rFonts w:ascii="Century Gothic" w:eastAsia="Century Gothic" w:hAnsi="Century Gothic" w:cs="Century Gothic"/>
                <w:spacing w:val="24"/>
                <w:sz w:val="22"/>
                <w:szCs w:val="22"/>
              </w:rPr>
              <w:t xml:space="preserve"> </w:t>
            </w:r>
            <w:r w:rsidRPr="005C54B6">
              <w:rPr>
                <w:rFonts w:ascii="Century Gothic" w:eastAsia="Century Gothic" w:hAnsi="Century Gothic" w:cs="Century Gothic"/>
                <w:sz w:val="22"/>
                <w:szCs w:val="22"/>
              </w:rPr>
              <w:t>for</w:t>
            </w:r>
            <w:r w:rsidRPr="005C54B6">
              <w:rPr>
                <w:rFonts w:ascii="Century Gothic" w:eastAsia="Century Gothic" w:hAnsi="Century Gothic" w:cs="Century Gothic"/>
                <w:spacing w:val="24"/>
                <w:sz w:val="22"/>
                <w:szCs w:val="22"/>
              </w:rPr>
              <w:t xml:space="preserve"> </w:t>
            </w:r>
            <w:r w:rsidRPr="005C54B6">
              <w:rPr>
                <w:rFonts w:ascii="Century Gothic" w:eastAsia="Century Gothic" w:hAnsi="Century Gothic" w:cs="Century Gothic"/>
                <w:sz w:val="22"/>
                <w:szCs w:val="22"/>
              </w:rPr>
              <w:t>the</w:t>
            </w:r>
            <w:r w:rsidRPr="005C54B6">
              <w:rPr>
                <w:rFonts w:ascii="Century Gothic" w:eastAsia="Century Gothic" w:hAnsi="Century Gothic" w:cs="Century Gothic"/>
                <w:spacing w:val="24"/>
                <w:sz w:val="22"/>
                <w:szCs w:val="22"/>
              </w:rPr>
              <w:t xml:space="preserve"> </w:t>
            </w:r>
            <w:r w:rsidRPr="005C54B6">
              <w:rPr>
                <w:rFonts w:ascii="Century Gothic" w:eastAsia="Century Gothic" w:hAnsi="Century Gothic" w:cs="Century Gothic"/>
                <w:sz w:val="22"/>
                <w:szCs w:val="22"/>
              </w:rPr>
              <w:t>Data</w:t>
            </w:r>
            <w:r w:rsidRPr="005C54B6">
              <w:rPr>
                <w:rFonts w:ascii="Century Gothic" w:eastAsia="Century Gothic" w:hAnsi="Century Gothic" w:cs="Century Gothic"/>
                <w:spacing w:val="24"/>
                <w:sz w:val="22"/>
                <w:szCs w:val="22"/>
              </w:rPr>
              <w:t xml:space="preserve"> </w:t>
            </w:r>
            <w:r w:rsidRPr="005C54B6">
              <w:rPr>
                <w:rFonts w:ascii="Century Gothic" w:eastAsia="Century Gothic" w:hAnsi="Century Gothic" w:cs="Century Gothic"/>
                <w:sz w:val="22"/>
                <w:szCs w:val="22"/>
              </w:rPr>
              <w:t>Modernization</w:t>
            </w:r>
            <w:r w:rsidRPr="005C54B6">
              <w:rPr>
                <w:rFonts w:ascii="Century Gothic" w:eastAsia="Century Gothic" w:hAnsi="Century Gothic" w:cs="Century Gothic"/>
                <w:spacing w:val="24"/>
                <w:sz w:val="22"/>
                <w:szCs w:val="22"/>
              </w:rPr>
              <w:t xml:space="preserve"> </w:t>
            </w:r>
            <w:r w:rsidRPr="005C54B6">
              <w:rPr>
                <w:rFonts w:ascii="Century Gothic" w:eastAsia="Century Gothic" w:hAnsi="Century Gothic" w:cs="Century Gothic"/>
                <w:sz w:val="22"/>
                <w:szCs w:val="22"/>
              </w:rPr>
              <w:t>effort?</w:t>
            </w:r>
            <w:r w:rsidRPr="005C54B6">
              <w:rPr>
                <w:rFonts w:ascii="Century Gothic" w:eastAsia="Century Gothic" w:hAnsi="Century Gothic" w:cs="Century Gothic"/>
                <w:spacing w:val="24"/>
                <w:sz w:val="22"/>
                <w:szCs w:val="22"/>
              </w:rPr>
              <w:t xml:space="preserve"> </w:t>
            </w:r>
            <w:r w:rsidRPr="005C54B6">
              <w:rPr>
                <w:rFonts w:ascii="Century Gothic" w:eastAsia="Century Gothic" w:hAnsi="Century Gothic" w:cs="Century Gothic"/>
                <w:sz w:val="22"/>
                <w:szCs w:val="22"/>
              </w:rPr>
              <w:t>Is</w:t>
            </w:r>
            <w:r w:rsidRPr="005C54B6">
              <w:rPr>
                <w:rFonts w:ascii="Century Gothic" w:eastAsia="Century Gothic" w:hAnsi="Century Gothic" w:cs="Century Gothic"/>
                <w:spacing w:val="24"/>
                <w:sz w:val="22"/>
                <w:szCs w:val="22"/>
              </w:rPr>
              <w:t xml:space="preserve"> </w:t>
            </w:r>
            <w:r w:rsidRPr="005C54B6">
              <w:rPr>
                <w:rFonts w:ascii="Century Gothic" w:eastAsia="Century Gothic" w:hAnsi="Century Gothic" w:cs="Century Gothic"/>
                <w:sz w:val="22"/>
                <w:szCs w:val="22"/>
              </w:rPr>
              <w:t>the</w:t>
            </w:r>
            <w:r w:rsidRPr="005C54B6">
              <w:rPr>
                <w:rFonts w:ascii="Century Gothic" w:eastAsia="Century Gothic" w:hAnsi="Century Gothic" w:cs="Century Gothic"/>
                <w:spacing w:val="24"/>
                <w:sz w:val="22"/>
                <w:szCs w:val="22"/>
              </w:rPr>
              <w:t xml:space="preserve"> </w:t>
            </w:r>
            <w:r w:rsidRPr="005C54B6">
              <w:rPr>
                <w:rFonts w:ascii="Century Gothic" w:eastAsia="Century Gothic" w:hAnsi="Century Gothic" w:cs="Century Gothic"/>
                <w:sz w:val="22"/>
                <w:szCs w:val="22"/>
              </w:rPr>
              <w:t>project</w:t>
            </w:r>
            <w:r w:rsidRPr="005C54B6">
              <w:rPr>
                <w:rFonts w:ascii="Century Gothic" w:eastAsia="Century Gothic" w:hAnsi="Century Gothic" w:cs="Century Gothic"/>
                <w:spacing w:val="24"/>
                <w:sz w:val="22"/>
                <w:szCs w:val="22"/>
              </w:rPr>
              <w:t xml:space="preserve"> </w:t>
            </w:r>
            <w:r w:rsidRPr="005C54B6">
              <w:rPr>
                <w:rFonts w:ascii="Century Gothic" w:eastAsia="Century Gothic" w:hAnsi="Century Gothic" w:cs="Century Gothic"/>
                <w:sz w:val="22"/>
                <w:szCs w:val="22"/>
              </w:rPr>
              <w:t>fully</w:t>
            </w:r>
            <w:r w:rsidRPr="005C54B6">
              <w:rPr>
                <w:rFonts w:ascii="Century Gothic" w:eastAsia="Century Gothic" w:hAnsi="Century Gothic" w:cs="Century Gothic"/>
                <w:spacing w:val="24"/>
                <w:sz w:val="22"/>
                <w:szCs w:val="22"/>
              </w:rPr>
              <w:t xml:space="preserve"> </w:t>
            </w:r>
            <w:r w:rsidRPr="005C54B6">
              <w:rPr>
                <w:rFonts w:ascii="Century Gothic" w:eastAsia="Century Gothic" w:hAnsi="Century Gothic" w:cs="Century Gothic"/>
                <w:sz w:val="22"/>
                <w:szCs w:val="22"/>
              </w:rPr>
              <w:t>funded</w:t>
            </w:r>
            <w:r w:rsidRPr="005C54B6">
              <w:rPr>
                <w:rFonts w:ascii="Century Gothic" w:eastAsia="Century Gothic" w:hAnsi="Century Gothic" w:cs="Century Gothic"/>
                <w:spacing w:val="24"/>
                <w:sz w:val="22"/>
                <w:szCs w:val="22"/>
              </w:rPr>
              <w:t xml:space="preserve"> </w:t>
            </w:r>
            <w:r w:rsidRPr="005C54B6">
              <w:rPr>
                <w:rFonts w:ascii="Century Gothic" w:eastAsia="Century Gothic" w:hAnsi="Century Gothic" w:cs="Century Gothic"/>
                <w:sz w:val="22"/>
                <w:szCs w:val="22"/>
              </w:rPr>
              <w:t>for</w:t>
            </w:r>
            <w:r w:rsidRPr="005C54B6">
              <w:rPr>
                <w:rFonts w:ascii="Century Gothic" w:eastAsia="Century Gothic" w:hAnsi="Century Gothic" w:cs="Century Gothic"/>
                <w:spacing w:val="24"/>
                <w:sz w:val="22"/>
                <w:szCs w:val="22"/>
              </w:rPr>
              <w:t xml:space="preserve"> </w:t>
            </w:r>
            <w:r w:rsidRPr="005C54B6">
              <w:rPr>
                <w:rFonts w:ascii="Century Gothic" w:eastAsia="Century Gothic" w:hAnsi="Century Gothic" w:cs="Century Gothic"/>
                <w:sz w:val="22"/>
                <w:szCs w:val="22"/>
              </w:rPr>
              <w:t>the 1-year initial contract term and renewals? Please clarify.</w:t>
            </w:r>
          </w:p>
          <w:p w14:paraId="557695B1" w14:textId="77777777" w:rsidR="005C54B6" w:rsidRPr="005C54B6" w:rsidRDefault="005C54B6" w:rsidP="004A3AF6">
            <w:pPr>
              <w:widowControl w:val="0"/>
              <w:numPr>
                <w:ilvl w:val="1"/>
                <w:numId w:val="16"/>
              </w:numPr>
              <w:tabs>
                <w:tab w:val="left" w:pos="900"/>
              </w:tabs>
              <w:overflowPunct/>
              <w:adjustRightInd/>
              <w:spacing w:before="204" w:line="271" w:lineRule="auto"/>
              <w:ind w:right="278"/>
              <w:textAlignment w:val="auto"/>
              <w:rPr>
                <w:rFonts w:eastAsia="Arial"/>
                <w:color w:val="4F81BD"/>
              </w:rPr>
            </w:pPr>
            <w:r w:rsidRPr="005C54B6">
              <w:rPr>
                <w:rFonts w:ascii="Century Gothic" w:eastAsia="Century Gothic" w:hAnsi="Century Gothic" w:cs="Century Gothic"/>
                <w:color w:val="00B0F0"/>
              </w:rPr>
              <w:t xml:space="preserve"> </w:t>
            </w:r>
            <w:r w:rsidRPr="005C54B6">
              <w:rPr>
                <w:rFonts w:eastAsia="Arial"/>
                <w:color w:val="4F81BD"/>
              </w:rPr>
              <w:t>OSDE expects appropriate pricing based upon the proposed solution.</w:t>
            </w:r>
          </w:p>
          <w:p w14:paraId="41598244" w14:textId="77777777" w:rsidR="005C54B6" w:rsidRPr="005C54B6" w:rsidRDefault="005C54B6" w:rsidP="004A3AF6">
            <w:pPr>
              <w:widowControl w:val="0"/>
              <w:numPr>
                <w:ilvl w:val="1"/>
                <w:numId w:val="16"/>
              </w:numPr>
              <w:tabs>
                <w:tab w:val="left" w:pos="900"/>
              </w:tabs>
              <w:overflowPunct/>
              <w:adjustRightInd/>
              <w:spacing w:before="204" w:line="271" w:lineRule="auto"/>
              <w:ind w:right="278"/>
              <w:textAlignment w:val="auto"/>
              <w:rPr>
                <w:rFonts w:eastAsia="Arial"/>
                <w:color w:val="4F81BD"/>
              </w:rPr>
            </w:pPr>
            <w:r w:rsidRPr="005C54B6">
              <w:rPr>
                <w:rFonts w:eastAsia="Arial"/>
                <w:color w:val="4F81BD"/>
              </w:rPr>
              <w:t>The project is fully funded for the entire project, if renewed.</w:t>
            </w:r>
          </w:p>
          <w:p w14:paraId="21E731D0" w14:textId="77777777" w:rsidR="005C54B6" w:rsidRPr="005C54B6" w:rsidRDefault="005C54B6" w:rsidP="004A3AF6">
            <w:pPr>
              <w:widowControl w:val="0"/>
              <w:numPr>
                <w:ilvl w:val="0"/>
                <w:numId w:val="16"/>
              </w:numPr>
              <w:tabs>
                <w:tab w:val="left" w:pos="900"/>
              </w:tabs>
              <w:overflowPunct/>
              <w:adjustRightInd/>
              <w:spacing w:before="204" w:line="271" w:lineRule="auto"/>
              <w:ind w:right="99"/>
              <w:textAlignment w:val="auto"/>
              <w:rPr>
                <w:rFonts w:ascii="Century Gothic" w:eastAsia="Century Gothic" w:hAnsi="Century Gothic" w:cs="Century Gothic"/>
                <w:sz w:val="22"/>
                <w:szCs w:val="22"/>
              </w:rPr>
            </w:pPr>
            <w:r w:rsidRPr="005C54B6">
              <w:rPr>
                <w:rFonts w:ascii="Calibri" w:eastAsia="Century Gothic" w:hAnsi="Century Gothic" w:cs="Century Gothic"/>
                <w:b/>
                <w:bCs/>
                <w:w w:val="115"/>
                <w:sz w:val="22"/>
                <w:szCs w:val="22"/>
              </w:rPr>
              <w:t xml:space="preserve">Third Party Vendor Assessment, Risk Matrix </w:t>
            </w:r>
            <w:r w:rsidRPr="005C54B6">
              <w:rPr>
                <w:rFonts w:ascii="Century Gothic" w:eastAsia="Century Gothic" w:hAnsi="Century Gothic" w:cs="Century Gothic"/>
                <w:w w:val="115"/>
                <w:sz w:val="22"/>
                <w:szCs w:val="22"/>
              </w:rPr>
              <w:t xml:space="preserve">- Can OMES/OSDE please </w:t>
            </w:r>
            <w:r w:rsidRPr="005C54B6">
              <w:rPr>
                <w:rFonts w:ascii="Century Gothic" w:eastAsia="Century Gothic" w:hAnsi="Century Gothic" w:cs="Century Gothic"/>
                <w:spacing w:val="-2"/>
                <w:w w:val="110"/>
                <w:sz w:val="22"/>
                <w:szCs w:val="22"/>
              </w:rPr>
              <w:t>provide</w:t>
            </w:r>
            <w:r w:rsidRPr="005C54B6">
              <w:rPr>
                <w:rFonts w:ascii="Century Gothic" w:eastAsia="Century Gothic" w:hAnsi="Century Gothic" w:cs="Century Gothic"/>
                <w:spacing w:val="-12"/>
                <w:w w:val="110"/>
                <w:sz w:val="22"/>
                <w:szCs w:val="22"/>
              </w:rPr>
              <w:t xml:space="preserve"> </w:t>
            </w:r>
            <w:r w:rsidRPr="005C54B6">
              <w:rPr>
                <w:rFonts w:ascii="Century Gothic" w:eastAsia="Century Gothic" w:hAnsi="Century Gothic" w:cs="Century Gothic"/>
                <w:spacing w:val="-2"/>
                <w:w w:val="110"/>
                <w:sz w:val="22"/>
                <w:szCs w:val="22"/>
              </w:rPr>
              <w:t>the</w:t>
            </w:r>
            <w:r w:rsidRPr="005C54B6">
              <w:rPr>
                <w:rFonts w:ascii="Century Gothic" w:eastAsia="Century Gothic" w:hAnsi="Century Gothic" w:cs="Century Gothic"/>
                <w:spacing w:val="-12"/>
                <w:w w:val="110"/>
                <w:sz w:val="22"/>
                <w:szCs w:val="22"/>
              </w:rPr>
              <w:t xml:space="preserve"> </w:t>
            </w:r>
            <w:r w:rsidRPr="005C54B6">
              <w:rPr>
                <w:rFonts w:ascii="Century Gothic" w:eastAsia="Century Gothic" w:hAnsi="Century Gothic" w:cs="Century Gothic"/>
                <w:spacing w:val="-2"/>
                <w:w w:val="110"/>
                <w:sz w:val="22"/>
                <w:szCs w:val="22"/>
              </w:rPr>
              <w:lastRenderedPageBreak/>
              <w:t>headings</w:t>
            </w:r>
            <w:r w:rsidRPr="005C54B6">
              <w:rPr>
                <w:rFonts w:ascii="Century Gothic" w:eastAsia="Century Gothic" w:hAnsi="Century Gothic" w:cs="Century Gothic"/>
                <w:spacing w:val="-12"/>
                <w:w w:val="110"/>
                <w:sz w:val="22"/>
                <w:szCs w:val="22"/>
              </w:rPr>
              <w:t xml:space="preserve"> </w:t>
            </w:r>
            <w:r w:rsidRPr="005C54B6">
              <w:rPr>
                <w:rFonts w:ascii="Century Gothic" w:eastAsia="Century Gothic" w:hAnsi="Century Gothic" w:cs="Century Gothic"/>
                <w:spacing w:val="-2"/>
                <w:w w:val="110"/>
                <w:sz w:val="22"/>
                <w:szCs w:val="22"/>
              </w:rPr>
              <w:t>for</w:t>
            </w:r>
            <w:r w:rsidRPr="005C54B6">
              <w:rPr>
                <w:rFonts w:ascii="Century Gothic" w:eastAsia="Century Gothic" w:hAnsi="Century Gothic" w:cs="Century Gothic"/>
                <w:spacing w:val="-12"/>
                <w:w w:val="110"/>
                <w:sz w:val="22"/>
                <w:szCs w:val="22"/>
              </w:rPr>
              <w:t xml:space="preserve"> </w:t>
            </w:r>
            <w:r w:rsidRPr="005C54B6">
              <w:rPr>
                <w:rFonts w:ascii="Century Gothic" w:eastAsia="Century Gothic" w:hAnsi="Century Gothic" w:cs="Century Gothic"/>
                <w:spacing w:val="-2"/>
                <w:w w:val="110"/>
                <w:sz w:val="22"/>
                <w:szCs w:val="22"/>
              </w:rPr>
              <w:t>the</w:t>
            </w:r>
            <w:r w:rsidRPr="005C54B6">
              <w:rPr>
                <w:rFonts w:ascii="Century Gothic" w:eastAsia="Century Gothic" w:hAnsi="Century Gothic" w:cs="Century Gothic"/>
                <w:spacing w:val="-12"/>
                <w:w w:val="110"/>
                <w:sz w:val="22"/>
                <w:szCs w:val="22"/>
              </w:rPr>
              <w:t xml:space="preserve"> </w:t>
            </w:r>
            <w:r w:rsidRPr="005C54B6">
              <w:rPr>
                <w:rFonts w:ascii="Century Gothic" w:eastAsia="Century Gothic" w:hAnsi="Century Gothic" w:cs="Century Gothic"/>
                <w:spacing w:val="-2"/>
                <w:w w:val="110"/>
                <w:sz w:val="22"/>
                <w:szCs w:val="22"/>
              </w:rPr>
              <w:t>rows</w:t>
            </w:r>
            <w:r w:rsidRPr="005C54B6">
              <w:rPr>
                <w:rFonts w:ascii="Century Gothic" w:eastAsia="Century Gothic" w:hAnsi="Century Gothic" w:cs="Century Gothic"/>
                <w:spacing w:val="-12"/>
                <w:w w:val="110"/>
                <w:sz w:val="22"/>
                <w:szCs w:val="22"/>
              </w:rPr>
              <w:t xml:space="preserve"> </w:t>
            </w:r>
            <w:r w:rsidRPr="005C54B6">
              <w:rPr>
                <w:rFonts w:ascii="Century Gothic" w:eastAsia="Century Gothic" w:hAnsi="Century Gothic" w:cs="Century Gothic"/>
                <w:spacing w:val="-2"/>
                <w:w w:val="110"/>
                <w:sz w:val="22"/>
                <w:szCs w:val="22"/>
              </w:rPr>
              <w:t>and</w:t>
            </w:r>
            <w:r w:rsidRPr="005C54B6">
              <w:rPr>
                <w:rFonts w:ascii="Century Gothic" w:eastAsia="Century Gothic" w:hAnsi="Century Gothic" w:cs="Century Gothic"/>
                <w:spacing w:val="-12"/>
                <w:w w:val="110"/>
                <w:sz w:val="22"/>
                <w:szCs w:val="22"/>
              </w:rPr>
              <w:t xml:space="preserve"> </w:t>
            </w:r>
            <w:r w:rsidRPr="005C54B6">
              <w:rPr>
                <w:rFonts w:ascii="Century Gothic" w:eastAsia="Century Gothic" w:hAnsi="Century Gothic" w:cs="Century Gothic"/>
                <w:spacing w:val="-2"/>
                <w:w w:val="110"/>
                <w:sz w:val="22"/>
                <w:szCs w:val="22"/>
              </w:rPr>
              <w:t>columns</w:t>
            </w:r>
            <w:r w:rsidRPr="005C54B6">
              <w:rPr>
                <w:rFonts w:ascii="Century Gothic" w:eastAsia="Century Gothic" w:hAnsi="Century Gothic" w:cs="Century Gothic"/>
                <w:spacing w:val="-12"/>
                <w:w w:val="110"/>
                <w:sz w:val="22"/>
                <w:szCs w:val="22"/>
              </w:rPr>
              <w:t xml:space="preserve"> </w:t>
            </w:r>
            <w:r w:rsidRPr="005C54B6">
              <w:rPr>
                <w:rFonts w:ascii="Century Gothic" w:eastAsia="Century Gothic" w:hAnsi="Century Gothic" w:cs="Century Gothic"/>
                <w:spacing w:val="-2"/>
                <w:w w:val="110"/>
                <w:sz w:val="22"/>
                <w:szCs w:val="22"/>
              </w:rPr>
              <w:t>on</w:t>
            </w:r>
            <w:r w:rsidRPr="005C54B6">
              <w:rPr>
                <w:rFonts w:ascii="Century Gothic" w:eastAsia="Century Gothic" w:hAnsi="Century Gothic" w:cs="Century Gothic"/>
                <w:spacing w:val="-12"/>
                <w:w w:val="110"/>
                <w:sz w:val="22"/>
                <w:szCs w:val="22"/>
              </w:rPr>
              <w:t xml:space="preserve"> </w:t>
            </w:r>
            <w:r w:rsidRPr="005C54B6">
              <w:rPr>
                <w:rFonts w:ascii="Century Gothic" w:eastAsia="Century Gothic" w:hAnsi="Century Gothic" w:cs="Century Gothic"/>
                <w:spacing w:val="-2"/>
                <w:w w:val="110"/>
                <w:sz w:val="22"/>
                <w:szCs w:val="22"/>
              </w:rPr>
              <w:t>the</w:t>
            </w:r>
            <w:r w:rsidRPr="005C54B6">
              <w:rPr>
                <w:rFonts w:ascii="Century Gothic" w:eastAsia="Century Gothic" w:hAnsi="Century Gothic" w:cs="Century Gothic"/>
                <w:spacing w:val="-12"/>
                <w:w w:val="110"/>
                <w:sz w:val="22"/>
                <w:szCs w:val="22"/>
              </w:rPr>
              <w:t xml:space="preserve"> </w:t>
            </w:r>
            <w:r w:rsidRPr="005C54B6">
              <w:rPr>
                <w:rFonts w:ascii="Century Gothic" w:eastAsia="Century Gothic" w:hAnsi="Century Gothic" w:cs="Century Gothic"/>
                <w:spacing w:val="-2"/>
                <w:w w:val="110"/>
                <w:sz w:val="22"/>
                <w:szCs w:val="22"/>
              </w:rPr>
              <w:t>Risk</w:t>
            </w:r>
            <w:r w:rsidRPr="005C54B6">
              <w:rPr>
                <w:rFonts w:ascii="Century Gothic" w:eastAsia="Century Gothic" w:hAnsi="Century Gothic" w:cs="Century Gothic"/>
                <w:spacing w:val="-12"/>
                <w:w w:val="110"/>
                <w:sz w:val="22"/>
                <w:szCs w:val="22"/>
              </w:rPr>
              <w:t xml:space="preserve"> </w:t>
            </w:r>
            <w:r w:rsidRPr="005C54B6">
              <w:rPr>
                <w:rFonts w:ascii="Century Gothic" w:eastAsia="Century Gothic" w:hAnsi="Century Gothic" w:cs="Century Gothic"/>
                <w:spacing w:val="-2"/>
                <w:w w:val="110"/>
                <w:sz w:val="22"/>
                <w:szCs w:val="22"/>
              </w:rPr>
              <w:t>Matrix</w:t>
            </w:r>
            <w:r w:rsidRPr="005C54B6">
              <w:rPr>
                <w:rFonts w:ascii="Century Gothic" w:eastAsia="Century Gothic" w:hAnsi="Century Gothic" w:cs="Century Gothic"/>
                <w:spacing w:val="-12"/>
                <w:w w:val="110"/>
                <w:sz w:val="22"/>
                <w:szCs w:val="22"/>
              </w:rPr>
              <w:t xml:space="preserve"> </w:t>
            </w:r>
            <w:r w:rsidRPr="005C54B6">
              <w:rPr>
                <w:rFonts w:ascii="Century Gothic" w:eastAsia="Century Gothic" w:hAnsi="Century Gothic" w:cs="Century Gothic"/>
                <w:spacing w:val="-2"/>
                <w:w w:val="110"/>
                <w:sz w:val="22"/>
                <w:szCs w:val="22"/>
              </w:rPr>
              <w:t>within</w:t>
            </w:r>
            <w:r w:rsidRPr="005C54B6">
              <w:rPr>
                <w:rFonts w:ascii="Century Gothic" w:eastAsia="Century Gothic" w:hAnsi="Century Gothic" w:cs="Century Gothic"/>
                <w:spacing w:val="-12"/>
                <w:w w:val="110"/>
                <w:sz w:val="22"/>
                <w:szCs w:val="22"/>
              </w:rPr>
              <w:t xml:space="preserve"> </w:t>
            </w:r>
            <w:r w:rsidRPr="005C54B6">
              <w:rPr>
                <w:rFonts w:ascii="Century Gothic" w:eastAsia="Century Gothic" w:hAnsi="Century Gothic" w:cs="Century Gothic"/>
                <w:spacing w:val="-2"/>
                <w:w w:val="110"/>
                <w:sz w:val="22"/>
                <w:szCs w:val="22"/>
              </w:rPr>
              <w:t xml:space="preserve">the </w:t>
            </w:r>
            <w:r w:rsidRPr="005C54B6">
              <w:rPr>
                <w:rFonts w:ascii="Century Gothic" w:eastAsia="Century Gothic" w:hAnsi="Century Gothic" w:cs="Century Gothic"/>
                <w:sz w:val="22"/>
                <w:szCs w:val="22"/>
              </w:rPr>
              <w:t>Third Party Vendor Assessment, as well as guidance regarding any information</w:t>
            </w:r>
            <w:r w:rsidRPr="005C54B6">
              <w:rPr>
                <w:rFonts w:ascii="Century Gothic" w:eastAsia="Century Gothic" w:hAnsi="Century Gothic" w:cs="Century Gothic"/>
                <w:spacing w:val="80"/>
                <w:w w:val="110"/>
                <w:sz w:val="22"/>
                <w:szCs w:val="22"/>
              </w:rPr>
              <w:t xml:space="preserve"> </w:t>
            </w:r>
            <w:r w:rsidRPr="005C54B6">
              <w:rPr>
                <w:rFonts w:ascii="Century Gothic" w:eastAsia="Century Gothic" w:hAnsi="Century Gothic" w:cs="Century Gothic"/>
                <w:w w:val="110"/>
                <w:sz w:val="22"/>
                <w:szCs w:val="22"/>
              </w:rPr>
              <w:t>the</w:t>
            </w:r>
            <w:r w:rsidRPr="005C54B6">
              <w:rPr>
                <w:rFonts w:ascii="Century Gothic" w:eastAsia="Century Gothic" w:hAnsi="Century Gothic" w:cs="Century Gothic"/>
                <w:spacing w:val="-17"/>
                <w:w w:val="110"/>
                <w:sz w:val="22"/>
                <w:szCs w:val="22"/>
              </w:rPr>
              <w:t xml:space="preserve"> </w:t>
            </w:r>
            <w:r w:rsidRPr="005C54B6">
              <w:rPr>
                <w:rFonts w:ascii="Century Gothic" w:eastAsia="Century Gothic" w:hAnsi="Century Gothic" w:cs="Century Gothic"/>
                <w:w w:val="110"/>
                <w:sz w:val="22"/>
                <w:szCs w:val="22"/>
              </w:rPr>
              <w:t>vendor</w:t>
            </w:r>
            <w:r w:rsidRPr="005C54B6">
              <w:rPr>
                <w:rFonts w:ascii="Century Gothic" w:eastAsia="Century Gothic" w:hAnsi="Century Gothic" w:cs="Century Gothic"/>
                <w:spacing w:val="-17"/>
                <w:w w:val="110"/>
                <w:sz w:val="22"/>
                <w:szCs w:val="22"/>
              </w:rPr>
              <w:t xml:space="preserve"> </w:t>
            </w:r>
            <w:r w:rsidRPr="005C54B6">
              <w:rPr>
                <w:rFonts w:ascii="Century Gothic" w:eastAsia="Century Gothic" w:hAnsi="Century Gothic" w:cs="Century Gothic"/>
                <w:w w:val="110"/>
                <w:sz w:val="22"/>
                <w:szCs w:val="22"/>
              </w:rPr>
              <w:t>should</w:t>
            </w:r>
            <w:r w:rsidRPr="005C54B6">
              <w:rPr>
                <w:rFonts w:ascii="Century Gothic" w:eastAsia="Century Gothic" w:hAnsi="Century Gothic" w:cs="Century Gothic"/>
                <w:spacing w:val="-17"/>
                <w:w w:val="110"/>
                <w:sz w:val="22"/>
                <w:szCs w:val="22"/>
              </w:rPr>
              <w:t xml:space="preserve"> </w:t>
            </w:r>
            <w:r w:rsidRPr="005C54B6">
              <w:rPr>
                <w:rFonts w:ascii="Century Gothic" w:eastAsia="Century Gothic" w:hAnsi="Century Gothic" w:cs="Century Gothic"/>
                <w:w w:val="110"/>
                <w:sz w:val="22"/>
                <w:szCs w:val="22"/>
              </w:rPr>
              <w:t>provide</w:t>
            </w:r>
            <w:r w:rsidRPr="005C54B6">
              <w:rPr>
                <w:rFonts w:ascii="Century Gothic" w:eastAsia="Century Gothic" w:hAnsi="Century Gothic" w:cs="Century Gothic"/>
                <w:spacing w:val="-16"/>
                <w:w w:val="110"/>
                <w:sz w:val="22"/>
                <w:szCs w:val="22"/>
              </w:rPr>
              <w:t xml:space="preserve"> </w:t>
            </w:r>
            <w:r w:rsidRPr="005C54B6">
              <w:rPr>
                <w:rFonts w:ascii="Century Gothic" w:eastAsia="Century Gothic" w:hAnsi="Century Gothic" w:cs="Century Gothic"/>
                <w:w w:val="110"/>
                <w:sz w:val="22"/>
                <w:szCs w:val="22"/>
              </w:rPr>
              <w:t>in</w:t>
            </w:r>
            <w:r w:rsidRPr="005C54B6">
              <w:rPr>
                <w:rFonts w:ascii="Century Gothic" w:eastAsia="Century Gothic" w:hAnsi="Century Gothic" w:cs="Century Gothic"/>
                <w:spacing w:val="-17"/>
                <w:w w:val="110"/>
                <w:sz w:val="22"/>
                <w:szCs w:val="22"/>
              </w:rPr>
              <w:t xml:space="preserve"> </w:t>
            </w:r>
            <w:r w:rsidRPr="005C54B6">
              <w:rPr>
                <w:rFonts w:ascii="Century Gothic" w:eastAsia="Century Gothic" w:hAnsi="Century Gothic" w:cs="Century Gothic"/>
                <w:w w:val="110"/>
                <w:sz w:val="22"/>
                <w:szCs w:val="22"/>
              </w:rPr>
              <w:t>this</w:t>
            </w:r>
            <w:r w:rsidRPr="005C54B6">
              <w:rPr>
                <w:rFonts w:ascii="Century Gothic" w:eastAsia="Century Gothic" w:hAnsi="Century Gothic" w:cs="Century Gothic"/>
                <w:spacing w:val="-17"/>
                <w:w w:val="110"/>
                <w:sz w:val="22"/>
                <w:szCs w:val="22"/>
              </w:rPr>
              <w:t xml:space="preserve"> </w:t>
            </w:r>
            <w:r w:rsidRPr="005C54B6">
              <w:rPr>
                <w:rFonts w:ascii="Century Gothic" w:eastAsia="Century Gothic" w:hAnsi="Century Gothic" w:cs="Century Gothic"/>
                <w:w w:val="110"/>
                <w:sz w:val="22"/>
                <w:szCs w:val="22"/>
              </w:rPr>
              <w:t>tab?</w:t>
            </w:r>
          </w:p>
          <w:p w14:paraId="3D6EBA80" w14:textId="77777777" w:rsidR="005C54B6" w:rsidRPr="005C54B6" w:rsidRDefault="005C54B6" w:rsidP="004A3AF6">
            <w:pPr>
              <w:widowControl w:val="0"/>
              <w:numPr>
                <w:ilvl w:val="1"/>
                <w:numId w:val="13"/>
              </w:numPr>
              <w:tabs>
                <w:tab w:val="left" w:pos="900"/>
              </w:tabs>
              <w:overflowPunct/>
              <w:adjustRightInd/>
              <w:spacing w:before="204" w:line="271" w:lineRule="auto"/>
              <w:ind w:right="99"/>
              <w:textAlignment w:val="auto"/>
              <w:rPr>
                <w:rFonts w:eastAsia="Arial"/>
                <w:color w:val="4F81BD"/>
              </w:rPr>
            </w:pPr>
            <w:r w:rsidRPr="005C54B6">
              <w:rPr>
                <w:rFonts w:eastAsia="Arial"/>
                <w:color w:val="4F80BD"/>
              </w:rPr>
              <w:t>The Risk Matrix tab is for our security team to use to show the residual risk rating based on the answers provided.</w:t>
            </w:r>
          </w:p>
          <w:p w14:paraId="43DA35C5" w14:textId="77777777" w:rsidR="006E5FBF" w:rsidRPr="006E5FBF" w:rsidRDefault="006E5FBF" w:rsidP="001608C3">
            <w:pPr>
              <w:pStyle w:val="NoSpacing"/>
              <w:rPr>
                <w:b/>
                <w:bCs/>
                <w:sz w:val="22"/>
                <w:szCs w:val="22"/>
              </w:rPr>
            </w:pPr>
          </w:p>
          <w:p w14:paraId="14D2FD2E" w14:textId="77777777" w:rsidR="005C54B6" w:rsidRPr="005C54B6" w:rsidRDefault="005C54B6" w:rsidP="005C54B6">
            <w:pPr>
              <w:overflowPunct/>
              <w:autoSpaceDE/>
              <w:autoSpaceDN/>
              <w:adjustRightInd/>
              <w:spacing w:after="160" w:line="256" w:lineRule="auto"/>
              <w:ind w:left="-720"/>
              <w:jc w:val="right"/>
              <w:textAlignment w:val="auto"/>
              <w:rPr>
                <w:rFonts w:ascii="Calibri" w:eastAsia="Calibri" w:hAnsi="Calibri" w:cs="Times New Roman"/>
                <w:b/>
                <w:bCs/>
                <w:sz w:val="24"/>
                <w:szCs w:val="24"/>
              </w:rPr>
            </w:pPr>
            <w:r w:rsidRPr="005C54B6">
              <w:rPr>
                <w:rFonts w:ascii="Calibri" w:eastAsia="Calibri" w:hAnsi="Calibri" w:cs="Times New Roman"/>
                <w:b/>
                <w:bCs/>
                <w:sz w:val="24"/>
                <w:szCs w:val="24"/>
              </w:rPr>
              <w:t>Solicitation EV00000210 Questions Set 7</w:t>
            </w:r>
          </w:p>
          <w:p w14:paraId="7D479BEF" w14:textId="77777777" w:rsidR="005C54B6" w:rsidRPr="005C54B6" w:rsidRDefault="005C54B6" w:rsidP="005C54B6">
            <w:pPr>
              <w:overflowPunct/>
              <w:autoSpaceDE/>
              <w:autoSpaceDN/>
              <w:adjustRightInd/>
              <w:spacing w:after="160" w:line="256" w:lineRule="auto"/>
              <w:ind w:left="-720"/>
              <w:jc w:val="right"/>
              <w:textAlignment w:val="auto"/>
              <w:rPr>
                <w:rFonts w:ascii="Calibri" w:eastAsia="Calibri" w:hAnsi="Calibri" w:cs="Times New Roman"/>
                <w:b/>
                <w:bCs/>
                <w:sz w:val="24"/>
                <w:szCs w:val="24"/>
              </w:rPr>
            </w:pPr>
          </w:p>
          <w:p w14:paraId="3F3611F1" w14:textId="77777777" w:rsidR="005C54B6" w:rsidRPr="005C54B6" w:rsidRDefault="005C54B6" w:rsidP="004A3AF6">
            <w:pPr>
              <w:numPr>
                <w:ilvl w:val="0"/>
                <w:numId w:val="23"/>
              </w:numPr>
              <w:overflowPunct/>
              <w:autoSpaceDE/>
              <w:autoSpaceDN/>
              <w:adjustRightInd/>
              <w:spacing w:after="160" w:line="256" w:lineRule="auto"/>
              <w:contextualSpacing/>
              <w:textAlignment w:val="auto"/>
              <w:rPr>
                <w:rFonts w:ascii="Calibri" w:eastAsia="Calibri" w:hAnsi="Calibri" w:cs="Calibri"/>
                <w:sz w:val="22"/>
                <w:szCs w:val="22"/>
              </w:rPr>
            </w:pPr>
            <w:r w:rsidRPr="005C54B6">
              <w:rPr>
                <w:rFonts w:ascii="Calibri" w:eastAsia="Calibri" w:hAnsi="Calibri" w:cs="Calibri"/>
                <w:sz w:val="22"/>
                <w:szCs w:val="22"/>
              </w:rPr>
              <w:t>Is there a timeline for the project?  There is none listed in the RFP.</w:t>
            </w:r>
          </w:p>
          <w:p w14:paraId="185B169B" w14:textId="77777777" w:rsidR="005C54B6" w:rsidRPr="005C54B6" w:rsidRDefault="005C54B6" w:rsidP="004A3AF6">
            <w:pPr>
              <w:numPr>
                <w:ilvl w:val="1"/>
                <w:numId w:val="23"/>
              </w:numPr>
              <w:overflowPunct/>
              <w:autoSpaceDE/>
              <w:autoSpaceDN/>
              <w:adjustRightInd/>
              <w:spacing w:after="160" w:line="256" w:lineRule="auto"/>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OSDE expects the bidder to develop a timeline that meets the needs of the solution.</w:t>
            </w:r>
          </w:p>
          <w:p w14:paraId="797EF9CB" w14:textId="77777777" w:rsidR="005C54B6" w:rsidRPr="005C54B6" w:rsidRDefault="005C54B6" w:rsidP="005C54B6">
            <w:pPr>
              <w:overflowPunct/>
              <w:autoSpaceDE/>
              <w:autoSpaceDN/>
              <w:adjustRightInd/>
              <w:spacing w:after="160" w:line="256" w:lineRule="auto"/>
              <w:contextualSpacing/>
              <w:textAlignment w:val="auto"/>
              <w:rPr>
                <w:rFonts w:ascii="Calibri" w:eastAsia="Arial" w:hAnsi="Calibri" w:cs="Calibri"/>
                <w:sz w:val="22"/>
                <w:szCs w:val="22"/>
              </w:rPr>
            </w:pPr>
          </w:p>
          <w:p w14:paraId="1741D783" w14:textId="77777777" w:rsidR="005C54B6" w:rsidRPr="005C54B6" w:rsidRDefault="005C54B6" w:rsidP="004A3AF6">
            <w:pPr>
              <w:numPr>
                <w:ilvl w:val="0"/>
                <w:numId w:val="23"/>
              </w:numPr>
              <w:overflowPunct/>
              <w:autoSpaceDE/>
              <w:autoSpaceDN/>
              <w:adjustRightInd/>
              <w:spacing w:after="160" w:line="256" w:lineRule="auto"/>
              <w:contextualSpacing/>
              <w:textAlignment w:val="auto"/>
              <w:rPr>
                <w:rFonts w:ascii="Calibri" w:eastAsia="Calibri" w:hAnsi="Calibri" w:cs="Calibri"/>
                <w:sz w:val="22"/>
                <w:szCs w:val="22"/>
              </w:rPr>
            </w:pPr>
            <w:r w:rsidRPr="005C54B6">
              <w:rPr>
                <w:rFonts w:ascii="Calibri" w:eastAsia="Calibri" w:hAnsi="Calibri" w:cs="Calibri"/>
                <w:sz w:val="22"/>
                <w:szCs w:val="22"/>
              </w:rPr>
              <w:t>Is there a budget that can be disclosed?</w:t>
            </w:r>
          </w:p>
          <w:p w14:paraId="53F56C51" w14:textId="77777777" w:rsidR="005C54B6" w:rsidRPr="005C54B6" w:rsidRDefault="005C54B6" w:rsidP="004A3AF6">
            <w:pPr>
              <w:numPr>
                <w:ilvl w:val="1"/>
                <w:numId w:val="23"/>
              </w:numPr>
              <w:overflowPunct/>
              <w:autoSpaceDE/>
              <w:autoSpaceDN/>
              <w:adjustRightInd/>
              <w:spacing w:after="160" w:line="256" w:lineRule="auto"/>
              <w:contextualSpacing/>
              <w:textAlignment w:val="auto"/>
              <w:rPr>
                <w:rFonts w:ascii="Calibri" w:eastAsia="Calibri" w:hAnsi="Calibri" w:cs="Calibri"/>
                <w:color w:val="4472C4"/>
                <w:sz w:val="22"/>
                <w:szCs w:val="22"/>
              </w:rPr>
            </w:pPr>
            <w:r w:rsidRPr="005C54B6">
              <w:rPr>
                <w:rFonts w:ascii="Calibri" w:eastAsia="Arial" w:hAnsi="Calibri" w:cs="Calibri"/>
                <w:color w:val="4472C4"/>
                <w:sz w:val="22"/>
                <w:szCs w:val="22"/>
              </w:rPr>
              <w:t>OSDE has not published the modernization budget. OSDE expects appropriate pricing based upon the proposed solution.</w:t>
            </w:r>
          </w:p>
          <w:p w14:paraId="09495451" w14:textId="77777777" w:rsidR="005C54B6" w:rsidRPr="005C54B6" w:rsidRDefault="005C54B6" w:rsidP="005C54B6">
            <w:pPr>
              <w:overflowPunct/>
              <w:autoSpaceDE/>
              <w:autoSpaceDN/>
              <w:adjustRightInd/>
              <w:spacing w:after="160" w:line="256" w:lineRule="auto"/>
              <w:contextualSpacing/>
              <w:textAlignment w:val="auto"/>
              <w:rPr>
                <w:rFonts w:ascii="Calibri" w:eastAsia="Calibri" w:hAnsi="Calibri" w:cs="Calibri"/>
                <w:sz w:val="22"/>
                <w:szCs w:val="22"/>
              </w:rPr>
            </w:pPr>
          </w:p>
          <w:p w14:paraId="5D3468B0" w14:textId="77777777" w:rsidR="005C54B6" w:rsidRPr="005C54B6" w:rsidRDefault="005C54B6" w:rsidP="004A3AF6">
            <w:pPr>
              <w:numPr>
                <w:ilvl w:val="0"/>
                <w:numId w:val="23"/>
              </w:numPr>
              <w:overflowPunct/>
              <w:autoSpaceDE/>
              <w:autoSpaceDN/>
              <w:adjustRightInd/>
              <w:spacing w:after="160" w:line="256" w:lineRule="auto"/>
              <w:contextualSpacing/>
              <w:textAlignment w:val="auto"/>
              <w:rPr>
                <w:rFonts w:ascii="Calibri" w:eastAsia="Calibri" w:hAnsi="Calibri" w:cs="Calibri"/>
                <w:sz w:val="22"/>
                <w:szCs w:val="22"/>
              </w:rPr>
            </w:pPr>
            <w:r w:rsidRPr="005C54B6">
              <w:rPr>
                <w:rFonts w:ascii="Calibri" w:eastAsia="Calibri" w:hAnsi="Calibri" w:cs="Calibri"/>
                <w:sz w:val="22"/>
                <w:szCs w:val="22"/>
              </w:rPr>
              <w:t>Who is the current SIF Vendor? Will they be available as needed for the Wave project?</w:t>
            </w:r>
          </w:p>
          <w:p w14:paraId="3EA109CB" w14:textId="77777777" w:rsidR="005C54B6" w:rsidRPr="005C54B6" w:rsidRDefault="005C54B6" w:rsidP="004A3AF6">
            <w:pPr>
              <w:numPr>
                <w:ilvl w:val="1"/>
                <w:numId w:val="23"/>
              </w:numPr>
              <w:overflowPunct/>
              <w:autoSpaceDE/>
              <w:autoSpaceDN/>
              <w:adjustRightInd/>
              <w:spacing w:after="160" w:line="256" w:lineRule="auto"/>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OSDE is not a single vendor state. State approved vendors will be available to participate when required by OSDE.</w:t>
            </w:r>
          </w:p>
          <w:p w14:paraId="43019321" w14:textId="77777777" w:rsidR="005C54B6" w:rsidRPr="005C54B6" w:rsidRDefault="005C54B6" w:rsidP="005C54B6">
            <w:pPr>
              <w:overflowPunct/>
              <w:autoSpaceDE/>
              <w:autoSpaceDN/>
              <w:adjustRightInd/>
              <w:spacing w:after="160" w:line="256" w:lineRule="auto"/>
              <w:ind w:left="720"/>
              <w:contextualSpacing/>
              <w:textAlignment w:val="auto"/>
              <w:rPr>
                <w:rFonts w:ascii="Calibri" w:eastAsia="Arial" w:hAnsi="Calibri" w:cs="Calibri"/>
                <w:color w:val="4472C4"/>
                <w:sz w:val="22"/>
                <w:szCs w:val="22"/>
              </w:rPr>
            </w:pPr>
          </w:p>
          <w:p w14:paraId="2E761F6C" w14:textId="77777777" w:rsidR="005C54B6" w:rsidRPr="005C54B6" w:rsidRDefault="005C54B6" w:rsidP="004A3AF6">
            <w:pPr>
              <w:numPr>
                <w:ilvl w:val="0"/>
                <w:numId w:val="23"/>
              </w:numPr>
              <w:overflowPunct/>
              <w:autoSpaceDE/>
              <w:autoSpaceDN/>
              <w:adjustRightInd/>
              <w:spacing w:after="160" w:line="256" w:lineRule="auto"/>
              <w:contextualSpacing/>
              <w:textAlignment w:val="auto"/>
              <w:rPr>
                <w:rFonts w:ascii="Calibri" w:eastAsia="Calibri" w:hAnsi="Calibri" w:cs="Calibri"/>
                <w:sz w:val="22"/>
                <w:szCs w:val="22"/>
              </w:rPr>
            </w:pPr>
            <w:r w:rsidRPr="005C54B6">
              <w:rPr>
                <w:rFonts w:ascii="Calibri" w:eastAsia="Calibri" w:hAnsi="Calibri" w:cs="Calibri"/>
                <w:sz w:val="22"/>
                <w:szCs w:val="22"/>
              </w:rPr>
              <w:t xml:space="preserve">Is there a current incumbent? If so, who is the incumbent? </w:t>
            </w:r>
          </w:p>
          <w:p w14:paraId="04A04230" w14:textId="77777777" w:rsidR="005C54B6" w:rsidRPr="005C54B6" w:rsidRDefault="005C54B6" w:rsidP="004A3AF6">
            <w:pPr>
              <w:numPr>
                <w:ilvl w:val="1"/>
                <w:numId w:val="23"/>
              </w:numPr>
              <w:overflowPunct/>
              <w:autoSpaceDE/>
              <w:autoSpaceDN/>
              <w:adjustRightInd/>
              <w:spacing w:after="160" w:line="256" w:lineRule="auto"/>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There are some incumbents who are doing some aspects of this work, OSDE desires a modernization of the data systems and has spent two years defining business requirements, cases, and a proposed architecture to meet the current needs.</w:t>
            </w:r>
          </w:p>
          <w:p w14:paraId="1317D7A6" w14:textId="77777777" w:rsidR="005C54B6" w:rsidRPr="005C54B6" w:rsidRDefault="005C54B6" w:rsidP="005C54B6">
            <w:pPr>
              <w:overflowPunct/>
              <w:autoSpaceDE/>
              <w:autoSpaceDN/>
              <w:adjustRightInd/>
              <w:spacing w:after="160" w:line="256" w:lineRule="auto"/>
              <w:ind w:left="720"/>
              <w:contextualSpacing/>
              <w:textAlignment w:val="auto"/>
              <w:rPr>
                <w:rFonts w:ascii="Calibri" w:eastAsia="Arial" w:hAnsi="Calibri" w:cs="Calibri"/>
                <w:color w:val="4472C4"/>
                <w:sz w:val="22"/>
                <w:szCs w:val="22"/>
              </w:rPr>
            </w:pPr>
          </w:p>
          <w:p w14:paraId="14B8B53A" w14:textId="77777777" w:rsidR="005C54B6" w:rsidRPr="005C54B6" w:rsidRDefault="005C54B6" w:rsidP="004A3AF6">
            <w:pPr>
              <w:numPr>
                <w:ilvl w:val="0"/>
                <w:numId w:val="23"/>
              </w:numPr>
              <w:overflowPunct/>
              <w:autoSpaceDE/>
              <w:autoSpaceDN/>
              <w:adjustRightInd/>
              <w:spacing w:after="160" w:line="256" w:lineRule="auto"/>
              <w:contextualSpacing/>
              <w:textAlignment w:val="auto"/>
              <w:rPr>
                <w:rFonts w:ascii="Calibri" w:eastAsia="Calibri" w:hAnsi="Calibri" w:cs="Calibri"/>
                <w:sz w:val="22"/>
                <w:szCs w:val="22"/>
              </w:rPr>
            </w:pPr>
            <w:r w:rsidRPr="005C54B6">
              <w:rPr>
                <w:rFonts w:ascii="Calibri" w:eastAsia="Calibri" w:hAnsi="Calibri" w:cs="Calibri"/>
                <w:sz w:val="22"/>
                <w:szCs w:val="22"/>
              </w:rPr>
              <w:t>Exhibit 3 Pricing: What is the total budget for this project?</w:t>
            </w:r>
          </w:p>
          <w:p w14:paraId="0D0D3536" w14:textId="77777777" w:rsidR="005C54B6" w:rsidRPr="005C54B6" w:rsidRDefault="005C54B6" w:rsidP="004A3AF6">
            <w:pPr>
              <w:numPr>
                <w:ilvl w:val="1"/>
                <w:numId w:val="23"/>
              </w:numPr>
              <w:overflowPunct/>
              <w:autoSpaceDE/>
              <w:autoSpaceDN/>
              <w:adjustRightInd/>
              <w:spacing w:after="160" w:line="256" w:lineRule="auto"/>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OSDE has not published the modernization budget.</w:t>
            </w:r>
          </w:p>
          <w:p w14:paraId="4EBF0280" w14:textId="77777777" w:rsidR="005C54B6" w:rsidRPr="005C54B6" w:rsidRDefault="005C54B6" w:rsidP="005C54B6">
            <w:pPr>
              <w:overflowPunct/>
              <w:autoSpaceDE/>
              <w:autoSpaceDN/>
              <w:adjustRightInd/>
              <w:spacing w:after="160" w:line="256" w:lineRule="auto"/>
              <w:ind w:left="720"/>
              <w:contextualSpacing/>
              <w:textAlignment w:val="auto"/>
              <w:rPr>
                <w:rFonts w:ascii="Calibri" w:eastAsia="Arial" w:hAnsi="Calibri" w:cs="Calibri"/>
                <w:color w:val="4472C4"/>
                <w:sz w:val="22"/>
                <w:szCs w:val="22"/>
              </w:rPr>
            </w:pPr>
          </w:p>
          <w:p w14:paraId="10CFD6F3" w14:textId="77777777" w:rsidR="005C54B6" w:rsidRPr="005C54B6" w:rsidRDefault="005C54B6" w:rsidP="004A3AF6">
            <w:pPr>
              <w:numPr>
                <w:ilvl w:val="0"/>
                <w:numId w:val="23"/>
              </w:numPr>
              <w:overflowPunct/>
              <w:autoSpaceDE/>
              <w:autoSpaceDN/>
              <w:adjustRightInd/>
              <w:spacing w:after="160" w:line="256" w:lineRule="auto"/>
              <w:contextualSpacing/>
              <w:textAlignment w:val="auto"/>
              <w:rPr>
                <w:rFonts w:ascii="Calibri" w:eastAsia="Calibri" w:hAnsi="Calibri" w:cs="Calibri"/>
                <w:sz w:val="22"/>
                <w:szCs w:val="22"/>
              </w:rPr>
            </w:pPr>
            <w:r w:rsidRPr="005C54B6">
              <w:rPr>
                <w:rFonts w:ascii="Calibri" w:eastAsia="Calibri" w:hAnsi="Calibri"/>
                <w:sz w:val="22"/>
                <w:szCs w:val="22"/>
              </w:rPr>
              <w:t xml:space="preserve"> Since the State is open to COTS and SaaS solutions, would the State consider a proposal that  provides the State a perpetual royalty free license to the COTS technology for the State’s use as an alternative to a proposal that provides the state with ownership of the COTS solution? As the State can probably imagine, providing the State with ownership of a COTS solution is problematic where perpetual licenses to the same COTS solution have already been sold to other states.  We would like the State to have the opportunity to license the robust, proven, regularly enhanced data management solution already being used by many other states.</w:t>
            </w:r>
          </w:p>
          <w:p w14:paraId="1075D1B7" w14:textId="77777777" w:rsidR="005C54B6" w:rsidRPr="005C54B6" w:rsidRDefault="005C54B6" w:rsidP="004A3AF6">
            <w:pPr>
              <w:numPr>
                <w:ilvl w:val="1"/>
                <w:numId w:val="23"/>
              </w:numPr>
              <w:overflowPunct/>
              <w:autoSpaceDE/>
              <w:autoSpaceDN/>
              <w:adjustRightInd/>
              <w:spacing w:after="160" w:line="256" w:lineRule="auto"/>
              <w:contextualSpacing/>
              <w:textAlignment w:val="auto"/>
              <w:rPr>
                <w:rFonts w:eastAsia="Arial"/>
                <w:color w:val="4472C4"/>
                <w:sz w:val="22"/>
                <w:szCs w:val="22"/>
              </w:rPr>
            </w:pPr>
            <w:r w:rsidRPr="005C54B6">
              <w:rPr>
                <w:rFonts w:eastAsia="Arial"/>
                <w:color w:val="4472C4"/>
                <w:sz w:val="22"/>
                <w:szCs w:val="22"/>
              </w:rPr>
              <w:t>The OSDE will consider SaaS COTS providers. In this case, licensing terms and all financials need to be fully explained in detail within the pricing section of the proposal.</w:t>
            </w:r>
          </w:p>
          <w:p w14:paraId="12FB1E1E" w14:textId="77777777" w:rsidR="005C54B6" w:rsidRPr="005C54B6" w:rsidRDefault="005C54B6" w:rsidP="004A3AF6">
            <w:pPr>
              <w:numPr>
                <w:ilvl w:val="1"/>
                <w:numId w:val="23"/>
              </w:numPr>
              <w:overflowPunct/>
              <w:autoSpaceDE/>
              <w:autoSpaceDN/>
              <w:adjustRightInd/>
              <w:spacing w:after="160" w:line="256" w:lineRule="auto"/>
              <w:contextualSpacing/>
              <w:textAlignment w:val="auto"/>
              <w:rPr>
                <w:rFonts w:eastAsia="Arial"/>
                <w:color w:val="4472C4"/>
                <w:sz w:val="22"/>
                <w:szCs w:val="22"/>
              </w:rPr>
            </w:pPr>
            <w:r w:rsidRPr="005C54B6">
              <w:rPr>
                <w:rFonts w:eastAsia="Arial"/>
                <w:color w:val="4472C4"/>
                <w:sz w:val="22"/>
                <w:szCs w:val="22"/>
              </w:rPr>
              <w:t>Any exceptions to terms need to be submitted on the Exceptions to Terms document located at the end of the Bidder Instructions.</w:t>
            </w:r>
          </w:p>
          <w:p w14:paraId="46BF270F" w14:textId="77777777" w:rsidR="005C54B6" w:rsidRPr="005C54B6" w:rsidRDefault="005C54B6" w:rsidP="004A3AF6">
            <w:pPr>
              <w:numPr>
                <w:ilvl w:val="0"/>
                <w:numId w:val="23"/>
              </w:numPr>
              <w:overflowPunct/>
              <w:autoSpaceDE/>
              <w:autoSpaceDN/>
              <w:adjustRightInd/>
              <w:spacing w:after="160" w:line="256" w:lineRule="auto"/>
              <w:contextualSpacing/>
              <w:textAlignment w:val="auto"/>
              <w:rPr>
                <w:rFonts w:ascii="Calibri" w:eastAsia="Calibri" w:hAnsi="Calibri" w:cs="Calibri"/>
                <w:sz w:val="22"/>
                <w:szCs w:val="22"/>
              </w:rPr>
            </w:pPr>
            <w:r w:rsidRPr="005C54B6">
              <w:rPr>
                <w:rFonts w:ascii="Calibri" w:eastAsia="Calibri" w:hAnsi="Calibri" w:cs="Calibri"/>
                <w:sz w:val="22"/>
                <w:szCs w:val="22"/>
              </w:rPr>
              <w:t xml:space="preserve">Requirement 2.15: Is the new WAVE system to create unique identifiers for staff members as well as students? </w:t>
            </w:r>
          </w:p>
          <w:p w14:paraId="2E4A5333" w14:textId="77777777" w:rsidR="005C54B6" w:rsidRPr="005C54B6" w:rsidRDefault="005C54B6" w:rsidP="004A3AF6">
            <w:pPr>
              <w:numPr>
                <w:ilvl w:val="1"/>
                <w:numId w:val="23"/>
              </w:numPr>
              <w:overflowPunct/>
              <w:autoSpaceDE/>
              <w:autoSpaceDN/>
              <w:adjustRightInd/>
              <w:spacing w:after="160" w:line="256" w:lineRule="auto"/>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Potentially, based on the bidder’s solution.</w:t>
            </w:r>
          </w:p>
          <w:p w14:paraId="7466A2D1" w14:textId="77777777" w:rsidR="005C54B6" w:rsidRPr="005C54B6" w:rsidRDefault="005C54B6" w:rsidP="005C54B6">
            <w:pPr>
              <w:overflowPunct/>
              <w:autoSpaceDE/>
              <w:autoSpaceDN/>
              <w:adjustRightInd/>
              <w:spacing w:after="160" w:line="256" w:lineRule="auto"/>
              <w:ind w:left="720"/>
              <w:contextualSpacing/>
              <w:textAlignment w:val="auto"/>
              <w:rPr>
                <w:rFonts w:ascii="Calibri" w:eastAsia="Arial" w:hAnsi="Calibri" w:cs="Calibri"/>
                <w:color w:val="4472C4"/>
                <w:sz w:val="22"/>
                <w:szCs w:val="22"/>
              </w:rPr>
            </w:pPr>
          </w:p>
          <w:p w14:paraId="20811D38" w14:textId="77777777" w:rsidR="005C54B6" w:rsidRPr="005C54B6" w:rsidRDefault="005C54B6" w:rsidP="004A3AF6">
            <w:pPr>
              <w:numPr>
                <w:ilvl w:val="0"/>
                <w:numId w:val="23"/>
              </w:numPr>
              <w:overflowPunct/>
              <w:autoSpaceDE/>
              <w:autoSpaceDN/>
              <w:adjustRightInd/>
              <w:spacing w:after="160" w:line="256" w:lineRule="auto"/>
              <w:contextualSpacing/>
              <w:textAlignment w:val="auto"/>
              <w:rPr>
                <w:rFonts w:ascii="Calibri" w:eastAsia="Calibri" w:hAnsi="Calibri" w:cs="Calibri"/>
                <w:sz w:val="22"/>
                <w:szCs w:val="22"/>
              </w:rPr>
            </w:pPr>
            <w:r w:rsidRPr="005C54B6">
              <w:rPr>
                <w:rFonts w:ascii="Calibri" w:eastAsia="Calibri" w:hAnsi="Calibri" w:cs="Calibri"/>
                <w:sz w:val="22"/>
                <w:szCs w:val="22"/>
              </w:rPr>
              <w:t>Requirement 2.15: How many STNs are currently managed by WAVE? What is the current format of the STN?</w:t>
            </w:r>
          </w:p>
          <w:p w14:paraId="144AB966" w14:textId="77777777" w:rsidR="005C54B6" w:rsidRPr="005C54B6" w:rsidRDefault="005C54B6" w:rsidP="004A3AF6">
            <w:pPr>
              <w:numPr>
                <w:ilvl w:val="1"/>
                <w:numId w:val="23"/>
              </w:numPr>
              <w:overflowPunct/>
              <w:autoSpaceDE/>
              <w:autoSpaceDN/>
              <w:adjustRightInd/>
              <w:spacing w:after="160" w:line="256" w:lineRule="auto"/>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&gt; 1,400,000, currently a 10 digit numeric value</w:t>
            </w:r>
          </w:p>
          <w:p w14:paraId="11B73F8C" w14:textId="77777777" w:rsidR="005C54B6" w:rsidRPr="005C54B6" w:rsidRDefault="005C54B6" w:rsidP="004A3AF6">
            <w:pPr>
              <w:numPr>
                <w:ilvl w:val="0"/>
                <w:numId w:val="23"/>
              </w:numPr>
              <w:overflowPunct/>
              <w:autoSpaceDE/>
              <w:autoSpaceDN/>
              <w:adjustRightInd/>
              <w:spacing w:after="160" w:line="256" w:lineRule="auto"/>
              <w:contextualSpacing/>
              <w:textAlignment w:val="auto"/>
              <w:rPr>
                <w:rFonts w:ascii="Calibri" w:eastAsia="Calibri" w:hAnsi="Calibri" w:cs="Calibri"/>
                <w:sz w:val="22"/>
                <w:szCs w:val="22"/>
              </w:rPr>
            </w:pPr>
            <w:r w:rsidRPr="005C54B6">
              <w:rPr>
                <w:rFonts w:ascii="Calibri" w:eastAsia="Calibri" w:hAnsi="Calibri" w:cs="Calibri"/>
                <w:sz w:val="22"/>
                <w:szCs w:val="22"/>
              </w:rPr>
              <w:t>Requirement 2.15: Will new STNs need to be created for existing students, or will the State prefer to keep the current ones?</w:t>
            </w:r>
          </w:p>
          <w:p w14:paraId="3E0D87E5" w14:textId="77777777" w:rsidR="005C54B6" w:rsidRPr="005C54B6" w:rsidRDefault="005C54B6" w:rsidP="004A3AF6">
            <w:pPr>
              <w:numPr>
                <w:ilvl w:val="1"/>
                <w:numId w:val="23"/>
              </w:numPr>
              <w:overflowPunct/>
              <w:autoSpaceDE/>
              <w:autoSpaceDN/>
              <w:adjustRightInd/>
              <w:spacing w:after="160" w:line="256" w:lineRule="auto"/>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 xml:space="preserve">OSDE will keep existing STNs </w:t>
            </w:r>
          </w:p>
          <w:p w14:paraId="28233236" w14:textId="77777777" w:rsidR="005C54B6" w:rsidRPr="005C54B6" w:rsidRDefault="005C54B6" w:rsidP="005C54B6">
            <w:pPr>
              <w:overflowPunct/>
              <w:autoSpaceDE/>
              <w:autoSpaceDN/>
              <w:adjustRightInd/>
              <w:spacing w:after="160" w:line="256" w:lineRule="auto"/>
              <w:ind w:left="720"/>
              <w:contextualSpacing/>
              <w:textAlignment w:val="auto"/>
              <w:rPr>
                <w:rFonts w:ascii="Calibri" w:eastAsia="Arial" w:hAnsi="Calibri" w:cs="Calibri"/>
                <w:color w:val="4472C4"/>
                <w:sz w:val="22"/>
                <w:szCs w:val="22"/>
              </w:rPr>
            </w:pPr>
          </w:p>
          <w:p w14:paraId="694A092C" w14:textId="77777777" w:rsidR="005C54B6" w:rsidRPr="005C54B6" w:rsidRDefault="005C54B6" w:rsidP="004A3AF6">
            <w:pPr>
              <w:numPr>
                <w:ilvl w:val="0"/>
                <w:numId w:val="23"/>
              </w:numPr>
              <w:overflowPunct/>
              <w:autoSpaceDE/>
              <w:autoSpaceDN/>
              <w:adjustRightInd/>
              <w:spacing w:after="160" w:line="256" w:lineRule="auto"/>
              <w:contextualSpacing/>
              <w:textAlignment w:val="auto"/>
              <w:rPr>
                <w:rFonts w:ascii="Calibri" w:eastAsia="Calibri" w:hAnsi="Calibri" w:cs="Calibri"/>
                <w:sz w:val="22"/>
                <w:szCs w:val="22"/>
              </w:rPr>
            </w:pPr>
            <w:r w:rsidRPr="005C54B6">
              <w:rPr>
                <w:rFonts w:ascii="Calibri" w:eastAsia="Calibri" w:hAnsi="Calibri" w:cs="Calibri"/>
                <w:sz w:val="22"/>
                <w:szCs w:val="22"/>
              </w:rPr>
              <w:t xml:space="preserve">Requirement 2.15: Regarding the STNs, will all current STNs be migrated to the new WAVE system? </w:t>
            </w:r>
          </w:p>
          <w:p w14:paraId="584EC8BB" w14:textId="77777777" w:rsidR="005C54B6" w:rsidRPr="005C54B6" w:rsidRDefault="005C54B6" w:rsidP="004A3AF6">
            <w:pPr>
              <w:numPr>
                <w:ilvl w:val="1"/>
                <w:numId w:val="23"/>
              </w:numPr>
              <w:overflowPunct/>
              <w:autoSpaceDE/>
              <w:autoSpaceDN/>
              <w:adjustRightInd/>
              <w:spacing w:after="160" w:line="256" w:lineRule="auto"/>
              <w:contextualSpacing/>
              <w:textAlignment w:val="auto"/>
              <w:rPr>
                <w:rFonts w:ascii="Calibri" w:eastAsia="Calibri" w:hAnsi="Calibri" w:cs="Calibri"/>
                <w:color w:val="4472C4"/>
                <w:sz w:val="22"/>
                <w:szCs w:val="22"/>
              </w:rPr>
            </w:pPr>
            <w:r w:rsidRPr="005C54B6">
              <w:rPr>
                <w:rFonts w:ascii="Calibri" w:eastAsia="Calibri" w:hAnsi="Calibri" w:cs="Calibri"/>
                <w:color w:val="4472C4"/>
                <w:sz w:val="22"/>
                <w:szCs w:val="22"/>
              </w:rPr>
              <w:lastRenderedPageBreak/>
              <w:t xml:space="preserve"> </w:t>
            </w:r>
            <w:r w:rsidRPr="005C54B6">
              <w:rPr>
                <w:rFonts w:ascii="Calibri" w:eastAsia="Arial" w:hAnsi="Calibri" w:cs="Calibri"/>
                <w:color w:val="4472C4"/>
                <w:sz w:val="22"/>
                <w:szCs w:val="22"/>
              </w:rPr>
              <w:t>STNs will be migrated</w:t>
            </w:r>
          </w:p>
          <w:p w14:paraId="61778F6A" w14:textId="77777777" w:rsidR="005C54B6" w:rsidRPr="005C54B6" w:rsidRDefault="005C54B6" w:rsidP="005C54B6">
            <w:pPr>
              <w:overflowPunct/>
              <w:autoSpaceDE/>
              <w:autoSpaceDN/>
              <w:adjustRightInd/>
              <w:spacing w:after="160" w:line="256" w:lineRule="auto"/>
              <w:ind w:left="720"/>
              <w:contextualSpacing/>
              <w:textAlignment w:val="auto"/>
              <w:rPr>
                <w:rFonts w:ascii="Calibri" w:eastAsia="Calibri" w:hAnsi="Calibri" w:cs="Calibri"/>
                <w:color w:val="4472C4"/>
                <w:sz w:val="22"/>
                <w:szCs w:val="22"/>
              </w:rPr>
            </w:pPr>
          </w:p>
          <w:p w14:paraId="42C5BB69" w14:textId="77777777" w:rsidR="005C54B6" w:rsidRPr="005C54B6" w:rsidRDefault="005C54B6" w:rsidP="004A3AF6">
            <w:pPr>
              <w:numPr>
                <w:ilvl w:val="0"/>
                <w:numId w:val="23"/>
              </w:numPr>
              <w:overflowPunct/>
              <w:autoSpaceDE/>
              <w:autoSpaceDN/>
              <w:adjustRightInd/>
              <w:spacing w:after="160" w:line="256" w:lineRule="auto"/>
              <w:contextualSpacing/>
              <w:textAlignment w:val="auto"/>
              <w:rPr>
                <w:rFonts w:ascii="Calibri" w:eastAsia="Calibri" w:hAnsi="Calibri" w:cs="Calibri"/>
                <w:sz w:val="22"/>
                <w:szCs w:val="22"/>
              </w:rPr>
            </w:pPr>
            <w:r w:rsidRPr="005C54B6">
              <w:rPr>
                <w:rFonts w:ascii="Calibri" w:eastAsia="Calibri" w:hAnsi="Calibri" w:cs="Calibri"/>
                <w:sz w:val="22"/>
                <w:szCs w:val="22"/>
              </w:rPr>
              <w:t>Exhibit 2, Section 2. Data: Please provide a list of all data domains to be integrated into the new Wave system</w:t>
            </w:r>
          </w:p>
          <w:p w14:paraId="36B3862F" w14:textId="77777777" w:rsidR="005C54B6" w:rsidRPr="005C54B6" w:rsidRDefault="005C54B6" w:rsidP="004A3AF6">
            <w:pPr>
              <w:numPr>
                <w:ilvl w:val="0"/>
                <w:numId w:val="22"/>
              </w:numPr>
              <w:overflowPunct/>
              <w:autoSpaceDE/>
              <w:autoSpaceDN/>
              <w:adjustRightInd/>
              <w:spacing w:after="160" w:line="256" w:lineRule="auto"/>
              <w:contextualSpacing/>
              <w:textAlignment w:val="auto"/>
              <w:rPr>
                <w:rFonts w:ascii="Calibri" w:eastAsia="Calibri" w:hAnsi="Calibri" w:cs="Calibri"/>
                <w:sz w:val="22"/>
                <w:szCs w:val="22"/>
              </w:rPr>
            </w:pPr>
            <w:r w:rsidRPr="005C54B6">
              <w:rPr>
                <w:rFonts w:ascii="Calibri" w:eastAsia="Arial" w:hAnsi="Calibri" w:cs="Calibri"/>
                <w:color w:val="4472C4"/>
                <w:sz w:val="22"/>
                <w:szCs w:val="22"/>
              </w:rPr>
              <w:t>22, and include Students, Parents/Guardians, Certified Staff, Support Staff, Cost Accounting, Assessments, Courses, Sections, Attendance, Discipline, Enrollments, Certifications, Accreditation, Allocations, Grants Management, Audits, Curriculum, Instruction, Child Nutrition, Program Participation, Special Education, and SoonerStart/Early Childhood.  More are forthcoming as OSDE goes through the data modernization process.</w:t>
            </w:r>
          </w:p>
          <w:p w14:paraId="202F8727" w14:textId="77777777" w:rsidR="005C54B6" w:rsidRPr="005C54B6" w:rsidRDefault="005C54B6" w:rsidP="005C54B6">
            <w:pPr>
              <w:overflowPunct/>
              <w:autoSpaceDE/>
              <w:autoSpaceDN/>
              <w:adjustRightInd/>
              <w:spacing w:after="160" w:line="256" w:lineRule="auto"/>
              <w:ind w:left="720"/>
              <w:contextualSpacing/>
              <w:textAlignment w:val="auto"/>
              <w:rPr>
                <w:rFonts w:ascii="Calibri" w:eastAsia="Calibri" w:hAnsi="Calibri" w:cs="Calibri"/>
                <w:sz w:val="22"/>
                <w:szCs w:val="22"/>
              </w:rPr>
            </w:pPr>
          </w:p>
          <w:p w14:paraId="5A60A0FC" w14:textId="77777777" w:rsidR="005C54B6" w:rsidRPr="005C54B6" w:rsidRDefault="005C54B6" w:rsidP="004A3AF6">
            <w:pPr>
              <w:numPr>
                <w:ilvl w:val="0"/>
                <w:numId w:val="23"/>
              </w:numPr>
              <w:overflowPunct/>
              <w:autoSpaceDE/>
              <w:autoSpaceDN/>
              <w:adjustRightInd/>
              <w:spacing w:after="160" w:line="256" w:lineRule="auto"/>
              <w:contextualSpacing/>
              <w:textAlignment w:val="auto"/>
              <w:rPr>
                <w:rFonts w:ascii="Calibri" w:eastAsia="Calibri" w:hAnsi="Calibri" w:cs="Calibri"/>
                <w:sz w:val="22"/>
                <w:szCs w:val="22"/>
              </w:rPr>
            </w:pPr>
            <w:r w:rsidRPr="005C54B6">
              <w:rPr>
                <w:rFonts w:ascii="Calibri" w:eastAsia="Calibri" w:hAnsi="Calibri" w:cs="Calibri"/>
                <w:sz w:val="22"/>
                <w:szCs w:val="22"/>
              </w:rPr>
              <w:t>Exhibit 2,1.6: Please provide a list of all student information systems used in the state.</w:t>
            </w:r>
          </w:p>
          <w:p w14:paraId="480CB7C4" w14:textId="77777777" w:rsidR="005C54B6" w:rsidRPr="005C54B6" w:rsidRDefault="005C54B6" w:rsidP="004A3AF6">
            <w:pPr>
              <w:numPr>
                <w:ilvl w:val="1"/>
                <w:numId w:val="23"/>
              </w:numPr>
              <w:overflowPunct/>
              <w:autoSpaceDE/>
              <w:autoSpaceDN/>
              <w:adjustRightInd/>
              <w:spacing w:after="160" w:line="256" w:lineRule="auto"/>
              <w:contextualSpacing/>
              <w:textAlignment w:val="auto"/>
              <w:rPr>
                <w:rFonts w:ascii="Calibri" w:eastAsia="Arial" w:hAnsi="Calibri"/>
                <w:color w:val="4472C4"/>
                <w:sz w:val="22"/>
                <w:szCs w:val="22"/>
              </w:rPr>
            </w:pPr>
            <w:r w:rsidRPr="005C54B6">
              <w:rPr>
                <w:rFonts w:ascii="Calibri" w:eastAsia="Arial" w:hAnsi="Calibri"/>
                <w:color w:val="4472C4"/>
                <w:sz w:val="22"/>
                <w:szCs w:val="22"/>
              </w:rPr>
              <w:t>OSDE projects that there will be  6 active vendors in the state at the start of work. Vendor names may not be released during the bid.</w:t>
            </w:r>
          </w:p>
          <w:p w14:paraId="2AF2BA56" w14:textId="77777777" w:rsidR="005C54B6" w:rsidRPr="005C54B6" w:rsidRDefault="005C54B6" w:rsidP="005C54B6">
            <w:pPr>
              <w:overflowPunct/>
              <w:autoSpaceDE/>
              <w:autoSpaceDN/>
              <w:adjustRightInd/>
              <w:spacing w:after="160" w:line="256" w:lineRule="auto"/>
              <w:ind w:left="720"/>
              <w:contextualSpacing/>
              <w:textAlignment w:val="auto"/>
              <w:rPr>
                <w:rFonts w:ascii="Calibri" w:eastAsia="Arial" w:hAnsi="Calibri" w:cs="Calibri"/>
                <w:color w:val="4472C4"/>
                <w:sz w:val="22"/>
                <w:szCs w:val="22"/>
              </w:rPr>
            </w:pPr>
          </w:p>
          <w:p w14:paraId="3CE350CE" w14:textId="77777777" w:rsidR="005C54B6" w:rsidRPr="005C54B6" w:rsidRDefault="005C54B6" w:rsidP="004A3AF6">
            <w:pPr>
              <w:numPr>
                <w:ilvl w:val="0"/>
                <w:numId w:val="23"/>
              </w:numPr>
              <w:overflowPunct/>
              <w:autoSpaceDE/>
              <w:autoSpaceDN/>
              <w:adjustRightInd/>
              <w:spacing w:after="160" w:line="256" w:lineRule="auto"/>
              <w:contextualSpacing/>
              <w:textAlignment w:val="auto"/>
              <w:rPr>
                <w:rFonts w:ascii="Calibri" w:eastAsia="Calibri" w:hAnsi="Calibri" w:cs="Calibri"/>
                <w:sz w:val="22"/>
                <w:szCs w:val="22"/>
              </w:rPr>
            </w:pPr>
            <w:r w:rsidRPr="005C54B6">
              <w:rPr>
                <w:rFonts w:ascii="Calibri" w:eastAsia="Calibri" w:hAnsi="Calibri" w:cs="Calibri"/>
                <w:sz w:val="22"/>
                <w:szCs w:val="22"/>
              </w:rPr>
              <w:t>Exhibit 2,3. Reporting: Does the state have a preferred dashboarding/BI application?</w:t>
            </w:r>
          </w:p>
          <w:p w14:paraId="779FC753" w14:textId="77777777" w:rsidR="005C54B6" w:rsidRPr="005C54B6" w:rsidRDefault="005C54B6" w:rsidP="004A3AF6">
            <w:pPr>
              <w:numPr>
                <w:ilvl w:val="1"/>
                <w:numId w:val="23"/>
              </w:numPr>
              <w:overflowPunct/>
              <w:autoSpaceDE/>
              <w:autoSpaceDN/>
              <w:adjustRightInd/>
              <w:spacing w:after="160" w:line="256" w:lineRule="auto"/>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State approved applications include SSRS, PowerBI, Google, Data Studio, and Looker. Please refer to the Enterprise Reference Architecture for alignment.</w:t>
            </w:r>
          </w:p>
          <w:p w14:paraId="47AEA8D9" w14:textId="77777777" w:rsidR="005C54B6" w:rsidRPr="005C54B6" w:rsidRDefault="005C54B6" w:rsidP="005C54B6">
            <w:pPr>
              <w:overflowPunct/>
              <w:autoSpaceDE/>
              <w:autoSpaceDN/>
              <w:adjustRightInd/>
              <w:spacing w:after="160" w:line="256" w:lineRule="auto"/>
              <w:ind w:left="720"/>
              <w:contextualSpacing/>
              <w:textAlignment w:val="auto"/>
              <w:rPr>
                <w:rFonts w:ascii="Calibri" w:eastAsia="Arial" w:hAnsi="Calibri" w:cs="Calibri"/>
                <w:color w:val="4472C4"/>
                <w:sz w:val="22"/>
                <w:szCs w:val="22"/>
              </w:rPr>
            </w:pPr>
          </w:p>
          <w:p w14:paraId="129063AD" w14:textId="77777777" w:rsidR="005C54B6" w:rsidRPr="005C54B6" w:rsidRDefault="005C54B6" w:rsidP="004A3AF6">
            <w:pPr>
              <w:numPr>
                <w:ilvl w:val="0"/>
                <w:numId w:val="23"/>
              </w:numPr>
              <w:overflowPunct/>
              <w:autoSpaceDE/>
              <w:autoSpaceDN/>
              <w:adjustRightInd/>
              <w:spacing w:after="160" w:line="256" w:lineRule="auto"/>
              <w:contextualSpacing/>
              <w:textAlignment w:val="auto"/>
              <w:rPr>
                <w:rFonts w:ascii="Calibri" w:eastAsia="Calibri" w:hAnsi="Calibri" w:cs="Calibri"/>
                <w:sz w:val="22"/>
                <w:szCs w:val="22"/>
              </w:rPr>
            </w:pPr>
            <w:r w:rsidRPr="005C54B6">
              <w:rPr>
                <w:rFonts w:ascii="Calibri" w:eastAsia="Calibri" w:hAnsi="Calibri" w:cs="Calibri"/>
                <w:sz w:val="22"/>
                <w:szCs w:val="22"/>
              </w:rPr>
              <w:t xml:space="preserve">Exhibit 2, 3.1: Is the State open to a COTS data warehouse? </w:t>
            </w:r>
          </w:p>
          <w:p w14:paraId="484CAB54" w14:textId="77777777" w:rsidR="005C54B6" w:rsidRPr="005C54B6" w:rsidRDefault="005C54B6" w:rsidP="004A3AF6">
            <w:pPr>
              <w:numPr>
                <w:ilvl w:val="1"/>
                <w:numId w:val="23"/>
              </w:numPr>
              <w:overflowPunct/>
              <w:autoSpaceDE/>
              <w:autoSpaceDN/>
              <w:adjustRightInd/>
              <w:spacing w:after="160" w:line="256" w:lineRule="auto"/>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Refer to Exhibit 1, 1.xi.b</w:t>
            </w:r>
          </w:p>
          <w:p w14:paraId="40559A4B" w14:textId="77777777" w:rsidR="005C54B6" w:rsidRPr="005C54B6" w:rsidRDefault="005C54B6" w:rsidP="005C54B6">
            <w:pPr>
              <w:overflowPunct/>
              <w:autoSpaceDE/>
              <w:autoSpaceDN/>
              <w:adjustRightInd/>
              <w:spacing w:after="160" w:line="256" w:lineRule="auto"/>
              <w:ind w:left="720"/>
              <w:contextualSpacing/>
              <w:textAlignment w:val="auto"/>
              <w:rPr>
                <w:rFonts w:ascii="Calibri" w:eastAsia="Arial" w:hAnsi="Calibri" w:cs="Calibri"/>
                <w:color w:val="4472C4"/>
                <w:sz w:val="22"/>
                <w:szCs w:val="22"/>
              </w:rPr>
            </w:pPr>
          </w:p>
          <w:p w14:paraId="2F0D14DA" w14:textId="77777777" w:rsidR="005C54B6" w:rsidRPr="005C54B6" w:rsidRDefault="005C54B6" w:rsidP="004A3AF6">
            <w:pPr>
              <w:numPr>
                <w:ilvl w:val="0"/>
                <w:numId w:val="23"/>
              </w:numPr>
              <w:overflowPunct/>
              <w:autoSpaceDE/>
              <w:autoSpaceDN/>
              <w:adjustRightInd/>
              <w:spacing w:after="160" w:line="256" w:lineRule="auto"/>
              <w:contextualSpacing/>
              <w:textAlignment w:val="auto"/>
              <w:rPr>
                <w:rFonts w:ascii="Calibri" w:eastAsia="Calibri" w:hAnsi="Calibri" w:cs="Calibri"/>
                <w:sz w:val="22"/>
                <w:szCs w:val="22"/>
              </w:rPr>
            </w:pPr>
            <w:r w:rsidRPr="005C54B6">
              <w:rPr>
                <w:rFonts w:ascii="Calibri" w:eastAsia="Calibri" w:hAnsi="Calibri" w:cs="Calibri"/>
                <w:sz w:val="22"/>
                <w:szCs w:val="22"/>
              </w:rPr>
              <w:t>Exhibit 2, 3.1: Is the State looking to install the CEDS data warehouse?</w:t>
            </w:r>
          </w:p>
          <w:p w14:paraId="23E5AE5D" w14:textId="77777777" w:rsidR="005C54B6" w:rsidRPr="005C54B6" w:rsidRDefault="005C54B6" w:rsidP="004A3AF6">
            <w:pPr>
              <w:numPr>
                <w:ilvl w:val="1"/>
                <w:numId w:val="23"/>
              </w:numPr>
              <w:overflowPunct/>
              <w:autoSpaceDE/>
              <w:autoSpaceDN/>
              <w:adjustRightInd/>
              <w:spacing w:after="160" w:line="256" w:lineRule="auto"/>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OSDE expects the bidder to propose the best solution based upon the RFP requirements and specifications.</w:t>
            </w:r>
          </w:p>
          <w:p w14:paraId="3D5EDDFB" w14:textId="77777777" w:rsidR="005C54B6" w:rsidRPr="005C54B6" w:rsidRDefault="005C54B6" w:rsidP="005C54B6">
            <w:pPr>
              <w:overflowPunct/>
              <w:autoSpaceDE/>
              <w:autoSpaceDN/>
              <w:adjustRightInd/>
              <w:spacing w:after="160" w:line="256" w:lineRule="auto"/>
              <w:ind w:left="720"/>
              <w:contextualSpacing/>
              <w:textAlignment w:val="auto"/>
              <w:rPr>
                <w:rFonts w:ascii="Calibri" w:eastAsia="Arial" w:hAnsi="Calibri" w:cs="Calibri"/>
                <w:color w:val="4472C4"/>
                <w:sz w:val="22"/>
                <w:szCs w:val="22"/>
              </w:rPr>
            </w:pPr>
          </w:p>
          <w:p w14:paraId="7B76C8DC" w14:textId="77777777" w:rsidR="005C54B6" w:rsidRPr="005C54B6" w:rsidRDefault="005C54B6" w:rsidP="004A3AF6">
            <w:pPr>
              <w:numPr>
                <w:ilvl w:val="0"/>
                <w:numId w:val="23"/>
              </w:numPr>
              <w:overflowPunct/>
              <w:autoSpaceDE/>
              <w:autoSpaceDN/>
              <w:adjustRightInd/>
              <w:spacing w:after="160" w:line="256" w:lineRule="auto"/>
              <w:contextualSpacing/>
              <w:textAlignment w:val="auto"/>
              <w:rPr>
                <w:rFonts w:ascii="Calibri" w:eastAsia="Calibri" w:hAnsi="Calibri" w:cs="Calibri"/>
                <w:sz w:val="22"/>
                <w:szCs w:val="22"/>
              </w:rPr>
            </w:pPr>
            <w:r w:rsidRPr="005C54B6">
              <w:rPr>
                <w:rFonts w:ascii="Calibri" w:eastAsia="Calibri" w:hAnsi="Calibri" w:cs="Calibri"/>
                <w:sz w:val="22"/>
                <w:szCs w:val="22"/>
              </w:rPr>
              <w:t>Exhibit 2, CR 4.5. Can the state provide the full list of standard reports that the new WAVE system will need to create?</w:t>
            </w:r>
          </w:p>
          <w:p w14:paraId="1704A898" w14:textId="77777777" w:rsidR="005C54B6" w:rsidRPr="005C54B6" w:rsidRDefault="005C54B6" w:rsidP="004A3AF6">
            <w:pPr>
              <w:numPr>
                <w:ilvl w:val="1"/>
                <w:numId w:val="23"/>
              </w:numPr>
              <w:overflowPunct/>
              <w:autoSpaceDE/>
              <w:autoSpaceDN/>
              <w:adjustRightInd/>
              <w:spacing w:after="160" w:line="256" w:lineRule="auto"/>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Report lists and scope will be provided to the successful bidder.</w:t>
            </w:r>
          </w:p>
          <w:p w14:paraId="28C48EAF" w14:textId="77777777" w:rsidR="005C54B6" w:rsidRPr="005C54B6" w:rsidRDefault="005C54B6" w:rsidP="005C54B6">
            <w:pPr>
              <w:overflowPunct/>
              <w:autoSpaceDE/>
              <w:autoSpaceDN/>
              <w:adjustRightInd/>
              <w:spacing w:after="160" w:line="256" w:lineRule="auto"/>
              <w:ind w:left="720"/>
              <w:contextualSpacing/>
              <w:textAlignment w:val="auto"/>
              <w:rPr>
                <w:rFonts w:ascii="Calibri" w:eastAsia="Arial" w:hAnsi="Calibri" w:cs="Calibri"/>
                <w:color w:val="4472C4"/>
                <w:sz w:val="22"/>
                <w:szCs w:val="22"/>
              </w:rPr>
            </w:pPr>
          </w:p>
          <w:p w14:paraId="17A2A3A6" w14:textId="77777777" w:rsidR="005C54B6" w:rsidRPr="005C54B6" w:rsidRDefault="005C54B6" w:rsidP="004A3AF6">
            <w:pPr>
              <w:numPr>
                <w:ilvl w:val="0"/>
                <w:numId w:val="23"/>
              </w:numPr>
              <w:overflowPunct/>
              <w:autoSpaceDE/>
              <w:autoSpaceDN/>
              <w:adjustRightInd/>
              <w:spacing w:after="160" w:line="256" w:lineRule="auto"/>
              <w:contextualSpacing/>
              <w:textAlignment w:val="auto"/>
              <w:rPr>
                <w:rFonts w:ascii="Calibri" w:eastAsia="Calibri" w:hAnsi="Calibri" w:cs="Calibri"/>
                <w:sz w:val="22"/>
                <w:szCs w:val="22"/>
              </w:rPr>
            </w:pPr>
            <w:r w:rsidRPr="005C54B6">
              <w:rPr>
                <w:rFonts w:ascii="Calibri" w:eastAsia="Calibri" w:hAnsi="Calibri"/>
                <w:sz w:val="22"/>
                <w:szCs w:val="22"/>
              </w:rPr>
              <w:t xml:space="preserve">Exhibit 2, CR 4.5: How many reporting/dashboard users will there be? How many will require ad-hoc capabilities? </w:t>
            </w:r>
          </w:p>
          <w:p w14:paraId="556CC323" w14:textId="77777777" w:rsidR="005C54B6" w:rsidRPr="005C54B6" w:rsidRDefault="005C54B6" w:rsidP="004A3AF6">
            <w:pPr>
              <w:numPr>
                <w:ilvl w:val="0"/>
                <w:numId w:val="20"/>
              </w:numPr>
              <w:overflowPunct/>
              <w:autoSpaceDE/>
              <w:autoSpaceDN/>
              <w:adjustRightInd/>
              <w:spacing w:after="160" w:line="256" w:lineRule="auto"/>
              <w:contextualSpacing/>
              <w:textAlignment w:val="auto"/>
              <w:rPr>
                <w:rFonts w:ascii="Calibri" w:eastAsia="Calibri" w:hAnsi="Calibri" w:cs="Times New Roman"/>
                <w:color w:val="4472C4"/>
                <w:sz w:val="22"/>
                <w:szCs w:val="22"/>
              </w:rPr>
            </w:pPr>
            <w:r w:rsidRPr="005C54B6">
              <w:rPr>
                <w:rFonts w:ascii="Times New Roman" w:hAnsi="Times New Roman" w:cs="Times New Roman"/>
                <w:color w:val="4472C4"/>
                <w:sz w:val="22"/>
                <w:szCs w:val="22"/>
              </w:rPr>
              <w:t>Internal ~100,000</w:t>
            </w:r>
          </w:p>
          <w:p w14:paraId="4886F985" w14:textId="77777777" w:rsidR="005C54B6" w:rsidRPr="005C54B6" w:rsidRDefault="005C54B6" w:rsidP="004A3AF6">
            <w:pPr>
              <w:numPr>
                <w:ilvl w:val="0"/>
                <w:numId w:val="20"/>
              </w:numPr>
              <w:overflowPunct/>
              <w:autoSpaceDE/>
              <w:autoSpaceDN/>
              <w:adjustRightInd/>
              <w:spacing w:after="160" w:line="256" w:lineRule="auto"/>
              <w:contextualSpacing/>
              <w:textAlignment w:val="auto"/>
              <w:rPr>
                <w:rFonts w:ascii="Calibri" w:eastAsia="Calibri" w:hAnsi="Calibri" w:cs="Times New Roman"/>
                <w:color w:val="4472C4"/>
                <w:sz w:val="22"/>
                <w:szCs w:val="22"/>
              </w:rPr>
            </w:pPr>
            <w:r w:rsidRPr="005C54B6">
              <w:rPr>
                <w:rFonts w:ascii="Times New Roman" w:hAnsi="Times New Roman" w:cs="Times New Roman"/>
                <w:color w:val="4472C4"/>
                <w:sz w:val="22"/>
                <w:szCs w:val="22"/>
              </w:rPr>
              <w:t>External ~ 100,000</w:t>
            </w:r>
          </w:p>
          <w:p w14:paraId="7D1F3B0E" w14:textId="77777777" w:rsidR="005C54B6" w:rsidRPr="005C54B6" w:rsidRDefault="005C54B6" w:rsidP="005C54B6">
            <w:pPr>
              <w:overflowPunct/>
              <w:autoSpaceDE/>
              <w:autoSpaceDN/>
              <w:adjustRightInd/>
              <w:spacing w:after="160" w:line="256" w:lineRule="auto"/>
              <w:ind w:left="720"/>
              <w:contextualSpacing/>
              <w:textAlignment w:val="auto"/>
              <w:rPr>
                <w:rFonts w:ascii="Calibri" w:eastAsia="Arial" w:hAnsi="Calibri" w:cs="Calibri"/>
                <w:color w:val="4472C4"/>
                <w:sz w:val="22"/>
                <w:szCs w:val="22"/>
              </w:rPr>
            </w:pPr>
          </w:p>
          <w:p w14:paraId="32297CD3" w14:textId="77777777" w:rsidR="005C54B6" w:rsidRPr="005C54B6" w:rsidRDefault="005C54B6" w:rsidP="004A3AF6">
            <w:pPr>
              <w:numPr>
                <w:ilvl w:val="0"/>
                <w:numId w:val="23"/>
              </w:numPr>
              <w:overflowPunct/>
              <w:autoSpaceDE/>
              <w:autoSpaceDN/>
              <w:adjustRightInd/>
              <w:spacing w:after="160" w:line="256" w:lineRule="auto"/>
              <w:contextualSpacing/>
              <w:textAlignment w:val="auto"/>
              <w:rPr>
                <w:rFonts w:ascii="Calibri" w:eastAsia="Calibri" w:hAnsi="Calibri" w:cs="Calibri"/>
                <w:sz w:val="22"/>
                <w:szCs w:val="22"/>
              </w:rPr>
            </w:pPr>
            <w:r w:rsidRPr="005C54B6">
              <w:rPr>
                <w:rFonts w:ascii="Calibri" w:eastAsia="Calibri" w:hAnsi="Calibri" w:cs="Calibri"/>
                <w:sz w:val="22"/>
                <w:szCs w:val="22"/>
              </w:rPr>
              <w:t>Exhibit 2, CR 4.5.c: Are MOU/ORRs services that will be delivered by OSDE staff? Who de-identifies the data?</w:t>
            </w:r>
          </w:p>
          <w:p w14:paraId="7CA6847D" w14:textId="77777777" w:rsidR="005C54B6" w:rsidRPr="005C54B6" w:rsidRDefault="005C54B6" w:rsidP="004A3AF6">
            <w:pPr>
              <w:numPr>
                <w:ilvl w:val="1"/>
                <w:numId w:val="23"/>
              </w:numPr>
              <w:overflowPunct/>
              <w:autoSpaceDE/>
              <w:autoSpaceDN/>
              <w:adjustRightInd/>
              <w:spacing w:after="160" w:line="256" w:lineRule="auto"/>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OSDE is expecting the bidder to propose the most efficient and effective way to process and deliver MOU/ORRs.</w:t>
            </w:r>
          </w:p>
          <w:p w14:paraId="1B35A773" w14:textId="77777777" w:rsidR="005C54B6" w:rsidRPr="005C54B6" w:rsidRDefault="005C54B6" w:rsidP="004A3AF6">
            <w:pPr>
              <w:numPr>
                <w:ilvl w:val="0"/>
                <w:numId w:val="23"/>
              </w:numPr>
              <w:overflowPunct/>
              <w:autoSpaceDE/>
              <w:autoSpaceDN/>
              <w:adjustRightInd/>
              <w:spacing w:after="160" w:line="256" w:lineRule="auto"/>
              <w:contextualSpacing/>
              <w:textAlignment w:val="auto"/>
              <w:rPr>
                <w:rFonts w:ascii="Calibri" w:eastAsia="Calibri" w:hAnsi="Calibri"/>
                <w:sz w:val="22"/>
                <w:szCs w:val="22"/>
              </w:rPr>
            </w:pPr>
            <w:r w:rsidRPr="005C54B6">
              <w:rPr>
                <w:rFonts w:ascii="Calibri" w:eastAsia="Calibri" w:hAnsi="Calibri"/>
                <w:sz w:val="22"/>
                <w:szCs w:val="22"/>
              </w:rPr>
              <w:t>Exhibit 2, 2.11: What single sign-on system will the new system have to integrate with?</w:t>
            </w:r>
          </w:p>
          <w:p w14:paraId="746599F3" w14:textId="77777777" w:rsidR="005C54B6" w:rsidRPr="005C54B6" w:rsidRDefault="005C54B6" w:rsidP="004A3AF6">
            <w:pPr>
              <w:numPr>
                <w:ilvl w:val="1"/>
                <w:numId w:val="23"/>
              </w:numPr>
              <w:overflowPunct/>
              <w:autoSpaceDE/>
              <w:autoSpaceDN/>
              <w:adjustRightInd/>
              <w:spacing w:after="160" w:line="256" w:lineRule="auto"/>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OSDE is expecting the bidder to propose the best solution based upon the RFP requirements and specifications</w:t>
            </w:r>
          </w:p>
          <w:p w14:paraId="78D001CD" w14:textId="77777777" w:rsidR="005C54B6" w:rsidRPr="005C54B6" w:rsidRDefault="005C54B6" w:rsidP="005C54B6">
            <w:pPr>
              <w:overflowPunct/>
              <w:autoSpaceDE/>
              <w:autoSpaceDN/>
              <w:adjustRightInd/>
              <w:spacing w:after="160" w:line="256" w:lineRule="auto"/>
              <w:ind w:left="720"/>
              <w:contextualSpacing/>
              <w:textAlignment w:val="auto"/>
              <w:rPr>
                <w:rFonts w:ascii="Calibri" w:eastAsia="Arial" w:hAnsi="Calibri" w:cs="Calibri"/>
                <w:color w:val="4472C4"/>
                <w:sz w:val="22"/>
                <w:szCs w:val="22"/>
              </w:rPr>
            </w:pPr>
          </w:p>
          <w:p w14:paraId="5EE1FF7F" w14:textId="77777777" w:rsidR="005C54B6" w:rsidRPr="005C54B6" w:rsidRDefault="005C54B6" w:rsidP="004A3AF6">
            <w:pPr>
              <w:numPr>
                <w:ilvl w:val="0"/>
                <w:numId w:val="23"/>
              </w:numPr>
              <w:overflowPunct/>
              <w:autoSpaceDE/>
              <w:autoSpaceDN/>
              <w:adjustRightInd/>
              <w:spacing w:after="160" w:line="256" w:lineRule="auto"/>
              <w:contextualSpacing/>
              <w:textAlignment w:val="auto"/>
              <w:rPr>
                <w:rFonts w:ascii="Calibri" w:eastAsia="Calibri" w:hAnsi="Calibri"/>
                <w:sz w:val="22"/>
                <w:szCs w:val="22"/>
              </w:rPr>
            </w:pPr>
            <w:r w:rsidRPr="005C54B6">
              <w:rPr>
                <w:rFonts w:ascii="Calibri" w:eastAsia="Calibri" w:hAnsi="Calibri"/>
                <w:sz w:val="22"/>
                <w:szCs w:val="22"/>
              </w:rPr>
              <w:t>Exhibit 2, 5.1: What are the existing state and district protocols for user authentication and account provisioning?</w:t>
            </w:r>
          </w:p>
          <w:p w14:paraId="1F1385E1" w14:textId="77777777" w:rsidR="005C54B6" w:rsidRPr="005C54B6" w:rsidRDefault="005C54B6" w:rsidP="004A3AF6">
            <w:pPr>
              <w:numPr>
                <w:ilvl w:val="0"/>
                <w:numId w:val="21"/>
              </w:numPr>
              <w:overflowPunct/>
              <w:autoSpaceDE/>
              <w:autoSpaceDN/>
              <w:adjustRightInd/>
              <w:spacing w:after="160" w:line="256" w:lineRule="auto"/>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User account provisioning for state employees and contractors requires DSR approval as well as request submittal via the OMES SNOW Onboarding form.  The onboarding form will need to include any permissions that the end user needs in order for the access to be granted.  The end user will be provided a uniquely identifiable ID which will be used for authentication. District users log into a SSO environment and each Superintendent access is handled by the OMES service desk. Each superintendent then authorizes an individual within the district to provision district staff into the SSO. OSDE is planning forward and would like to see a CIAM solution implemented for external stakeholders.</w:t>
            </w:r>
          </w:p>
          <w:p w14:paraId="4B03BAF1" w14:textId="77777777" w:rsidR="005C54B6" w:rsidRPr="005C54B6" w:rsidRDefault="005C54B6" w:rsidP="005C54B6">
            <w:pPr>
              <w:overflowPunct/>
              <w:autoSpaceDE/>
              <w:autoSpaceDN/>
              <w:adjustRightInd/>
              <w:spacing w:after="160" w:line="256" w:lineRule="auto"/>
              <w:ind w:left="-720"/>
              <w:textAlignment w:val="auto"/>
              <w:rPr>
                <w:rFonts w:ascii="Calibri" w:eastAsia="Calibri" w:hAnsi="Calibri" w:cs="Calibri"/>
                <w:sz w:val="22"/>
                <w:szCs w:val="22"/>
              </w:rPr>
            </w:pPr>
          </w:p>
          <w:p w14:paraId="69277DD9" w14:textId="77777777" w:rsidR="005C54B6" w:rsidRPr="005C54B6" w:rsidRDefault="005C54B6" w:rsidP="004A3AF6">
            <w:pPr>
              <w:numPr>
                <w:ilvl w:val="0"/>
                <w:numId w:val="23"/>
              </w:numPr>
              <w:overflowPunct/>
              <w:autoSpaceDE/>
              <w:autoSpaceDN/>
              <w:adjustRightInd/>
              <w:spacing w:after="160" w:line="256" w:lineRule="auto"/>
              <w:contextualSpacing/>
              <w:textAlignment w:val="auto"/>
              <w:rPr>
                <w:rFonts w:ascii="Calibri" w:eastAsia="Calibri" w:hAnsi="Calibri" w:cs="Calibri"/>
                <w:sz w:val="22"/>
                <w:szCs w:val="22"/>
              </w:rPr>
            </w:pPr>
            <w:r w:rsidRPr="005C54B6">
              <w:rPr>
                <w:rFonts w:ascii="Calibri" w:eastAsia="Calibri" w:hAnsi="Calibri" w:cs="Calibri"/>
                <w:sz w:val="22"/>
                <w:szCs w:val="22"/>
              </w:rPr>
              <w:t xml:space="preserve">Xii: Major Activities: What is the desired timeline and launch for the new replacement WAVE system? </w:t>
            </w:r>
          </w:p>
          <w:p w14:paraId="2B13E6EB" w14:textId="77777777" w:rsidR="005C54B6" w:rsidRPr="005C54B6" w:rsidRDefault="005C54B6" w:rsidP="004A3AF6">
            <w:pPr>
              <w:numPr>
                <w:ilvl w:val="1"/>
                <w:numId w:val="23"/>
              </w:numPr>
              <w:overflowPunct/>
              <w:autoSpaceDE/>
              <w:autoSpaceDN/>
              <w:adjustRightInd/>
              <w:spacing w:after="160" w:line="256" w:lineRule="auto"/>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OSDE is expecting the bidder to propose the best solution based upon the RFP requirements and specifications</w:t>
            </w:r>
          </w:p>
          <w:p w14:paraId="358E8D3A" w14:textId="77777777" w:rsidR="005C54B6" w:rsidRPr="005C54B6" w:rsidRDefault="005C54B6" w:rsidP="005C54B6">
            <w:pPr>
              <w:overflowPunct/>
              <w:autoSpaceDE/>
              <w:autoSpaceDN/>
              <w:adjustRightInd/>
              <w:spacing w:after="160" w:line="256" w:lineRule="auto"/>
              <w:ind w:left="720"/>
              <w:contextualSpacing/>
              <w:textAlignment w:val="auto"/>
              <w:rPr>
                <w:rFonts w:ascii="Calibri" w:eastAsia="Arial" w:hAnsi="Calibri" w:cs="Calibri"/>
                <w:color w:val="4472C4"/>
                <w:sz w:val="22"/>
                <w:szCs w:val="22"/>
              </w:rPr>
            </w:pPr>
          </w:p>
          <w:p w14:paraId="38CCCB54" w14:textId="77777777" w:rsidR="005C54B6" w:rsidRPr="005C54B6" w:rsidRDefault="005C54B6" w:rsidP="004A3AF6">
            <w:pPr>
              <w:numPr>
                <w:ilvl w:val="0"/>
                <w:numId w:val="23"/>
              </w:numPr>
              <w:overflowPunct/>
              <w:autoSpaceDE/>
              <w:autoSpaceDN/>
              <w:adjustRightInd/>
              <w:spacing w:after="160" w:line="256" w:lineRule="auto"/>
              <w:contextualSpacing/>
              <w:textAlignment w:val="auto"/>
              <w:rPr>
                <w:rFonts w:ascii="Calibri" w:eastAsia="Calibri" w:hAnsi="Calibri" w:cs="Calibri"/>
                <w:sz w:val="22"/>
                <w:szCs w:val="22"/>
              </w:rPr>
            </w:pPr>
            <w:r w:rsidRPr="005C54B6">
              <w:rPr>
                <w:rFonts w:ascii="Calibri" w:eastAsia="Calibri" w:hAnsi="Calibri" w:cs="Calibri"/>
                <w:sz w:val="22"/>
                <w:szCs w:val="22"/>
              </w:rPr>
              <w:t xml:space="preserve">A.3.3: Does the State have preferred training models (e.g., direct to user vs train the trainer, in-person vs webinar)? </w:t>
            </w:r>
          </w:p>
          <w:p w14:paraId="23A12684" w14:textId="77777777" w:rsidR="005C54B6" w:rsidRPr="005C54B6" w:rsidRDefault="005C54B6" w:rsidP="004A3AF6">
            <w:pPr>
              <w:numPr>
                <w:ilvl w:val="1"/>
                <w:numId w:val="23"/>
              </w:numPr>
              <w:overflowPunct/>
              <w:autoSpaceDE/>
              <w:autoSpaceDN/>
              <w:adjustRightInd/>
              <w:spacing w:after="160" w:line="256" w:lineRule="auto"/>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OSDE expects the bidder to offer multiple modes of training.</w:t>
            </w:r>
          </w:p>
          <w:p w14:paraId="784F56FD" w14:textId="77777777" w:rsidR="005C54B6" w:rsidRPr="005C54B6" w:rsidRDefault="005C54B6" w:rsidP="005C54B6">
            <w:pPr>
              <w:overflowPunct/>
              <w:autoSpaceDE/>
              <w:autoSpaceDN/>
              <w:adjustRightInd/>
              <w:spacing w:after="160" w:line="256" w:lineRule="auto"/>
              <w:ind w:left="720"/>
              <w:contextualSpacing/>
              <w:textAlignment w:val="auto"/>
              <w:rPr>
                <w:rFonts w:ascii="Calibri" w:eastAsia="Arial" w:hAnsi="Calibri" w:cs="Calibri"/>
                <w:color w:val="4472C4"/>
                <w:sz w:val="22"/>
                <w:szCs w:val="22"/>
              </w:rPr>
            </w:pPr>
          </w:p>
          <w:p w14:paraId="16C91B3A" w14:textId="77777777" w:rsidR="005C54B6" w:rsidRPr="005C54B6" w:rsidRDefault="005C54B6" w:rsidP="004A3AF6">
            <w:pPr>
              <w:numPr>
                <w:ilvl w:val="0"/>
                <w:numId w:val="23"/>
              </w:numPr>
              <w:overflowPunct/>
              <w:autoSpaceDE/>
              <w:autoSpaceDN/>
              <w:adjustRightInd/>
              <w:spacing w:after="160" w:line="256" w:lineRule="auto"/>
              <w:contextualSpacing/>
              <w:textAlignment w:val="auto"/>
              <w:rPr>
                <w:rFonts w:ascii="Calibri" w:eastAsia="Calibri" w:hAnsi="Calibri" w:cs="Calibri"/>
                <w:sz w:val="22"/>
                <w:szCs w:val="22"/>
              </w:rPr>
            </w:pPr>
            <w:r w:rsidRPr="005C54B6">
              <w:rPr>
                <w:rFonts w:ascii="Calibri" w:eastAsia="Calibri" w:hAnsi="Calibri" w:cs="Calibri"/>
                <w:sz w:val="22"/>
                <w:szCs w:val="22"/>
              </w:rPr>
              <w:t>A.4.2: Can the State define Level 1, Level 2, and Level 3 Customer Support? What types of users are supported at each level?</w:t>
            </w:r>
          </w:p>
          <w:p w14:paraId="3C264887" w14:textId="77777777" w:rsidR="005C54B6" w:rsidRPr="005C54B6" w:rsidRDefault="005C54B6" w:rsidP="004A3AF6">
            <w:pPr>
              <w:widowControl w:val="0"/>
              <w:numPr>
                <w:ilvl w:val="1"/>
                <w:numId w:val="23"/>
              </w:numPr>
              <w:tabs>
                <w:tab w:val="left" w:pos="900"/>
              </w:tabs>
              <w:overflowPunct/>
              <w:autoSpaceDE/>
              <w:autoSpaceDN/>
              <w:adjustRightInd/>
              <w:spacing w:after="160" w:line="268" w:lineRule="auto"/>
              <w:ind w:right="160"/>
              <w:textAlignment w:val="auto"/>
              <w:rPr>
                <w:rFonts w:eastAsia="Arial"/>
                <w:color w:val="2E74B5"/>
              </w:rPr>
            </w:pPr>
            <w:r w:rsidRPr="005C54B6">
              <w:rPr>
                <w:rFonts w:eastAsia="Arial"/>
                <w:b/>
                <w:bCs/>
                <w:color w:val="4F80BD"/>
              </w:rPr>
              <w:t xml:space="preserve">Speciﬁcations A.4.2 reference customer support </w:t>
            </w:r>
            <w:r w:rsidRPr="005C54B6">
              <w:rPr>
                <w:rFonts w:eastAsia="Arial"/>
                <w:color w:val="4F80BD"/>
              </w:rPr>
              <w:t xml:space="preserve">during the pilot period and the period of parallel deployment </w:t>
            </w:r>
            <w:r w:rsidRPr="005C54B6">
              <w:rPr>
                <w:rFonts w:eastAsia="Arial"/>
                <w:color w:val="4472C4"/>
              </w:rPr>
              <w:t>of</w:t>
            </w:r>
            <w:r w:rsidRPr="005C54B6">
              <w:rPr>
                <w:rFonts w:eastAsia="Arial"/>
                <w:color w:val="4F80BD"/>
              </w:rPr>
              <w:t xml:space="preserve"> the new System</w:t>
            </w:r>
            <w:r w:rsidRPr="005C54B6">
              <w:rPr>
                <w:rFonts w:eastAsia="Arial"/>
                <w:color w:val="4472C4"/>
              </w:rPr>
              <w:t>. The OSDE expects to develop a customer support plan that will include technical resources (level 3) from the bidder and level 1 and 2 support is expected to come from the OMES/OSDE team. The OSDE will work with the winning bidder to determine what types of users will be at each level, however, OSDE expects the bidder to be available to work directly with highly technical users on bugs and hotfixes at the Level 3 level.</w:t>
            </w:r>
          </w:p>
          <w:p w14:paraId="487B6442" w14:textId="77777777" w:rsidR="005C54B6" w:rsidRPr="005C54B6" w:rsidRDefault="005C54B6" w:rsidP="005C54B6">
            <w:pPr>
              <w:overflowPunct/>
              <w:autoSpaceDE/>
              <w:autoSpaceDN/>
              <w:adjustRightInd/>
              <w:spacing w:after="160" w:line="256" w:lineRule="auto"/>
              <w:ind w:left="-720"/>
              <w:jc w:val="right"/>
              <w:textAlignment w:val="auto"/>
              <w:rPr>
                <w:rFonts w:ascii="Calibri" w:eastAsia="Calibri" w:hAnsi="Calibri" w:cs="Times New Roman"/>
                <w:b/>
                <w:bCs/>
                <w:sz w:val="22"/>
                <w:szCs w:val="22"/>
              </w:rPr>
            </w:pPr>
            <w:r w:rsidRPr="005C54B6">
              <w:rPr>
                <w:rFonts w:ascii="Calibri" w:eastAsia="Calibri" w:hAnsi="Calibri" w:cs="Times New Roman"/>
                <w:b/>
                <w:bCs/>
                <w:sz w:val="22"/>
                <w:szCs w:val="22"/>
              </w:rPr>
              <w:t>Solicitation EV00000210 Questions Set 8</w:t>
            </w:r>
          </w:p>
          <w:p w14:paraId="40C21F01" w14:textId="77777777" w:rsidR="005C54B6" w:rsidRPr="005C54B6" w:rsidRDefault="005C54B6" w:rsidP="005C54B6">
            <w:pPr>
              <w:overflowPunct/>
              <w:autoSpaceDE/>
              <w:autoSpaceDN/>
              <w:adjustRightInd/>
              <w:textAlignment w:val="auto"/>
              <w:rPr>
                <w:rFonts w:ascii="Calibri" w:eastAsia="Calibri" w:hAnsi="Calibri" w:cs="Calibri"/>
                <w:sz w:val="22"/>
                <w:szCs w:val="22"/>
              </w:rPr>
            </w:pPr>
          </w:p>
          <w:p w14:paraId="722C39D5" w14:textId="77777777" w:rsidR="005C54B6" w:rsidRPr="005C54B6" w:rsidRDefault="005C54B6" w:rsidP="004A3AF6">
            <w:pPr>
              <w:numPr>
                <w:ilvl w:val="0"/>
                <w:numId w:val="38"/>
              </w:numPr>
              <w:overflowPunct/>
              <w:autoSpaceDE/>
              <w:autoSpaceDN/>
              <w:adjustRightInd/>
              <w:textAlignment w:val="auto"/>
              <w:rPr>
                <w:rFonts w:eastAsia="Calibri"/>
                <w:color w:val="000000"/>
                <w:sz w:val="24"/>
                <w:szCs w:val="24"/>
              </w:rPr>
            </w:pPr>
            <w:r w:rsidRPr="005C54B6">
              <w:rPr>
                <w:rFonts w:eastAsia="Calibri"/>
                <w:color w:val="000000"/>
                <w:sz w:val="24"/>
                <w:szCs w:val="24"/>
              </w:rPr>
              <w:t>How does OSDE envision using this platform to support MTSS in districts across the state?</w:t>
            </w:r>
          </w:p>
          <w:p w14:paraId="25B3A3BB" w14:textId="77777777" w:rsidR="005C54B6" w:rsidRPr="005C54B6" w:rsidRDefault="005C54B6" w:rsidP="005C54B6">
            <w:pPr>
              <w:overflowPunct/>
              <w:autoSpaceDE/>
              <w:autoSpaceDN/>
              <w:adjustRightInd/>
              <w:textAlignment w:val="auto"/>
              <w:rPr>
                <w:rFonts w:eastAsia="Calibri"/>
                <w:sz w:val="24"/>
                <w:szCs w:val="24"/>
              </w:rPr>
            </w:pPr>
          </w:p>
          <w:tbl>
            <w:tblPr>
              <w:tblStyle w:val="PlainTable41"/>
              <w:tblW w:w="0" w:type="auto"/>
              <w:tblInd w:w="720" w:type="dxa"/>
              <w:tblLook w:val="06A0" w:firstRow="1" w:lastRow="0" w:firstColumn="1" w:lastColumn="0" w:noHBand="1" w:noVBand="1"/>
            </w:tblPr>
            <w:tblGrid>
              <w:gridCol w:w="8415"/>
            </w:tblGrid>
            <w:tr w:rsidR="005C54B6" w:rsidRPr="005C54B6" w14:paraId="5D26E224" w14:textId="77777777" w:rsidTr="0061388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15" w:type="dxa"/>
                </w:tcPr>
                <w:p w14:paraId="779D0071" w14:textId="77777777" w:rsidR="005C54B6" w:rsidRPr="005C54B6" w:rsidRDefault="005C54B6" w:rsidP="004A3AF6">
                  <w:pPr>
                    <w:numPr>
                      <w:ilvl w:val="0"/>
                      <w:numId w:val="25"/>
                    </w:numPr>
                    <w:overflowPunct/>
                    <w:autoSpaceDE/>
                    <w:autoSpaceDN/>
                    <w:adjustRightInd/>
                    <w:contextualSpacing/>
                    <w:textAlignment w:val="auto"/>
                    <w:rPr>
                      <w:color w:val="4472C4"/>
                      <w:sz w:val="24"/>
                      <w:szCs w:val="24"/>
                    </w:rPr>
                  </w:pPr>
                  <w:r w:rsidRPr="005C54B6">
                    <w:rPr>
                      <w:color w:val="4472C4"/>
                      <w:sz w:val="24"/>
                      <w:szCs w:val="24"/>
                    </w:rPr>
                    <w:t xml:space="preserve">OSDE expects the solution to meet the requirements of the RFP. Refer to Business Drivers in Exhibit 1 i. </w:t>
                  </w:r>
                </w:p>
              </w:tc>
            </w:tr>
            <w:tr w:rsidR="005C54B6" w:rsidRPr="005C54B6" w14:paraId="1C66010C" w14:textId="77777777" w:rsidTr="00613886">
              <w:trPr>
                <w:trHeight w:val="300"/>
              </w:trPr>
              <w:tc>
                <w:tcPr>
                  <w:cnfStyle w:val="001000000000" w:firstRow="0" w:lastRow="0" w:firstColumn="1" w:lastColumn="0" w:oddVBand="0" w:evenVBand="0" w:oddHBand="0" w:evenHBand="0" w:firstRowFirstColumn="0" w:firstRowLastColumn="0" w:lastRowFirstColumn="0" w:lastRowLastColumn="0"/>
                  <w:tcW w:w="8415" w:type="dxa"/>
                </w:tcPr>
                <w:p w14:paraId="37BE58EB" w14:textId="77777777" w:rsidR="005C54B6" w:rsidRPr="005C54B6" w:rsidRDefault="005C54B6" w:rsidP="005C54B6">
                  <w:pPr>
                    <w:overflowPunct/>
                    <w:autoSpaceDE/>
                    <w:autoSpaceDN/>
                    <w:adjustRightInd/>
                    <w:textAlignment w:val="auto"/>
                    <w:rPr>
                      <w:color w:val="4472C4"/>
                      <w:sz w:val="24"/>
                      <w:szCs w:val="24"/>
                    </w:rPr>
                  </w:pPr>
                </w:p>
              </w:tc>
            </w:tr>
          </w:tbl>
          <w:p w14:paraId="1042DC64" w14:textId="77777777" w:rsidR="005C54B6" w:rsidRPr="005C54B6" w:rsidRDefault="005C54B6" w:rsidP="005C54B6">
            <w:pPr>
              <w:overflowPunct/>
              <w:autoSpaceDE/>
              <w:autoSpaceDN/>
              <w:adjustRightInd/>
              <w:ind w:left="720"/>
              <w:rPr>
                <w:rFonts w:eastAsia="Calibri"/>
                <w:color w:val="000000"/>
                <w:sz w:val="24"/>
                <w:szCs w:val="24"/>
              </w:rPr>
            </w:pPr>
          </w:p>
          <w:p w14:paraId="700D9030" w14:textId="77777777" w:rsidR="005C54B6" w:rsidRPr="005C54B6" w:rsidRDefault="005C54B6" w:rsidP="004A3AF6">
            <w:pPr>
              <w:numPr>
                <w:ilvl w:val="0"/>
                <w:numId w:val="38"/>
              </w:numPr>
              <w:overflowPunct/>
              <w:autoSpaceDE/>
              <w:autoSpaceDN/>
              <w:adjustRightInd/>
              <w:textAlignment w:val="auto"/>
              <w:rPr>
                <w:rFonts w:eastAsia="Calibri"/>
                <w:color w:val="000000"/>
                <w:sz w:val="24"/>
                <w:szCs w:val="24"/>
              </w:rPr>
            </w:pPr>
            <w:r w:rsidRPr="005C54B6">
              <w:rPr>
                <w:rFonts w:eastAsia="Calibri"/>
                <w:color w:val="000000"/>
                <w:sz w:val="24"/>
                <w:szCs w:val="24"/>
              </w:rPr>
              <w:t>Would OSDE consider proposals from SaaS providers that could leverage existing software to meet the needs of this RFP? If so, would OSDE be open to revising terms so that vendors would retain source code for existing software?</w:t>
            </w:r>
          </w:p>
          <w:p w14:paraId="5361738D" w14:textId="77777777" w:rsidR="005C54B6" w:rsidRPr="005C54B6" w:rsidRDefault="005C54B6" w:rsidP="004A3AF6">
            <w:pPr>
              <w:numPr>
                <w:ilvl w:val="1"/>
                <w:numId w:val="24"/>
              </w:numPr>
              <w:overflowPunct/>
              <w:autoSpaceDE/>
              <w:autoSpaceDN/>
              <w:adjustRightInd/>
              <w:contextualSpacing/>
              <w:textAlignment w:val="auto"/>
              <w:rPr>
                <w:rFonts w:eastAsia="Arial"/>
                <w:color w:val="4472C4"/>
                <w:sz w:val="22"/>
                <w:szCs w:val="22"/>
              </w:rPr>
            </w:pPr>
            <w:r w:rsidRPr="005C54B6">
              <w:rPr>
                <w:rFonts w:eastAsia="Arial"/>
                <w:color w:val="4472C4"/>
                <w:sz w:val="22"/>
                <w:szCs w:val="22"/>
              </w:rPr>
              <w:t>The OSDE will consider SaaS COTS providers. In this case, licensing terms and all financials need to be fully explained in detail within the pricing section of the proposal.</w:t>
            </w:r>
          </w:p>
          <w:p w14:paraId="5C9ADAA3" w14:textId="77777777" w:rsidR="005C54B6" w:rsidRPr="005C54B6" w:rsidRDefault="005C54B6" w:rsidP="004A3AF6">
            <w:pPr>
              <w:numPr>
                <w:ilvl w:val="1"/>
                <w:numId w:val="24"/>
              </w:numPr>
              <w:overflowPunct/>
              <w:autoSpaceDE/>
              <w:autoSpaceDN/>
              <w:adjustRightInd/>
              <w:contextualSpacing/>
              <w:textAlignment w:val="auto"/>
              <w:rPr>
                <w:rFonts w:eastAsia="Arial"/>
                <w:color w:val="4472C4"/>
                <w:sz w:val="22"/>
                <w:szCs w:val="22"/>
              </w:rPr>
            </w:pPr>
            <w:r w:rsidRPr="005C54B6">
              <w:rPr>
                <w:rFonts w:eastAsia="Arial"/>
                <w:color w:val="4472C4"/>
                <w:sz w:val="22"/>
                <w:szCs w:val="22"/>
              </w:rPr>
              <w:t>Any exceptions to terms need to be submitted on the Exceptions to Terms document located at the end of the Bidder Instructions.</w:t>
            </w:r>
          </w:p>
          <w:p w14:paraId="3BC28711" w14:textId="77777777" w:rsidR="005C54B6" w:rsidRPr="005C54B6" w:rsidRDefault="005C54B6" w:rsidP="005C54B6">
            <w:pPr>
              <w:overflowPunct/>
              <w:autoSpaceDE/>
              <w:autoSpaceDN/>
              <w:adjustRightInd/>
              <w:ind w:left="720"/>
              <w:textAlignment w:val="auto"/>
              <w:rPr>
                <w:rFonts w:eastAsia="Calibri"/>
                <w:color w:val="000000"/>
                <w:sz w:val="24"/>
                <w:szCs w:val="24"/>
              </w:rPr>
            </w:pPr>
          </w:p>
          <w:p w14:paraId="30C46793" w14:textId="77777777" w:rsidR="005C54B6" w:rsidRPr="005C54B6" w:rsidRDefault="005C54B6" w:rsidP="004A3AF6">
            <w:pPr>
              <w:numPr>
                <w:ilvl w:val="0"/>
                <w:numId w:val="38"/>
              </w:numPr>
              <w:overflowPunct/>
              <w:autoSpaceDE/>
              <w:autoSpaceDN/>
              <w:adjustRightInd/>
              <w:textAlignment w:val="auto"/>
              <w:rPr>
                <w:rFonts w:eastAsia="Calibri"/>
                <w:color w:val="000000"/>
                <w:sz w:val="24"/>
                <w:szCs w:val="24"/>
              </w:rPr>
            </w:pPr>
            <w:r w:rsidRPr="005C54B6">
              <w:rPr>
                <w:rFonts w:eastAsia="Calibri"/>
                <w:color w:val="000000"/>
                <w:sz w:val="24"/>
                <w:szCs w:val="24"/>
              </w:rPr>
              <w:t>Is OSDE open to working with multiple vendors to complete this project?</w:t>
            </w:r>
          </w:p>
          <w:p w14:paraId="79C6486B" w14:textId="77777777" w:rsidR="005C54B6" w:rsidRPr="005C54B6" w:rsidRDefault="005C54B6" w:rsidP="005C54B6">
            <w:pPr>
              <w:overflowPunct/>
              <w:autoSpaceDE/>
              <w:autoSpaceDN/>
              <w:adjustRightInd/>
              <w:ind w:left="720"/>
              <w:rPr>
                <w:rFonts w:eastAsia="Calibri"/>
                <w:color w:val="000000"/>
                <w:sz w:val="24"/>
                <w:szCs w:val="24"/>
              </w:rPr>
            </w:pPr>
          </w:p>
          <w:p w14:paraId="46D51ECA" w14:textId="77777777" w:rsidR="005C54B6" w:rsidRPr="005C54B6" w:rsidRDefault="005C54B6" w:rsidP="004A3AF6">
            <w:pPr>
              <w:numPr>
                <w:ilvl w:val="2"/>
                <w:numId w:val="31"/>
              </w:numPr>
              <w:overflowPunct/>
              <w:autoSpaceDE/>
              <w:autoSpaceDN/>
              <w:adjustRightInd/>
              <w:contextualSpacing/>
              <w:textAlignment w:val="auto"/>
              <w:rPr>
                <w:rFonts w:eastAsia="Calibri"/>
                <w:color w:val="4472C4"/>
                <w:sz w:val="24"/>
                <w:szCs w:val="24"/>
              </w:rPr>
            </w:pPr>
            <w:r w:rsidRPr="005C54B6">
              <w:rPr>
                <w:rFonts w:eastAsia="Calibri"/>
                <w:color w:val="4472C4"/>
                <w:sz w:val="24"/>
                <w:szCs w:val="24"/>
              </w:rPr>
              <w:t>OSDE is open to the solution that will most efficiently meet the requirements of the RFP, including multiple vendors.</w:t>
            </w:r>
          </w:p>
          <w:p w14:paraId="790B1734" w14:textId="77777777" w:rsidR="005C54B6" w:rsidRPr="005C54B6" w:rsidRDefault="005C54B6" w:rsidP="005C54B6">
            <w:pPr>
              <w:overflowPunct/>
              <w:autoSpaceDE/>
              <w:autoSpaceDN/>
              <w:adjustRightInd/>
              <w:ind w:left="720"/>
              <w:textAlignment w:val="auto"/>
              <w:rPr>
                <w:rFonts w:eastAsia="Calibri"/>
                <w:color w:val="000000"/>
                <w:sz w:val="24"/>
                <w:szCs w:val="24"/>
              </w:rPr>
            </w:pPr>
          </w:p>
          <w:p w14:paraId="39860E57" w14:textId="77777777" w:rsidR="005C54B6" w:rsidRPr="005C54B6" w:rsidRDefault="005C54B6" w:rsidP="004A3AF6">
            <w:pPr>
              <w:numPr>
                <w:ilvl w:val="0"/>
                <w:numId w:val="38"/>
              </w:numPr>
              <w:overflowPunct/>
              <w:autoSpaceDE/>
              <w:autoSpaceDN/>
              <w:adjustRightInd/>
              <w:textAlignment w:val="auto"/>
              <w:rPr>
                <w:rFonts w:eastAsia="Calibri"/>
                <w:color w:val="000000"/>
                <w:sz w:val="24"/>
                <w:szCs w:val="24"/>
              </w:rPr>
            </w:pPr>
            <w:r w:rsidRPr="005C54B6">
              <w:rPr>
                <w:rFonts w:eastAsia="Calibri"/>
                <w:color w:val="000000"/>
                <w:sz w:val="24"/>
                <w:szCs w:val="24"/>
              </w:rPr>
              <w:t>How does OSDE envision using this platform to provide incident tracking? </w:t>
            </w:r>
          </w:p>
          <w:p w14:paraId="66E10189" w14:textId="77777777" w:rsidR="005C54B6" w:rsidRPr="005C54B6" w:rsidRDefault="005C54B6" w:rsidP="005C54B6">
            <w:pPr>
              <w:overflowPunct/>
              <w:autoSpaceDE/>
              <w:autoSpaceDN/>
              <w:adjustRightInd/>
              <w:ind w:left="720"/>
              <w:rPr>
                <w:rFonts w:eastAsia="Calibri"/>
                <w:color w:val="000000"/>
                <w:sz w:val="24"/>
                <w:szCs w:val="24"/>
              </w:rPr>
            </w:pPr>
          </w:p>
          <w:p w14:paraId="6104CE1E" w14:textId="77777777" w:rsidR="005C54B6" w:rsidRPr="005C54B6" w:rsidRDefault="005C54B6" w:rsidP="005C54B6">
            <w:pPr>
              <w:overflowPunct/>
              <w:autoSpaceDE/>
              <w:autoSpaceDN/>
              <w:adjustRightInd/>
              <w:ind w:left="720"/>
              <w:textAlignment w:val="auto"/>
              <w:rPr>
                <w:rFonts w:eastAsia="Calibri"/>
                <w:color w:val="4472C4"/>
                <w:sz w:val="24"/>
                <w:szCs w:val="24"/>
              </w:rPr>
            </w:pPr>
            <w:r w:rsidRPr="005C54B6">
              <w:rPr>
                <w:rFonts w:eastAsia="Calibri"/>
                <w:color w:val="4472C4"/>
                <w:sz w:val="24"/>
                <w:szCs w:val="24"/>
              </w:rPr>
              <w:t>Please refer to Exhibit 2 – Technical Requirements 5.5</w:t>
            </w:r>
          </w:p>
          <w:p w14:paraId="10643D94" w14:textId="77777777" w:rsidR="005C54B6" w:rsidRPr="005C54B6" w:rsidRDefault="005C54B6" w:rsidP="005C54B6">
            <w:pPr>
              <w:overflowPunct/>
              <w:autoSpaceDE/>
              <w:autoSpaceDN/>
              <w:adjustRightInd/>
              <w:ind w:left="720"/>
              <w:textAlignment w:val="auto"/>
              <w:rPr>
                <w:rFonts w:eastAsia="Calibri"/>
                <w:color w:val="4472C4"/>
                <w:sz w:val="24"/>
                <w:szCs w:val="24"/>
              </w:rPr>
            </w:pPr>
            <w:r w:rsidRPr="005C54B6">
              <w:rPr>
                <w:rFonts w:eastAsia="Calibri"/>
                <w:color w:val="4472C4"/>
                <w:sz w:val="24"/>
                <w:szCs w:val="24"/>
              </w:rPr>
              <w:t>The solution should include incident logging, tracking, and management, including a user ticketing system for OSDE and OMES users as well as users in schools and districts.</w:t>
            </w:r>
          </w:p>
          <w:p w14:paraId="709B00B9" w14:textId="77777777" w:rsidR="005C54B6" w:rsidRPr="005C54B6" w:rsidRDefault="005C54B6" w:rsidP="005C54B6">
            <w:pPr>
              <w:overflowPunct/>
              <w:autoSpaceDE/>
              <w:autoSpaceDN/>
              <w:adjustRightInd/>
              <w:ind w:left="720"/>
              <w:textAlignment w:val="auto"/>
              <w:rPr>
                <w:rFonts w:eastAsia="Calibri"/>
                <w:color w:val="4472C4"/>
                <w:sz w:val="24"/>
                <w:szCs w:val="24"/>
              </w:rPr>
            </w:pPr>
          </w:p>
          <w:p w14:paraId="0577AEA0" w14:textId="77777777" w:rsidR="005C54B6" w:rsidRPr="005C54B6" w:rsidRDefault="005C54B6" w:rsidP="004A3AF6">
            <w:pPr>
              <w:numPr>
                <w:ilvl w:val="0"/>
                <w:numId w:val="38"/>
              </w:numPr>
              <w:overflowPunct/>
              <w:autoSpaceDE/>
              <w:autoSpaceDN/>
              <w:adjustRightInd/>
              <w:textAlignment w:val="auto"/>
              <w:rPr>
                <w:rFonts w:eastAsia="Calibri"/>
                <w:color w:val="000000"/>
                <w:sz w:val="24"/>
                <w:szCs w:val="24"/>
              </w:rPr>
            </w:pPr>
            <w:r w:rsidRPr="005C54B6">
              <w:rPr>
                <w:rFonts w:eastAsia="Calibri"/>
                <w:color w:val="000000"/>
                <w:sz w:val="24"/>
                <w:szCs w:val="24"/>
              </w:rPr>
              <w:t>How does OSDE envision the direct users (listed on page 4 of the Specifications document) of the platform will use the system?</w:t>
            </w:r>
          </w:p>
          <w:p w14:paraId="5B72D583" w14:textId="77777777" w:rsidR="005C54B6" w:rsidRPr="005C54B6" w:rsidRDefault="005C54B6" w:rsidP="005C54B6">
            <w:pPr>
              <w:overflowPunct/>
              <w:autoSpaceDE/>
              <w:autoSpaceDN/>
              <w:adjustRightInd/>
              <w:ind w:left="2880"/>
              <w:textAlignment w:val="auto"/>
              <w:rPr>
                <w:rFonts w:eastAsia="Arial"/>
                <w:color w:val="4472C4"/>
                <w:sz w:val="24"/>
                <w:szCs w:val="24"/>
              </w:rPr>
            </w:pPr>
          </w:p>
          <w:p w14:paraId="5F75F4EE" w14:textId="77777777" w:rsidR="005C54B6" w:rsidRPr="005C54B6" w:rsidRDefault="005C54B6" w:rsidP="004A3AF6">
            <w:pPr>
              <w:numPr>
                <w:ilvl w:val="0"/>
                <w:numId w:val="30"/>
              </w:numPr>
              <w:overflowPunct/>
              <w:autoSpaceDE/>
              <w:autoSpaceDN/>
              <w:adjustRightInd/>
              <w:contextualSpacing/>
              <w:textAlignment w:val="auto"/>
              <w:rPr>
                <w:rFonts w:eastAsia="Calibri"/>
                <w:color w:val="4472C4"/>
                <w:sz w:val="24"/>
                <w:szCs w:val="24"/>
              </w:rPr>
            </w:pPr>
            <w:r w:rsidRPr="005C54B6">
              <w:rPr>
                <w:rFonts w:eastAsia="Arial"/>
                <w:color w:val="4472C4"/>
                <w:sz w:val="24"/>
                <w:szCs w:val="24"/>
              </w:rPr>
              <w:t xml:space="preserve">Direct user will use the system for data input/output, reporting, analysis, </w:t>
            </w:r>
          </w:p>
          <w:p w14:paraId="4B422F58" w14:textId="77777777" w:rsidR="005C54B6" w:rsidRPr="005C54B6" w:rsidRDefault="005C54B6" w:rsidP="004A3AF6">
            <w:pPr>
              <w:numPr>
                <w:ilvl w:val="0"/>
                <w:numId w:val="30"/>
              </w:numPr>
              <w:overflowPunct/>
              <w:autoSpaceDE/>
              <w:autoSpaceDN/>
              <w:adjustRightInd/>
              <w:contextualSpacing/>
              <w:textAlignment w:val="auto"/>
              <w:rPr>
                <w:rFonts w:eastAsia="Arial"/>
                <w:color w:val="4472C4"/>
                <w:sz w:val="24"/>
                <w:szCs w:val="24"/>
              </w:rPr>
            </w:pPr>
            <w:r w:rsidRPr="005C54B6">
              <w:rPr>
                <w:rFonts w:eastAsia="Arial"/>
                <w:color w:val="4472C4"/>
                <w:sz w:val="24"/>
                <w:szCs w:val="24"/>
              </w:rPr>
              <w:t>Monitoring, etc. In the diagram, the flags demonstrate user input and output. User stories have been developed for several users.</w:t>
            </w:r>
          </w:p>
          <w:p w14:paraId="451F177D" w14:textId="77777777" w:rsidR="005C54B6" w:rsidRPr="005C54B6" w:rsidRDefault="005C54B6" w:rsidP="005C54B6">
            <w:pPr>
              <w:overflowPunct/>
              <w:autoSpaceDE/>
              <w:autoSpaceDN/>
              <w:adjustRightInd/>
              <w:ind w:left="720"/>
              <w:rPr>
                <w:rFonts w:eastAsia="Calibri"/>
                <w:color w:val="7030A0"/>
                <w:sz w:val="24"/>
                <w:szCs w:val="24"/>
              </w:rPr>
            </w:pPr>
          </w:p>
          <w:p w14:paraId="54D4EC0D" w14:textId="77777777" w:rsidR="005C54B6" w:rsidRPr="005C54B6" w:rsidRDefault="005C54B6" w:rsidP="004A3AF6">
            <w:pPr>
              <w:numPr>
                <w:ilvl w:val="0"/>
                <w:numId w:val="38"/>
              </w:numPr>
              <w:overflowPunct/>
              <w:autoSpaceDE/>
              <w:autoSpaceDN/>
              <w:adjustRightInd/>
              <w:textAlignment w:val="auto"/>
              <w:rPr>
                <w:rFonts w:eastAsia="Calibri"/>
                <w:color w:val="000000"/>
                <w:sz w:val="24"/>
                <w:szCs w:val="24"/>
              </w:rPr>
            </w:pPr>
            <w:r w:rsidRPr="005C54B6">
              <w:rPr>
                <w:rFonts w:eastAsia="Calibri"/>
                <w:color w:val="000000"/>
                <w:sz w:val="24"/>
                <w:szCs w:val="24"/>
              </w:rPr>
              <w:t>How often does OSDE envision the indirect users (listed on page 4 of the Specifications document) will use the platform? Will it be a primary or daily tool?</w:t>
            </w:r>
          </w:p>
          <w:p w14:paraId="0770A02B" w14:textId="77777777" w:rsidR="005C54B6" w:rsidRPr="005C54B6" w:rsidRDefault="005C54B6" w:rsidP="005C54B6">
            <w:pPr>
              <w:overflowPunct/>
              <w:autoSpaceDE/>
              <w:autoSpaceDN/>
              <w:adjustRightInd/>
              <w:textAlignment w:val="auto"/>
              <w:rPr>
                <w:rFonts w:eastAsia="Calibri"/>
                <w:color w:val="000000"/>
                <w:sz w:val="24"/>
                <w:szCs w:val="24"/>
              </w:rPr>
            </w:pPr>
          </w:p>
          <w:p w14:paraId="06BD4540" w14:textId="77777777" w:rsidR="005C54B6" w:rsidRPr="005C54B6" w:rsidRDefault="005C54B6" w:rsidP="004A3AF6">
            <w:pPr>
              <w:numPr>
                <w:ilvl w:val="0"/>
                <w:numId w:val="29"/>
              </w:numPr>
              <w:overflowPunct/>
              <w:autoSpaceDE/>
              <w:autoSpaceDN/>
              <w:adjustRightInd/>
              <w:contextualSpacing/>
              <w:textAlignment w:val="auto"/>
              <w:rPr>
                <w:rFonts w:ascii="Calibri" w:eastAsia="Calibri" w:hAnsi="Calibri" w:cs="Calibri"/>
                <w:color w:val="4471C4"/>
                <w:sz w:val="24"/>
                <w:szCs w:val="24"/>
              </w:rPr>
            </w:pPr>
            <w:r w:rsidRPr="005C54B6">
              <w:rPr>
                <w:rFonts w:eastAsia="Arial"/>
                <w:color w:val="4471C4"/>
                <w:sz w:val="24"/>
                <w:szCs w:val="24"/>
              </w:rPr>
              <w:t>OSDE envisions indirect users to use the platform daily.</w:t>
            </w:r>
          </w:p>
          <w:p w14:paraId="2616617F" w14:textId="77777777" w:rsidR="005C54B6" w:rsidRPr="005C54B6" w:rsidRDefault="005C54B6" w:rsidP="005C54B6">
            <w:pPr>
              <w:overflowPunct/>
              <w:autoSpaceDE/>
              <w:autoSpaceDN/>
              <w:adjustRightInd/>
              <w:ind w:left="720"/>
              <w:rPr>
                <w:rFonts w:eastAsia="Calibri"/>
                <w:color w:val="000000"/>
                <w:sz w:val="24"/>
                <w:szCs w:val="24"/>
              </w:rPr>
            </w:pPr>
          </w:p>
          <w:p w14:paraId="43A71649" w14:textId="77777777" w:rsidR="005C54B6" w:rsidRPr="005C54B6" w:rsidRDefault="005C54B6" w:rsidP="004A3AF6">
            <w:pPr>
              <w:numPr>
                <w:ilvl w:val="0"/>
                <w:numId w:val="38"/>
              </w:numPr>
              <w:overflowPunct/>
              <w:autoSpaceDE/>
              <w:autoSpaceDN/>
              <w:adjustRightInd/>
              <w:textAlignment w:val="auto"/>
              <w:rPr>
                <w:rFonts w:eastAsia="Calibri"/>
                <w:color w:val="000000"/>
                <w:sz w:val="24"/>
                <w:szCs w:val="24"/>
              </w:rPr>
            </w:pPr>
            <w:r w:rsidRPr="005C54B6">
              <w:rPr>
                <w:rFonts w:eastAsia="Calibri"/>
                <w:color w:val="000000"/>
                <w:sz w:val="24"/>
                <w:szCs w:val="24"/>
              </w:rPr>
              <w:t>What does OSDE envision the indirect users (listed on page 4 of the Specifications document) of the platform will use the system for?</w:t>
            </w:r>
          </w:p>
          <w:p w14:paraId="7C0EBD7E" w14:textId="77777777" w:rsidR="005C54B6" w:rsidRPr="005C54B6" w:rsidRDefault="005C54B6" w:rsidP="005C54B6">
            <w:pPr>
              <w:overflowPunct/>
              <w:autoSpaceDE/>
              <w:autoSpaceDN/>
              <w:adjustRightInd/>
              <w:textAlignment w:val="auto"/>
              <w:rPr>
                <w:rFonts w:eastAsia="Calibri"/>
                <w:color w:val="000000"/>
                <w:sz w:val="24"/>
                <w:szCs w:val="24"/>
              </w:rPr>
            </w:pPr>
          </w:p>
          <w:p w14:paraId="5C8875D8" w14:textId="77777777" w:rsidR="005C54B6" w:rsidRPr="005C54B6" w:rsidRDefault="005C54B6" w:rsidP="004A3AF6">
            <w:pPr>
              <w:numPr>
                <w:ilvl w:val="0"/>
                <w:numId w:val="28"/>
              </w:numPr>
              <w:overflowPunct/>
              <w:autoSpaceDE/>
              <w:autoSpaceDN/>
              <w:adjustRightInd/>
              <w:contextualSpacing/>
              <w:textAlignment w:val="auto"/>
              <w:rPr>
                <w:rFonts w:eastAsia="Calibri"/>
                <w:color w:val="4472C4"/>
                <w:sz w:val="24"/>
                <w:szCs w:val="24"/>
              </w:rPr>
            </w:pPr>
            <w:r w:rsidRPr="005C54B6">
              <w:rPr>
                <w:rFonts w:eastAsia="Arial"/>
                <w:color w:val="4472C4"/>
                <w:sz w:val="24"/>
                <w:szCs w:val="24"/>
              </w:rPr>
              <w:t>OSDE envisions Indirect users to use for reporting purposes, data analysis, monitor quality and monitor quality metrics at student group, school, tricks and monitor quality metrics at student group, school, tricks at student group level, school level, and district levels, among other uses.</w:t>
            </w:r>
          </w:p>
          <w:p w14:paraId="7A1DCF09" w14:textId="77777777" w:rsidR="005C54B6" w:rsidRPr="005C54B6" w:rsidRDefault="005C54B6" w:rsidP="005C54B6">
            <w:pPr>
              <w:overflowPunct/>
              <w:autoSpaceDE/>
              <w:autoSpaceDN/>
              <w:adjustRightInd/>
              <w:ind w:left="720"/>
              <w:rPr>
                <w:rFonts w:eastAsia="Calibri"/>
                <w:color w:val="000000"/>
                <w:sz w:val="24"/>
                <w:szCs w:val="24"/>
              </w:rPr>
            </w:pPr>
          </w:p>
          <w:p w14:paraId="649C77DD" w14:textId="77777777" w:rsidR="005C54B6" w:rsidRPr="005C54B6" w:rsidRDefault="005C54B6" w:rsidP="004A3AF6">
            <w:pPr>
              <w:numPr>
                <w:ilvl w:val="0"/>
                <w:numId w:val="38"/>
              </w:numPr>
              <w:overflowPunct/>
              <w:autoSpaceDE/>
              <w:autoSpaceDN/>
              <w:adjustRightInd/>
              <w:textAlignment w:val="auto"/>
              <w:rPr>
                <w:rFonts w:eastAsia="Calibri"/>
                <w:color w:val="000000"/>
                <w:sz w:val="24"/>
                <w:szCs w:val="24"/>
              </w:rPr>
            </w:pPr>
            <w:r w:rsidRPr="005C54B6">
              <w:rPr>
                <w:rFonts w:eastAsia="Calibri"/>
                <w:color w:val="000000"/>
                <w:sz w:val="24"/>
                <w:szCs w:val="24"/>
              </w:rPr>
              <w:t>What challenges are currently faced by OSDE, districts, and schools related to reporting? </w:t>
            </w:r>
          </w:p>
          <w:p w14:paraId="61AF5331" w14:textId="77777777" w:rsidR="005C54B6" w:rsidRPr="005C54B6" w:rsidRDefault="005C54B6" w:rsidP="005C54B6">
            <w:pPr>
              <w:overflowPunct/>
              <w:autoSpaceDE/>
              <w:autoSpaceDN/>
              <w:adjustRightInd/>
              <w:textAlignment w:val="auto"/>
              <w:rPr>
                <w:rFonts w:eastAsia="Calibri"/>
                <w:sz w:val="24"/>
                <w:szCs w:val="24"/>
              </w:rPr>
            </w:pPr>
          </w:p>
          <w:p w14:paraId="1E176CF3" w14:textId="77777777" w:rsidR="005C54B6" w:rsidRPr="005C54B6" w:rsidRDefault="005C54B6" w:rsidP="004A3AF6">
            <w:pPr>
              <w:numPr>
                <w:ilvl w:val="0"/>
                <w:numId w:val="37"/>
              </w:numPr>
              <w:overflowPunct/>
              <w:autoSpaceDE/>
              <w:autoSpaceDN/>
              <w:adjustRightInd/>
              <w:contextualSpacing/>
              <w:textAlignment w:val="auto"/>
              <w:rPr>
                <w:rFonts w:eastAsia="Arial"/>
                <w:color w:val="4472C4"/>
                <w:sz w:val="24"/>
                <w:szCs w:val="24"/>
              </w:rPr>
            </w:pPr>
            <w:r w:rsidRPr="005C54B6">
              <w:rPr>
                <w:rFonts w:eastAsia="Arial"/>
                <w:color w:val="4472C4"/>
                <w:sz w:val="24"/>
                <w:szCs w:val="24"/>
              </w:rPr>
              <w:t>Some of the challenges include:</w:t>
            </w:r>
          </w:p>
          <w:p w14:paraId="03BB5A35" w14:textId="77777777" w:rsidR="005C54B6" w:rsidRPr="005C54B6" w:rsidRDefault="005C54B6" w:rsidP="004A3AF6">
            <w:pPr>
              <w:numPr>
                <w:ilvl w:val="1"/>
                <w:numId w:val="37"/>
              </w:numPr>
              <w:overflowPunct/>
              <w:autoSpaceDE/>
              <w:autoSpaceDN/>
              <w:adjustRightInd/>
              <w:contextualSpacing/>
              <w:textAlignment w:val="auto"/>
              <w:rPr>
                <w:rFonts w:eastAsia="Arial"/>
                <w:color w:val="4472C4"/>
                <w:sz w:val="24"/>
                <w:szCs w:val="24"/>
              </w:rPr>
            </w:pPr>
            <w:r w:rsidRPr="005C54B6">
              <w:rPr>
                <w:rFonts w:eastAsia="Arial"/>
                <w:color w:val="4472C4"/>
                <w:sz w:val="24"/>
                <w:szCs w:val="24"/>
              </w:rPr>
              <w:t>Technology changes</w:t>
            </w:r>
          </w:p>
          <w:p w14:paraId="45805202" w14:textId="77777777" w:rsidR="005C54B6" w:rsidRPr="005C54B6" w:rsidRDefault="005C54B6" w:rsidP="004A3AF6">
            <w:pPr>
              <w:numPr>
                <w:ilvl w:val="1"/>
                <w:numId w:val="37"/>
              </w:numPr>
              <w:overflowPunct/>
              <w:autoSpaceDE/>
              <w:autoSpaceDN/>
              <w:adjustRightInd/>
              <w:contextualSpacing/>
              <w:textAlignment w:val="auto"/>
              <w:rPr>
                <w:rFonts w:eastAsia="Arial"/>
                <w:color w:val="4472C4"/>
                <w:sz w:val="24"/>
                <w:szCs w:val="24"/>
              </w:rPr>
            </w:pPr>
            <w:r w:rsidRPr="005C54B6">
              <w:rPr>
                <w:rFonts w:eastAsia="Arial"/>
                <w:color w:val="4471C4"/>
                <w:sz w:val="24"/>
                <w:szCs w:val="24"/>
              </w:rPr>
              <w:t xml:space="preserve">Outdated infrastructure and data model </w:t>
            </w:r>
          </w:p>
          <w:p w14:paraId="66D6FDC0" w14:textId="77777777" w:rsidR="005C54B6" w:rsidRPr="005C54B6" w:rsidRDefault="005C54B6" w:rsidP="004A3AF6">
            <w:pPr>
              <w:numPr>
                <w:ilvl w:val="2"/>
                <w:numId w:val="37"/>
              </w:numPr>
              <w:overflowPunct/>
              <w:autoSpaceDE/>
              <w:autoSpaceDN/>
              <w:adjustRightInd/>
              <w:contextualSpacing/>
              <w:textAlignment w:val="auto"/>
              <w:rPr>
                <w:rFonts w:eastAsia="Arial"/>
                <w:color w:val="4471C4"/>
                <w:sz w:val="24"/>
                <w:szCs w:val="24"/>
              </w:rPr>
            </w:pPr>
            <w:r w:rsidRPr="005C54B6">
              <w:rPr>
                <w:rFonts w:eastAsia="Arial"/>
                <w:color w:val="4471C4"/>
                <w:sz w:val="24"/>
                <w:szCs w:val="24"/>
              </w:rPr>
              <w:t>Siloed web applications that parse out data collections instead of a common data collection method.</w:t>
            </w:r>
          </w:p>
          <w:p w14:paraId="60D1A596" w14:textId="77777777" w:rsidR="005C54B6" w:rsidRPr="005C54B6" w:rsidRDefault="005C54B6" w:rsidP="004A3AF6">
            <w:pPr>
              <w:numPr>
                <w:ilvl w:val="1"/>
                <w:numId w:val="37"/>
              </w:numPr>
              <w:overflowPunct/>
              <w:autoSpaceDE/>
              <w:autoSpaceDN/>
              <w:adjustRightInd/>
              <w:contextualSpacing/>
              <w:textAlignment w:val="auto"/>
              <w:rPr>
                <w:rFonts w:eastAsia="Arial"/>
                <w:color w:val="4472C4"/>
                <w:sz w:val="24"/>
                <w:szCs w:val="24"/>
              </w:rPr>
            </w:pPr>
            <w:r w:rsidRPr="005C54B6">
              <w:rPr>
                <w:rFonts w:eastAsia="Arial"/>
                <w:color w:val="4472C4"/>
                <w:sz w:val="24"/>
                <w:szCs w:val="24"/>
              </w:rPr>
              <w:t xml:space="preserve">Challenges with data collection </w:t>
            </w:r>
          </w:p>
          <w:p w14:paraId="65CA487A" w14:textId="77777777" w:rsidR="005C54B6" w:rsidRPr="005C54B6" w:rsidRDefault="005C54B6" w:rsidP="004A3AF6">
            <w:pPr>
              <w:numPr>
                <w:ilvl w:val="2"/>
                <w:numId w:val="37"/>
              </w:numPr>
              <w:overflowPunct/>
              <w:autoSpaceDE/>
              <w:autoSpaceDN/>
              <w:adjustRightInd/>
              <w:contextualSpacing/>
              <w:textAlignment w:val="auto"/>
              <w:rPr>
                <w:rFonts w:eastAsia="Arial"/>
                <w:color w:val="4472C4"/>
                <w:sz w:val="24"/>
                <w:szCs w:val="24"/>
              </w:rPr>
            </w:pPr>
            <w:r w:rsidRPr="005C54B6">
              <w:rPr>
                <w:rFonts w:eastAsia="Arial"/>
                <w:color w:val="4472C4"/>
                <w:sz w:val="24"/>
                <w:szCs w:val="24"/>
              </w:rPr>
              <w:t xml:space="preserve">Ad hoc efforts to correct identified issues  </w:t>
            </w:r>
          </w:p>
          <w:p w14:paraId="1C4B5A1F" w14:textId="77777777" w:rsidR="005C54B6" w:rsidRPr="005C54B6" w:rsidRDefault="005C54B6" w:rsidP="004A3AF6">
            <w:pPr>
              <w:numPr>
                <w:ilvl w:val="2"/>
                <w:numId w:val="37"/>
              </w:numPr>
              <w:overflowPunct/>
              <w:autoSpaceDE/>
              <w:autoSpaceDN/>
              <w:adjustRightInd/>
              <w:contextualSpacing/>
              <w:textAlignment w:val="auto"/>
              <w:rPr>
                <w:rFonts w:eastAsia="Arial"/>
                <w:color w:val="4472C4"/>
                <w:sz w:val="24"/>
                <w:szCs w:val="24"/>
              </w:rPr>
            </w:pPr>
            <w:r w:rsidRPr="005C54B6">
              <w:rPr>
                <w:rFonts w:eastAsia="Arial"/>
                <w:color w:val="4472C4"/>
                <w:sz w:val="24"/>
                <w:szCs w:val="24"/>
              </w:rPr>
              <w:t>No sole source of data</w:t>
            </w:r>
          </w:p>
          <w:p w14:paraId="11CD1D06" w14:textId="77777777" w:rsidR="005C54B6" w:rsidRPr="005C54B6" w:rsidRDefault="005C54B6" w:rsidP="004A3AF6">
            <w:pPr>
              <w:numPr>
                <w:ilvl w:val="2"/>
                <w:numId w:val="37"/>
              </w:numPr>
              <w:overflowPunct/>
              <w:autoSpaceDE/>
              <w:autoSpaceDN/>
              <w:adjustRightInd/>
              <w:contextualSpacing/>
              <w:textAlignment w:val="auto"/>
              <w:rPr>
                <w:rFonts w:eastAsia="Arial"/>
                <w:color w:val="4472C4"/>
                <w:sz w:val="24"/>
                <w:szCs w:val="24"/>
              </w:rPr>
            </w:pPr>
            <w:r w:rsidRPr="005C54B6">
              <w:rPr>
                <w:rFonts w:eastAsia="Arial"/>
                <w:color w:val="4472C4"/>
                <w:sz w:val="24"/>
                <w:szCs w:val="24"/>
              </w:rPr>
              <w:t>Student Identifiers (STN)</w:t>
            </w:r>
          </w:p>
          <w:p w14:paraId="04DF26C8" w14:textId="77777777" w:rsidR="005C54B6" w:rsidRPr="005C54B6" w:rsidRDefault="005C54B6" w:rsidP="004A3AF6">
            <w:pPr>
              <w:numPr>
                <w:ilvl w:val="1"/>
                <w:numId w:val="37"/>
              </w:numPr>
              <w:overflowPunct/>
              <w:autoSpaceDE/>
              <w:autoSpaceDN/>
              <w:adjustRightInd/>
              <w:contextualSpacing/>
              <w:textAlignment w:val="auto"/>
              <w:rPr>
                <w:rFonts w:eastAsia="Arial"/>
                <w:color w:val="4472C4"/>
                <w:sz w:val="24"/>
                <w:szCs w:val="24"/>
              </w:rPr>
            </w:pPr>
            <w:r w:rsidRPr="005C54B6">
              <w:rPr>
                <w:rFonts w:eastAsia="Arial"/>
                <w:color w:val="4472C4"/>
                <w:sz w:val="24"/>
                <w:szCs w:val="24"/>
              </w:rPr>
              <w:t>From a reporting perspective this has impacted real-time data in reports (e.g., refreshed data from the database), need for increased speed, improved ease of use and added functionality, and enhanced reporting tools.</w:t>
            </w:r>
          </w:p>
          <w:p w14:paraId="7FDF7196" w14:textId="77777777" w:rsidR="005C54B6" w:rsidRPr="005C54B6" w:rsidRDefault="005C54B6" w:rsidP="005C54B6">
            <w:pPr>
              <w:overflowPunct/>
              <w:autoSpaceDE/>
              <w:autoSpaceDN/>
              <w:adjustRightInd/>
              <w:textAlignment w:val="auto"/>
              <w:rPr>
                <w:rFonts w:eastAsia="Calibri"/>
                <w:color w:val="000000"/>
                <w:sz w:val="24"/>
                <w:szCs w:val="24"/>
              </w:rPr>
            </w:pPr>
          </w:p>
          <w:p w14:paraId="3A158AC4" w14:textId="77777777" w:rsidR="005C54B6" w:rsidRPr="005C54B6" w:rsidRDefault="005C54B6" w:rsidP="005C54B6">
            <w:pPr>
              <w:overflowPunct/>
              <w:autoSpaceDE/>
              <w:autoSpaceDN/>
              <w:adjustRightInd/>
              <w:ind w:left="720"/>
              <w:rPr>
                <w:rFonts w:eastAsia="Calibri"/>
                <w:color w:val="000000"/>
                <w:sz w:val="24"/>
                <w:szCs w:val="24"/>
              </w:rPr>
            </w:pPr>
          </w:p>
          <w:p w14:paraId="67796408" w14:textId="77777777" w:rsidR="005C54B6" w:rsidRPr="005C54B6" w:rsidRDefault="005C54B6" w:rsidP="004A3AF6">
            <w:pPr>
              <w:numPr>
                <w:ilvl w:val="0"/>
                <w:numId w:val="38"/>
              </w:numPr>
              <w:overflowPunct/>
              <w:autoSpaceDE/>
              <w:autoSpaceDN/>
              <w:adjustRightInd/>
              <w:textAlignment w:val="auto"/>
              <w:rPr>
                <w:rFonts w:eastAsia="Calibri"/>
                <w:color w:val="000000"/>
                <w:sz w:val="24"/>
                <w:szCs w:val="24"/>
              </w:rPr>
            </w:pPr>
            <w:r w:rsidRPr="005C54B6">
              <w:rPr>
                <w:rFonts w:eastAsia="Calibri"/>
                <w:color w:val="000000"/>
                <w:sz w:val="24"/>
                <w:szCs w:val="24"/>
              </w:rPr>
              <w:t>What is the current reporting burden experienced by OSDE, districts, and schools?  </w:t>
            </w:r>
          </w:p>
          <w:p w14:paraId="36FF7726" w14:textId="77777777" w:rsidR="005C54B6" w:rsidRPr="005C54B6" w:rsidRDefault="005C54B6" w:rsidP="004A3AF6">
            <w:pPr>
              <w:numPr>
                <w:ilvl w:val="0"/>
                <w:numId w:val="36"/>
              </w:numPr>
              <w:overflowPunct/>
              <w:autoSpaceDE/>
              <w:autoSpaceDN/>
              <w:adjustRightInd/>
              <w:contextualSpacing/>
              <w:textAlignment w:val="auto"/>
              <w:rPr>
                <w:rFonts w:eastAsia="Arial"/>
                <w:color w:val="4472C4"/>
                <w:sz w:val="24"/>
                <w:szCs w:val="24"/>
              </w:rPr>
            </w:pPr>
            <w:r w:rsidRPr="005C54B6">
              <w:rPr>
                <w:rFonts w:eastAsia="Arial"/>
                <w:color w:val="4471C4"/>
                <w:sz w:val="24"/>
                <w:szCs w:val="24"/>
              </w:rPr>
              <w:t>OSDE expects the vendor to propose an overall streamlined solution to manage a large number of state and federal reports from numerous SDE departments.</w:t>
            </w:r>
          </w:p>
          <w:p w14:paraId="018ACA65" w14:textId="77777777" w:rsidR="005C54B6" w:rsidRPr="005C54B6" w:rsidRDefault="005C54B6" w:rsidP="005C54B6">
            <w:pPr>
              <w:overflowPunct/>
              <w:autoSpaceDE/>
              <w:autoSpaceDN/>
              <w:adjustRightInd/>
              <w:ind w:left="3600"/>
              <w:rPr>
                <w:rFonts w:eastAsia="Arial"/>
                <w:color w:val="000000"/>
                <w:sz w:val="24"/>
                <w:szCs w:val="24"/>
              </w:rPr>
            </w:pPr>
          </w:p>
          <w:p w14:paraId="44833326" w14:textId="77777777" w:rsidR="005C54B6" w:rsidRPr="005C54B6" w:rsidRDefault="005C54B6" w:rsidP="004A3AF6">
            <w:pPr>
              <w:numPr>
                <w:ilvl w:val="0"/>
                <w:numId w:val="38"/>
              </w:numPr>
              <w:overflowPunct/>
              <w:autoSpaceDE/>
              <w:autoSpaceDN/>
              <w:adjustRightInd/>
              <w:textAlignment w:val="auto"/>
              <w:rPr>
                <w:rFonts w:eastAsia="Calibri"/>
                <w:color w:val="000000"/>
                <w:sz w:val="24"/>
                <w:szCs w:val="24"/>
              </w:rPr>
            </w:pPr>
            <w:r w:rsidRPr="005C54B6">
              <w:rPr>
                <w:rFonts w:eastAsia="Calibri"/>
                <w:color w:val="000000"/>
                <w:sz w:val="24"/>
                <w:szCs w:val="24"/>
              </w:rPr>
              <w:t>How will schools and districts use the platform to improve student outcomes?</w:t>
            </w:r>
          </w:p>
          <w:p w14:paraId="784E03F5" w14:textId="77777777" w:rsidR="005C54B6" w:rsidRPr="005C54B6" w:rsidRDefault="005C54B6" w:rsidP="005C54B6">
            <w:pPr>
              <w:overflowPunct/>
              <w:autoSpaceDE/>
              <w:autoSpaceDN/>
              <w:adjustRightInd/>
              <w:ind w:left="720"/>
              <w:rPr>
                <w:rFonts w:eastAsia="Calibri"/>
                <w:color w:val="000000"/>
                <w:sz w:val="24"/>
                <w:szCs w:val="24"/>
              </w:rPr>
            </w:pPr>
          </w:p>
          <w:p w14:paraId="63FABA6C" w14:textId="77777777" w:rsidR="005C54B6" w:rsidRPr="005C54B6" w:rsidRDefault="005C54B6" w:rsidP="004A3AF6">
            <w:pPr>
              <w:numPr>
                <w:ilvl w:val="2"/>
                <w:numId w:val="27"/>
              </w:numPr>
              <w:overflowPunct/>
              <w:autoSpaceDE/>
              <w:autoSpaceDN/>
              <w:adjustRightInd/>
              <w:contextualSpacing/>
              <w:textAlignment w:val="auto"/>
              <w:rPr>
                <w:rFonts w:eastAsia="Calibri"/>
                <w:color w:val="4472C4"/>
                <w:sz w:val="24"/>
                <w:szCs w:val="24"/>
              </w:rPr>
            </w:pPr>
            <w:r w:rsidRPr="005C54B6">
              <w:rPr>
                <w:rFonts w:eastAsia="Calibri"/>
                <w:color w:val="4472C4"/>
                <w:sz w:val="24"/>
                <w:szCs w:val="24"/>
              </w:rPr>
              <w:t xml:space="preserve">Refer to Exhibit 1 Specifications ix. Required Solution Overview. It is OSDE’s goal to improve the efficiency, data quality, utility, and security of data collection, data processing, data reporting, and longitudinal data management to support schools and districts improve student outcomes. </w:t>
            </w:r>
          </w:p>
          <w:p w14:paraId="24CEBB25" w14:textId="77777777" w:rsidR="005C54B6" w:rsidRPr="005C54B6" w:rsidRDefault="005C54B6" w:rsidP="005C54B6">
            <w:pPr>
              <w:overflowPunct/>
              <w:autoSpaceDE/>
              <w:autoSpaceDN/>
              <w:adjustRightInd/>
              <w:ind w:left="720"/>
              <w:textAlignment w:val="auto"/>
              <w:rPr>
                <w:rFonts w:eastAsia="Calibri"/>
                <w:color w:val="000000"/>
                <w:sz w:val="24"/>
                <w:szCs w:val="24"/>
              </w:rPr>
            </w:pPr>
          </w:p>
          <w:p w14:paraId="29EE4239" w14:textId="77777777" w:rsidR="005C54B6" w:rsidRPr="005C54B6" w:rsidRDefault="005C54B6" w:rsidP="004A3AF6">
            <w:pPr>
              <w:numPr>
                <w:ilvl w:val="0"/>
                <w:numId w:val="38"/>
              </w:numPr>
              <w:overflowPunct/>
              <w:autoSpaceDE/>
              <w:autoSpaceDN/>
              <w:adjustRightInd/>
              <w:textAlignment w:val="auto"/>
              <w:rPr>
                <w:rFonts w:eastAsia="Calibri"/>
                <w:color w:val="000000"/>
                <w:sz w:val="24"/>
                <w:szCs w:val="24"/>
              </w:rPr>
            </w:pPr>
            <w:r w:rsidRPr="005C54B6">
              <w:rPr>
                <w:rFonts w:eastAsia="Calibri"/>
                <w:color w:val="000000"/>
                <w:sz w:val="24"/>
                <w:szCs w:val="24"/>
              </w:rPr>
              <w:t>When does OSDE want the new platform to go live?</w:t>
            </w:r>
          </w:p>
          <w:p w14:paraId="346F5EFF" w14:textId="77777777" w:rsidR="005C54B6" w:rsidRPr="005C54B6" w:rsidRDefault="005C54B6" w:rsidP="004A3AF6">
            <w:pPr>
              <w:numPr>
                <w:ilvl w:val="0"/>
                <w:numId w:val="35"/>
              </w:numPr>
              <w:overflowPunct/>
              <w:autoSpaceDE/>
              <w:autoSpaceDN/>
              <w:adjustRightInd/>
              <w:contextualSpacing/>
              <w:textAlignment w:val="auto"/>
              <w:rPr>
                <w:rFonts w:eastAsia="Arial"/>
                <w:color w:val="4472C4"/>
                <w:sz w:val="24"/>
                <w:szCs w:val="24"/>
              </w:rPr>
            </w:pPr>
            <w:r w:rsidRPr="005C54B6">
              <w:rPr>
                <w:rFonts w:eastAsia="Arial"/>
                <w:color w:val="4471C4"/>
                <w:sz w:val="24"/>
                <w:szCs w:val="24"/>
              </w:rPr>
              <w:t>OSDE expects the bidder to purpose the best solution and implementation timeline.</w:t>
            </w:r>
          </w:p>
          <w:p w14:paraId="2F9C31C2" w14:textId="77777777" w:rsidR="005C54B6" w:rsidRPr="005C54B6" w:rsidRDefault="005C54B6" w:rsidP="005C54B6">
            <w:pPr>
              <w:overflowPunct/>
              <w:autoSpaceDE/>
              <w:autoSpaceDN/>
              <w:adjustRightInd/>
              <w:ind w:left="720"/>
              <w:textAlignment w:val="auto"/>
              <w:rPr>
                <w:rFonts w:eastAsia="Calibri"/>
                <w:color w:val="000000"/>
                <w:sz w:val="24"/>
                <w:szCs w:val="24"/>
              </w:rPr>
            </w:pPr>
          </w:p>
          <w:p w14:paraId="162DA024" w14:textId="77777777" w:rsidR="005C54B6" w:rsidRPr="005C54B6" w:rsidRDefault="005C54B6" w:rsidP="005C54B6">
            <w:pPr>
              <w:overflowPunct/>
              <w:autoSpaceDE/>
              <w:autoSpaceDN/>
              <w:adjustRightInd/>
              <w:ind w:left="720"/>
              <w:textAlignment w:val="auto"/>
              <w:rPr>
                <w:rFonts w:eastAsia="Calibri"/>
                <w:color w:val="000000"/>
                <w:sz w:val="24"/>
                <w:szCs w:val="24"/>
              </w:rPr>
            </w:pPr>
          </w:p>
          <w:p w14:paraId="6F65558C" w14:textId="77777777" w:rsidR="005C54B6" w:rsidRPr="005C54B6" w:rsidRDefault="005C54B6" w:rsidP="004A3AF6">
            <w:pPr>
              <w:numPr>
                <w:ilvl w:val="0"/>
                <w:numId w:val="38"/>
              </w:numPr>
              <w:overflowPunct/>
              <w:autoSpaceDE/>
              <w:autoSpaceDN/>
              <w:adjustRightInd/>
              <w:textAlignment w:val="auto"/>
              <w:rPr>
                <w:rFonts w:eastAsia="Calibri"/>
                <w:color w:val="000000"/>
                <w:sz w:val="24"/>
                <w:szCs w:val="24"/>
              </w:rPr>
            </w:pPr>
            <w:r w:rsidRPr="005C54B6">
              <w:rPr>
                <w:rFonts w:eastAsia="Calibri"/>
                <w:color w:val="000000"/>
                <w:sz w:val="24"/>
                <w:szCs w:val="24"/>
              </w:rPr>
              <w:t>What is the anticipated budget for this program?</w:t>
            </w:r>
          </w:p>
          <w:p w14:paraId="1D8FDF36" w14:textId="77777777" w:rsidR="005C54B6" w:rsidRPr="005C54B6" w:rsidRDefault="005C54B6" w:rsidP="005C54B6">
            <w:pPr>
              <w:overflowPunct/>
              <w:autoSpaceDE/>
              <w:autoSpaceDN/>
              <w:adjustRightInd/>
              <w:textAlignment w:val="auto"/>
              <w:rPr>
                <w:rFonts w:eastAsia="Calibri"/>
                <w:sz w:val="24"/>
                <w:szCs w:val="24"/>
              </w:rPr>
            </w:pPr>
          </w:p>
          <w:p w14:paraId="3372DE21" w14:textId="77777777" w:rsidR="005C54B6" w:rsidRPr="005C54B6" w:rsidRDefault="005C54B6" w:rsidP="004A3AF6">
            <w:pPr>
              <w:numPr>
                <w:ilvl w:val="0"/>
                <w:numId w:val="34"/>
              </w:numPr>
              <w:overflowPunct/>
              <w:autoSpaceDE/>
              <w:autoSpaceDN/>
              <w:adjustRightInd/>
              <w:contextualSpacing/>
              <w:textAlignment w:val="auto"/>
              <w:rPr>
                <w:rFonts w:eastAsia="Arial"/>
                <w:color w:val="4472C4"/>
                <w:sz w:val="24"/>
                <w:szCs w:val="24"/>
              </w:rPr>
            </w:pPr>
            <w:r w:rsidRPr="005C54B6">
              <w:rPr>
                <w:rFonts w:eastAsia="Arial"/>
                <w:color w:val="4472C4"/>
                <w:sz w:val="24"/>
                <w:szCs w:val="24"/>
              </w:rPr>
              <w:t>The modernization budget is not published.</w:t>
            </w:r>
          </w:p>
          <w:p w14:paraId="58C064B7" w14:textId="77777777" w:rsidR="005C54B6" w:rsidRPr="005C54B6" w:rsidRDefault="005C54B6" w:rsidP="005C54B6">
            <w:pPr>
              <w:overflowPunct/>
              <w:autoSpaceDE/>
              <w:autoSpaceDN/>
              <w:adjustRightInd/>
              <w:ind w:left="3600"/>
              <w:rPr>
                <w:rFonts w:eastAsia="Arial"/>
                <w:color w:val="4472C4"/>
                <w:sz w:val="24"/>
                <w:szCs w:val="24"/>
              </w:rPr>
            </w:pPr>
          </w:p>
          <w:p w14:paraId="67E49A51" w14:textId="77777777" w:rsidR="005C54B6" w:rsidRPr="005C54B6" w:rsidRDefault="005C54B6" w:rsidP="004A3AF6">
            <w:pPr>
              <w:numPr>
                <w:ilvl w:val="0"/>
                <w:numId w:val="38"/>
              </w:numPr>
              <w:overflowPunct/>
              <w:autoSpaceDE/>
              <w:autoSpaceDN/>
              <w:adjustRightInd/>
              <w:textAlignment w:val="auto"/>
              <w:rPr>
                <w:rFonts w:eastAsia="Calibri"/>
                <w:color w:val="000000"/>
                <w:sz w:val="24"/>
                <w:szCs w:val="24"/>
              </w:rPr>
            </w:pPr>
            <w:r w:rsidRPr="005C54B6">
              <w:rPr>
                <w:rFonts w:eastAsia="Calibri"/>
                <w:color w:val="000000"/>
                <w:sz w:val="24"/>
                <w:szCs w:val="24"/>
              </w:rPr>
              <w:t>Regarding Identifiers: How will the data be submitted? Is the State's intention to use SIF to assign staff IDs?</w:t>
            </w:r>
          </w:p>
          <w:p w14:paraId="48010D76" w14:textId="77777777" w:rsidR="005C54B6" w:rsidRPr="005C54B6" w:rsidRDefault="005C54B6" w:rsidP="005C54B6">
            <w:pPr>
              <w:overflowPunct/>
              <w:autoSpaceDE/>
              <w:autoSpaceDN/>
              <w:adjustRightInd/>
              <w:textAlignment w:val="auto"/>
              <w:rPr>
                <w:rFonts w:eastAsia="Calibri"/>
                <w:sz w:val="24"/>
                <w:szCs w:val="24"/>
              </w:rPr>
            </w:pPr>
          </w:p>
          <w:p w14:paraId="6B6E4141" w14:textId="77777777" w:rsidR="005C54B6" w:rsidRPr="005C54B6" w:rsidRDefault="005C54B6" w:rsidP="004A3AF6">
            <w:pPr>
              <w:numPr>
                <w:ilvl w:val="0"/>
                <w:numId w:val="33"/>
              </w:numPr>
              <w:overflowPunct/>
              <w:autoSpaceDE/>
              <w:autoSpaceDN/>
              <w:adjustRightInd/>
              <w:contextualSpacing/>
              <w:textAlignment w:val="auto"/>
              <w:rPr>
                <w:rFonts w:eastAsia="Arial"/>
                <w:color w:val="4472C4"/>
                <w:sz w:val="24"/>
                <w:szCs w:val="24"/>
              </w:rPr>
            </w:pPr>
            <w:r w:rsidRPr="005C54B6">
              <w:rPr>
                <w:rFonts w:eastAsia="Arial"/>
                <w:color w:val="4472C4"/>
                <w:sz w:val="24"/>
                <w:szCs w:val="24"/>
              </w:rPr>
              <w:lastRenderedPageBreak/>
              <w:t>Use of SIF is required for the connections directly from SIS vendors to the State Education Agency. All other open-source education Where possible, all other open-source education data standards can be used for all other feasible solutions data standards can be used for all other solutions, where feasible.</w:t>
            </w:r>
          </w:p>
          <w:p w14:paraId="7FCA4F33" w14:textId="77777777" w:rsidR="005C54B6" w:rsidRPr="005C54B6" w:rsidRDefault="005C54B6" w:rsidP="004A3AF6">
            <w:pPr>
              <w:numPr>
                <w:ilvl w:val="0"/>
                <w:numId w:val="33"/>
              </w:numPr>
              <w:overflowPunct/>
              <w:autoSpaceDE/>
              <w:autoSpaceDN/>
              <w:adjustRightInd/>
              <w:contextualSpacing/>
              <w:textAlignment w:val="auto"/>
              <w:rPr>
                <w:rFonts w:eastAsia="Arial"/>
                <w:color w:val="4472C4"/>
                <w:sz w:val="24"/>
                <w:szCs w:val="24"/>
              </w:rPr>
            </w:pPr>
            <w:r w:rsidRPr="005C54B6">
              <w:rPr>
                <w:rFonts w:eastAsia="Arial"/>
                <w:color w:val="4472C4"/>
                <w:sz w:val="24"/>
                <w:szCs w:val="24"/>
              </w:rPr>
              <w:t>Some Staff Id’s have been established in other systems. SIF doesn’t currently assign those agency system does.</w:t>
            </w:r>
          </w:p>
          <w:p w14:paraId="0F4D49A5" w14:textId="77777777" w:rsidR="005C54B6" w:rsidRPr="005C54B6" w:rsidRDefault="005C54B6" w:rsidP="004A3AF6">
            <w:pPr>
              <w:numPr>
                <w:ilvl w:val="0"/>
                <w:numId w:val="33"/>
              </w:numPr>
              <w:overflowPunct/>
              <w:autoSpaceDE/>
              <w:autoSpaceDN/>
              <w:adjustRightInd/>
              <w:contextualSpacing/>
              <w:textAlignment w:val="auto"/>
              <w:rPr>
                <w:rFonts w:eastAsia="Arial"/>
                <w:color w:val="4472C4"/>
                <w:sz w:val="24"/>
                <w:szCs w:val="24"/>
              </w:rPr>
            </w:pPr>
            <w:r w:rsidRPr="005C54B6">
              <w:rPr>
                <w:rFonts w:eastAsia="Arial"/>
                <w:color w:val="4472C4"/>
                <w:sz w:val="24"/>
                <w:szCs w:val="24"/>
              </w:rPr>
              <w:t>OSDE anticipates that a new modernized system will provide a solution for this.</w:t>
            </w:r>
          </w:p>
          <w:p w14:paraId="230F0AFF" w14:textId="77777777" w:rsidR="005C54B6" w:rsidRPr="005C54B6" w:rsidRDefault="005C54B6" w:rsidP="005C54B6">
            <w:pPr>
              <w:overflowPunct/>
              <w:autoSpaceDE/>
              <w:autoSpaceDN/>
              <w:adjustRightInd/>
              <w:ind w:left="720"/>
              <w:rPr>
                <w:rFonts w:eastAsia="Calibri"/>
                <w:color w:val="000000"/>
                <w:sz w:val="24"/>
                <w:szCs w:val="24"/>
              </w:rPr>
            </w:pPr>
          </w:p>
          <w:p w14:paraId="13259A21" w14:textId="77777777" w:rsidR="005C54B6" w:rsidRPr="005C54B6" w:rsidRDefault="005C54B6" w:rsidP="004A3AF6">
            <w:pPr>
              <w:numPr>
                <w:ilvl w:val="0"/>
                <w:numId w:val="38"/>
              </w:numPr>
              <w:overflowPunct/>
              <w:autoSpaceDE/>
              <w:autoSpaceDN/>
              <w:adjustRightInd/>
              <w:textAlignment w:val="auto"/>
              <w:rPr>
                <w:rFonts w:eastAsia="Calibri"/>
                <w:color w:val="000000"/>
                <w:sz w:val="24"/>
                <w:szCs w:val="24"/>
              </w:rPr>
            </w:pPr>
            <w:r w:rsidRPr="005C54B6">
              <w:rPr>
                <w:rFonts w:eastAsia="Calibri"/>
                <w:color w:val="000000"/>
                <w:sz w:val="24"/>
                <w:szCs w:val="24"/>
              </w:rPr>
              <w:t>Regarding IDs: Will all IDs be assigned via SIF?</w:t>
            </w:r>
          </w:p>
          <w:p w14:paraId="24968E06" w14:textId="77777777" w:rsidR="005C54B6" w:rsidRPr="005C54B6" w:rsidRDefault="005C54B6" w:rsidP="004A3AF6">
            <w:pPr>
              <w:numPr>
                <w:ilvl w:val="0"/>
                <w:numId w:val="26"/>
              </w:numPr>
              <w:overflowPunct/>
              <w:autoSpaceDE/>
              <w:autoSpaceDN/>
              <w:adjustRightInd/>
              <w:contextualSpacing/>
              <w:textAlignment w:val="auto"/>
              <w:rPr>
                <w:rFonts w:eastAsia="Calibri"/>
                <w:color w:val="4472C4"/>
                <w:sz w:val="24"/>
                <w:szCs w:val="24"/>
              </w:rPr>
            </w:pPr>
            <w:r w:rsidRPr="005C54B6">
              <w:rPr>
                <w:rFonts w:eastAsia="Calibri"/>
                <w:color w:val="4471C4"/>
                <w:sz w:val="24"/>
                <w:szCs w:val="24"/>
              </w:rPr>
              <w:t>Currently, that is not the case. Student Information System SIF agents currently assign GUIDs for each record sent to the state. OSDE expects the bidder to propose the best solution and implementation timeline.</w:t>
            </w:r>
          </w:p>
          <w:p w14:paraId="3ED35233" w14:textId="77777777" w:rsidR="005C54B6" w:rsidRPr="005C54B6" w:rsidRDefault="005C54B6" w:rsidP="005C54B6">
            <w:pPr>
              <w:overflowPunct/>
              <w:autoSpaceDE/>
              <w:autoSpaceDN/>
              <w:adjustRightInd/>
              <w:ind w:left="720"/>
              <w:rPr>
                <w:rFonts w:eastAsia="Calibri"/>
                <w:color w:val="4472C4"/>
                <w:sz w:val="24"/>
                <w:szCs w:val="24"/>
              </w:rPr>
            </w:pPr>
          </w:p>
          <w:p w14:paraId="4C053615" w14:textId="77777777" w:rsidR="005C54B6" w:rsidRPr="005C54B6" w:rsidRDefault="005C54B6" w:rsidP="004A3AF6">
            <w:pPr>
              <w:numPr>
                <w:ilvl w:val="0"/>
                <w:numId w:val="32"/>
              </w:numPr>
              <w:overflowPunct/>
              <w:autoSpaceDE/>
              <w:autoSpaceDN/>
              <w:adjustRightInd/>
              <w:contextualSpacing/>
              <w:textAlignment w:val="auto"/>
              <w:rPr>
                <w:rFonts w:eastAsia="Arial"/>
                <w:color w:val="4472C4"/>
                <w:sz w:val="24"/>
                <w:szCs w:val="24"/>
              </w:rPr>
            </w:pPr>
            <w:r w:rsidRPr="005C54B6">
              <w:rPr>
                <w:rFonts w:eastAsia="Arial"/>
                <w:color w:val="4472C4"/>
                <w:sz w:val="24"/>
                <w:szCs w:val="24"/>
              </w:rPr>
              <w:t>Use of SIF is an Oklahoma statutory requirement.</w:t>
            </w:r>
          </w:p>
          <w:p w14:paraId="7EF8AF5F" w14:textId="77777777" w:rsidR="005C54B6" w:rsidRPr="005C54B6" w:rsidRDefault="005C54B6" w:rsidP="004A3AF6">
            <w:pPr>
              <w:numPr>
                <w:ilvl w:val="0"/>
                <w:numId w:val="32"/>
              </w:numPr>
              <w:overflowPunct/>
              <w:autoSpaceDE/>
              <w:autoSpaceDN/>
              <w:adjustRightInd/>
              <w:contextualSpacing/>
              <w:textAlignment w:val="auto"/>
              <w:rPr>
                <w:rFonts w:eastAsia="Arial"/>
                <w:color w:val="4472C4"/>
                <w:sz w:val="24"/>
                <w:szCs w:val="24"/>
              </w:rPr>
            </w:pPr>
            <w:r w:rsidRPr="005C54B6">
              <w:rPr>
                <w:rFonts w:eastAsia="Arial"/>
                <w:color w:val="4472C4"/>
                <w:sz w:val="24"/>
                <w:szCs w:val="24"/>
              </w:rPr>
              <w:t>Students will retain their current State Testing Number (STN) in the data migration and will continue to use similar format.</w:t>
            </w:r>
          </w:p>
          <w:p w14:paraId="5405A9DF" w14:textId="77777777" w:rsidR="000342F2" w:rsidRDefault="000342F2" w:rsidP="001608C3">
            <w:pPr>
              <w:pStyle w:val="NoSpacing"/>
            </w:pPr>
          </w:p>
          <w:p w14:paraId="13E1CC44" w14:textId="77777777" w:rsidR="005C54B6" w:rsidRPr="005C54B6" w:rsidRDefault="001608C3" w:rsidP="005C54B6">
            <w:pPr>
              <w:spacing w:after="160" w:line="256" w:lineRule="auto"/>
              <w:ind w:left="-720"/>
              <w:jc w:val="right"/>
              <w:rPr>
                <w:rFonts w:ascii="Calibri" w:eastAsia="Calibri" w:hAnsi="Calibri" w:cs="Times New Roman"/>
                <w:b/>
                <w:bCs/>
                <w:sz w:val="24"/>
                <w:szCs w:val="24"/>
              </w:rPr>
            </w:pPr>
            <w:r>
              <w:rPr>
                <w:color w:val="0070C0"/>
              </w:rPr>
              <w:t xml:space="preserve">    </w:t>
            </w:r>
            <w:r w:rsidR="005C54B6" w:rsidRPr="005C54B6">
              <w:rPr>
                <w:rFonts w:ascii="Calibri" w:eastAsia="Calibri" w:hAnsi="Calibri" w:cs="Times New Roman"/>
                <w:b/>
                <w:bCs/>
                <w:sz w:val="24"/>
                <w:szCs w:val="24"/>
              </w:rPr>
              <w:t>Solicitation EV00000210 Questions Set 9</w:t>
            </w:r>
          </w:p>
          <w:p w14:paraId="5866141C" w14:textId="77777777" w:rsidR="005C54B6" w:rsidRPr="005C54B6" w:rsidRDefault="005C54B6" w:rsidP="005C54B6">
            <w:pPr>
              <w:overflowPunct/>
              <w:autoSpaceDE/>
              <w:autoSpaceDN/>
              <w:adjustRightInd/>
              <w:spacing w:after="160" w:line="256" w:lineRule="auto"/>
              <w:ind w:left="-720"/>
              <w:textAlignment w:val="auto"/>
              <w:rPr>
                <w:rFonts w:ascii="Calibri" w:eastAsia="Calibri" w:hAnsi="Calibri" w:cs="Times New Roman"/>
                <w:sz w:val="22"/>
                <w:szCs w:val="22"/>
              </w:rPr>
            </w:pPr>
          </w:p>
          <w:p w14:paraId="5F1E53FB" w14:textId="77777777" w:rsidR="005C54B6" w:rsidRPr="005C54B6" w:rsidRDefault="005C54B6" w:rsidP="005C54B6">
            <w:pPr>
              <w:overflowPunct/>
              <w:autoSpaceDE/>
              <w:autoSpaceDN/>
              <w:adjustRightInd/>
              <w:textAlignment w:val="auto"/>
              <w:rPr>
                <w:rFonts w:ascii="Calibri" w:eastAsia="Calibri" w:hAnsi="Calibri" w:cs="Calibri"/>
                <w:sz w:val="22"/>
                <w:szCs w:val="22"/>
              </w:rPr>
            </w:pPr>
            <w:r w:rsidRPr="005C54B6">
              <w:rPr>
                <w:rFonts w:ascii="Calibri" w:eastAsia="Calibri" w:hAnsi="Calibri" w:cs="Calibri"/>
                <w:sz w:val="22"/>
                <w:szCs w:val="22"/>
              </w:rPr>
              <w:t>1.</w:t>
            </w:r>
            <w:r w:rsidRPr="005C54B6">
              <w:rPr>
                <w:rFonts w:ascii="Calibri" w:eastAsia="Calibri" w:hAnsi="Calibri" w:cs="Calibri"/>
                <w:sz w:val="22"/>
                <w:szCs w:val="22"/>
              </w:rPr>
              <w:tab/>
              <w:t>In Exhibit 1, A.2. Project Management, A.2.2.3. it states “Provide the names, experience summaries for key personnel, and a summary of their responsibilities, including any subcontractors. Specific required roles in the staffing plan, Full-time program lead, full-time project manager, full-time technical manager, quality assurance lead, and privacy security officer. Please define each of the roles and expected responsibilities, including defining what is intended by ‘full-time.’</w:t>
            </w:r>
          </w:p>
          <w:p w14:paraId="2988ADE9" w14:textId="77777777" w:rsidR="005C54B6" w:rsidRPr="005C54B6" w:rsidRDefault="005C54B6" w:rsidP="005C54B6">
            <w:pPr>
              <w:overflowPunct/>
              <w:autoSpaceDE/>
              <w:autoSpaceDN/>
              <w:adjustRightInd/>
              <w:textAlignment w:val="auto"/>
              <w:rPr>
                <w:rFonts w:ascii="Calibri" w:eastAsia="Calibri" w:hAnsi="Calibri" w:cs="Calibri"/>
                <w:sz w:val="22"/>
                <w:szCs w:val="22"/>
              </w:rPr>
            </w:pPr>
          </w:p>
          <w:p w14:paraId="7B84826E" w14:textId="77777777" w:rsidR="005C54B6" w:rsidRPr="005C54B6" w:rsidRDefault="005C54B6" w:rsidP="004A3AF6">
            <w:pPr>
              <w:numPr>
                <w:ilvl w:val="0"/>
                <w:numId w:val="53"/>
              </w:numPr>
              <w:overflowPunct/>
              <w:autoSpaceDE/>
              <w:autoSpaceDN/>
              <w:adjustRightInd/>
              <w:contextualSpacing/>
              <w:textAlignment w:val="auto"/>
              <w:rPr>
                <w:rFonts w:ascii="Calibri" w:eastAsia="Calibri" w:hAnsi="Calibri" w:cs="Calibri"/>
                <w:color w:val="4472C4"/>
                <w:sz w:val="22"/>
                <w:szCs w:val="22"/>
              </w:rPr>
            </w:pPr>
            <w:r w:rsidRPr="005C54B6">
              <w:rPr>
                <w:rFonts w:ascii="Calibri" w:eastAsia="Arial" w:hAnsi="Calibri" w:cs="Calibri"/>
                <w:color w:val="4472C4"/>
                <w:sz w:val="22"/>
                <w:szCs w:val="22"/>
              </w:rPr>
              <w:t>The bidder should provide the summary of the responsibilities of the key personnel. As a general guide, a full-time employee for state agencies is generally defined as someone who works 40 hours per week.</w:t>
            </w:r>
          </w:p>
          <w:p w14:paraId="258CBE68" w14:textId="77777777" w:rsidR="005C54B6" w:rsidRPr="005C54B6" w:rsidRDefault="005C54B6" w:rsidP="005C54B6">
            <w:pPr>
              <w:overflowPunct/>
              <w:autoSpaceDE/>
              <w:autoSpaceDN/>
              <w:adjustRightInd/>
              <w:textAlignment w:val="auto"/>
              <w:rPr>
                <w:rFonts w:ascii="Calibri" w:eastAsia="Calibri" w:hAnsi="Calibri" w:cs="Calibri"/>
                <w:sz w:val="22"/>
                <w:szCs w:val="22"/>
              </w:rPr>
            </w:pPr>
          </w:p>
          <w:p w14:paraId="23716CC8" w14:textId="77777777" w:rsidR="005C54B6" w:rsidRPr="005C54B6" w:rsidRDefault="005C54B6" w:rsidP="005C54B6">
            <w:pPr>
              <w:overflowPunct/>
              <w:autoSpaceDE/>
              <w:autoSpaceDN/>
              <w:adjustRightInd/>
              <w:textAlignment w:val="auto"/>
              <w:rPr>
                <w:rFonts w:ascii="Calibri" w:eastAsia="Calibri" w:hAnsi="Calibri" w:cs="Calibri"/>
                <w:sz w:val="22"/>
                <w:szCs w:val="22"/>
              </w:rPr>
            </w:pPr>
            <w:r w:rsidRPr="005C54B6">
              <w:rPr>
                <w:rFonts w:ascii="Calibri" w:eastAsia="Calibri" w:hAnsi="Calibri" w:cs="Calibri"/>
                <w:sz w:val="22"/>
                <w:szCs w:val="22"/>
              </w:rPr>
              <w:t>2.</w:t>
            </w:r>
            <w:r w:rsidRPr="005C54B6">
              <w:rPr>
                <w:rFonts w:ascii="Calibri" w:eastAsia="Calibri" w:hAnsi="Calibri" w:cs="Calibri"/>
                <w:sz w:val="22"/>
                <w:szCs w:val="22"/>
              </w:rPr>
              <w:tab/>
              <w:t xml:space="preserve">Please identify any specific elements of the existing infrastructure that are working, and you would not want to modify or replace. </w:t>
            </w:r>
          </w:p>
          <w:p w14:paraId="5166F5B1" w14:textId="77777777" w:rsidR="005C54B6" w:rsidRPr="005C54B6" w:rsidRDefault="005C54B6" w:rsidP="005C54B6">
            <w:pPr>
              <w:overflowPunct/>
              <w:autoSpaceDE/>
              <w:autoSpaceDN/>
              <w:adjustRightInd/>
              <w:textAlignment w:val="auto"/>
              <w:rPr>
                <w:rFonts w:ascii="Calibri" w:eastAsia="Calibri" w:hAnsi="Calibri" w:cs="Calibri"/>
                <w:sz w:val="22"/>
                <w:szCs w:val="22"/>
              </w:rPr>
            </w:pPr>
          </w:p>
          <w:p w14:paraId="75EC7A9D" w14:textId="77777777" w:rsidR="005C54B6" w:rsidRPr="005C54B6" w:rsidRDefault="005C54B6" w:rsidP="004A3AF6">
            <w:pPr>
              <w:numPr>
                <w:ilvl w:val="0"/>
                <w:numId w:val="52"/>
              </w:numPr>
              <w:overflowPunct/>
              <w:autoSpaceDE/>
              <w:autoSpaceDN/>
              <w:adjustRightInd/>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OSDE will provide the information to the winning bidder.</w:t>
            </w:r>
          </w:p>
          <w:p w14:paraId="0C28C7C8" w14:textId="77777777" w:rsidR="005C54B6" w:rsidRPr="005C54B6" w:rsidRDefault="005C54B6" w:rsidP="005C54B6">
            <w:pPr>
              <w:overflowPunct/>
              <w:autoSpaceDE/>
              <w:autoSpaceDN/>
              <w:adjustRightInd/>
              <w:textAlignment w:val="auto"/>
              <w:rPr>
                <w:rFonts w:ascii="Calibri" w:eastAsia="Calibri" w:hAnsi="Calibri" w:cs="Calibri"/>
                <w:sz w:val="22"/>
                <w:szCs w:val="22"/>
              </w:rPr>
            </w:pPr>
          </w:p>
          <w:p w14:paraId="1385091E" w14:textId="77777777" w:rsidR="005C54B6" w:rsidRPr="005C54B6" w:rsidRDefault="005C54B6" w:rsidP="005C54B6">
            <w:pPr>
              <w:overflowPunct/>
              <w:autoSpaceDE/>
              <w:autoSpaceDN/>
              <w:adjustRightInd/>
              <w:textAlignment w:val="auto"/>
              <w:rPr>
                <w:rFonts w:ascii="Calibri" w:eastAsia="Calibri" w:hAnsi="Calibri" w:cs="Calibri"/>
                <w:sz w:val="22"/>
                <w:szCs w:val="22"/>
              </w:rPr>
            </w:pPr>
            <w:r w:rsidRPr="005C54B6">
              <w:rPr>
                <w:rFonts w:ascii="Calibri" w:eastAsia="Calibri" w:hAnsi="Calibri" w:cs="Calibri"/>
                <w:sz w:val="22"/>
                <w:szCs w:val="22"/>
              </w:rPr>
              <w:t>3.</w:t>
            </w:r>
            <w:r w:rsidRPr="005C54B6">
              <w:rPr>
                <w:rFonts w:ascii="Calibri" w:eastAsia="Calibri" w:hAnsi="Calibri" w:cs="Calibri"/>
                <w:sz w:val="22"/>
                <w:szCs w:val="22"/>
              </w:rPr>
              <w:tab/>
              <w:t>Similarly, please identify any specific technologies or platforms that need to be modified or replaced and why, and any new technologies you want to implement.</w:t>
            </w:r>
          </w:p>
          <w:p w14:paraId="71BB85FC" w14:textId="77777777" w:rsidR="005C54B6" w:rsidRPr="005C54B6" w:rsidRDefault="005C54B6" w:rsidP="005C54B6">
            <w:pPr>
              <w:overflowPunct/>
              <w:autoSpaceDE/>
              <w:autoSpaceDN/>
              <w:adjustRightInd/>
              <w:textAlignment w:val="auto"/>
              <w:rPr>
                <w:rFonts w:ascii="Calibri" w:eastAsia="Calibri" w:hAnsi="Calibri" w:cs="Calibri"/>
                <w:sz w:val="22"/>
                <w:szCs w:val="22"/>
              </w:rPr>
            </w:pPr>
          </w:p>
          <w:p w14:paraId="420FF654" w14:textId="77777777" w:rsidR="005C54B6" w:rsidRPr="005C54B6" w:rsidRDefault="005C54B6" w:rsidP="004A3AF6">
            <w:pPr>
              <w:numPr>
                <w:ilvl w:val="0"/>
                <w:numId w:val="51"/>
              </w:numPr>
              <w:overflowPunct/>
              <w:autoSpaceDE/>
              <w:autoSpaceDN/>
              <w:adjustRightInd/>
              <w:contextualSpacing/>
              <w:textAlignment w:val="auto"/>
              <w:rPr>
                <w:rFonts w:ascii="Calibri" w:eastAsia="Arial" w:hAnsi="Calibri" w:cs="Calibri"/>
                <w:color w:val="2E74B5"/>
                <w:sz w:val="22"/>
                <w:szCs w:val="22"/>
              </w:rPr>
            </w:pPr>
            <w:r w:rsidRPr="005C54B6">
              <w:rPr>
                <w:rFonts w:ascii="Calibri" w:eastAsia="Arial" w:hAnsi="Calibri" w:cs="Calibri"/>
                <w:color w:val="2E74B5"/>
                <w:sz w:val="22"/>
                <w:szCs w:val="22"/>
              </w:rPr>
              <w:t>OSDE will provide the information to the winning bidder.</w:t>
            </w:r>
          </w:p>
          <w:p w14:paraId="7969D000" w14:textId="77777777" w:rsidR="005C54B6" w:rsidRPr="005C54B6" w:rsidRDefault="005C54B6" w:rsidP="005C54B6">
            <w:pPr>
              <w:overflowPunct/>
              <w:autoSpaceDE/>
              <w:autoSpaceDN/>
              <w:adjustRightInd/>
              <w:textAlignment w:val="auto"/>
              <w:rPr>
                <w:rFonts w:ascii="Calibri" w:eastAsia="Calibri" w:hAnsi="Calibri" w:cs="Calibri"/>
                <w:sz w:val="22"/>
                <w:szCs w:val="22"/>
              </w:rPr>
            </w:pPr>
          </w:p>
          <w:p w14:paraId="6B5D87E2" w14:textId="77777777" w:rsidR="005C54B6" w:rsidRPr="005C54B6" w:rsidRDefault="005C54B6" w:rsidP="005C54B6">
            <w:pPr>
              <w:overflowPunct/>
              <w:autoSpaceDE/>
              <w:autoSpaceDN/>
              <w:adjustRightInd/>
              <w:textAlignment w:val="auto"/>
              <w:rPr>
                <w:rFonts w:ascii="Calibri" w:eastAsia="Calibri" w:hAnsi="Calibri" w:cs="Times New Roman"/>
                <w:sz w:val="22"/>
                <w:szCs w:val="22"/>
              </w:rPr>
            </w:pPr>
            <w:r w:rsidRPr="005C54B6">
              <w:rPr>
                <w:rFonts w:ascii="Calibri" w:eastAsia="Calibri" w:hAnsi="Calibri" w:cs="Times New Roman"/>
                <w:sz w:val="22"/>
                <w:szCs w:val="22"/>
              </w:rPr>
              <w:t>4.</w:t>
            </w:r>
            <w:r w:rsidRPr="005C54B6">
              <w:rPr>
                <w:rFonts w:ascii="Calibri" w:eastAsia="Calibri" w:hAnsi="Calibri" w:cs="Calibri"/>
                <w:sz w:val="22"/>
                <w:szCs w:val="22"/>
              </w:rPr>
              <w:tab/>
            </w:r>
            <w:r w:rsidRPr="005C54B6">
              <w:rPr>
                <w:rFonts w:ascii="Calibri" w:eastAsia="Calibri" w:hAnsi="Calibri" w:cs="Times New Roman"/>
                <w:sz w:val="22"/>
                <w:szCs w:val="22"/>
              </w:rPr>
              <w:t>Can you share any current baseline metrics and target future state metrics aligned with the Measures of Success in Exhibit 1, i.v. For example, how you would measure the achievement of improved efficiency, timeliness, ease of automation, reduced manual effort, quality, and response time?</w:t>
            </w:r>
          </w:p>
          <w:p w14:paraId="7E32DAEA" w14:textId="77777777" w:rsidR="005C54B6" w:rsidRPr="005C54B6" w:rsidRDefault="005C54B6" w:rsidP="004A3AF6">
            <w:pPr>
              <w:numPr>
                <w:ilvl w:val="0"/>
                <w:numId w:val="50"/>
              </w:numPr>
              <w:overflowPunct/>
              <w:autoSpaceDE/>
              <w:autoSpaceDN/>
              <w:adjustRightInd/>
              <w:contextualSpacing/>
              <w:textAlignment w:val="auto"/>
              <w:rPr>
                <w:rFonts w:ascii="Calibri" w:eastAsia="Arial" w:hAnsi="Calibri" w:cs="Calibri"/>
                <w:color w:val="4472C4"/>
                <w:sz w:val="22"/>
                <w:szCs w:val="22"/>
              </w:rPr>
            </w:pPr>
            <w:r w:rsidRPr="005C54B6">
              <w:rPr>
                <w:rFonts w:eastAsia="Arial"/>
                <w:color w:val="4471C4"/>
                <w:sz w:val="24"/>
                <w:szCs w:val="24"/>
              </w:rPr>
              <w:t xml:space="preserve"> </w:t>
            </w:r>
            <w:r w:rsidRPr="005C54B6">
              <w:rPr>
                <w:rFonts w:ascii="Calibri" w:eastAsia="Arial" w:hAnsi="Calibri" w:cs="Calibri"/>
                <w:color w:val="4472C4"/>
                <w:sz w:val="22"/>
                <w:szCs w:val="22"/>
              </w:rPr>
              <w:t>The requirements around the measures of success include the current goals and will be finalized with the winning bidder.</w:t>
            </w:r>
          </w:p>
          <w:p w14:paraId="00053FEB" w14:textId="77777777" w:rsidR="005C54B6" w:rsidRPr="005C54B6" w:rsidRDefault="005C54B6" w:rsidP="005C54B6">
            <w:pPr>
              <w:overflowPunct/>
              <w:autoSpaceDE/>
              <w:autoSpaceDN/>
              <w:adjustRightInd/>
              <w:textAlignment w:val="auto"/>
              <w:rPr>
                <w:rFonts w:ascii="Calibri" w:eastAsia="Calibri" w:hAnsi="Calibri" w:cs="Calibri"/>
                <w:color w:val="4472C4"/>
                <w:sz w:val="22"/>
                <w:szCs w:val="22"/>
              </w:rPr>
            </w:pPr>
          </w:p>
          <w:p w14:paraId="6471C60D" w14:textId="77777777" w:rsidR="005C54B6" w:rsidRPr="005C54B6" w:rsidRDefault="005C54B6" w:rsidP="005C54B6">
            <w:pPr>
              <w:overflowPunct/>
              <w:autoSpaceDE/>
              <w:autoSpaceDN/>
              <w:adjustRightInd/>
              <w:textAlignment w:val="auto"/>
              <w:rPr>
                <w:rFonts w:ascii="Calibri" w:eastAsia="Calibri" w:hAnsi="Calibri" w:cs="Calibri"/>
                <w:sz w:val="22"/>
                <w:szCs w:val="22"/>
              </w:rPr>
            </w:pPr>
            <w:r w:rsidRPr="005C54B6">
              <w:rPr>
                <w:rFonts w:ascii="Calibri" w:eastAsia="Calibri" w:hAnsi="Calibri" w:cs="Calibri"/>
                <w:sz w:val="22"/>
                <w:szCs w:val="22"/>
              </w:rPr>
              <w:t>5.</w:t>
            </w:r>
            <w:r w:rsidRPr="005C54B6">
              <w:rPr>
                <w:rFonts w:ascii="Calibri" w:eastAsia="Calibri" w:hAnsi="Calibri" w:cs="Calibri"/>
                <w:sz w:val="22"/>
                <w:szCs w:val="22"/>
              </w:rPr>
              <w:tab/>
              <w:t>Are there any specific ESG outcomes you are looking to achieve?</w:t>
            </w:r>
          </w:p>
          <w:p w14:paraId="7BC7DCF4" w14:textId="77777777" w:rsidR="005C54B6" w:rsidRPr="005C54B6" w:rsidRDefault="005C54B6" w:rsidP="005C54B6">
            <w:pPr>
              <w:overflowPunct/>
              <w:autoSpaceDE/>
              <w:autoSpaceDN/>
              <w:adjustRightInd/>
              <w:textAlignment w:val="auto"/>
              <w:rPr>
                <w:rFonts w:ascii="Calibri" w:eastAsia="Calibri" w:hAnsi="Calibri" w:cs="Calibri"/>
                <w:sz w:val="22"/>
                <w:szCs w:val="22"/>
              </w:rPr>
            </w:pPr>
          </w:p>
          <w:p w14:paraId="3D746A7C" w14:textId="77777777" w:rsidR="005C54B6" w:rsidRPr="005C54B6" w:rsidRDefault="005C54B6" w:rsidP="004A3AF6">
            <w:pPr>
              <w:numPr>
                <w:ilvl w:val="0"/>
                <w:numId w:val="49"/>
              </w:numPr>
              <w:overflowPunct/>
              <w:autoSpaceDE/>
              <w:autoSpaceDN/>
              <w:adjustRightInd/>
              <w:contextualSpacing/>
              <w:textAlignment w:val="auto"/>
              <w:rPr>
                <w:rFonts w:ascii="Calibri" w:eastAsia="Calibri" w:hAnsi="Calibri" w:cs="Calibri"/>
                <w:color w:val="4472C4"/>
                <w:sz w:val="22"/>
                <w:szCs w:val="22"/>
              </w:rPr>
            </w:pPr>
            <w:r w:rsidRPr="005C54B6">
              <w:rPr>
                <w:rFonts w:ascii="Calibri" w:eastAsia="Arial" w:hAnsi="Calibri" w:cs="Calibri"/>
                <w:color w:val="4472C4"/>
                <w:sz w:val="22"/>
                <w:szCs w:val="22"/>
              </w:rPr>
              <w:t>OSDE expects solutions to meet the requirements of the RFP. Goal metrics are outlined in Exhibit 1.</w:t>
            </w:r>
          </w:p>
          <w:p w14:paraId="3625FBFA" w14:textId="77777777" w:rsidR="005C54B6" w:rsidRPr="005C54B6" w:rsidRDefault="005C54B6" w:rsidP="005C54B6">
            <w:pPr>
              <w:overflowPunct/>
              <w:autoSpaceDE/>
              <w:autoSpaceDN/>
              <w:adjustRightInd/>
              <w:ind w:left="1440"/>
              <w:textAlignment w:val="auto"/>
              <w:rPr>
                <w:rFonts w:ascii="Calibri" w:eastAsia="Arial" w:hAnsi="Calibri" w:cs="Calibri"/>
                <w:color w:val="4472C4"/>
                <w:sz w:val="22"/>
                <w:szCs w:val="22"/>
              </w:rPr>
            </w:pPr>
          </w:p>
          <w:p w14:paraId="6A4072FF" w14:textId="77777777" w:rsidR="005C54B6" w:rsidRPr="005C54B6" w:rsidRDefault="005C54B6" w:rsidP="005C54B6">
            <w:pPr>
              <w:overflowPunct/>
              <w:autoSpaceDE/>
              <w:autoSpaceDN/>
              <w:adjustRightInd/>
              <w:textAlignment w:val="auto"/>
              <w:rPr>
                <w:rFonts w:ascii="Calibri" w:eastAsia="Calibri" w:hAnsi="Calibri" w:cs="Calibri"/>
                <w:sz w:val="22"/>
                <w:szCs w:val="22"/>
              </w:rPr>
            </w:pPr>
            <w:r w:rsidRPr="005C54B6">
              <w:rPr>
                <w:rFonts w:ascii="Calibri" w:eastAsia="Calibri" w:hAnsi="Calibri" w:cs="Calibri"/>
                <w:sz w:val="22"/>
                <w:szCs w:val="22"/>
              </w:rPr>
              <w:lastRenderedPageBreak/>
              <w:t>6.</w:t>
            </w:r>
            <w:r w:rsidRPr="005C54B6">
              <w:rPr>
                <w:rFonts w:ascii="Calibri" w:eastAsia="Calibri" w:hAnsi="Calibri" w:cs="Calibri"/>
                <w:sz w:val="22"/>
                <w:szCs w:val="22"/>
              </w:rPr>
              <w:tab/>
              <w:t>Please define the OSDE and OMES roles and responsibilities of team members expected to collaborate on this project with us.</w:t>
            </w:r>
          </w:p>
          <w:p w14:paraId="45887DEC" w14:textId="77777777" w:rsidR="005C54B6" w:rsidRPr="005C54B6" w:rsidRDefault="005C54B6" w:rsidP="005C54B6">
            <w:pPr>
              <w:overflowPunct/>
              <w:autoSpaceDE/>
              <w:autoSpaceDN/>
              <w:adjustRightInd/>
              <w:textAlignment w:val="auto"/>
              <w:rPr>
                <w:rFonts w:ascii="Calibri" w:eastAsia="Calibri" w:hAnsi="Calibri" w:cs="Calibri"/>
                <w:sz w:val="22"/>
                <w:szCs w:val="22"/>
              </w:rPr>
            </w:pPr>
          </w:p>
          <w:p w14:paraId="2053A60C" w14:textId="77777777" w:rsidR="005C54B6" w:rsidRPr="005C54B6" w:rsidRDefault="005C54B6" w:rsidP="004A3AF6">
            <w:pPr>
              <w:numPr>
                <w:ilvl w:val="0"/>
                <w:numId w:val="48"/>
              </w:numPr>
              <w:overflowPunct/>
              <w:autoSpaceDE/>
              <w:autoSpaceDN/>
              <w:adjustRightInd/>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OSDE will provide the information to the winning bidder.</w:t>
            </w:r>
          </w:p>
          <w:p w14:paraId="4415CFA2" w14:textId="77777777" w:rsidR="005C54B6" w:rsidRPr="005C54B6" w:rsidRDefault="005C54B6" w:rsidP="005C54B6">
            <w:pPr>
              <w:overflowPunct/>
              <w:autoSpaceDE/>
              <w:autoSpaceDN/>
              <w:adjustRightInd/>
              <w:ind w:left="1440"/>
              <w:textAlignment w:val="auto"/>
              <w:rPr>
                <w:rFonts w:ascii="Calibri" w:eastAsia="Arial" w:hAnsi="Calibri" w:cs="Calibri"/>
                <w:color w:val="4472C4"/>
                <w:sz w:val="22"/>
                <w:szCs w:val="22"/>
              </w:rPr>
            </w:pPr>
          </w:p>
          <w:p w14:paraId="13CB5950" w14:textId="77777777" w:rsidR="005C54B6" w:rsidRPr="005C54B6" w:rsidRDefault="005C54B6" w:rsidP="005C54B6">
            <w:pPr>
              <w:overflowPunct/>
              <w:autoSpaceDE/>
              <w:autoSpaceDN/>
              <w:adjustRightInd/>
              <w:textAlignment w:val="auto"/>
              <w:rPr>
                <w:rFonts w:ascii="Calibri" w:eastAsia="Calibri" w:hAnsi="Calibri" w:cs="Calibri"/>
                <w:sz w:val="22"/>
                <w:szCs w:val="22"/>
              </w:rPr>
            </w:pPr>
            <w:r w:rsidRPr="005C54B6">
              <w:rPr>
                <w:rFonts w:ascii="Calibri" w:eastAsia="Calibri" w:hAnsi="Calibri" w:cs="Calibri"/>
                <w:sz w:val="22"/>
                <w:szCs w:val="22"/>
              </w:rPr>
              <w:t>7.</w:t>
            </w:r>
            <w:r w:rsidRPr="005C54B6">
              <w:rPr>
                <w:rFonts w:ascii="Calibri" w:eastAsia="Calibri" w:hAnsi="Calibri" w:cs="Calibri"/>
                <w:sz w:val="22"/>
                <w:szCs w:val="22"/>
              </w:rPr>
              <w:tab/>
              <w:t xml:space="preserve">In Bidder Instructions, 8.2. B. Section Two: Required Forms, Certifications and Disclosures, iv., it states, “Certificate of Insurance Workers’ Compensation form.” Can you please clarify if you want Bidders to submit a statement/certificate of insurance with their bid in this section, or if they should provide a specific form. If a specific form is required, can you please provide. </w:t>
            </w:r>
          </w:p>
          <w:p w14:paraId="7B2E1545" w14:textId="77777777" w:rsidR="005C54B6" w:rsidRPr="005C54B6" w:rsidRDefault="005C54B6" w:rsidP="005C54B6">
            <w:pPr>
              <w:overflowPunct/>
              <w:autoSpaceDE/>
              <w:autoSpaceDN/>
              <w:adjustRightInd/>
              <w:textAlignment w:val="auto"/>
              <w:rPr>
                <w:rFonts w:ascii="Calibri" w:eastAsia="Calibri" w:hAnsi="Calibri" w:cs="Calibri"/>
                <w:sz w:val="22"/>
                <w:szCs w:val="22"/>
              </w:rPr>
            </w:pPr>
          </w:p>
          <w:p w14:paraId="31F2F5A6" w14:textId="77777777" w:rsidR="005C54B6" w:rsidRPr="005C54B6" w:rsidRDefault="005C54B6" w:rsidP="005C54B6">
            <w:pPr>
              <w:overflowPunct/>
              <w:autoSpaceDE/>
              <w:autoSpaceDN/>
              <w:adjustRightInd/>
              <w:textAlignment w:val="auto"/>
              <w:rPr>
                <w:rFonts w:ascii="Calibri" w:eastAsia="Calibri" w:hAnsi="Calibri" w:cs="Calibri"/>
                <w:color w:val="2E74B5"/>
                <w:sz w:val="22"/>
                <w:szCs w:val="22"/>
                <w:highlight w:val="yellow"/>
              </w:rPr>
            </w:pPr>
            <w:r w:rsidRPr="005C54B6">
              <w:rPr>
                <w:rFonts w:ascii="Calibri" w:eastAsia="Calibri" w:hAnsi="Calibri" w:cs="Calibri"/>
                <w:color w:val="2E74B5"/>
                <w:sz w:val="22"/>
                <w:szCs w:val="22"/>
              </w:rPr>
              <w:t>Provide your certificate of insurance as proof of the required insurance and submit with your bid response.</w:t>
            </w:r>
          </w:p>
          <w:p w14:paraId="50C6A544" w14:textId="77777777" w:rsidR="005C54B6" w:rsidRPr="005C54B6" w:rsidRDefault="005C54B6" w:rsidP="005C54B6">
            <w:pPr>
              <w:overflowPunct/>
              <w:autoSpaceDE/>
              <w:autoSpaceDN/>
              <w:adjustRightInd/>
              <w:textAlignment w:val="auto"/>
              <w:rPr>
                <w:rFonts w:ascii="Calibri" w:eastAsia="Calibri" w:hAnsi="Calibri" w:cs="Calibri"/>
                <w:sz w:val="22"/>
                <w:szCs w:val="22"/>
              </w:rPr>
            </w:pPr>
          </w:p>
          <w:p w14:paraId="6FBEF1E0" w14:textId="77777777" w:rsidR="005C54B6" w:rsidRPr="005C54B6" w:rsidRDefault="005C54B6" w:rsidP="005C54B6">
            <w:pPr>
              <w:overflowPunct/>
              <w:autoSpaceDE/>
              <w:autoSpaceDN/>
              <w:adjustRightInd/>
              <w:textAlignment w:val="auto"/>
              <w:rPr>
                <w:rFonts w:ascii="Calibri" w:eastAsia="Calibri" w:hAnsi="Calibri" w:cs="Calibri"/>
                <w:sz w:val="22"/>
                <w:szCs w:val="22"/>
              </w:rPr>
            </w:pPr>
            <w:r w:rsidRPr="005C54B6">
              <w:rPr>
                <w:rFonts w:ascii="Calibri" w:eastAsia="Calibri" w:hAnsi="Calibri" w:cs="Calibri"/>
                <w:sz w:val="22"/>
                <w:szCs w:val="22"/>
              </w:rPr>
              <w:t>8.</w:t>
            </w:r>
            <w:r w:rsidRPr="005C54B6">
              <w:rPr>
                <w:rFonts w:ascii="Calibri" w:eastAsia="Calibri" w:hAnsi="Calibri" w:cs="Calibri"/>
                <w:sz w:val="22"/>
                <w:szCs w:val="22"/>
              </w:rPr>
              <w:tab/>
              <w:t>Is your goal in working with an implementation partner to ascertain the best cloud hosted analytics platform available to meet OSDE needs?  Is this RFP part of a formal software selection process?  If so, who are you working with as a software selection partner?</w:t>
            </w:r>
          </w:p>
          <w:p w14:paraId="0B5205DB" w14:textId="77777777" w:rsidR="005C54B6" w:rsidRPr="005C54B6" w:rsidRDefault="005C54B6" w:rsidP="005C54B6">
            <w:pPr>
              <w:overflowPunct/>
              <w:autoSpaceDE/>
              <w:autoSpaceDN/>
              <w:adjustRightInd/>
              <w:textAlignment w:val="auto"/>
              <w:rPr>
                <w:rFonts w:ascii="Calibri" w:eastAsia="Calibri" w:hAnsi="Calibri" w:cs="Calibri"/>
                <w:sz w:val="22"/>
                <w:szCs w:val="22"/>
              </w:rPr>
            </w:pPr>
          </w:p>
          <w:p w14:paraId="64B75030" w14:textId="77777777" w:rsidR="005C54B6" w:rsidRPr="005C54B6" w:rsidRDefault="005C54B6" w:rsidP="004A3AF6">
            <w:pPr>
              <w:numPr>
                <w:ilvl w:val="0"/>
                <w:numId w:val="47"/>
              </w:numPr>
              <w:overflowPunct/>
              <w:autoSpaceDE/>
              <w:autoSpaceDN/>
              <w:adjustRightInd/>
              <w:contextualSpacing/>
              <w:textAlignment w:val="auto"/>
              <w:rPr>
                <w:rFonts w:ascii="Calibri" w:eastAsia="Calibri" w:hAnsi="Calibri" w:cs="Calibri"/>
                <w:color w:val="4472C4"/>
                <w:sz w:val="22"/>
                <w:szCs w:val="22"/>
              </w:rPr>
            </w:pPr>
            <w:r w:rsidRPr="005C54B6">
              <w:rPr>
                <w:rFonts w:ascii="Calibri" w:eastAsia="Arial" w:hAnsi="Calibri" w:cs="Calibri"/>
                <w:color w:val="4472C4"/>
                <w:sz w:val="22"/>
                <w:szCs w:val="22"/>
              </w:rPr>
              <w:t>OSDE expects the bidder to provide solutions that meet the requirements of the RFP. This RFP is an independent project to replace, update, and improve upon OSDE's current data management platform, the WAVE, and overall modernization of data applications, which is operating as the core access point for a range of databases, software applications, tools, and reports.</w:t>
            </w:r>
          </w:p>
          <w:p w14:paraId="678C3307" w14:textId="77777777" w:rsidR="005C54B6" w:rsidRPr="005C54B6" w:rsidRDefault="005C54B6" w:rsidP="005C54B6">
            <w:pPr>
              <w:overflowPunct/>
              <w:autoSpaceDE/>
              <w:autoSpaceDN/>
              <w:adjustRightInd/>
              <w:ind w:left="1440"/>
              <w:textAlignment w:val="auto"/>
              <w:rPr>
                <w:rFonts w:ascii="Calibri" w:eastAsia="Arial" w:hAnsi="Calibri" w:cs="Calibri"/>
                <w:color w:val="4472C4"/>
                <w:sz w:val="22"/>
                <w:szCs w:val="22"/>
              </w:rPr>
            </w:pPr>
          </w:p>
          <w:p w14:paraId="088E7B79" w14:textId="77777777" w:rsidR="005C54B6" w:rsidRPr="005C54B6" w:rsidRDefault="005C54B6" w:rsidP="005C54B6">
            <w:pPr>
              <w:overflowPunct/>
              <w:autoSpaceDE/>
              <w:autoSpaceDN/>
              <w:adjustRightInd/>
              <w:textAlignment w:val="auto"/>
              <w:rPr>
                <w:rFonts w:ascii="Calibri" w:eastAsia="Calibri" w:hAnsi="Calibri" w:cs="Calibri"/>
                <w:sz w:val="22"/>
                <w:szCs w:val="22"/>
              </w:rPr>
            </w:pPr>
            <w:r w:rsidRPr="005C54B6">
              <w:rPr>
                <w:rFonts w:ascii="Calibri" w:eastAsia="Calibri" w:hAnsi="Calibri" w:cs="Calibri"/>
                <w:sz w:val="22"/>
                <w:szCs w:val="22"/>
              </w:rPr>
              <w:t>9.</w:t>
            </w:r>
            <w:r w:rsidRPr="005C54B6">
              <w:rPr>
                <w:rFonts w:ascii="Calibri" w:eastAsia="Calibri" w:hAnsi="Calibri" w:cs="Calibri"/>
                <w:sz w:val="22"/>
                <w:szCs w:val="22"/>
              </w:rPr>
              <w:tab/>
              <w:t>What is meant by the comment “Favor data warehouse platforms that support documentation alongside data” from Exhibit 1 Specifications,  iii Goals of the Modernized Architecture, e Discoverable Data, second bullet?</w:t>
            </w:r>
          </w:p>
          <w:p w14:paraId="5D2381F5" w14:textId="77777777" w:rsidR="005C54B6" w:rsidRPr="005C54B6" w:rsidRDefault="005C54B6" w:rsidP="005C54B6">
            <w:pPr>
              <w:overflowPunct/>
              <w:autoSpaceDE/>
              <w:autoSpaceDN/>
              <w:adjustRightInd/>
              <w:textAlignment w:val="auto"/>
              <w:rPr>
                <w:rFonts w:ascii="Calibri" w:eastAsia="Calibri" w:hAnsi="Calibri" w:cs="Calibri"/>
                <w:sz w:val="22"/>
                <w:szCs w:val="22"/>
              </w:rPr>
            </w:pPr>
          </w:p>
          <w:p w14:paraId="363D8C44" w14:textId="77777777" w:rsidR="005C54B6" w:rsidRPr="005C54B6" w:rsidRDefault="005C54B6" w:rsidP="004A3AF6">
            <w:pPr>
              <w:numPr>
                <w:ilvl w:val="0"/>
                <w:numId w:val="46"/>
              </w:numPr>
              <w:overflowPunct/>
              <w:autoSpaceDE/>
              <w:autoSpaceDN/>
              <w:adjustRightInd/>
              <w:contextualSpacing/>
              <w:textAlignment w:val="auto"/>
              <w:rPr>
                <w:rFonts w:ascii="Calibri" w:eastAsia="Calibri" w:hAnsi="Calibri" w:cs="Calibri"/>
                <w:color w:val="4472C4"/>
                <w:sz w:val="22"/>
                <w:szCs w:val="22"/>
              </w:rPr>
            </w:pPr>
            <w:r w:rsidRPr="005C54B6">
              <w:rPr>
                <w:rFonts w:ascii="Calibri" w:eastAsia="Arial" w:hAnsi="Calibri" w:cs="Calibri"/>
                <w:color w:val="4472C4"/>
                <w:sz w:val="22"/>
                <w:szCs w:val="22"/>
              </w:rPr>
              <w:t>It means the OSDE will desire platforms that have built-in features or tools to facilitate data-related documentation.</w:t>
            </w:r>
          </w:p>
          <w:p w14:paraId="723AD4A2" w14:textId="77777777" w:rsidR="005C54B6" w:rsidRPr="005C54B6" w:rsidRDefault="005C54B6" w:rsidP="005C54B6">
            <w:pPr>
              <w:overflowPunct/>
              <w:autoSpaceDE/>
              <w:autoSpaceDN/>
              <w:adjustRightInd/>
              <w:textAlignment w:val="auto"/>
              <w:rPr>
                <w:rFonts w:ascii="Calibri" w:eastAsia="Calibri" w:hAnsi="Calibri" w:cs="Calibri"/>
                <w:sz w:val="22"/>
                <w:szCs w:val="22"/>
              </w:rPr>
            </w:pPr>
          </w:p>
          <w:p w14:paraId="55FC3313" w14:textId="77777777" w:rsidR="005C54B6" w:rsidRPr="005C54B6" w:rsidRDefault="005C54B6" w:rsidP="005C54B6">
            <w:pPr>
              <w:overflowPunct/>
              <w:autoSpaceDE/>
              <w:autoSpaceDN/>
              <w:adjustRightInd/>
              <w:textAlignment w:val="auto"/>
              <w:rPr>
                <w:rFonts w:ascii="Calibri" w:eastAsia="Calibri" w:hAnsi="Calibri" w:cs="Calibri"/>
                <w:sz w:val="22"/>
                <w:szCs w:val="22"/>
              </w:rPr>
            </w:pPr>
            <w:r w:rsidRPr="005C54B6">
              <w:rPr>
                <w:rFonts w:ascii="Calibri" w:eastAsia="Calibri" w:hAnsi="Calibri" w:cs="Calibri"/>
                <w:sz w:val="22"/>
                <w:szCs w:val="22"/>
              </w:rPr>
              <w:t>10.</w:t>
            </w:r>
            <w:r w:rsidRPr="005C54B6">
              <w:rPr>
                <w:rFonts w:ascii="Calibri" w:eastAsia="Calibri" w:hAnsi="Calibri" w:cs="Calibri"/>
                <w:sz w:val="22"/>
                <w:szCs w:val="22"/>
              </w:rPr>
              <w:tab/>
              <w:t>What can you tell us about “existing state and district protocols for user authentication and account provisioning”?  Is it safe to assume that all users who access the reporting solution will have an account in a central cloud identity solution (such as Azure AD)?  Are there custom identity solutions in the environment which should be considered?</w:t>
            </w:r>
          </w:p>
          <w:p w14:paraId="47405338" w14:textId="77777777" w:rsidR="005C54B6" w:rsidRPr="005C54B6" w:rsidRDefault="005C54B6" w:rsidP="005C54B6">
            <w:pPr>
              <w:overflowPunct/>
              <w:autoSpaceDE/>
              <w:autoSpaceDN/>
              <w:adjustRightInd/>
              <w:textAlignment w:val="auto"/>
              <w:rPr>
                <w:rFonts w:ascii="Calibri" w:eastAsia="Calibri" w:hAnsi="Calibri" w:cs="Calibri"/>
                <w:sz w:val="22"/>
                <w:szCs w:val="22"/>
              </w:rPr>
            </w:pPr>
          </w:p>
          <w:p w14:paraId="09C553BA" w14:textId="77777777" w:rsidR="005C54B6" w:rsidRPr="005C54B6" w:rsidRDefault="005C54B6" w:rsidP="004A3AF6">
            <w:pPr>
              <w:numPr>
                <w:ilvl w:val="0"/>
                <w:numId w:val="19"/>
              </w:numPr>
              <w:overflowPunct/>
              <w:autoSpaceDE/>
              <w:autoSpaceDN/>
              <w:adjustRightInd/>
              <w:contextualSpacing/>
              <w:textAlignment w:val="auto"/>
              <w:rPr>
                <w:rFonts w:ascii="Calibri" w:eastAsia="Calibri" w:hAnsi="Calibri" w:cs="Calibri"/>
                <w:color w:val="4472C4"/>
                <w:sz w:val="22"/>
                <w:szCs w:val="22"/>
              </w:rPr>
            </w:pPr>
            <w:r w:rsidRPr="005C54B6">
              <w:rPr>
                <w:rFonts w:ascii="Calibri" w:eastAsia="Arial" w:hAnsi="Calibri" w:cs="Calibri"/>
                <w:color w:val="4472C4"/>
                <w:sz w:val="22"/>
                <w:szCs w:val="22"/>
              </w:rPr>
              <w:t>All current users have their own accounts. OSDE expects the bidder to provide the solutions that meet the requirements of the RFP.</w:t>
            </w:r>
          </w:p>
          <w:p w14:paraId="7229CBE0" w14:textId="77777777" w:rsidR="005C54B6" w:rsidRPr="005C54B6" w:rsidRDefault="005C54B6" w:rsidP="004A3AF6">
            <w:pPr>
              <w:numPr>
                <w:ilvl w:val="0"/>
                <w:numId w:val="19"/>
              </w:numPr>
              <w:overflowPunct/>
              <w:autoSpaceDE/>
              <w:autoSpaceDN/>
              <w:adjustRightInd/>
              <w:contextualSpacing/>
              <w:textAlignment w:val="auto"/>
              <w:rPr>
                <w:rFonts w:ascii="Calibri" w:eastAsia="Calibri" w:hAnsi="Calibri" w:cs="Calibri"/>
                <w:color w:val="4472C4"/>
                <w:sz w:val="22"/>
                <w:szCs w:val="22"/>
              </w:rPr>
            </w:pPr>
            <w:r w:rsidRPr="005C54B6">
              <w:rPr>
                <w:rFonts w:ascii="Calibri" w:eastAsia="Arial" w:hAnsi="Calibri" w:cs="Calibri"/>
                <w:color w:val="4472C4"/>
                <w:sz w:val="22"/>
                <w:szCs w:val="22"/>
              </w:rPr>
              <w:t xml:space="preserve">All state level users are authenticate and provisioned through Active Directory. Currently, all external end-users sign-up for a SSO account that is run by a database solution. OSDE expects a CIAM solution to replace this current SSO process. </w:t>
            </w:r>
          </w:p>
          <w:p w14:paraId="487F5140" w14:textId="77777777" w:rsidR="005C54B6" w:rsidRPr="005C54B6" w:rsidRDefault="005C54B6" w:rsidP="005C54B6">
            <w:pPr>
              <w:overflowPunct/>
              <w:autoSpaceDE/>
              <w:autoSpaceDN/>
              <w:adjustRightInd/>
              <w:ind w:left="1440"/>
              <w:textAlignment w:val="auto"/>
              <w:rPr>
                <w:rFonts w:ascii="Calibri" w:eastAsia="Arial" w:hAnsi="Calibri" w:cs="Calibri"/>
                <w:color w:val="4472C4"/>
                <w:sz w:val="22"/>
                <w:szCs w:val="22"/>
              </w:rPr>
            </w:pPr>
          </w:p>
          <w:p w14:paraId="575CEE46" w14:textId="77777777" w:rsidR="005C54B6" w:rsidRPr="005C54B6" w:rsidRDefault="005C54B6" w:rsidP="005C54B6">
            <w:pPr>
              <w:overflowPunct/>
              <w:autoSpaceDE/>
              <w:autoSpaceDN/>
              <w:adjustRightInd/>
              <w:textAlignment w:val="auto"/>
              <w:rPr>
                <w:rFonts w:ascii="Calibri" w:eastAsia="Calibri" w:hAnsi="Calibri" w:cs="Calibri"/>
                <w:sz w:val="22"/>
                <w:szCs w:val="22"/>
              </w:rPr>
            </w:pPr>
            <w:r w:rsidRPr="005C54B6">
              <w:rPr>
                <w:rFonts w:ascii="Calibri" w:eastAsia="Calibri" w:hAnsi="Calibri" w:cs="Calibri"/>
                <w:sz w:val="22"/>
                <w:szCs w:val="22"/>
              </w:rPr>
              <w:t>11.</w:t>
            </w:r>
            <w:r w:rsidRPr="005C54B6">
              <w:rPr>
                <w:rFonts w:ascii="Calibri" w:eastAsia="Calibri" w:hAnsi="Calibri" w:cs="Calibri"/>
                <w:sz w:val="22"/>
                <w:szCs w:val="22"/>
              </w:rPr>
              <w:tab/>
              <w:t>For the REST endpoints which you are piloting with SIS vendors, what problem are these endpoints intended to solve?  Are they an improved means of exporting data from SIS, or something else?</w:t>
            </w:r>
          </w:p>
          <w:p w14:paraId="232DCE18" w14:textId="77777777" w:rsidR="005C54B6" w:rsidRPr="005C54B6" w:rsidRDefault="005C54B6" w:rsidP="004A3AF6">
            <w:pPr>
              <w:numPr>
                <w:ilvl w:val="0"/>
                <w:numId w:val="45"/>
              </w:numPr>
              <w:overflowPunct/>
              <w:autoSpaceDE/>
              <w:autoSpaceDN/>
              <w:adjustRightInd/>
              <w:contextualSpacing/>
              <w:textAlignment w:val="auto"/>
              <w:rPr>
                <w:rFonts w:ascii="Calibri" w:eastAsia="Calibri" w:hAnsi="Calibri" w:cs="Calibri"/>
                <w:color w:val="4472C4"/>
                <w:sz w:val="22"/>
                <w:szCs w:val="22"/>
              </w:rPr>
            </w:pPr>
            <w:r w:rsidRPr="005C54B6">
              <w:rPr>
                <w:rFonts w:ascii="Calibri" w:eastAsia="Arial" w:hAnsi="Calibri" w:cs="Calibri"/>
                <w:color w:val="4472C4"/>
                <w:sz w:val="22"/>
                <w:szCs w:val="22"/>
              </w:rPr>
              <w:t>OSDE expects the bidder to provide the solutions that meet the requirements of the RFP.</w:t>
            </w:r>
          </w:p>
          <w:p w14:paraId="2F484051" w14:textId="77777777" w:rsidR="005C54B6" w:rsidRPr="005C54B6" w:rsidRDefault="005C54B6" w:rsidP="005C54B6">
            <w:pPr>
              <w:overflowPunct/>
              <w:autoSpaceDE/>
              <w:autoSpaceDN/>
              <w:adjustRightInd/>
              <w:textAlignment w:val="auto"/>
              <w:rPr>
                <w:rFonts w:ascii="Calibri" w:eastAsia="Calibri" w:hAnsi="Calibri" w:cs="Calibri"/>
                <w:sz w:val="22"/>
                <w:szCs w:val="22"/>
              </w:rPr>
            </w:pPr>
          </w:p>
          <w:p w14:paraId="01D835DA" w14:textId="77777777" w:rsidR="005C54B6" w:rsidRPr="005C54B6" w:rsidRDefault="005C54B6" w:rsidP="005C54B6">
            <w:pPr>
              <w:overflowPunct/>
              <w:autoSpaceDE/>
              <w:autoSpaceDN/>
              <w:adjustRightInd/>
              <w:textAlignment w:val="auto"/>
              <w:rPr>
                <w:rFonts w:ascii="Calibri" w:eastAsia="Calibri" w:hAnsi="Calibri" w:cs="Calibri"/>
                <w:sz w:val="22"/>
                <w:szCs w:val="22"/>
              </w:rPr>
            </w:pPr>
            <w:r w:rsidRPr="005C54B6">
              <w:rPr>
                <w:rFonts w:ascii="Calibri" w:eastAsia="Calibri" w:hAnsi="Calibri" w:cs="Calibri"/>
                <w:sz w:val="22"/>
                <w:szCs w:val="22"/>
              </w:rPr>
              <w:t>12.</w:t>
            </w:r>
            <w:r w:rsidRPr="005C54B6">
              <w:rPr>
                <w:rFonts w:ascii="Calibri" w:eastAsia="Calibri" w:hAnsi="Calibri" w:cs="Calibri"/>
                <w:sz w:val="22"/>
                <w:szCs w:val="22"/>
              </w:rPr>
              <w:tab/>
              <w:t>Can the existing matching algorithms for STN Matching and Scoring be re-used, or is there a reason they cannot be?</w:t>
            </w:r>
          </w:p>
          <w:p w14:paraId="5E96982D" w14:textId="77777777" w:rsidR="005C54B6" w:rsidRPr="005C54B6" w:rsidRDefault="005C54B6" w:rsidP="005C54B6">
            <w:pPr>
              <w:overflowPunct/>
              <w:autoSpaceDE/>
              <w:autoSpaceDN/>
              <w:adjustRightInd/>
              <w:textAlignment w:val="auto"/>
              <w:rPr>
                <w:rFonts w:ascii="Calibri" w:eastAsia="Calibri" w:hAnsi="Calibri" w:cs="Calibri"/>
                <w:sz w:val="22"/>
                <w:szCs w:val="22"/>
              </w:rPr>
            </w:pPr>
          </w:p>
          <w:p w14:paraId="5258E817" w14:textId="77777777" w:rsidR="005C54B6" w:rsidRPr="005C54B6" w:rsidRDefault="005C54B6" w:rsidP="004A3AF6">
            <w:pPr>
              <w:numPr>
                <w:ilvl w:val="0"/>
                <w:numId w:val="44"/>
              </w:numPr>
              <w:overflowPunct/>
              <w:autoSpaceDE/>
              <w:autoSpaceDN/>
              <w:adjustRightInd/>
              <w:contextualSpacing/>
              <w:textAlignment w:val="auto"/>
              <w:rPr>
                <w:rFonts w:ascii="Calibri" w:eastAsia="Calibri" w:hAnsi="Calibri" w:cs="Calibri"/>
                <w:color w:val="2E74B5"/>
                <w:sz w:val="22"/>
                <w:szCs w:val="22"/>
              </w:rPr>
            </w:pPr>
            <w:r w:rsidRPr="005C54B6">
              <w:rPr>
                <w:rFonts w:ascii="Calibri" w:eastAsia="Arial" w:hAnsi="Calibri" w:cs="Calibri"/>
                <w:color w:val="2E74B5"/>
                <w:sz w:val="22"/>
                <w:szCs w:val="22"/>
              </w:rPr>
              <w:t>OSDE expects the bidder to provide enhanced solutions that meet the requirements of the RFP. The STN matching and scoring, and all other applications, that are currently in place are able to be re-used if the solution can be integrated efficiently.</w:t>
            </w:r>
          </w:p>
          <w:p w14:paraId="37CCA0DC" w14:textId="77777777" w:rsidR="005C54B6" w:rsidRPr="005C54B6" w:rsidRDefault="005C54B6" w:rsidP="005C54B6">
            <w:pPr>
              <w:overflowPunct/>
              <w:autoSpaceDE/>
              <w:autoSpaceDN/>
              <w:adjustRightInd/>
              <w:textAlignment w:val="auto"/>
              <w:rPr>
                <w:rFonts w:ascii="Calibri" w:eastAsia="Calibri" w:hAnsi="Calibri" w:cs="Calibri"/>
                <w:sz w:val="22"/>
                <w:szCs w:val="22"/>
              </w:rPr>
            </w:pPr>
          </w:p>
          <w:p w14:paraId="4043DDFB" w14:textId="77777777" w:rsidR="005C54B6" w:rsidRPr="005C54B6" w:rsidRDefault="005C54B6" w:rsidP="005C54B6">
            <w:pPr>
              <w:overflowPunct/>
              <w:autoSpaceDE/>
              <w:autoSpaceDN/>
              <w:adjustRightInd/>
              <w:textAlignment w:val="auto"/>
              <w:rPr>
                <w:rFonts w:ascii="Calibri" w:eastAsia="Calibri" w:hAnsi="Calibri" w:cs="Calibri"/>
                <w:sz w:val="22"/>
                <w:szCs w:val="22"/>
              </w:rPr>
            </w:pPr>
            <w:r w:rsidRPr="005C54B6">
              <w:rPr>
                <w:rFonts w:ascii="Calibri" w:eastAsia="Calibri" w:hAnsi="Calibri" w:cs="Calibri"/>
                <w:sz w:val="22"/>
                <w:szCs w:val="22"/>
              </w:rPr>
              <w:t>13.</w:t>
            </w:r>
            <w:r w:rsidRPr="005C54B6">
              <w:rPr>
                <w:rFonts w:ascii="Calibri" w:eastAsia="Calibri" w:hAnsi="Calibri" w:cs="Calibri"/>
                <w:sz w:val="22"/>
                <w:szCs w:val="22"/>
              </w:rPr>
              <w:tab/>
              <w:t>Exhibit 1 indicates that the “system should be up 99.9% of the time between 3AM and 9PM central time.” Exhibit 2, requirement 8.4 indicates that the solution should be available 24/7/365 with an uptime of 99.8%.  That would suggest that the system could only have 2m 53s of downtime per day.  Which is it?</w:t>
            </w:r>
          </w:p>
          <w:p w14:paraId="06A7B9A8" w14:textId="77777777" w:rsidR="005C54B6" w:rsidRPr="005C54B6" w:rsidRDefault="005C54B6" w:rsidP="005C54B6">
            <w:pPr>
              <w:overflowPunct/>
              <w:autoSpaceDE/>
              <w:autoSpaceDN/>
              <w:adjustRightInd/>
              <w:textAlignment w:val="auto"/>
              <w:rPr>
                <w:rFonts w:ascii="Calibri" w:eastAsia="Calibri" w:hAnsi="Calibri" w:cs="Calibri"/>
                <w:sz w:val="22"/>
                <w:szCs w:val="22"/>
              </w:rPr>
            </w:pPr>
          </w:p>
          <w:p w14:paraId="6B8A22D8" w14:textId="77777777" w:rsidR="005C54B6" w:rsidRPr="005C54B6" w:rsidRDefault="005C54B6" w:rsidP="005C54B6">
            <w:pPr>
              <w:overflowPunct/>
              <w:autoSpaceDE/>
              <w:autoSpaceDN/>
              <w:adjustRightInd/>
              <w:textAlignment w:val="auto"/>
              <w:rPr>
                <w:rFonts w:ascii="Calibri" w:eastAsia="Calibri" w:hAnsi="Calibri" w:cs="Calibri"/>
                <w:color w:val="2E74B5"/>
                <w:sz w:val="22"/>
                <w:szCs w:val="22"/>
              </w:rPr>
            </w:pPr>
          </w:p>
          <w:p w14:paraId="2D6796E1" w14:textId="77777777" w:rsidR="005C54B6" w:rsidRPr="005C54B6" w:rsidRDefault="005C54B6" w:rsidP="004A3AF6">
            <w:pPr>
              <w:numPr>
                <w:ilvl w:val="0"/>
                <w:numId w:val="43"/>
              </w:numPr>
              <w:overflowPunct/>
              <w:autoSpaceDE/>
              <w:autoSpaceDN/>
              <w:adjustRightInd/>
              <w:contextualSpacing/>
              <w:textAlignment w:val="auto"/>
              <w:rPr>
                <w:rFonts w:ascii="Calibri" w:eastAsia="Calibri" w:hAnsi="Calibri" w:cs="Calibri"/>
                <w:color w:val="4472C4"/>
                <w:sz w:val="22"/>
                <w:szCs w:val="22"/>
              </w:rPr>
            </w:pPr>
            <w:r w:rsidRPr="005C54B6">
              <w:rPr>
                <w:rFonts w:ascii="Calibri" w:eastAsia="Arial" w:hAnsi="Calibri" w:cs="Calibri"/>
                <w:color w:val="4472C4"/>
                <w:sz w:val="22"/>
                <w:szCs w:val="22"/>
              </w:rPr>
              <w:t>End users should expect to have access to the system 99.9% of the time between 3am and 9pm CT.</w:t>
            </w:r>
          </w:p>
          <w:p w14:paraId="7A140A7B" w14:textId="77777777" w:rsidR="005C54B6" w:rsidRPr="005C54B6" w:rsidRDefault="005C54B6" w:rsidP="004A3AF6">
            <w:pPr>
              <w:numPr>
                <w:ilvl w:val="0"/>
                <w:numId w:val="43"/>
              </w:numPr>
              <w:overflowPunct/>
              <w:autoSpaceDE/>
              <w:autoSpaceDN/>
              <w:adjustRightInd/>
              <w:contextualSpacing/>
              <w:textAlignment w:val="auto"/>
              <w:rPr>
                <w:rFonts w:ascii="Calibri" w:eastAsia="Calibri" w:hAnsi="Calibri" w:cs="Calibri"/>
                <w:color w:val="4472C4"/>
                <w:sz w:val="22"/>
                <w:szCs w:val="22"/>
              </w:rPr>
            </w:pPr>
            <w:r w:rsidRPr="005C54B6">
              <w:rPr>
                <w:rFonts w:ascii="Calibri" w:eastAsia="Arial" w:hAnsi="Calibri" w:cs="Calibri"/>
                <w:color w:val="4472C4"/>
                <w:sz w:val="22"/>
                <w:szCs w:val="22"/>
              </w:rPr>
              <w:t xml:space="preserve">The solution should be running 24 hours, 7 day a week, 365 days per year, allowing for scheduled maintenance. </w:t>
            </w:r>
          </w:p>
          <w:p w14:paraId="6DE2FB3B" w14:textId="77777777" w:rsidR="005C54B6" w:rsidRPr="005C54B6" w:rsidRDefault="005C54B6" w:rsidP="005C54B6">
            <w:pPr>
              <w:overflowPunct/>
              <w:autoSpaceDE/>
              <w:autoSpaceDN/>
              <w:adjustRightInd/>
              <w:textAlignment w:val="auto"/>
              <w:rPr>
                <w:rFonts w:ascii="Calibri" w:eastAsia="Calibri" w:hAnsi="Calibri" w:cs="Calibri"/>
                <w:sz w:val="22"/>
                <w:szCs w:val="22"/>
              </w:rPr>
            </w:pPr>
            <w:r w:rsidRPr="005C54B6">
              <w:rPr>
                <w:rFonts w:ascii="Calibri" w:eastAsia="Calibri" w:hAnsi="Calibri" w:cs="Calibri"/>
                <w:sz w:val="22"/>
                <w:szCs w:val="22"/>
              </w:rPr>
              <w:t>14.</w:t>
            </w:r>
            <w:r w:rsidRPr="005C54B6">
              <w:rPr>
                <w:rFonts w:ascii="Calibri" w:eastAsia="Calibri" w:hAnsi="Calibri" w:cs="Calibri"/>
                <w:sz w:val="22"/>
                <w:szCs w:val="22"/>
              </w:rPr>
              <w:tab/>
              <w:t>As we would be creating a custom solution, we do not have a VPAT link to provide at this time – is that required?  It is listed as a required in 8.1.D.ii, but then is listed as “if” required in 8.2.H.  What defines whether it is required or not?  Regardless, if we can’t provide one, does that disqualify us at this time? We would be able to create one, at a later date once we have completed development of the solution and tested it for compliance.</w:t>
            </w:r>
          </w:p>
          <w:p w14:paraId="37CCEBAA" w14:textId="77777777" w:rsidR="005C54B6" w:rsidRPr="005C54B6" w:rsidRDefault="005C54B6" w:rsidP="005C54B6">
            <w:pPr>
              <w:overflowPunct/>
              <w:autoSpaceDE/>
              <w:autoSpaceDN/>
              <w:adjustRightInd/>
              <w:textAlignment w:val="auto"/>
              <w:rPr>
                <w:rFonts w:ascii="Calibri" w:eastAsia="Calibri" w:hAnsi="Calibri" w:cs="Calibri"/>
                <w:sz w:val="22"/>
                <w:szCs w:val="22"/>
              </w:rPr>
            </w:pPr>
          </w:p>
          <w:p w14:paraId="4B799B85" w14:textId="77777777" w:rsidR="005C54B6" w:rsidRPr="005C54B6" w:rsidRDefault="005C54B6" w:rsidP="004A3AF6">
            <w:pPr>
              <w:numPr>
                <w:ilvl w:val="0"/>
                <w:numId w:val="41"/>
              </w:numPr>
              <w:overflowPunct/>
              <w:autoSpaceDE/>
              <w:autoSpaceDN/>
              <w:adjustRightInd/>
              <w:contextualSpacing/>
              <w:textAlignment w:val="auto"/>
              <w:rPr>
                <w:rFonts w:ascii="Calibri" w:eastAsia="Calibri" w:hAnsi="Calibri" w:cs="Calibri"/>
                <w:color w:val="4472C4"/>
                <w:sz w:val="22"/>
                <w:szCs w:val="22"/>
              </w:rPr>
            </w:pPr>
            <w:r w:rsidRPr="005C54B6">
              <w:rPr>
                <w:rFonts w:ascii="Calibri" w:eastAsia="Arial" w:hAnsi="Calibri" w:cs="Calibri"/>
                <w:color w:val="4472C4"/>
                <w:sz w:val="22"/>
                <w:szCs w:val="22"/>
              </w:rPr>
              <w:t>If a VPAT link is not available, an explanation would be expected in the response.</w:t>
            </w:r>
          </w:p>
          <w:p w14:paraId="13501117" w14:textId="77777777" w:rsidR="005C54B6" w:rsidRPr="005C54B6" w:rsidRDefault="005C54B6" w:rsidP="005C54B6">
            <w:pPr>
              <w:overflowPunct/>
              <w:autoSpaceDE/>
              <w:autoSpaceDN/>
              <w:adjustRightInd/>
              <w:textAlignment w:val="auto"/>
              <w:rPr>
                <w:rFonts w:ascii="Calibri" w:eastAsia="Calibri" w:hAnsi="Calibri" w:cs="Calibri"/>
                <w:color w:val="7030A0"/>
                <w:sz w:val="22"/>
                <w:szCs w:val="22"/>
              </w:rPr>
            </w:pPr>
          </w:p>
          <w:p w14:paraId="01AC55AF" w14:textId="77777777" w:rsidR="005C54B6" w:rsidRPr="005C54B6" w:rsidRDefault="005C54B6" w:rsidP="005C54B6">
            <w:pPr>
              <w:overflowPunct/>
              <w:autoSpaceDE/>
              <w:autoSpaceDN/>
              <w:adjustRightInd/>
              <w:textAlignment w:val="auto"/>
              <w:rPr>
                <w:rFonts w:ascii="Calibri" w:eastAsia="Calibri" w:hAnsi="Calibri" w:cs="Calibri"/>
                <w:sz w:val="22"/>
                <w:szCs w:val="22"/>
              </w:rPr>
            </w:pPr>
            <w:r w:rsidRPr="005C54B6">
              <w:rPr>
                <w:rFonts w:ascii="Calibri" w:eastAsia="Calibri" w:hAnsi="Calibri" w:cs="Calibri"/>
                <w:sz w:val="22"/>
                <w:szCs w:val="22"/>
              </w:rPr>
              <w:t>15.</w:t>
            </w:r>
            <w:r w:rsidRPr="005C54B6">
              <w:rPr>
                <w:rFonts w:ascii="Calibri" w:eastAsia="Calibri" w:hAnsi="Calibri" w:cs="Calibri"/>
                <w:sz w:val="22"/>
                <w:szCs w:val="22"/>
              </w:rPr>
              <w:tab/>
              <w:t>Can multiple organizations partner on one response?</w:t>
            </w:r>
          </w:p>
          <w:p w14:paraId="4B5FC223" w14:textId="77777777" w:rsidR="005C54B6" w:rsidRPr="005C54B6" w:rsidRDefault="005C54B6" w:rsidP="005C54B6">
            <w:pPr>
              <w:overflowPunct/>
              <w:autoSpaceDE/>
              <w:autoSpaceDN/>
              <w:adjustRightInd/>
              <w:textAlignment w:val="auto"/>
              <w:rPr>
                <w:rFonts w:ascii="Calibri" w:eastAsia="Calibri" w:hAnsi="Calibri" w:cs="Calibri"/>
                <w:sz w:val="22"/>
                <w:szCs w:val="22"/>
              </w:rPr>
            </w:pPr>
          </w:p>
          <w:p w14:paraId="33A78EF6" w14:textId="77777777" w:rsidR="005C54B6" w:rsidRPr="005C54B6" w:rsidRDefault="005C54B6" w:rsidP="004A3AF6">
            <w:pPr>
              <w:numPr>
                <w:ilvl w:val="0"/>
                <w:numId w:val="42"/>
              </w:numPr>
              <w:overflowPunct/>
              <w:autoSpaceDE/>
              <w:autoSpaceDN/>
              <w:adjustRightInd/>
              <w:contextualSpacing/>
              <w:textAlignment w:val="auto"/>
              <w:rPr>
                <w:rFonts w:ascii="Calibri" w:eastAsia="Calibri" w:hAnsi="Calibri" w:cs="Calibri"/>
                <w:color w:val="4472C4"/>
                <w:sz w:val="22"/>
                <w:szCs w:val="22"/>
              </w:rPr>
            </w:pPr>
            <w:r w:rsidRPr="005C54B6">
              <w:rPr>
                <w:rFonts w:ascii="Calibri" w:eastAsia="Arial" w:hAnsi="Calibri" w:cs="Calibri"/>
                <w:color w:val="4472C4"/>
                <w:sz w:val="22"/>
                <w:szCs w:val="22"/>
              </w:rPr>
              <w:t>Yes.</w:t>
            </w:r>
          </w:p>
          <w:p w14:paraId="3E244078" w14:textId="77777777" w:rsidR="005C54B6" w:rsidRPr="005C54B6" w:rsidRDefault="005C54B6" w:rsidP="005C54B6">
            <w:pPr>
              <w:overflowPunct/>
              <w:autoSpaceDE/>
              <w:autoSpaceDN/>
              <w:adjustRightInd/>
              <w:textAlignment w:val="auto"/>
              <w:rPr>
                <w:rFonts w:ascii="Calibri" w:eastAsia="Calibri" w:hAnsi="Calibri" w:cs="Calibri"/>
                <w:sz w:val="22"/>
                <w:szCs w:val="22"/>
              </w:rPr>
            </w:pPr>
            <w:r w:rsidRPr="005C54B6">
              <w:rPr>
                <w:rFonts w:ascii="Calibri" w:eastAsia="Calibri" w:hAnsi="Calibri" w:cs="Calibri"/>
                <w:sz w:val="22"/>
                <w:szCs w:val="22"/>
              </w:rPr>
              <w:t>16.</w:t>
            </w:r>
            <w:r w:rsidRPr="005C54B6">
              <w:rPr>
                <w:rFonts w:ascii="Calibri" w:eastAsia="Calibri" w:hAnsi="Calibri" w:cs="Calibri"/>
                <w:sz w:val="22"/>
                <w:szCs w:val="22"/>
              </w:rPr>
              <w:tab/>
            </w:r>
          </w:p>
          <w:p w14:paraId="0FCA11EA" w14:textId="77777777" w:rsidR="005C54B6" w:rsidRPr="005C54B6" w:rsidRDefault="005C54B6" w:rsidP="005C54B6">
            <w:pPr>
              <w:overflowPunct/>
              <w:autoSpaceDE/>
              <w:autoSpaceDN/>
              <w:adjustRightInd/>
              <w:textAlignment w:val="auto"/>
              <w:rPr>
                <w:rFonts w:ascii="Calibri" w:eastAsia="Calibri" w:hAnsi="Calibri" w:cs="Calibri"/>
                <w:sz w:val="22"/>
                <w:szCs w:val="22"/>
              </w:rPr>
            </w:pPr>
            <w:r w:rsidRPr="005C54B6">
              <w:rPr>
                <w:rFonts w:ascii="Calibri" w:eastAsia="Calibri" w:hAnsi="Calibri" w:cs="Calibri"/>
                <w:sz w:val="22"/>
                <w:szCs w:val="22"/>
              </w:rPr>
              <w:t>How much of the potential scope needs to be completed on-site?</w:t>
            </w:r>
          </w:p>
          <w:p w14:paraId="561DFB13" w14:textId="77777777" w:rsidR="005C54B6" w:rsidRPr="005C54B6" w:rsidRDefault="005C54B6" w:rsidP="005C54B6">
            <w:pPr>
              <w:overflowPunct/>
              <w:autoSpaceDE/>
              <w:autoSpaceDN/>
              <w:adjustRightInd/>
              <w:textAlignment w:val="auto"/>
              <w:rPr>
                <w:rFonts w:ascii="Calibri" w:eastAsia="Calibri" w:hAnsi="Calibri" w:cs="Calibri"/>
                <w:sz w:val="22"/>
                <w:szCs w:val="22"/>
              </w:rPr>
            </w:pPr>
          </w:p>
          <w:p w14:paraId="5735E32A" w14:textId="77777777" w:rsidR="005C54B6" w:rsidRPr="005C54B6" w:rsidRDefault="005C54B6" w:rsidP="004A3AF6">
            <w:pPr>
              <w:numPr>
                <w:ilvl w:val="0"/>
                <w:numId w:val="40"/>
              </w:numPr>
              <w:overflowPunct/>
              <w:autoSpaceDE/>
              <w:autoSpaceDN/>
              <w:adjustRightInd/>
              <w:contextualSpacing/>
              <w:textAlignment w:val="auto"/>
              <w:rPr>
                <w:rFonts w:ascii="Calibri" w:eastAsia="Calibri" w:hAnsi="Calibri" w:cs="Times New Roman"/>
                <w:color w:val="4472C4"/>
                <w:sz w:val="22"/>
                <w:szCs w:val="22"/>
              </w:rPr>
            </w:pPr>
            <w:r w:rsidRPr="005C54B6">
              <w:rPr>
                <w:rFonts w:ascii="Calibri" w:eastAsia="Arial" w:hAnsi="Calibri" w:cs="Times New Roman"/>
                <w:color w:val="4472C4"/>
                <w:sz w:val="22"/>
                <w:szCs w:val="22"/>
              </w:rPr>
              <w:t xml:space="preserve">The bidder should develop the solution within a cloud environment. </w:t>
            </w:r>
          </w:p>
          <w:p w14:paraId="4958A53D" w14:textId="77777777" w:rsidR="005C54B6" w:rsidRPr="005C54B6" w:rsidRDefault="005C54B6" w:rsidP="005C54B6">
            <w:pPr>
              <w:overflowPunct/>
              <w:autoSpaceDE/>
              <w:autoSpaceDN/>
              <w:adjustRightInd/>
              <w:textAlignment w:val="auto"/>
              <w:rPr>
                <w:rFonts w:ascii="Calibri" w:eastAsia="Calibri" w:hAnsi="Calibri" w:cs="Calibri"/>
                <w:color w:val="2E74B5"/>
                <w:sz w:val="22"/>
                <w:szCs w:val="22"/>
              </w:rPr>
            </w:pPr>
          </w:p>
          <w:p w14:paraId="68C7ECF9" w14:textId="77777777" w:rsidR="005C54B6" w:rsidRPr="005C54B6" w:rsidRDefault="005C54B6" w:rsidP="004A3AF6">
            <w:pPr>
              <w:numPr>
                <w:ilvl w:val="0"/>
                <w:numId w:val="40"/>
              </w:numPr>
              <w:overflowPunct/>
              <w:autoSpaceDE/>
              <w:autoSpaceDN/>
              <w:adjustRightInd/>
              <w:contextualSpacing/>
              <w:textAlignment w:val="auto"/>
              <w:rPr>
                <w:rFonts w:ascii="Calibri" w:eastAsia="Arial" w:hAnsi="Calibri" w:cs="Times New Roman"/>
                <w:color w:val="4472C4"/>
                <w:sz w:val="22"/>
                <w:szCs w:val="22"/>
              </w:rPr>
            </w:pPr>
            <w:r w:rsidRPr="005C54B6">
              <w:rPr>
                <w:rFonts w:ascii="Calibri" w:eastAsia="Arial" w:hAnsi="Calibri" w:cs="Times New Roman"/>
                <w:color w:val="4472C4"/>
                <w:sz w:val="22"/>
                <w:szCs w:val="22"/>
              </w:rPr>
              <w:t>If this question is referring to the winner bidder conducting all of the work on-site, this is not an expectation. There is an expectation that the winner bidder would need to be on-site from time-to-time.</w:t>
            </w:r>
          </w:p>
          <w:p w14:paraId="58DB082A" w14:textId="77777777" w:rsidR="005C54B6" w:rsidRPr="005C54B6" w:rsidRDefault="005C54B6" w:rsidP="005C54B6">
            <w:pPr>
              <w:overflowPunct/>
              <w:autoSpaceDE/>
              <w:autoSpaceDN/>
              <w:adjustRightInd/>
              <w:textAlignment w:val="auto"/>
              <w:rPr>
                <w:rFonts w:ascii="Calibri" w:eastAsia="Calibri" w:hAnsi="Calibri" w:cs="Calibri"/>
                <w:color w:val="2E74B5"/>
                <w:sz w:val="22"/>
                <w:szCs w:val="22"/>
              </w:rPr>
            </w:pPr>
          </w:p>
          <w:p w14:paraId="65D508D3" w14:textId="77777777" w:rsidR="005C54B6" w:rsidRPr="005C54B6" w:rsidRDefault="005C54B6" w:rsidP="005C54B6">
            <w:pPr>
              <w:overflowPunct/>
              <w:autoSpaceDE/>
              <w:autoSpaceDN/>
              <w:adjustRightInd/>
              <w:textAlignment w:val="auto"/>
              <w:rPr>
                <w:rFonts w:ascii="Calibri" w:eastAsia="Calibri" w:hAnsi="Calibri" w:cs="Times New Roman"/>
                <w:sz w:val="22"/>
                <w:szCs w:val="22"/>
              </w:rPr>
            </w:pPr>
            <w:r w:rsidRPr="005C54B6">
              <w:rPr>
                <w:rFonts w:ascii="Calibri" w:eastAsia="Calibri" w:hAnsi="Calibri" w:cs="Times New Roman"/>
                <w:sz w:val="22"/>
                <w:szCs w:val="22"/>
              </w:rPr>
              <w:t>17.</w:t>
            </w:r>
            <w:r w:rsidRPr="005C54B6">
              <w:rPr>
                <w:rFonts w:ascii="Calibri" w:eastAsia="Calibri" w:hAnsi="Calibri" w:cs="Calibri"/>
                <w:sz w:val="22"/>
                <w:szCs w:val="22"/>
              </w:rPr>
              <w:tab/>
            </w:r>
            <w:r w:rsidRPr="005C54B6">
              <w:rPr>
                <w:rFonts w:ascii="Calibri" w:eastAsia="Calibri" w:hAnsi="Calibri" w:cs="Times New Roman"/>
                <w:sz w:val="22"/>
                <w:szCs w:val="22"/>
              </w:rPr>
              <w:t xml:space="preserve">Can responding organizations propose alternative engagement approaches/scope as a part of the response? </w:t>
            </w:r>
          </w:p>
          <w:p w14:paraId="38C07120" w14:textId="77777777" w:rsidR="005C54B6" w:rsidRPr="005C54B6" w:rsidRDefault="005C54B6" w:rsidP="005C54B6">
            <w:pPr>
              <w:overflowPunct/>
              <w:autoSpaceDE/>
              <w:autoSpaceDN/>
              <w:adjustRightInd/>
              <w:textAlignment w:val="auto"/>
              <w:rPr>
                <w:rFonts w:ascii="Calibri" w:eastAsia="Calibri" w:hAnsi="Calibri" w:cs="Calibri"/>
                <w:sz w:val="22"/>
                <w:szCs w:val="22"/>
              </w:rPr>
            </w:pPr>
          </w:p>
          <w:p w14:paraId="49C0B6BC" w14:textId="77777777" w:rsidR="005C54B6" w:rsidRPr="005C54B6" w:rsidRDefault="005C54B6" w:rsidP="004A3AF6">
            <w:pPr>
              <w:numPr>
                <w:ilvl w:val="0"/>
                <w:numId w:val="39"/>
              </w:numPr>
              <w:overflowPunct/>
              <w:autoSpaceDE/>
              <w:autoSpaceDN/>
              <w:adjustRightInd/>
              <w:contextualSpacing/>
              <w:textAlignment w:val="auto"/>
              <w:rPr>
                <w:rFonts w:ascii="Calibri" w:eastAsia="Arial" w:hAnsi="Calibri" w:cs="Times New Roman"/>
                <w:color w:val="4472C4"/>
                <w:sz w:val="22"/>
                <w:szCs w:val="22"/>
              </w:rPr>
            </w:pPr>
            <w:r w:rsidRPr="005C54B6">
              <w:rPr>
                <w:rFonts w:ascii="Calibri" w:eastAsia="Arial" w:hAnsi="Calibri" w:cs="Times New Roman"/>
                <w:color w:val="4472C4"/>
                <w:sz w:val="22"/>
                <w:szCs w:val="22"/>
              </w:rPr>
              <w:t xml:space="preserve">Bidders may propose alternative engagement approaches/scope as long as the solutions proposed are within the scope of the enterprise reference architecture and all state policies and procedures. </w:t>
            </w:r>
          </w:p>
          <w:p w14:paraId="012F2989" w14:textId="77777777" w:rsidR="005C54B6" w:rsidRPr="005C54B6" w:rsidRDefault="005C54B6" w:rsidP="005C54B6">
            <w:pPr>
              <w:overflowPunct/>
              <w:autoSpaceDE/>
              <w:autoSpaceDN/>
              <w:adjustRightInd/>
              <w:textAlignment w:val="auto"/>
              <w:rPr>
                <w:rFonts w:ascii="Calibri" w:eastAsia="Calibri" w:hAnsi="Calibri" w:cs="Calibri"/>
                <w:sz w:val="22"/>
                <w:szCs w:val="22"/>
              </w:rPr>
            </w:pPr>
          </w:p>
          <w:p w14:paraId="09591B14" w14:textId="77777777" w:rsidR="005C54B6" w:rsidRPr="005C54B6" w:rsidRDefault="005C54B6" w:rsidP="005C54B6">
            <w:pPr>
              <w:overflowPunct/>
              <w:autoSpaceDE/>
              <w:autoSpaceDN/>
              <w:adjustRightInd/>
              <w:textAlignment w:val="auto"/>
              <w:rPr>
                <w:rFonts w:ascii="Calibri" w:eastAsia="Calibri" w:hAnsi="Calibri" w:cs="Calibri"/>
                <w:sz w:val="22"/>
                <w:szCs w:val="22"/>
              </w:rPr>
            </w:pPr>
            <w:r w:rsidRPr="005C54B6">
              <w:rPr>
                <w:rFonts w:ascii="Calibri" w:eastAsia="Calibri" w:hAnsi="Calibri" w:cs="Calibri"/>
                <w:sz w:val="22"/>
                <w:szCs w:val="22"/>
              </w:rPr>
              <w:t>18.</w:t>
            </w:r>
            <w:r w:rsidRPr="005C54B6">
              <w:rPr>
                <w:rFonts w:ascii="Calibri" w:eastAsia="Calibri" w:hAnsi="Calibri" w:cs="Calibri"/>
                <w:sz w:val="22"/>
                <w:szCs w:val="22"/>
              </w:rPr>
              <w:tab/>
              <w:t>Is there a proposed budget for this project?</w:t>
            </w:r>
          </w:p>
          <w:p w14:paraId="3A708B7C" w14:textId="77777777" w:rsidR="005C54B6" w:rsidRPr="005C54B6" w:rsidRDefault="005C54B6" w:rsidP="004A3AF6">
            <w:pPr>
              <w:numPr>
                <w:ilvl w:val="0"/>
                <w:numId w:val="54"/>
              </w:numPr>
              <w:overflowPunct/>
              <w:autoSpaceDE/>
              <w:autoSpaceDN/>
              <w:adjustRightInd/>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The modernization budget is not published.</w:t>
            </w:r>
          </w:p>
          <w:p w14:paraId="56C3F7F6" w14:textId="77777777" w:rsidR="005C54B6" w:rsidRPr="005C54B6" w:rsidRDefault="001608C3" w:rsidP="005C54B6">
            <w:pPr>
              <w:spacing w:after="160" w:line="256" w:lineRule="auto"/>
              <w:ind w:left="-720"/>
              <w:jc w:val="right"/>
              <w:rPr>
                <w:rFonts w:ascii="Calibri" w:eastAsia="Calibri" w:hAnsi="Calibri" w:cs="Times New Roman"/>
                <w:b/>
                <w:bCs/>
                <w:sz w:val="24"/>
                <w:szCs w:val="24"/>
              </w:rPr>
            </w:pPr>
            <w:r>
              <w:rPr>
                <w:color w:val="0070C0"/>
              </w:rPr>
              <w:t xml:space="preserve">    </w:t>
            </w:r>
            <w:r w:rsidR="005C54B6" w:rsidRPr="005C54B6">
              <w:rPr>
                <w:rFonts w:ascii="Calibri" w:eastAsia="Calibri" w:hAnsi="Calibri" w:cs="Times New Roman"/>
                <w:b/>
                <w:bCs/>
                <w:sz w:val="24"/>
                <w:szCs w:val="24"/>
              </w:rPr>
              <w:t>Solicitation EV00000210 Questions Set 10</w:t>
            </w:r>
          </w:p>
          <w:p w14:paraId="370C8923" w14:textId="77777777" w:rsidR="005C54B6" w:rsidRPr="005C54B6" w:rsidRDefault="005C54B6" w:rsidP="005C54B6">
            <w:pPr>
              <w:overflowPunct/>
              <w:autoSpaceDE/>
              <w:autoSpaceDN/>
              <w:adjustRightInd/>
              <w:spacing w:after="160" w:line="256" w:lineRule="auto"/>
              <w:ind w:left="-720"/>
              <w:jc w:val="right"/>
              <w:textAlignment w:val="auto"/>
              <w:rPr>
                <w:rFonts w:ascii="Calibri" w:eastAsia="Calibri" w:hAnsi="Calibri" w:cs="Times New Roman"/>
                <w:b/>
                <w:bCs/>
                <w:sz w:val="24"/>
                <w:szCs w:val="24"/>
              </w:rPr>
            </w:pPr>
          </w:p>
          <w:p w14:paraId="76F5C559" w14:textId="77777777" w:rsidR="005C54B6" w:rsidRPr="005C54B6" w:rsidRDefault="005C54B6" w:rsidP="004A3AF6">
            <w:pPr>
              <w:numPr>
                <w:ilvl w:val="0"/>
                <w:numId w:val="63"/>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Which, if any, Wave Accountability and Reporting System items are to be kept, and which are to be retired?</w:t>
            </w:r>
          </w:p>
          <w:p w14:paraId="4DA0EC08" w14:textId="77777777" w:rsidR="005C54B6" w:rsidRPr="005C54B6" w:rsidRDefault="005C54B6" w:rsidP="004A3AF6">
            <w:pPr>
              <w:numPr>
                <w:ilvl w:val="0"/>
                <w:numId w:val="60"/>
              </w:numPr>
              <w:overflowPunct/>
              <w:autoSpaceDE/>
              <w:autoSpaceDN/>
              <w:adjustRightInd/>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All Wave and Accountability Reporting assets can be kept or replaced. That would be up to the bidder to suggest what can be leveraged and what needs to be replaced in order to create a seamless experience and efficient data flow.</w:t>
            </w:r>
          </w:p>
          <w:p w14:paraId="318BBCC2" w14:textId="77777777" w:rsidR="005C54B6" w:rsidRPr="005C54B6" w:rsidRDefault="005C54B6" w:rsidP="004A3AF6">
            <w:pPr>
              <w:numPr>
                <w:ilvl w:val="0"/>
                <w:numId w:val="63"/>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Can OSDE share the overall budget for the WAVE Accountability and Reporting System project?</w:t>
            </w:r>
          </w:p>
          <w:p w14:paraId="58D52DC0" w14:textId="77777777" w:rsidR="005C54B6" w:rsidRPr="005C54B6" w:rsidRDefault="005C54B6" w:rsidP="004A3AF6">
            <w:pPr>
              <w:numPr>
                <w:ilvl w:val="0"/>
                <w:numId w:val="59"/>
              </w:numPr>
              <w:overflowPunct/>
              <w:autoSpaceDE/>
              <w:autoSpaceDN/>
              <w:adjustRightInd/>
              <w:contextualSpacing/>
              <w:textAlignment w:val="auto"/>
              <w:rPr>
                <w:rFonts w:ascii="Calibri" w:eastAsia="Calibri" w:hAnsi="Calibri" w:cs="Calibri"/>
                <w:color w:val="4472C4"/>
                <w:sz w:val="22"/>
                <w:szCs w:val="22"/>
              </w:rPr>
            </w:pPr>
            <w:r w:rsidRPr="005C54B6">
              <w:rPr>
                <w:rFonts w:ascii="Calibri" w:eastAsia="Arial" w:hAnsi="Calibri" w:cs="Calibri"/>
                <w:color w:val="4472C4"/>
                <w:sz w:val="22"/>
                <w:szCs w:val="22"/>
              </w:rPr>
              <w:t>OSDE has not published the modernization budget.</w:t>
            </w:r>
          </w:p>
          <w:p w14:paraId="0548FF56" w14:textId="77777777" w:rsidR="005C54B6" w:rsidRPr="005C54B6" w:rsidRDefault="005C54B6" w:rsidP="005C54B6">
            <w:pPr>
              <w:overflowPunct/>
              <w:autoSpaceDE/>
              <w:autoSpaceDN/>
              <w:adjustRightInd/>
              <w:ind w:left="2880"/>
              <w:contextualSpacing/>
              <w:textAlignment w:val="auto"/>
              <w:rPr>
                <w:rFonts w:ascii="Calibri" w:eastAsia="Arial" w:hAnsi="Calibri" w:cs="Calibri"/>
                <w:color w:val="4472C4"/>
                <w:sz w:val="22"/>
                <w:szCs w:val="22"/>
              </w:rPr>
            </w:pPr>
          </w:p>
          <w:p w14:paraId="5C783EE3" w14:textId="77777777" w:rsidR="005C54B6" w:rsidRPr="005C54B6" w:rsidRDefault="005C54B6" w:rsidP="004A3AF6">
            <w:pPr>
              <w:numPr>
                <w:ilvl w:val="0"/>
                <w:numId w:val="63"/>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Can OSDE elaborate on the budget for each project year (initial year and 4 one-year options)?</w:t>
            </w:r>
          </w:p>
          <w:p w14:paraId="0C117098" w14:textId="77777777" w:rsidR="005C54B6" w:rsidRPr="005C54B6" w:rsidRDefault="005C54B6" w:rsidP="004A3AF6">
            <w:pPr>
              <w:numPr>
                <w:ilvl w:val="0"/>
                <w:numId w:val="58"/>
              </w:numPr>
              <w:overflowPunct/>
              <w:autoSpaceDE/>
              <w:autoSpaceDN/>
              <w:adjustRightInd/>
              <w:contextualSpacing/>
              <w:textAlignment w:val="auto"/>
              <w:rPr>
                <w:rFonts w:ascii="Calibri" w:eastAsia="Calibri" w:hAnsi="Calibri" w:cs="Calibri"/>
                <w:color w:val="4472C4"/>
                <w:sz w:val="22"/>
                <w:szCs w:val="22"/>
              </w:rPr>
            </w:pPr>
            <w:r w:rsidRPr="005C54B6">
              <w:rPr>
                <w:rFonts w:ascii="Calibri" w:eastAsia="Arial" w:hAnsi="Calibri" w:cs="Calibri"/>
                <w:color w:val="4472C4"/>
                <w:sz w:val="22"/>
                <w:szCs w:val="22"/>
              </w:rPr>
              <w:t>OSDE has not published the modernization budget.</w:t>
            </w:r>
          </w:p>
          <w:p w14:paraId="141940CD" w14:textId="77777777" w:rsidR="005C54B6" w:rsidRPr="005C54B6" w:rsidRDefault="005C54B6" w:rsidP="005C54B6">
            <w:pPr>
              <w:overflowPunct/>
              <w:autoSpaceDE/>
              <w:autoSpaceDN/>
              <w:adjustRightInd/>
              <w:ind w:left="720"/>
              <w:contextualSpacing/>
              <w:textAlignment w:val="auto"/>
              <w:rPr>
                <w:rFonts w:ascii="Calibri" w:eastAsia="Calibri" w:hAnsi="Calibri" w:cs="Calibri"/>
                <w:color w:val="4472C4"/>
                <w:sz w:val="22"/>
                <w:szCs w:val="22"/>
              </w:rPr>
            </w:pPr>
          </w:p>
          <w:p w14:paraId="27D7BA30" w14:textId="77777777" w:rsidR="005C54B6" w:rsidRPr="005C54B6" w:rsidRDefault="005C54B6" w:rsidP="004A3AF6">
            <w:pPr>
              <w:numPr>
                <w:ilvl w:val="0"/>
                <w:numId w:val="63"/>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Exhibit 1 – Specifications, section 1. vi describes sample user profiles, including both “Direct Users” who require a login, and “Indirect Users” who do not log in.</w:t>
            </w:r>
          </w:p>
          <w:p w14:paraId="1A0E8261" w14:textId="77777777" w:rsidR="005C54B6" w:rsidRPr="005C54B6" w:rsidRDefault="005C54B6" w:rsidP="004A3AF6">
            <w:pPr>
              <w:numPr>
                <w:ilvl w:val="0"/>
                <w:numId w:val="65"/>
              </w:numPr>
              <w:overflowPunct/>
              <w:autoSpaceDE/>
              <w:autoSpaceDN/>
              <w:adjustRightInd/>
              <w:spacing w:after="160" w:line="259" w:lineRule="auto"/>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 xml:space="preserve">Please provide expected user counts for each of the direct users defined in the RFP below (both total counts and expected maximum concurrency). </w:t>
            </w:r>
          </w:p>
          <w:p w14:paraId="39AC8CE5" w14:textId="061A8E49" w:rsidR="005C54B6" w:rsidRPr="005C54B6" w:rsidRDefault="005C54B6" w:rsidP="004A3AF6">
            <w:pPr>
              <w:numPr>
                <w:ilvl w:val="0"/>
                <w:numId w:val="55"/>
              </w:numPr>
              <w:overflowPunct/>
              <w:autoSpaceDE/>
              <w:autoSpaceDN/>
              <w:adjustRightInd/>
              <w:ind w:left="2160" w:firstLine="0"/>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Data Analyst</w:t>
            </w:r>
          </w:p>
          <w:p w14:paraId="2BA5F5E0" w14:textId="7D4736AF" w:rsidR="005C54B6" w:rsidRPr="005C54B6" w:rsidRDefault="005C54B6" w:rsidP="004A3AF6">
            <w:pPr>
              <w:numPr>
                <w:ilvl w:val="0"/>
                <w:numId w:val="55"/>
              </w:numPr>
              <w:overflowPunct/>
              <w:autoSpaceDE/>
              <w:autoSpaceDN/>
              <w:adjustRightInd/>
              <w:ind w:left="2160" w:firstLine="0"/>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Data Director</w:t>
            </w:r>
          </w:p>
          <w:p w14:paraId="18D64D32" w14:textId="43D13F04" w:rsidR="005C54B6" w:rsidRPr="005C54B6" w:rsidRDefault="005C54B6" w:rsidP="004A3AF6">
            <w:pPr>
              <w:numPr>
                <w:ilvl w:val="0"/>
                <w:numId w:val="55"/>
              </w:numPr>
              <w:overflowPunct/>
              <w:autoSpaceDE/>
              <w:autoSpaceDN/>
              <w:adjustRightInd/>
              <w:ind w:left="2160" w:firstLine="0"/>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District Administrator</w:t>
            </w:r>
          </w:p>
          <w:p w14:paraId="705C4131" w14:textId="299B0FC4" w:rsidR="005C54B6" w:rsidRPr="005C54B6" w:rsidRDefault="005C54B6" w:rsidP="004A3AF6">
            <w:pPr>
              <w:numPr>
                <w:ilvl w:val="0"/>
                <w:numId w:val="55"/>
              </w:numPr>
              <w:overflowPunct/>
              <w:autoSpaceDE/>
              <w:autoSpaceDN/>
              <w:adjustRightInd/>
              <w:ind w:left="2160" w:firstLine="0"/>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lastRenderedPageBreak/>
              <w:t>Local Education Agency (LEA) Superintendent</w:t>
            </w:r>
          </w:p>
          <w:p w14:paraId="1E3DE053" w14:textId="0FF29E9B" w:rsidR="005C54B6" w:rsidRPr="005C54B6" w:rsidRDefault="005C54B6" w:rsidP="004A3AF6">
            <w:pPr>
              <w:numPr>
                <w:ilvl w:val="0"/>
                <w:numId w:val="55"/>
              </w:numPr>
              <w:overflowPunct/>
              <w:autoSpaceDE/>
              <w:autoSpaceDN/>
              <w:adjustRightInd/>
              <w:ind w:left="2160" w:firstLine="0"/>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EDFacts Coordinator (federal reporting)</w:t>
            </w:r>
          </w:p>
          <w:p w14:paraId="46D39CCE" w14:textId="564A2C7F" w:rsidR="005C54B6" w:rsidRPr="005C54B6" w:rsidRDefault="005C54B6" w:rsidP="004A3AF6">
            <w:pPr>
              <w:numPr>
                <w:ilvl w:val="0"/>
                <w:numId w:val="55"/>
              </w:numPr>
              <w:overflowPunct/>
              <w:autoSpaceDE/>
              <w:autoSpaceDN/>
              <w:adjustRightInd/>
              <w:ind w:left="2160" w:firstLine="0"/>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 xml:space="preserve">Auditor </w:t>
            </w:r>
          </w:p>
          <w:p w14:paraId="3F335DB5" w14:textId="08868A41" w:rsidR="005C54B6" w:rsidRPr="005C54B6" w:rsidRDefault="005C54B6" w:rsidP="004A3AF6">
            <w:pPr>
              <w:numPr>
                <w:ilvl w:val="0"/>
                <w:numId w:val="55"/>
              </w:numPr>
              <w:overflowPunct/>
              <w:autoSpaceDE/>
              <w:autoSpaceDN/>
              <w:adjustRightInd/>
              <w:ind w:left="2160" w:firstLine="0"/>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Compliance Monitor</w:t>
            </w:r>
          </w:p>
          <w:p w14:paraId="309EBE8C" w14:textId="595E8AF1" w:rsidR="005C54B6" w:rsidRPr="005C54B6" w:rsidRDefault="005C54B6" w:rsidP="004A3AF6">
            <w:pPr>
              <w:numPr>
                <w:ilvl w:val="0"/>
                <w:numId w:val="55"/>
              </w:numPr>
              <w:overflowPunct/>
              <w:autoSpaceDE/>
              <w:autoSpaceDN/>
              <w:adjustRightInd/>
              <w:ind w:left="2160" w:firstLine="0"/>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Program Officer</w:t>
            </w:r>
          </w:p>
          <w:p w14:paraId="5500D9E0" w14:textId="77777777" w:rsidR="005C54B6" w:rsidRPr="005C54B6" w:rsidRDefault="005C54B6" w:rsidP="005C54B6">
            <w:pPr>
              <w:overflowPunct/>
              <w:autoSpaceDE/>
              <w:autoSpaceDN/>
              <w:adjustRightInd/>
              <w:ind w:left="2160"/>
              <w:contextualSpacing/>
              <w:textAlignment w:val="auto"/>
              <w:rPr>
                <w:rFonts w:ascii="Calibri" w:eastAsia="Arial" w:hAnsi="Calibri" w:cs="Calibri"/>
                <w:color w:val="4472C4"/>
                <w:sz w:val="22"/>
                <w:szCs w:val="22"/>
              </w:rPr>
            </w:pPr>
          </w:p>
          <w:p w14:paraId="1CB33820" w14:textId="77777777" w:rsidR="005C54B6" w:rsidRPr="005C54B6" w:rsidRDefault="005C54B6" w:rsidP="005C54B6">
            <w:pPr>
              <w:overflowPunct/>
              <w:autoSpaceDE/>
              <w:autoSpaceDN/>
              <w:adjustRightInd/>
              <w:spacing w:after="160" w:line="259" w:lineRule="auto"/>
              <w:ind w:left="2160"/>
              <w:contextualSpacing/>
              <w:textAlignment w:val="auto"/>
              <w:rPr>
                <w:rFonts w:ascii="Calibri" w:eastAsia="Arial" w:hAnsi="Calibri" w:cs="Calibri"/>
                <w:color w:val="4472C4"/>
                <w:sz w:val="22"/>
                <w:szCs w:val="22"/>
              </w:rPr>
            </w:pPr>
            <w:r w:rsidRPr="005C54B6">
              <w:rPr>
                <w:rFonts w:ascii="Calibri" w:eastAsia="Arial" w:hAnsi="Calibri" w:cs="Calibri"/>
                <w:color w:val="4471C4"/>
                <w:sz w:val="22"/>
                <w:szCs w:val="22"/>
              </w:rPr>
              <w:t>The direct users listed here expected number would be thousands or more.</w:t>
            </w:r>
          </w:p>
          <w:p w14:paraId="227CDD9F" w14:textId="77777777" w:rsidR="005C54B6" w:rsidRPr="005C54B6" w:rsidRDefault="005C54B6" w:rsidP="004A3AF6">
            <w:pPr>
              <w:numPr>
                <w:ilvl w:val="0"/>
                <w:numId w:val="55"/>
              </w:numPr>
              <w:overflowPunct/>
              <w:autoSpaceDE/>
              <w:autoSpaceDN/>
              <w:adjustRightInd/>
              <w:spacing w:after="160" w:line="259" w:lineRule="auto"/>
              <w:ind w:firstLine="0"/>
              <w:contextualSpacing/>
              <w:textAlignment w:val="auto"/>
              <w:rPr>
                <w:rFonts w:ascii="Calibri" w:eastAsia="Calibri" w:hAnsi="Calibri" w:cs="Calibri"/>
                <w:sz w:val="22"/>
                <w:szCs w:val="22"/>
              </w:rPr>
            </w:pPr>
          </w:p>
          <w:p w14:paraId="2B4EE6DE" w14:textId="77777777" w:rsidR="005C54B6" w:rsidRPr="005C54B6" w:rsidRDefault="005C54B6" w:rsidP="004A3AF6">
            <w:pPr>
              <w:numPr>
                <w:ilvl w:val="0"/>
                <w:numId w:val="63"/>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Exhibit 1 – Specifications, section 1. vi describes sample user profiles, including both “Direct Users” who require a login, and “Indirect Users” who do not log in.</w:t>
            </w:r>
          </w:p>
          <w:p w14:paraId="0CFB9EC7" w14:textId="77777777" w:rsidR="005C54B6" w:rsidRPr="005C54B6" w:rsidRDefault="005C54B6" w:rsidP="004A3AF6">
            <w:pPr>
              <w:numPr>
                <w:ilvl w:val="0"/>
                <w:numId w:val="57"/>
              </w:numPr>
              <w:overflowPunct/>
              <w:autoSpaceDE/>
              <w:autoSpaceDN/>
              <w:adjustRightInd/>
              <w:spacing w:line="259" w:lineRule="auto"/>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 xml:space="preserve">Please provide the expected volume for the indirect users, including both average and peak concurrency. </w:t>
            </w:r>
          </w:p>
          <w:p w14:paraId="2C0700C0" w14:textId="77777777" w:rsidR="005C54B6" w:rsidRPr="005C54B6" w:rsidRDefault="005C54B6" w:rsidP="004A3AF6">
            <w:pPr>
              <w:numPr>
                <w:ilvl w:val="0"/>
                <w:numId w:val="57"/>
              </w:numPr>
              <w:overflowPunct/>
              <w:autoSpaceDE/>
              <w:autoSpaceDN/>
              <w:adjustRightInd/>
              <w:spacing w:line="259" w:lineRule="auto"/>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 xml:space="preserve">Expected volume of indirect users is in the thousands or millions as we look to improve data accessibility, transparency and literacy. </w:t>
            </w:r>
          </w:p>
          <w:p w14:paraId="23B49207" w14:textId="77777777" w:rsidR="005C54B6" w:rsidRPr="005C54B6" w:rsidRDefault="005C54B6" w:rsidP="004A3AF6">
            <w:pPr>
              <w:numPr>
                <w:ilvl w:val="0"/>
                <w:numId w:val="57"/>
              </w:numPr>
              <w:overflowPunct/>
              <w:autoSpaceDE/>
              <w:autoSpaceDN/>
              <w:adjustRightInd/>
              <w:spacing w:line="259" w:lineRule="auto"/>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Bidder should also anticipate Indirect users to have different levels of data processing abilities.</w:t>
            </w:r>
          </w:p>
          <w:p w14:paraId="6152ECEF" w14:textId="77777777" w:rsidR="005C54B6" w:rsidRPr="005C54B6" w:rsidRDefault="005C54B6" w:rsidP="004A3AF6">
            <w:pPr>
              <w:numPr>
                <w:ilvl w:val="0"/>
                <w:numId w:val="57"/>
              </w:numPr>
              <w:overflowPunct/>
              <w:autoSpaceDE/>
              <w:autoSpaceDN/>
              <w:adjustRightInd/>
              <w:spacing w:line="259" w:lineRule="auto"/>
              <w:contextualSpacing/>
              <w:textAlignment w:val="auto"/>
              <w:rPr>
                <w:rFonts w:ascii="Calibri" w:eastAsia="Calibri" w:hAnsi="Calibri" w:cs="Calibri"/>
                <w:color w:val="4472C4"/>
                <w:sz w:val="22"/>
                <w:szCs w:val="22"/>
              </w:rPr>
            </w:pPr>
            <w:r w:rsidRPr="005C54B6">
              <w:rPr>
                <w:rFonts w:ascii="Calibri" w:eastAsia="Arial" w:hAnsi="Calibri" w:cs="Calibri"/>
                <w:color w:val="4472C4"/>
                <w:sz w:val="22"/>
                <w:szCs w:val="22"/>
              </w:rPr>
              <w:t xml:space="preserve">Will the indirect users simply consume prebuilt reports or do they require the ability to query and download data and develop ad hoc reports? </w:t>
            </w:r>
          </w:p>
          <w:p w14:paraId="45587739" w14:textId="77777777" w:rsidR="005C54B6" w:rsidRPr="005C54B6" w:rsidRDefault="005C54B6" w:rsidP="004A3AF6">
            <w:pPr>
              <w:numPr>
                <w:ilvl w:val="1"/>
                <w:numId w:val="57"/>
              </w:numPr>
              <w:overflowPunct/>
              <w:autoSpaceDE/>
              <w:autoSpaceDN/>
              <w:adjustRightInd/>
              <w:spacing w:line="259" w:lineRule="auto"/>
              <w:contextualSpacing/>
              <w:textAlignment w:val="auto"/>
              <w:rPr>
                <w:rFonts w:ascii="Calibri" w:eastAsia="Arial" w:hAnsi="Calibri" w:cs="Calibri"/>
                <w:color w:val="4472C4"/>
                <w:sz w:val="22"/>
                <w:szCs w:val="22"/>
              </w:rPr>
            </w:pPr>
            <w:r w:rsidRPr="005C54B6">
              <w:rPr>
                <w:rFonts w:ascii="Calibri" w:eastAsia="Arial" w:hAnsi="Calibri" w:cs="Calibri"/>
                <w:color w:val="4471C4"/>
                <w:sz w:val="22"/>
                <w:szCs w:val="22"/>
              </w:rPr>
              <w:t>ODSE expects the vendor to anticipate a variety of data uses and propose the best solution for each potential access need.</w:t>
            </w:r>
          </w:p>
          <w:p w14:paraId="6DE29CD9" w14:textId="77777777" w:rsidR="005C54B6" w:rsidRPr="005C54B6" w:rsidRDefault="005C54B6" w:rsidP="005C54B6">
            <w:pPr>
              <w:overflowPunct/>
              <w:autoSpaceDE/>
              <w:autoSpaceDN/>
              <w:adjustRightInd/>
              <w:ind w:left="2880"/>
              <w:contextualSpacing/>
              <w:textAlignment w:val="auto"/>
              <w:rPr>
                <w:rFonts w:ascii="Calibri" w:eastAsia="Arial" w:hAnsi="Calibri" w:cs="Calibri"/>
                <w:color w:val="4472C4"/>
                <w:sz w:val="22"/>
                <w:szCs w:val="22"/>
              </w:rPr>
            </w:pPr>
          </w:p>
          <w:p w14:paraId="29A81430" w14:textId="77777777" w:rsidR="005C54B6" w:rsidRPr="005C54B6" w:rsidRDefault="005C54B6" w:rsidP="004A3AF6">
            <w:pPr>
              <w:numPr>
                <w:ilvl w:val="0"/>
                <w:numId w:val="63"/>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Exhibit 1 –  xi. Expectations for Suppliers’ Work with the State</w:t>
            </w:r>
          </w:p>
          <w:p w14:paraId="301B49E2" w14:textId="77777777" w:rsidR="005C54B6" w:rsidRPr="005C54B6" w:rsidRDefault="005C54B6" w:rsidP="004A3AF6">
            <w:pPr>
              <w:numPr>
                <w:ilvl w:val="0"/>
                <w:numId w:val="55"/>
              </w:numPr>
              <w:overflowPunct/>
              <w:autoSpaceDE/>
              <w:autoSpaceDN/>
              <w:adjustRightInd/>
              <w:ind w:firstLine="0"/>
              <w:contextualSpacing/>
              <w:textAlignment w:val="auto"/>
              <w:rPr>
                <w:rFonts w:ascii="Calibri" w:eastAsia="Calibri" w:hAnsi="Calibri" w:cs="Calibri"/>
                <w:sz w:val="22"/>
                <w:szCs w:val="22"/>
              </w:rPr>
            </w:pPr>
            <w:r w:rsidRPr="005C54B6">
              <w:rPr>
                <w:rFonts w:ascii="Calibri" w:eastAsia="Calibri" w:hAnsi="Calibri" w:cs="Calibri"/>
                <w:sz w:val="22"/>
                <w:szCs w:val="22"/>
              </w:rPr>
              <w:t>The OSDE enterprise architecture lists Python and R as part of the analytics environment.  </w:t>
            </w:r>
          </w:p>
          <w:p w14:paraId="21EE31C7" w14:textId="77777777" w:rsidR="005C54B6" w:rsidRPr="005C54B6" w:rsidRDefault="005C54B6" w:rsidP="004A3AF6">
            <w:pPr>
              <w:numPr>
                <w:ilvl w:val="0"/>
                <w:numId w:val="65"/>
              </w:numPr>
              <w:overflowPunct/>
              <w:autoSpaceDE/>
              <w:autoSpaceDN/>
              <w:adjustRightInd/>
              <w:spacing w:line="259" w:lineRule="auto"/>
              <w:contextualSpacing/>
              <w:textAlignment w:val="auto"/>
              <w:rPr>
                <w:rFonts w:ascii="Calibri" w:eastAsia="Calibri" w:hAnsi="Calibri" w:cs="Calibri"/>
                <w:sz w:val="22"/>
                <w:szCs w:val="22"/>
              </w:rPr>
            </w:pPr>
            <w:r w:rsidRPr="005C54B6">
              <w:rPr>
                <w:rFonts w:ascii="Calibri" w:eastAsia="Calibri" w:hAnsi="Calibri" w:cs="Calibri"/>
                <w:sz w:val="22"/>
                <w:szCs w:val="22"/>
              </w:rPr>
              <w:t>Can you provide details about the R and Python packages that might be used for analysis in this solution?</w:t>
            </w:r>
          </w:p>
          <w:p w14:paraId="49F86E7E" w14:textId="77777777" w:rsidR="005C54B6" w:rsidRPr="005C54B6" w:rsidRDefault="005C54B6" w:rsidP="004A3AF6">
            <w:pPr>
              <w:numPr>
                <w:ilvl w:val="0"/>
                <w:numId w:val="55"/>
              </w:numPr>
              <w:overflowPunct/>
              <w:autoSpaceDE/>
              <w:autoSpaceDN/>
              <w:adjustRightInd/>
              <w:spacing w:line="259" w:lineRule="auto"/>
              <w:ind w:left="1800" w:firstLine="0"/>
              <w:contextualSpacing/>
              <w:textAlignment w:val="auto"/>
              <w:rPr>
                <w:rFonts w:ascii="Calibri" w:eastAsia="Calibri" w:hAnsi="Calibri" w:cs="Calibri"/>
                <w:color w:val="2E74B5"/>
                <w:sz w:val="22"/>
                <w:szCs w:val="22"/>
              </w:rPr>
            </w:pPr>
            <w:r w:rsidRPr="005C54B6">
              <w:rPr>
                <w:rFonts w:ascii="Calibri" w:eastAsia="Calibri" w:hAnsi="Calibri" w:cs="Calibri"/>
                <w:color w:val="2E74B5"/>
                <w:sz w:val="22"/>
                <w:szCs w:val="22"/>
              </w:rPr>
              <w:t>OSDE/OMES do not have a lot of current analytics using these analytics environments, at this time. OMES has a data services team and OSDE and OMES will work with the winning bidder to determine what packages are needed and get them in place, where possible and after a thorough security review.</w:t>
            </w:r>
          </w:p>
          <w:p w14:paraId="5AB3B163" w14:textId="77777777" w:rsidR="005C54B6" w:rsidRPr="005C54B6" w:rsidRDefault="005C54B6" w:rsidP="005C54B6">
            <w:pPr>
              <w:overflowPunct/>
              <w:autoSpaceDE/>
              <w:autoSpaceDN/>
              <w:adjustRightInd/>
              <w:spacing w:line="259" w:lineRule="auto"/>
              <w:ind w:left="2520"/>
              <w:contextualSpacing/>
              <w:textAlignment w:val="auto"/>
              <w:rPr>
                <w:rFonts w:ascii="Calibri" w:eastAsia="Calibri" w:hAnsi="Calibri" w:cs="Calibri"/>
                <w:sz w:val="22"/>
                <w:szCs w:val="22"/>
              </w:rPr>
            </w:pPr>
            <w:r w:rsidRPr="005C54B6">
              <w:rPr>
                <w:rFonts w:ascii="Calibri" w:eastAsia="Calibri" w:hAnsi="Calibri" w:cs="Calibri"/>
                <w:sz w:val="22"/>
                <w:szCs w:val="22"/>
              </w:rPr>
              <w:tab/>
            </w:r>
          </w:p>
          <w:p w14:paraId="3AA90618" w14:textId="77777777" w:rsidR="005C54B6" w:rsidRPr="005C54B6" w:rsidRDefault="005C54B6" w:rsidP="005C54B6">
            <w:pPr>
              <w:overflowPunct/>
              <w:autoSpaceDE/>
              <w:autoSpaceDN/>
              <w:adjustRightInd/>
              <w:spacing w:line="259" w:lineRule="auto"/>
              <w:ind w:left="1080"/>
              <w:textAlignment w:val="auto"/>
              <w:rPr>
                <w:rFonts w:ascii="Calibri" w:eastAsia="Calibri" w:hAnsi="Calibri" w:cs="Calibri"/>
                <w:sz w:val="22"/>
                <w:szCs w:val="22"/>
              </w:rPr>
            </w:pPr>
          </w:p>
          <w:p w14:paraId="015BAC7A" w14:textId="77777777" w:rsidR="005C54B6" w:rsidRPr="005C54B6" w:rsidRDefault="005C54B6" w:rsidP="004A3AF6">
            <w:pPr>
              <w:numPr>
                <w:ilvl w:val="0"/>
                <w:numId w:val="63"/>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Exhibit 1 –  xi. Expectations for Suppliers’ Work with the State</w:t>
            </w:r>
          </w:p>
          <w:p w14:paraId="34F46B0F" w14:textId="77777777" w:rsidR="005C54B6" w:rsidRPr="005C54B6" w:rsidRDefault="005C54B6" w:rsidP="004A3AF6">
            <w:pPr>
              <w:numPr>
                <w:ilvl w:val="0"/>
                <w:numId w:val="65"/>
              </w:numPr>
              <w:overflowPunct/>
              <w:autoSpaceDE/>
              <w:autoSpaceDN/>
              <w:adjustRightInd/>
              <w:spacing w:line="259" w:lineRule="auto"/>
              <w:contextualSpacing/>
              <w:textAlignment w:val="auto"/>
              <w:rPr>
                <w:rFonts w:ascii="Calibri" w:eastAsia="Calibri" w:hAnsi="Calibri" w:cs="Times New Roman"/>
                <w:sz w:val="22"/>
                <w:szCs w:val="22"/>
              </w:rPr>
            </w:pPr>
            <w:r w:rsidRPr="005C54B6">
              <w:rPr>
                <w:rFonts w:ascii="Calibri" w:eastAsia="Calibri" w:hAnsi="Calibri" w:cs="Times New Roman"/>
                <w:sz w:val="22"/>
                <w:szCs w:val="22"/>
              </w:rPr>
              <w:t>Are there components of the OSDE enterprise architecture that are changing or being retired as part of this project?</w:t>
            </w:r>
          </w:p>
          <w:p w14:paraId="1FBBF4C5" w14:textId="77777777" w:rsidR="005C54B6" w:rsidRPr="005C54B6" w:rsidRDefault="005C54B6" w:rsidP="004A3AF6">
            <w:pPr>
              <w:numPr>
                <w:ilvl w:val="0"/>
                <w:numId w:val="65"/>
              </w:numPr>
              <w:overflowPunct/>
              <w:autoSpaceDE/>
              <w:autoSpaceDN/>
              <w:adjustRightInd/>
              <w:spacing w:line="259" w:lineRule="auto"/>
              <w:contextualSpacing/>
              <w:textAlignment w:val="auto"/>
              <w:rPr>
                <w:rFonts w:ascii="Calibri" w:eastAsia="Arial" w:hAnsi="Calibri" w:cs="Times New Roman"/>
                <w:color w:val="4472C4"/>
                <w:sz w:val="22"/>
                <w:szCs w:val="22"/>
              </w:rPr>
            </w:pPr>
            <w:r w:rsidRPr="005C54B6">
              <w:rPr>
                <w:rFonts w:ascii="Calibri" w:eastAsia="Arial" w:hAnsi="Calibri" w:cs="Times New Roman"/>
                <w:color w:val="4472C4"/>
                <w:sz w:val="22"/>
                <w:szCs w:val="22"/>
              </w:rPr>
              <w:t>The enterprise reference architecture is a living document and technologies can be added or taken from at different times. That being said, the enterprise reference architecture is currently very firm. OSDE is not aware of any future changes or retirement of any technologies on the enterprise reference architecture.</w:t>
            </w:r>
          </w:p>
          <w:p w14:paraId="08A9F223" w14:textId="77777777" w:rsidR="005C54B6" w:rsidRPr="005C54B6" w:rsidRDefault="005C54B6" w:rsidP="004A3AF6">
            <w:pPr>
              <w:numPr>
                <w:ilvl w:val="0"/>
                <w:numId w:val="55"/>
              </w:numPr>
              <w:overflowPunct/>
              <w:autoSpaceDE/>
              <w:autoSpaceDN/>
              <w:adjustRightInd/>
              <w:ind w:firstLine="0"/>
              <w:contextualSpacing/>
              <w:textAlignment w:val="auto"/>
              <w:rPr>
                <w:rFonts w:ascii="Calibri" w:eastAsia="Calibri" w:hAnsi="Calibri" w:cs="Calibri"/>
                <w:sz w:val="22"/>
                <w:szCs w:val="22"/>
              </w:rPr>
            </w:pPr>
          </w:p>
          <w:p w14:paraId="7ABAEC42" w14:textId="77777777" w:rsidR="005C54B6" w:rsidRPr="005C54B6" w:rsidRDefault="005C54B6" w:rsidP="004A3AF6">
            <w:pPr>
              <w:numPr>
                <w:ilvl w:val="0"/>
                <w:numId w:val="63"/>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Exhibit 1 – Goals of the Modernized Architecture, Section a., Improve the Timing and Frequency of Data Validations describes Validations</w:t>
            </w:r>
          </w:p>
          <w:p w14:paraId="7006A9BB" w14:textId="77777777" w:rsidR="005C54B6" w:rsidRPr="005C54B6" w:rsidRDefault="005C54B6" w:rsidP="004A3AF6">
            <w:pPr>
              <w:numPr>
                <w:ilvl w:val="0"/>
                <w:numId w:val="64"/>
              </w:numPr>
              <w:overflowPunct/>
              <w:autoSpaceDE/>
              <w:autoSpaceDN/>
              <w:adjustRightInd/>
              <w:contextualSpacing/>
              <w:textAlignment w:val="auto"/>
              <w:rPr>
                <w:rFonts w:ascii="Calibri" w:eastAsia="Calibri" w:hAnsi="Calibri" w:cs="Times New Roman"/>
                <w:sz w:val="22"/>
                <w:szCs w:val="22"/>
              </w:rPr>
            </w:pPr>
            <w:r w:rsidRPr="005C54B6">
              <w:rPr>
                <w:rFonts w:ascii="Calibri" w:eastAsia="Calibri" w:hAnsi="Calibri" w:cs="Times New Roman"/>
                <w:sz w:val="22"/>
                <w:szCs w:val="22"/>
              </w:rPr>
              <w:t xml:space="preserve">How many SIF validations and how many OSDE validations are in place today? </w:t>
            </w:r>
          </w:p>
          <w:p w14:paraId="4AAA5601" w14:textId="77777777" w:rsidR="005C54B6" w:rsidRPr="005C54B6" w:rsidRDefault="005C54B6" w:rsidP="004A3AF6">
            <w:pPr>
              <w:numPr>
                <w:ilvl w:val="0"/>
                <w:numId w:val="64"/>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 xml:space="preserve">In what language or software product are they written? </w:t>
            </w:r>
          </w:p>
          <w:p w14:paraId="03B253EF" w14:textId="77777777" w:rsidR="005C54B6" w:rsidRPr="005C54B6" w:rsidRDefault="005C54B6" w:rsidP="004A3AF6">
            <w:pPr>
              <w:numPr>
                <w:ilvl w:val="0"/>
                <w:numId w:val="64"/>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 xml:space="preserve">What additional SIF and OSDE validations are expected to be developed by the vendor? </w:t>
            </w:r>
          </w:p>
          <w:p w14:paraId="6B4ABD0E" w14:textId="77777777" w:rsidR="005C54B6" w:rsidRPr="005C54B6" w:rsidRDefault="005C54B6" w:rsidP="004A3AF6">
            <w:pPr>
              <w:numPr>
                <w:ilvl w:val="0"/>
                <w:numId w:val="64"/>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 xml:space="preserve">Will validation metrics (to be surfaced on the dashboard) be defined and provided by OSDE? </w:t>
            </w:r>
          </w:p>
          <w:p w14:paraId="2D43BBFF" w14:textId="77777777" w:rsidR="005C54B6" w:rsidRPr="005C54B6" w:rsidRDefault="005C54B6" w:rsidP="004A3AF6">
            <w:pPr>
              <w:numPr>
                <w:ilvl w:val="0"/>
                <w:numId w:val="64"/>
              </w:numPr>
              <w:overflowPunct/>
              <w:autoSpaceDE/>
              <w:autoSpaceDN/>
              <w:adjustRightInd/>
              <w:contextualSpacing/>
              <w:textAlignment w:val="auto"/>
              <w:rPr>
                <w:rFonts w:ascii="Calibri" w:eastAsia="Calibri" w:hAnsi="Calibri" w:cs="Times New Roman"/>
                <w:sz w:val="22"/>
                <w:szCs w:val="22"/>
              </w:rPr>
            </w:pPr>
            <w:r w:rsidRPr="005C54B6">
              <w:rPr>
                <w:rFonts w:ascii="Calibri" w:eastAsia="Calibri" w:hAnsi="Calibri" w:cs="Times New Roman"/>
                <w:sz w:val="22"/>
                <w:szCs w:val="22"/>
              </w:rPr>
              <w:t xml:space="preserve">Will quality metrics (student, school, district, and SIS levels) be defined and provided by OSDE? </w:t>
            </w:r>
          </w:p>
          <w:p w14:paraId="1A8FED7F" w14:textId="77777777" w:rsidR="005C54B6" w:rsidRPr="005C54B6" w:rsidRDefault="005C54B6" w:rsidP="004A3AF6">
            <w:pPr>
              <w:numPr>
                <w:ilvl w:val="2"/>
                <w:numId w:val="64"/>
              </w:numPr>
              <w:overflowPunct/>
              <w:autoSpaceDE/>
              <w:autoSpaceDN/>
              <w:adjustRightInd/>
              <w:contextualSpacing/>
              <w:textAlignment w:val="auto"/>
              <w:rPr>
                <w:rFonts w:ascii="Calibri" w:eastAsia="Calibri" w:hAnsi="Calibri" w:cs="Times New Roman"/>
                <w:color w:val="4472C4"/>
                <w:sz w:val="22"/>
                <w:szCs w:val="22"/>
              </w:rPr>
            </w:pPr>
            <w:r w:rsidRPr="005C54B6">
              <w:rPr>
                <w:rFonts w:ascii="Calibri" w:eastAsia="Calibri" w:hAnsi="Calibri" w:cs="Times New Roman"/>
                <w:color w:val="4472C4"/>
                <w:sz w:val="22"/>
                <w:szCs w:val="22"/>
              </w:rPr>
              <w:t>There are approximately 400 validation rules in place but OSDE expects many more validation, consistency checks, completeness checks, and other types of validation to be added throughout the project.</w:t>
            </w:r>
          </w:p>
          <w:p w14:paraId="1E96DC08" w14:textId="77777777" w:rsidR="005C54B6" w:rsidRPr="005C54B6" w:rsidRDefault="005C54B6" w:rsidP="004A3AF6">
            <w:pPr>
              <w:numPr>
                <w:ilvl w:val="2"/>
                <w:numId w:val="64"/>
              </w:numPr>
              <w:overflowPunct/>
              <w:autoSpaceDE/>
              <w:autoSpaceDN/>
              <w:adjustRightInd/>
              <w:contextualSpacing/>
              <w:textAlignment w:val="auto"/>
              <w:rPr>
                <w:rFonts w:ascii="Calibri" w:eastAsia="Calibri" w:hAnsi="Calibri" w:cs="Times New Roman"/>
                <w:color w:val="4472C4"/>
                <w:sz w:val="22"/>
                <w:szCs w:val="22"/>
              </w:rPr>
            </w:pPr>
            <w:r w:rsidRPr="005C54B6">
              <w:rPr>
                <w:rFonts w:ascii="Calibri" w:eastAsia="Calibri" w:hAnsi="Calibri" w:cs="Times New Roman"/>
                <w:color w:val="4472C4"/>
                <w:sz w:val="22"/>
                <w:szCs w:val="22"/>
              </w:rPr>
              <w:lastRenderedPageBreak/>
              <w:t>The validation rules engine that is currently in place can provide validations in many different forms, including C#, SQL, defined acceptable option sets, and several other methods to process validations.</w:t>
            </w:r>
          </w:p>
          <w:p w14:paraId="1C83EFE8" w14:textId="77777777" w:rsidR="005C54B6" w:rsidRPr="005C54B6" w:rsidRDefault="005C54B6" w:rsidP="004A3AF6">
            <w:pPr>
              <w:numPr>
                <w:ilvl w:val="2"/>
                <w:numId w:val="64"/>
              </w:numPr>
              <w:overflowPunct/>
              <w:autoSpaceDE/>
              <w:autoSpaceDN/>
              <w:adjustRightInd/>
              <w:contextualSpacing/>
              <w:textAlignment w:val="auto"/>
              <w:rPr>
                <w:rFonts w:ascii="Calibri" w:eastAsia="Calibri" w:hAnsi="Calibri" w:cs="Calibri"/>
                <w:color w:val="4472C4"/>
                <w:sz w:val="22"/>
                <w:szCs w:val="22"/>
              </w:rPr>
            </w:pPr>
            <w:r w:rsidRPr="005C54B6">
              <w:rPr>
                <w:rFonts w:ascii="Calibri" w:eastAsia="Calibri" w:hAnsi="Calibri" w:cs="Times New Roman"/>
                <w:color w:val="4472C4"/>
                <w:sz w:val="22"/>
                <w:szCs w:val="22"/>
              </w:rPr>
              <w:t>This is tough to define at this time. This area will need some significant attention. OSDE will work with the winning bidder to determine the best path forward and engage with other stakeholders to inform this work as it progresses.</w:t>
            </w:r>
          </w:p>
          <w:p w14:paraId="0C975853" w14:textId="77777777" w:rsidR="005C54B6" w:rsidRPr="005C54B6" w:rsidRDefault="005C54B6" w:rsidP="004A3AF6">
            <w:pPr>
              <w:numPr>
                <w:ilvl w:val="2"/>
                <w:numId w:val="64"/>
              </w:numPr>
              <w:overflowPunct/>
              <w:autoSpaceDE/>
              <w:autoSpaceDN/>
              <w:adjustRightInd/>
              <w:contextualSpacing/>
              <w:textAlignment w:val="auto"/>
              <w:rPr>
                <w:rFonts w:ascii="Calibri" w:eastAsia="Calibri" w:hAnsi="Calibri" w:cs="Calibri"/>
                <w:color w:val="4472C4"/>
                <w:sz w:val="22"/>
                <w:szCs w:val="22"/>
              </w:rPr>
            </w:pPr>
            <w:r w:rsidRPr="005C54B6">
              <w:rPr>
                <w:rFonts w:ascii="Calibri" w:eastAsia="Calibri" w:hAnsi="Calibri" w:cs="Calibri"/>
                <w:color w:val="4472C4"/>
                <w:sz w:val="22"/>
                <w:szCs w:val="22"/>
              </w:rPr>
              <w:t>The validation metrics that are needed will be defined and provided by OSDE, throughout the project timeline.</w:t>
            </w:r>
          </w:p>
          <w:p w14:paraId="25240EBE" w14:textId="77777777" w:rsidR="005C54B6" w:rsidRPr="005C54B6" w:rsidRDefault="005C54B6" w:rsidP="004A3AF6">
            <w:pPr>
              <w:numPr>
                <w:ilvl w:val="2"/>
                <w:numId w:val="64"/>
              </w:numPr>
              <w:overflowPunct/>
              <w:autoSpaceDE/>
              <w:autoSpaceDN/>
              <w:adjustRightInd/>
              <w:contextualSpacing/>
              <w:textAlignment w:val="auto"/>
              <w:rPr>
                <w:rFonts w:ascii="Calibri" w:eastAsia="Calibri" w:hAnsi="Calibri" w:cs="Calibri"/>
                <w:color w:val="4472C4"/>
                <w:sz w:val="22"/>
                <w:szCs w:val="22"/>
              </w:rPr>
            </w:pPr>
            <w:r w:rsidRPr="005C54B6">
              <w:rPr>
                <w:rFonts w:ascii="Calibri" w:eastAsia="Calibri" w:hAnsi="Calibri" w:cs="Calibri"/>
                <w:color w:val="4472C4"/>
                <w:sz w:val="22"/>
                <w:szCs w:val="22"/>
              </w:rPr>
              <w:t>Al OSDE or OSDE will provide all data quality metrics l data quality metrics will be provided by OSDE or OSDE will work with Stakeholders to identify those metrics.</w:t>
            </w:r>
          </w:p>
          <w:p w14:paraId="73565767" w14:textId="77777777" w:rsidR="005C54B6" w:rsidRPr="005C54B6" w:rsidRDefault="005C54B6" w:rsidP="004A3AF6">
            <w:pPr>
              <w:numPr>
                <w:ilvl w:val="2"/>
                <w:numId w:val="64"/>
              </w:numPr>
              <w:overflowPunct/>
              <w:autoSpaceDE/>
              <w:autoSpaceDN/>
              <w:adjustRightInd/>
              <w:contextualSpacing/>
              <w:textAlignment w:val="auto"/>
              <w:rPr>
                <w:rFonts w:ascii="Calibri" w:eastAsia="Calibri" w:hAnsi="Calibri" w:cs="Calibri"/>
                <w:color w:val="4472C4"/>
                <w:sz w:val="22"/>
                <w:szCs w:val="22"/>
              </w:rPr>
            </w:pPr>
            <w:r w:rsidRPr="005C54B6">
              <w:rPr>
                <w:rFonts w:ascii="Calibri" w:eastAsia="Arial" w:hAnsi="Calibri" w:cs="Times New Roman"/>
                <w:color w:val="4472C4"/>
                <w:sz w:val="22"/>
                <w:szCs w:val="22"/>
              </w:rPr>
              <w:t>OSDE expects the bidder to propose the best solutions to achieve the goal of Improve the Timing and Frequency of Data Validations describes Validations regardless of current practices.</w:t>
            </w:r>
          </w:p>
          <w:p w14:paraId="5263F617" w14:textId="77777777" w:rsidR="005C54B6" w:rsidRPr="005C54B6" w:rsidRDefault="005C54B6" w:rsidP="004A3AF6">
            <w:pPr>
              <w:numPr>
                <w:ilvl w:val="2"/>
                <w:numId w:val="64"/>
              </w:numPr>
              <w:overflowPunct/>
              <w:autoSpaceDE/>
              <w:autoSpaceDN/>
              <w:adjustRightInd/>
              <w:contextualSpacing/>
              <w:textAlignment w:val="auto"/>
              <w:rPr>
                <w:rFonts w:ascii="Calibri" w:eastAsia="Calibri" w:hAnsi="Calibri" w:cs="Calibri"/>
                <w:color w:val="4472C4"/>
                <w:sz w:val="22"/>
                <w:szCs w:val="22"/>
              </w:rPr>
            </w:pPr>
            <w:r w:rsidRPr="005C54B6">
              <w:rPr>
                <w:rFonts w:ascii="Calibri" w:eastAsia="Arial" w:hAnsi="Calibri" w:cs="Times New Roman"/>
                <w:color w:val="4472C4"/>
                <w:sz w:val="22"/>
                <w:szCs w:val="22"/>
              </w:rPr>
              <w:t>Current process will be available to the successful bidder.</w:t>
            </w:r>
          </w:p>
          <w:p w14:paraId="5FE4AAF1" w14:textId="77777777" w:rsidR="005C54B6" w:rsidRPr="005C54B6" w:rsidRDefault="005C54B6" w:rsidP="005C54B6">
            <w:pPr>
              <w:overflowPunct/>
              <w:autoSpaceDE/>
              <w:autoSpaceDN/>
              <w:adjustRightInd/>
              <w:textAlignment w:val="auto"/>
              <w:rPr>
                <w:rFonts w:ascii="Calibri" w:eastAsia="Calibri" w:hAnsi="Calibri" w:cs="Calibri"/>
                <w:color w:val="00B0F0"/>
                <w:sz w:val="22"/>
                <w:szCs w:val="22"/>
              </w:rPr>
            </w:pPr>
          </w:p>
          <w:p w14:paraId="627ED08A" w14:textId="77777777" w:rsidR="005C54B6" w:rsidRPr="005C54B6" w:rsidRDefault="005C54B6" w:rsidP="005C54B6">
            <w:pPr>
              <w:overflowPunct/>
              <w:autoSpaceDE/>
              <w:autoSpaceDN/>
              <w:adjustRightInd/>
              <w:textAlignment w:val="auto"/>
              <w:rPr>
                <w:rFonts w:ascii="Calibri" w:eastAsia="Calibri" w:hAnsi="Calibri" w:cs="Calibri"/>
                <w:sz w:val="22"/>
                <w:szCs w:val="22"/>
              </w:rPr>
            </w:pPr>
          </w:p>
          <w:p w14:paraId="36133B0A" w14:textId="77777777" w:rsidR="005C54B6" w:rsidRPr="005C54B6" w:rsidRDefault="005C54B6" w:rsidP="004A3AF6">
            <w:pPr>
              <w:numPr>
                <w:ilvl w:val="0"/>
                <w:numId w:val="63"/>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Exhibit 1 – Measures of Success – Goals, item 3, describes Automated Reports</w:t>
            </w:r>
          </w:p>
          <w:p w14:paraId="1ACCC09B" w14:textId="77777777" w:rsidR="005C54B6" w:rsidRPr="005C54B6" w:rsidRDefault="005C54B6" w:rsidP="004A3AF6">
            <w:pPr>
              <w:numPr>
                <w:ilvl w:val="0"/>
                <w:numId w:val="66"/>
              </w:numPr>
              <w:overflowPunct/>
              <w:autoSpaceDE/>
              <w:autoSpaceDN/>
              <w:adjustRightInd/>
              <w:contextualSpacing/>
              <w:textAlignment w:val="auto"/>
              <w:rPr>
                <w:rFonts w:ascii="Calibri" w:eastAsia="Calibri" w:hAnsi="Calibri" w:cs="Calibri"/>
                <w:color w:val="538135"/>
                <w:sz w:val="22"/>
                <w:szCs w:val="22"/>
              </w:rPr>
            </w:pPr>
            <w:r w:rsidRPr="005C54B6">
              <w:rPr>
                <w:rFonts w:ascii="Calibri" w:eastAsia="Calibri" w:hAnsi="Calibri" w:cs="Calibri"/>
                <w:sz w:val="22"/>
                <w:szCs w:val="22"/>
              </w:rPr>
              <w:t xml:space="preserve">How many existing automated reports are in place today (and in what software product/language)? </w:t>
            </w:r>
            <w:r w:rsidRPr="005C54B6">
              <w:rPr>
                <w:rFonts w:ascii="Calibri" w:eastAsia="Calibri" w:hAnsi="Calibri" w:cs="Calibri"/>
                <w:sz w:val="22"/>
                <w:szCs w:val="22"/>
              </w:rPr>
              <w:tab/>
            </w:r>
            <w:r w:rsidRPr="005C54B6">
              <w:rPr>
                <w:rFonts w:ascii="Calibri" w:eastAsia="Calibri" w:hAnsi="Calibri" w:cs="Calibri"/>
                <w:sz w:val="22"/>
                <w:szCs w:val="22"/>
              </w:rPr>
              <w:tab/>
            </w:r>
          </w:p>
          <w:p w14:paraId="3C05C935" w14:textId="77777777" w:rsidR="005C54B6" w:rsidRPr="005C54B6" w:rsidRDefault="005C54B6" w:rsidP="004A3AF6">
            <w:pPr>
              <w:numPr>
                <w:ilvl w:val="0"/>
                <w:numId w:val="66"/>
              </w:numPr>
              <w:overflowPunct/>
              <w:autoSpaceDE/>
              <w:autoSpaceDN/>
              <w:adjustRightInd/>
              <w:contextualSpacing/>
              <w:textAlignment w:val="auto"/>
              <w:rPr>
                <w:rFonts w:ascii="Calibri" w:eastAsia="Calibri" w:hAnsi="Calibri" w:cs="Calibri"/>
                <w:color w:val="538135"/>
                <w:sz w:val="22"/>
                <w:szCs w:val="22"/>
              </w:rPr>
            </w:pPr>
            <w:r w:rsidRPr="005C54B6">
              <w:rPr>
                <w:rFonts w:ascii="Calibri" w:eastAsia="Calibri" w:hAnsi="Calibri" w:cs="Calibri"/>
                <w:sz w:val="22"/>
                <w:szCs w:val="22"/>
              </w:rPr>
              <w:t xml:space="preserve">Is the vendor expected to recreate the existing automated reports? </w:t>
            </w:r>
          </w:p>
          <w:p w14:paraId="4504DA5C" w14:textId="77777777" w:rsidR="005C54B6" w:rsidRPr="005C54B6" w:rsidRDefault="005C54B6" w:rsidP="004A3AF6">
            <w:pPr>
              <w:numPr>
                <w:ilvl w:val="1"/>
                <w:numId w:val="66"/>
              </w:numPr>
              <w:overflowPunct/>
              <w:autoSpaceDE/>
              <w:autoSpaceDN/>
              <w:adjustRightInd/>
              <w:contextualSpacing/>
              <w:textAlignment w:val="auto"/>
              <w:rPr>
                <w:rFonts w:ascii="Calibri" w:eastAsia="Calibri" w:hAnsi="Calibri" w:cs="Calibri"/>
                <w:color w:val="4472C4"/>
                <w:sz w:val="22"/>
                <w:szCs w:val="22"/>
              </w:rPr>
            </w:pPr>
            <w:r w:rsidRPr="005C54B6">
              <w:rPr>
                <w:rFonts w:ascii="Calibri" w:eastAsia="Arial" w:hAnsi="Calibri" w:cs="Calibri"/>
                <w:color w:val="4472C4"/>
                <w:sz w:val="22"/>
                <w:szCs w:val="22"/>
              </w:rPr>
              <w:t xml:space="preserve">OSDE expects bidder to propose a solution regardless of current practice. Some of the </w:t>
            </w:r>
            <w:r w:rsidRPr="005C54B6">
              <w:rPr>
                <w:rFonts w:ascii="Calibri" w:eastAsia="Calibri" w:hAnsi="Calibri" w:cs="Calibri"/>
                <w:sz w:val="22"/>
                <w:szCs w:val="22"/>
              </w:rPr>
              <w:tab/>
            </w:r>
          </w:p>
          <w:p w14:paraId="6639C8AC" w14:textId="77777777" w:rsidR="005C54B6" w:rsidRPr="005C54B6" w:rsidRDefault="005C54B6" w:rsidP="005C54B6">
            <w:pPr>
              <w:overflowPunct/>
              <w:autoSpaceDE/>
              <w:autoSpaceDN/>
              <w:adjustRightInd/>
              <w:ind w:left="360" w:firstLine="720"/>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automated reports will need to be replicated.</w:t>
            </w:r>
          </w:p>
          <w:p w14:paraId="51D452BD" w14:textId="77777777" w:rsidR="005C54B6" w:rsidRPr="005C54B6" w:rsidRDefault="005C54B6" w:rsidP="005C54B6">
            <w:pPr>
              <w:overflowPunct/>
              <w:autoSpaceDE/>
              <w:autoSpaceDN/>
              <w:adjustRightInd/>
              <w:ind w:left="360" w:firstLine="720"/>
              <w:textAlignment w:val="auto"/>
              <w:rPr>
                <w:rFonts w:ascii="Calibri" w:eastAsia="Arial" w:hAnsi="Calibri" w:cs="Calibri"/>
                <w:color w:val="4472C4"/>
                <w:sz w:val="22"/>
                <w:szCs w:val="22"/>
              </w:rPr>
            </w:pPr>
          </w:p>
          <w:p w14:paraId="5976F7D9" w14:textId="77777777" w:rsidR="005C54B6" w:rsidRPr="005C54B6" w:rsidRDefault="005C54B6" w:rsidP="004A3AF6">
            <w:pPr>
              <w:numPr>
                <w:ilvl w:val="1"/>
                <w:numId w:val="62"/>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If not, does the vendor need to migrate these reports to the new data management solution?</w:t>
            </w:r>
          </w:p>
          <w:p w14:paraId="440F1BD8" w14:textId="77777777" w:rsidR="005C54B6" w:rsidRPr="005C54B6" w:rsidRDefault="005C54B6" w:rsidP="004A3AF6">
            <w:pPr>
              <w:numPr>
                <w:ilvl w:val="2"/>
                <w:numId w:val="62"/>
              </w:numPr>
              <w:overflowPunct/>
              <w:autoSpaceDE/>
              <w:autoSpaceDN/>
              <w:adjustRightInd/>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OSDE expects the bidder to propose the best solutions to achieve the goal of Automated Reports regardless of current practices.</w:t>
            </w:r>
          </w:p>
          <w:p w14:paraId="12AC0969" w14:textId="77777777" w:rsidR="005C54B6" w:rsidRPr="005C54B6" w:rsidRDefault="005C54B6" w:rsidP="004A3AF6">
            <w:pPr>
              <w:numPr>
                <w:ilvl w:val="2"/>
                <w:numId w:val="62"/>
              </w:numPr>
              <w:overflowPunct/>
              <w:autoSpaceDE/>
              <w:autoSpaceDN/>
              <w:adjustRightInd/>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Current process will be available to the successful bidder</w:t>
            </w:r>
          </w:p>
          <w:p w14:paraId="6CF1AFBF" w14:textId="77777777" w:rsidR="005C54B6" w:rsidRPr="005C54B6" w:rsidRDefault="005C54B6" w:rsidP="005C54B6">
            <w:pPr>
              <w:overflowPunct/>
              <w:autoSpaceDE/>
              <w:autoSpaceDN/>
              <w:adjustRightInd/>
              <w:textAlignment w:val="auto"/>
              <w:rPr>
                <w:rFonts w:ascii="Calibri" w:eastAsia="Calibri" w:hAnsi="Calibri" w:cs="Calibri"/>
                <w:sz w:val="22"/>
                <w:szCs w:val="22"/>
              </w:rPr>
            </w:pPr>
          </w:p>
          <w:p w14:paraId="0EF031D8" w14:textId="77777777" w:rsidR="005C54B6" w:rsidRPr="005C54B6" w:rsidRDefault="005C54B6" w:rsidP="005C54B6">
            <w:pPr>
              <w:overflowPunct/>
              <w:autoSpaceDE/>
              <w:autoSpaceDN/>
              <w:adjustRightInd/>
              <w:textAlignment w:val="auto"/>
              <w:rPr>
                <w:rFonts w:ascii="Calibri" w:eastAsia="Calibri" w:hAnsi="Calibri" w:cs="Calibri"/>
                <w:sz w:val="22"/>
                <w:szCs w:val="22"/>
              </w:rPr>
            </w:pPr>
          </w:p>
          <w:p w14:paraId="2FB4DDE6" w14:textId="77777777" w:rsidR="005C54B6" w:rsidRPr="005C54B6" w:rsidRDefault="005C54B6" w:rsidP="004A3AF6">
            <w:pPr>
              <w:numPr>
                <w:ilvl w:val="0"/>
                <w:numId w:val="63"/>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Exhibit 1 – Data Management System Core Functions, section Data Reporting, describes required federal and state reports.</w:t>
            </w:r>
          </w:p>
          <w:p w14:paraId="48B17D65" w14:textId="77777777" w:rsidR="005C54B6" w:rsidRPr="005C54B6" w:rsidRDefault="005C54B6" w:rsidP="004A3AF6">
            <w:pPr>
              <w:numPr>
                <w:ilvl w:val="0"/>
                <w:numId w:val="67"/>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 xml:space="preserve">How many existing federal and state reports are in place today (and in what software product/language)? </w:t>
            </w:r>
          </w:p>
          <w:p w14:paraId="5C247869" w14:textId="77777777" w:rsidR="005C54B6" w:rsidRPr="005C54B6" w:rsidRDefault="005C54B6" w:rsidP="004A3AF6">
            <w:pPr>
              <w:numPr>
                <w:ilvl w:val="0"/>
                <w:numId w:val="56"/>
              </w:numPr>
              <w:overflowPunct/>
              <w:autoSpaceDE/>
              <w:autoSpaceDN/>
              <w:adjustRightInd/>
              <w:contextualSpacing/>
              <w:textAlignment w:val="auto"/>
              <w:rPr>
                <w:rFonts w:ascii="Calibri" w:eastAsia="Calibri" w:hAnsi="Calibri" w:cs="Calibri"/>
                <w:color w:val="4472C4"/>
                <w:sz w:val="22"/>
                <w:szCs w:val="22"/>
              </w:rPr>
            </w:pPr>
            <w:r w:rsidRPr="005C54B6">
              <w:rPr>
                <w:rFonts w:ascii="Calibri" w:eastAsia="Arial" w:hAnsi="Calibri" w:cs="Calibri"/>
                <w:color w:val="4472C4"/>
                <w:sz w:val="22"/>
                <w:szCs w:val="22"/>
              </w:rPr>
              <w:t>There are over 80 existing reports in place in a variety of products. OSDE expects the bidder to propose the best solution with Exhibit 1 Goals in mind.</w:t>
            </w:r>
          </w:p>
          <w:p w14:paraId="7E2C437C" w14:textId="77777777" w:rsidR="005C54B6" w:rsidRPr="005C54B6" w:rsidRDefault="005C54B6" w:rsidP="004A3AF6">
            <w:pPr>
              <w:numPr>
                <w:ilvl w:val="0"/>
                <w:numId w:val="56"/>
              </w:numPr>
              <w:overflowPunct/>
              <w:autoSpaceDE/>
              <w:autoSpaceDN/>
              <w:adjustRightInd/>
              <w:contextualSpacing/>
              <w:textAlignment w:val="auto"/>
              <w:rPr>
                <w:rFonts w:ascii="Calibri" w:eastAsia="Calibri" w:hAnsi="Calibri" w:cs="Calibri"/>
                <w:color w:val="4472C4"/>
                <w:sz w:val="22"/>
                <w:szCs w:val="22"/>
              </w:rPr>
            </w:pPr>
            <w:r w:rsidRPr="005C54B6">
              <w:rPr>
                <w:rFonts w:ascii="Calibri" w:eastAsia="Arial" w:hAnsi="Calibri" w:cs="Calibri"/>
                <w:color w:val="4472C4"/>
                <w:sz w:val="22"/>
                <w:szCs w:val="22"/>
              </w:rPr>
              <w:t>Is the vendor expected to recreate the existing federal and state reports</w:t>
            </w:r>
          </w:p>
          <w:p w14:paraId="0325E91B" w14:textId="77777777" w:rsidR="005C54B6" w:rsidRPr="005C54B6" w:rsidRDefault="005C54B6" w:rsidP="004A3AF6">
            <w:pPr>
              <w:numPr>
                <w:ilvl w:val="0"/>
                <w:numId w:val="56"/>
              </w:numPr>
              <w:overflowPunct/>
              <w:autoSpaceDE/>
              <w:autoSpaceDN/>
              <w:adjustRightInd/>
              <w:contextualSpacing/>
              <w:textAlignment w:val="auto"/>
              <w:rPr>
                <w:rFonts w:ascii="Calibri" w:eastAsia="Calibri" w:hAnsi="Calibri" w:cs="Calibri"/>
                <w:color w:val="4472C4"/>
                <w:sz w:val="22"/>
                <w:szCs w:val="22"/>
              </w:rPr>
            </w:pPr>
            <w:r w:rsidRPr="005C54B6">
              <w:rPr>
                <w:rFonts w:ascii="Calibri" w:eastAsia="Arial" w:hAnsi="Calibri" w:cs="Calibri"/>
                <w:color w:val="4472C4"/>
                <w:sz w:val="22"/>
                <w:szCs w:val="22"/>
              </w:rPr>
              <w:t>If not, does the vendor need to migrate these reports to the new data management solution?</w:t>
            </w:r>
          </w:p>
          <w:p w14:paraId="606C6A6D" w14:textId="77777777" w:rsidR="005C54B6" w:rsidRPr="005C54B6" w:rsidRDefault="005C54B6" w:rsidP="004A3AF6">
            <w:pPr>
              <w:numPr>
                <w:ilvl w:val="0"/>
                <w:numId w:val="56"/>
              </w:numPr>
              <w:overflowPunct/>
              <w:autoSpaceDE/>
              <w:autoSpaceDN/>
              <w:adjustRightInd/>
              <w:contextualSpacing/>
              <w:textAlignment w:val="auto"/>
              <w:rPr>
                <w:rFonts w:ascii="Calibri" w:eastAsia="Calibri" w:hAnsi="Calibri" w:cs="Calibri"/>
                <w:color w:val="4472C4"/>
                <w:sz w:val="22"/>
                <w:szCs w:val="22"/>
              </w:rPr>
            </w:pPr>
            <w:r w:rsidRPr="005C54B6">
              <w:rPr>
                <w:rFonts w:ascii="Calibri" w:eastAsia="Arial" w:hAnsi="Calibri" w:cs="Calibri"/>
                <w:color w:val="4472C4"/>
                <w:sz w:val="22"/>
                <w:szCs w:val="22"/>
              </w:rPr>
              <w:t>OSDE expects the bidder to propose the best solutions to achieve the goal of Data Reporting regardless of current practices. Federal and State reports are a key part of the overall data modernization effort.</w:t>
            </w:r>
          </w:p>
          <w:p w14:paraId="3A3BCB97" w14:textId="77777777" w:rsidR="005C54B6" w:rsidRPr="005C54B6" w:rsidRDefault="005C54B6" w:rsidP="004A3AF6">
            <w:pPr>
              <w:numPr>
                <w:ilvl w:val="0"/>
                <w:numId w:val="56"/>
              </w:numPr>
              <w:overflowPunct/>
              <w:autoSpaceDE/>
              <w:autoSpaceDN/>
              <w:adjustRightInd/>
              <w:contextualSpacing/>
              <w:textAlignment w:val="auto"/>
              <w:rPr>
                <w:rFonts w:ascii="Calibri" w:eastAsia="Calibri" w:hAnsi="Calibri" w:cs="Calibri"/>
                <w:color w:val="4472C4"/>
                <w:sz w:val="22"/>
                <w:szCs w:val="22"/>
              </w:rPr>
            </w:pPr>
            <w:r w:rsidRPr="005C54B6">
              <w:rPr>
                <w:rFonts w:ascii="Calibri" w:eastAsia="Arial" w:hAnsi="Calibri" w:cs="Calibri"/>
                <w:color w:val="4472C4"/>
                <w:sz w:val="22"/>
                <w:szCs w:val="22"/>
              </w:rPr>
              <w:t>Current process will be available to the successful bidder</w:t>
            </w:r>
          </w:p>
          <w:p w14:paraId="22FE313B" w14:textId="77777777" w:rsidR="005C54B6" w:rsidRPr="005C54B6" w:rsidRDefault="005C54B6" w:rsidP="005C54B6">
            <w:pPr>
              <w:overflowPunct/>
              <w:autoSpaceDE/>
              <w:autoSpaceDN/>
              <w:adjustRightInd/>
              <w:ind w:left="2880"/>
              <w:textAlignment w:val="auto"/>
              <w:rPr>
                <w:rFonts w:ascii="Calibri" w:eastAsia="Arial" w:hAnsi="Calibri" w:cs="Calibri"/>
                <w:color w:val="4472C4"/>
                <w:sz w:val="22"/>
                <w:szCs w:val="22"/>
              </w:rPr>
            </w:pPr>
          </w:p>
          <w:p w14:paraId="0CB361F4" w14:textId="77777777" w:rsidR="005C54B6" w:rsidRPr="005C54B6" w:rsidRDefault="005C54B6" w:rsidP="004A3AF6">
            <w:pPr>
              <w:numPr>
                <w:ilvl w:val="0"/>
                <w:numId w:val="63"/>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Exhibit 1 – Data Management System Core Functions, section Longitudinal Data Management, discusses Rollover</w:t>
            </w:r>
          </w:p>
          <w:p w14:paraId="58C185FC" w14:textId="77777777" w:rsidR="005C54B6" w:rsidRPr="005C54B6" w:rsidRDefault="005C54B6" w:rsidP="004A3AF6">
            <w:pPr>
              <w:numPr>
                <w:ilvl w:val="0"/>
                <w:numId w:val="68"/>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(Also reference Exhibit 2 – Technical Requirements, 4.1)</w:t>
            </w:r>
          </w:p>
          <w:p w14:paraId="133E052B" w14:textId="77777777" w:rsidR="005C54B6" w:rsidRPr="005C54B6" w:rsidRDefault="005C54B6" w:rsidP="004A3AF6">
            <w:pPr>
              <w:numPr>
                <w:ilvl w:val="0"/>
                <w:numId w:val="68"/>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Please describe the current Rollover process in detail.</w:t>
            </w:r>
          </w:p>
          <w:p w14:paraId="4D58F652" w14:textId="77777777" w:rsidR="005C54B6" w:rsidRPr="005C54B6" w:rsidRDefault="005C54B6" w:rsidP="004A3AF6">
            <w:pPr>
              <w:numPr>
                <w:ilvl w:val="0"/>
                <w:numId w:val="68"/>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What specific changes to the data need to occur?</w:t>
            </w:r>
          </w:p>
          <w:p w14:paraId="68EE8E5D" w14:textId="77777777" w:rsidR="005C54B6" w:rsidRPr="005C54B6" w:rsidRDefault="005C54B6" w:rsidP="004A3AF6">
            <w:pPr>
              <w:numPr>
                <w:ilvl w:val="0"/>
                <w:numId w:val="68"/>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 xml:space="preserve">What validations/quality checks are expected? </w:t>
            </w:r>
          </w:p>
          <w:p w14:paraId="22D8792D" w14:textId="77777777" w:rsidR="005C54B6" w:rsidRPr="005C54B6" w:rsidRDefault="005C54B6" w:rsidP="004A3AF6">
            <w:pPr>
              <w:numPr>
                <w:ilvl w:val="2"/>
                <w:numId w:val="68"/>
              </w:numPr>
              <w:overflowPunct/>
              <w:autoSpaceDE/>
              <w:autoSpaceDN/>
              <w:adjustRightInd/>
              <w:contextualSpacing/>
              <w:textAlignment w:val="auto"/>
              <w:rPr>
                <w:rFonts w:ascii="Calibri" w:eastAsia="Arial" w:hAnsi="Calibri" w:cs="Calibri"/>
                <w:color w:val="4472C4"/>
                <w:sz w:val="22"/>
                <w:szCs w:val="22"/>
              </w:rPr>
            </w:pPr>
            <w:r w:rsidRPr="005C54B6">
              <w:rPr>
                <w:rFonts w:ascii="Calibri" w:eastAsia="Arial" w:hAnsi="Calibri" w:cs="Times New Roman"/>
                <w:color w:val="4472C4"/>
                <w:sz w:val="22"/>
                <w:szCs w:val="22"/>
              </w:rPr>
              <w:t>OSDE expects the bidder to propose the best solutions to achieve the goal of Longitudinal Data Management regardless of current practices.</w:t>
            </w:r>
          </w:p>
          <w:p w14:paraId="65AD82B2" w14:textId="77777777" w:rsidR="005C54B6" w:rsidRPr="005C54B6" w:rsidRDefault="005C54B6" w:rsidP="004A3AF6">
            <w:pPr>
              <w:numPr>
                <w:ilvl w:val="2"/>
                <w:numId w:val="68"/>
              </w:numPr>
              <w:overflowPunct/>
              <w:autoSpaceDE/>
              <w:autoSpaceDN/>
              <w:adjustRightInd/>
              <w:contextualSpacing/>
              <w:textAlignment w:val="auto"/>
              <w:rPr>
                <w:rFonts w:ascii="Calibri" w:eastAsia="Arial" w:hAnsi="Calibri" w:cs="Times New Roman"/>
                <w:color w:val="4472C4"/>
                <w:sz w:val="22"/>
                <w:szCs w:val="22"/>
              </w:rPr>
            </w:pPr>
            <w:r w:rsidRPr="005C54B6">
              <w:rPr>
                <w:rFonts w:ascii="Calibri" w:eastAsia="Arial" w:hAnsi="Calibri" w:cs="Times New Roman"/>
                <w:color w:val="4472C4"/>
                <w:sz w:val="22"/>
                <w:szCs w:val="22"/>
              </w:rPr>
              <w:t xml:space="preserve">The annual system rollover is currently completed in July. There are many processes and procedures that are completed, like, database archival, truncation of several tables to </w:t>
            </w:r>
            <w:r w:rsidRPr="005C54B6">
              <w:rPr>
                <w:rFonts w:ascii="Calibri" w:eastAsia="Arial" w:hAnsi="Calibri" w:cs="Times New Roman"/>
                <w:color w:val="4472C4"/>
                <w:sz w:val="22"/>
                <w:szCs w:val="22"/>
              </w:rPr>
              <w:lastRenderedPageBreak/>
              <w:t>reset for the next school year. This is done for many SIF objects and tables. We have other systems that also “roll-over” but that process is very similar in nature.</w:t>
            </w:r>
          </w:p>
          <w:p w14:paraId="4C7BCE37" w14:textId="77777777" w:rsidR="005C54B6" w:rsidRPr="005C54B6" w:rsidRDefault="005C54B6" w:rsidP="004A3AF6">
            <w:pPr>
              <w:numPr>
                <w:ilvl w:val="2"/>
                <w:numId w:val="68"/>
              </w:numPr>
              <w:overflowPunct/>
              <w:autoSpaceDE/>
              <w:autoSpaceDN/>
              <w:adjustRightInd/>
              <w:contextualSpacing/>
              <w:textAlignment w:val="auto"/>
              <w:rPr>
                <w:rFonts w:ascii="Calibri" w:eastAsia="Calibri" w:hAnsi="Calibri" w:cs="Calibri"/>
                <w:color w:val="4472C4"/>
                <w:sz w:val="22"/>
                <w:szCs w:val="22"/>
              </w:rPr>
            </w:pPr>
            <w:r w:rsidRPr="005C54B6">
              <w:rPr>
                <w:rFonts w:ascii="Calibri" w:eastAsia="Arial" w:hAnsi="Calibri" w:cs="Times New Roman"/>
                <w:color w:val="4472C4"/>
                <w:sz w:val="22"/>
                <w:szCs w:val="22"/>
              </w:rPr>
              <w:t xml:space="preserve">Data will need to be </w:t>
            </w:r>
          </w:p>
          <w:p w14:paraId="44A2EEDE" w14:textId="77777777" w:rsidR="005C54B6" w:rsidRPr="005C54B6" w:rsidRDefault="005C54B6" w:rsidP="005C54B6">
            <w:pPr>
              <w:overflowPunct/>
              <w:autoSpaceDE/>
              <w:autoSpaceDN/>
              <w:adjustRightInd/>
              <w:textAlignment w:val="auto"/>
              <w:rPr>
                <w:rFonts w:ascii="Calibri" w:eastAsia="Calibri" w:hAnsi="Calibri" w:cs="Calibri"/>
                <w:sz w:val="22"/>
                <w:szCs w:val="22"/>
              </w:rPr>
            </w:pPr>
          </w:p>
          <w:p w14:paraId="39B2A127" w14:textId="77777777" w:rsidR="005C54B6" w:rsidRPr="005C54B6" w:rsidRDefault="005C54B6" w:rsidP="005C54B6">
            <w:pPr>
              <w:overflowPunct/>
              <w:autoSpaceDE/>
              <w:autoSpaceDN/>
              <w:adjustRightInd/>
              <w:textAlignment w:val="auto"/>
              <w:rPr>
                <w:rFonts w:ascii="Calibri" w:eastAsia="Calibri" w:hAnsi="Calibri" w:cs="Calibri"/>
                <w:sz w:val="22"/>
                <w:szCs w:val="22"/>
              </w:rPr>
            </w:pPr>
          </w:p>
          <w:p w14:paraId="14DD1B3B" w14:textId="77777777" w:rsidR="005C54B6" w:rsidRPr="005C54B6" w:rsidRDefault="005C54B6" w:rsidP="004A3AF6">
            <w:pPr>
              <w:numPr>
                <w:ilvl w:val="0"/>
                <w:numId w:val="63"/>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Exhibit 1 – Data Management System Core Functions, section Longitudinal Data Management, describes “interoperation with state’s longer-term data warehousing solutions”</w:t>
            </w:r>
          </w:p>
          <w:p w14:paraId="016A538B" w14:textId="77777777" w:rsidR="005C54B6" w:rsidRPr="005C54B6" w:rsidRDefault="005C54B6" w:rsidP="004A3AF6">
            <w:pPr>
              <w:numPr>
                <w:ilvl w:val="0"/>
                <w:numId w:val="69"/>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Please define what is meant by “interoperate with state’s longer-term data warehouse solutions”</w:t>
            </w:r>
          </w:p>
          <w:p w14:paraId="6713BC4F" w14:textId="77777777" w:rsidR="005C54B6" w:rsidRPr="005C54B6" w:rsidRDefault="005C54B6" w:rsidP="004A3AF6">
            <w:pPr>
              <w:numPr>
                <w:ilvl w:val="1"/>
                <w:numId w:val="62"/>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 xml:space="preserve">Does this simply mean an extract from the new data management solution needs to be pushed to the state data warehouse?  </w:t>
            </w:r>
          </w:p>
          <w:p w14:paraId="7B2C011B" w14:textId="77777777" w:rsidR="005C54B6" w:rsidRPr="005C54B6" w:rsidRDefault="005C54B6" w:rsidP="004A3AF6">
            <w:pPr>
              <w:numPr>
                <w:ilvl w:val="1"/>
                <w:numId w:val="62"/>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What would be the expected frequency and scope of any interoperation?</w:t>
            </w:r>
          </w:p>
          <w:p w14:paraId="62336F61" w14:textId="77777777" w:rsidR="005C54B6" w:rsidRPr="005C54B6" w:rsidRDefault="005C54B6" w:rsidP="004A3AF6">
            <w:pPr>
              <w:numPr>
                <w:ilvl w:val="1"/>
                <w:numId w:val="62"/>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Is a data mapping provided by the state?</w:t>
            </w:r>
          </w:p>
          <w:p w14:paraId="6A44BEC4" w14:textId="77777777" w:rsidR="005C54B6" w:rsidRPr="005C54B6" w:rsidRDefault="005C54B6" w:rsidP="004A3AF6">
            <w:pPr>
              <w:numPr>
                <w:ilvl w:val="1"/>
                <w:numId w:val="62"/>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 xml:space="preserve">What are the integration points with the state’s longer-term data warehouse solution?  For example, does the long-term solution support API calls, flat file exchanger, etc.  </w:t>
            </w:r>
          </w:p>
          <w:p w14:paraId="6A575FEF" w14:textId="77777777" w:rsidR="005C54B6" w:rsidRPr="005C54B6" w:rsidRDefault="005C54B6" w:rsidP="004A3AF6">
            <w:pPr>
              <w:numPr>
                <w:ilvl w:val="1"/>
                <w:numId w:val="62"/>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How frequently do you envision the data exchange between systems to take place?</w:t>
            </w:r>
          </w:p>
          <w:p w14:paraId="350841E5" w14:textId="77777777" w:rsidR="005C54B6" w:rsidRPr="005C54B6" w:rsidRDefault="005C54B6" w:rsidP="004A3AF6">
            <w:pPr>
              <w:numPr>
                <w:ilvl w:val="2"/>
                <w:numId w:val="62"/>
              </w:numPr>
              <w:overflowPunct/>
              <w:autoSpaceDE/>
              <w:autoSpaceDN/>
              <w:adjustRightInd/>
              <w:contextualSpacing/>
              <w:textAlignment w:val="auto"/>
              <w:rPr>
                <w:rFonts w:ascii="Calibri" w:eastAsia="Calibri" w:hAnsi="Calibri" w:cs="Calibri"/>
                <w:color w:val="4472C4"/>
                <w:sz w:val="22"/>
                <w:szCs w:val="22"/>
              </w:rPr>
            </w:pPr>
            <w:r w:rsidRPr="005C54B6">
              <w:rPr>
                <w:rFonts w:ascii="Calibri" w:eastAsia="Arial" w:hAnsi="Calibri" w:cs="Calibri"/>
                <w:color w:val="4471C4"/>
                <w:sz w:val="22"/>
                <w:szCs w:val="22"/>
              </w:rPr>
              <w:t>Interoperability using SIF, CEDS, Ed-Fi, and other open education data standards, API, SFTP – OSDE expects the vendor to propose the best solutions for interoperability between various data management systems.</w:t>
            </w:r>
          </w:p>
          <w:p w14:paraId="18D4C184" w14:textId="77777777" w:rsidR="005C54B6" w:rsidRPr="005C54B6" w:rsidRDefault="005C54B6" w:rsidP="004A3AF6">
            <w:pPr>
              <w:numPr>
                <w:ilvl w:val="2"/>
                <w:numId w:val="62"/>
              </w:numPr>
              <w:overflowPunct/>
              <w:autoSpaceDE/>
              <w:autoSpaceDN/>
              <w:adjustRightInd/>
              <w:contextualSpacing/>
              <w:textAlignment w:val="auto"/>
              <w:rPr>
                <w:rFonts w:ascii="Calibri" w:eastAsia="Calibri" w:hAnsi="Calibri" w:cs="Calibri"/>
                <w:color w:val="4472C4"/>
                <w:sz w:val="22"/>
                <w:szCs w:val="22"/>
              </w:rPr>
            </w:pPr>
            <w:r w:rsidRPr="005C54B6">
              <w:rPr>
                <w:rFonts w:ascii="Calibri" w:eastAsia="Arial" w:hAnsi="Calibri" w:cs="Calibri"/>
                <w:color w:val="4472C4"/>
                <w:sz w:val="22"/>
                <w:szCs w:val="22"/>
              </w:rPr>
              <w:t>Current process will be available to the successful bidder.</w:t>
            </w:r>
          </w:p>
          <w:p w14:paraId="351097D5" w14:textId="77777777" w:rsidR="005C54B6" w:rsidRPr="005C54B6" w:rsidRDefault="005C54B6" w:rsidP="004A3AF6">
            <w:pPr>
              <w:numPr>
                <w:ilvl w:val="2"/>
                <w:numId w:val="62"/>
              </w:numPr>
              <w:overflowPunct/>
              <w:autoSpaceDE/>
              <w:autoSpaceDN/>
              <w:adjustRightInd/>
              <w:contextualSpacing/>
              <w:textAlignment w:val="auto"/>
              <w:rPr>
                <w:rFonts w:ascii="Calibri" w:eastAsia="Calibri" w:hAnsi="Calibri" w:cs="Calibri"/>
                <w:color w:val="4472C4"/>
                <w:sz w:val="22"/>
                <w:szCs w:val="22"/>
              </w:rPr>
            </w:pPr>
            <w:r w:rsidRPr="005C54B6">
              <w:rPr>
                <w:rFonts w:ascii="Calibri" w:eastAsia="Arial" w:hAnsi="Calibri" w:cs="Calibri"/>
                <w:color w:val="4471C4"/>
                <w:sz w:val="22"/>
                <w:szCs w:val="22"/>
              </w:rPr>
              <w:t xml:space="preserve">OSDE desires to modernize their data systems and expects that bidders will provide a solution to accomplish this. </w:t>
            </w:r>
          </w:p>
          <w:p w14:paraId="589D86AB" w14:textId="77777777" w:rsidR="005C54B6" w:rsidRPr="005C54B6" w:rsidRDefault="005C54B6" w:rsidP="004A3AF6">
            <w:pPr>
              <w:numPr>
                <w:ilvl w:val="2"/>
                <w:numId w:val="62"/>
              </w:numPr>
              <w:overflowPunct/>
              <w:autoSpaceDE/>
              <w:autoSpaceDN/>
              <w:adjustRightInd/>
              <w:contextualSpacing/>
              <w:textAlignment w:val="auto"/>
              <w:rPr>
                <w:rFonts w:ascii="Calibri" w:eastAsia="Calibri" w:hAnsi="Calibri" w:cs="Calibri"/>
                <w:color w:val="4472C4"/>
                <w:sz w:val="22"/>
                <w:szCs w:val="22"/>
              </w:rPr>
            </w:pPr>
            <w:r w:rsidRPr="005C54B6">
              <w:rPr>
                <w:rFonts w:ascii="Calibri" w:eastAsia="Arial" w:hAnsi="Calibri" w:cs="Calibri"/>
                <w:color w:val="4472C4"/>
                <w:sz w:val="22"/>
                <w:szCs w:val="22"/>
              </w:rPr>
              <w:t>The goal of student IDs and state testing number (STN) regardless of current practices.</w:t>
            </w:r>
          </w:p>
          <w:p w14:paraId="2E44221E" w14:textId="77777777" w:rsidR="005C54B6" w:rsidRPr="005C54B6" w:rsidRDefault="005C54B6" w:rsidP="004A3AF6">
            <w:pPr>
              <w:numPr>
                <w:ilvl w:val="2"/>
                <w:numId w:val="62"/>
              </w:numPr>
              <w:overflowPunct/>
              <w:autoSpaceDE/>
              <w:autoSpaceDN/>
              <w:adjustRightInd/>
              <w:contextualSpacing/>
              <w:textAlignment w:val="auto"/>
              <w:rPr>
                <w:rFonts w:ascii="Calibri" w:eastAsia="Calibri" w:hAnsi="Calibri" w:cs="Calibri"/>
                <w:color w:val="4472C4"/>
                <w:sz w:val="22"/>
                <w:szCs w:val="22"/>
              </w:rPr>
            </w:pPr>
            <w:r w:rsidRPr="005C54B6">
              <w:rPr>
                <w:rFonts w:ascii="Calibri" w:eastAsia="Arial" w:hAnsi="Calibri" w:cs="Calibri"/>
                <w:color w:val="4472C4"/>
                <w:sz w:val="22"/>
                <w:szCs w:val="22"/>
              </w:rPr>
              <w:t>Current process will be available to the successful bidder.</w:t>
            </w:r>
          </w:p>
          <w:p w14:paraId="06DDA421" w14:textId="77777777" w:rsidR="005C54B6" w:rsidRPr="005C54B6" w:rsidRDefault="005C54B6" w:rsidP="005C54B6">
            <w:pPr>
              <w:overflowPunct/>
              <w:autoSpaceDE/>
              <w:autoSpaceDN/>
              <w:adjustRightInd/>
              <w:ind w:left="720"/>
              <w:textAlignment w:val="auto"/>
              <w:rPr>
                <w:rFonts w:ascii="Calibri" w:eastAsia="Arial" w:hAnsi="Calibri" w:cs="Calibri"/>
                <w:color w:val="4472C4"/>
                <w:sz w:val="22"/>
                <w:szCs w:val="22"/>
              </w:rPr>
            </w:pPr>
          </w:p>
          <w:p w14:paraId="7FEE478C" w14:textId="77777777" w:rsidR="005C54B6" w:rsidRPr="005C54B6" w:rsidRDefault="005C54B6" w:rsidP="004A3AF6">
            <w:pPr>
              <w:numPr>
                <w:ilvl w:val="0"/>
                <w:numId w:val="63"/>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Exhibit 1 – Certifications (multiple mentions throughout Exhibit 1)</w:t>
            </w:r>
          </w:p>
          <w:p w14:paraId="733BC396" w14:textId="77777777" w:rsidR="005C54B6" w:rsidRPr="005C54B6" w:rsidRDefault="005C54B6" w:rsidP="004A3AF6">
            <w:pPr>
              <w:numPr>
                <w:ilvl w:val="0"/>
                <w:numId w:val="70"/>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Please describe the expected data certification process, as well as any changes to data or metadata that need to occur as part of this process</w:t>
            </w:r>
          </w:p>
          <w:p w14:paraId="56CB49E7" w14:textId="77777777" w:rsidR="005C54B6" w:rsidRPr="005C54B6" w:rsidRDefault="005C54B6" w:rsidP="004A3AF6">
            <w:pPr>
              <w:numPr>
                <w:ilvl w:val="0"/>
                <w:numId w:val="70"/>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Please describe the expected behavior for the generation of dataset certifications</w:t>
            </w:r>
          </w:p>
          <w:p w14:paraId="4FDEF8DC" w14:textId="77777777" w:rsidR="005C54B6" w:rsidRPr="005C54B6" w:rsidRDefault="005C54B6" w:rsidP="004A3AF6">
            <w:pPr>
              <w:numPr>
                <w:ilvl w:val="1"/>
                <w:numId w:val="62"/>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Who is certifying the data, and at what level (row subset of a dataset, full dataset, district, etc.)</w:t>
            </w:r>
          </w:p>
          <w:p w14:paraId="37FDF6E0" w14:textId="77777777" w:rsidR="005C54B6" w:rsidRPr="005C54B6" w:rsidRDefault="005C54B6" w:rsidP="004A3AF6">
            <w:pPr>
              <w:numPr>
                <w:ilvl w:val="1"/>
                <w:numId w:val="62"/>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What information does the vendor need to capture or generate?</w:t>
            </w:r>
          </w:p>
          <w:p w14:paraId="24F4B8E2" w14:textId="77777777" w:rsidR="005C54B6" w:rsidRPr="005C54B6" w:rsidRDefault="005C54B6" w:rsidP="004A3AF6">
            <w:pPr>
              <w:numPr>
                <w:ilvl w:val="1"/>
                <w:numId w:val="62"/>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To whom is the certification information made available?</w:t>
            </w:r>
          </w:p>
          <w:p w14:paraId="5B6570D8" w14:textId="77777777" w:rsidR="005C54B6" w:rsidRPr="005C54B6" w:rsidRDefault="005C54B6" w:rsidP="004A3AF6">
            <w:pPr>
              <w:numPr>
                <w:ilvl w:val="2"/>
                <w:numId w:val="62"/>
              </w:numPr>
              <w:overflowPunct/>
              <w:autoSpaceDE/>
              <w:autoSpaceDN/>
              <w:adjustRightInd/>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Certification requires a 3-tiered approach. Confirmation (school), certification (district), and Final (OSDE).</w:t>
            </w:r>
          </w:p>
          <w:p w14:paraId="5DA6F7E4" w14:textId="77777777" w:rsidR="005C54B6" w:rsidRPr="005C54B6" w:rsidRDefault="005C54B6" w:rsidP="004A3AF6">
            <w:pPr>
              <w:numPr>
                <w:ilvl w:val="2"/>
                <w:numId w:val="62"/>
              </w:numPr>
              <w:overflowPunct/>
              <w:autoSpaceDE/>
              <w:autoSpaceDN/>
              <w:adjustRightInd/>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Certified data may become a public record, part of Federal reporting, district use, Accountability, Data request, MOU, etc.</w:t>
            </w:r>
          </w:p>
          <w:p w14:paraId="6980D578" w14:textId="77777777" w:rsidR="005C54B6" w:rsidRPr="005C54B6" w:rsidRDefault="005C54B6" w:rsidP="004A3AF6">
            <w:pPr>
              <w:numPr>
                <w:ilvl w:val="2"/>
                <w:numId w:val="62"/>
              </w:numPr>
              <w:overflowPunct/>
              <w:autoSpaceDE/>
              <w:autoSpaceDN/>
              <w:adjustRightInd/>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OSDE expects the bidder to propose the best solutions to achieve the goal of Certification regardless of current practices.</w:t>
            </w:r>
          </w:p>
          <w:p w14:paraId="0E8A4F2A" w14:textId="77777777" w:rsidR="005C54B6" w:rsidRPr="005C54B6" w:rsidRDefault="005C54B6" w:rsidP="004A3AF6">
            <w:pPr>
              <w:numPr>
                <w:ilvl w:val="2"/>
                <w:numId w:val="62"/>
              </w:numPr>
              <w:overflowPunct/>
              <w:autoSpaceDE/>
              <w:autoSpaceDN/>
              <w:adjustRightInd/>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Current process will be available to the successful bidder.</w:t>
            </w:r>
          </w:p>
          <w:p w14:paraId="6B0BA751" w14:textId="77777777" w:rsidR="005C54B6" w:rsidRPr="005C54B6" w:rsidRDefault="005C54B6" w:rsidP="005C54B6">
            <w:pPr>
              <w:overflowPunct/>
              <w:autoSpaceDE/>
              <w:autoSpaceDN/>
              <w:adjustRightInd/>
              <w:textAlignment w:val="auto"/>
              <w:rPr>
                <w:rFonts w:ascii="Calibri" w:eastAsia="Arial" w:hAnsi="Calibri" w:cs="Calibri"/>
                <w:color w:val="4472C4"/>
                <w:sz w:val="22"/>
                <w:szCs w:val="22"/>
              </w:rPr>
            </w:pPr>
          </w:p>
          <w:p w14:paraId="391EBCF2" w14:textId="77777777" w:rsidR="005C54B6" w:rsidRPr="005C54B6" w:rsidRDefault="005C54B6" w:rsidP="004A3AF6">
            <w:pPr>
              <w:numPr>
                <w:ilvl w:val="0"/>
                <w:numId w:val="63"/>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 xml:space="preserve">Exhibit 1 – Goals of the Modernized Architecture, section c. Seamless Certifications mentions Snapshots </w:t>
            </w:r>
          </w:p>
          <w:p w14:paraId="6B4366C1" w14:textId="77777777" w:rsidR="005C54B6" w:rsidRPr="005C54B6" w:rsidRDefault="005C54B6" w:rsidP="004A3AF6">
            <w:pPr>
              <w:numPr>
                <w:ilvl w:val="0"/>
                <w:numId w:val="71"/>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Please describe the “Districts will sign off on various snapshots (rollovers, federal reporting, etc.) throughout the year via a dashboard” requirement</w:t>
            </w:r>
          </w:p>
          <w:p w14:paraId="13C9E7F6" w14:textId="77777777" w:rsidR="005C54B6" w:rsidRPr="005C54B6" w:rsidRDefault="005C54B6" w:rsidP="004A3AF6">
            <w:pPr>
              <w:numPr>
                <w:ilvl w:val="1"/>
                <w:numId w:val="62"/>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What are snapshots, and are they different than data submissions from a district’s SIS</w:t>
            </w:r>
          </w:p>
          <w:p w14:paraId="43D486EF" w14:textId="77777777" w:rsidR="005C54B6" w:rsidRPr="005C54B6" w:rsidRDefault="005C54B6" w:rsidP="004A3AF6">
            <w:pPr>
              <w:numPr>
                <w:ilvl w:val="2"/>
                <w:numId w:val="62"/>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Do the snapshots need to be captured/stored, and if so, are they to be accessible to others</w:t>
            </w:r>
          </w:p>
          <w:p w14:paraId="4B494C00" w14:textId="77777777" w:rsidR="005C54B6" w:rsidRPr="005C54B6" w:rsidRDefault="005C54B6" w:rsidP="004A3AF6">
            <w:pPr>
              <w:numPr>
                <w:ilvl w:val="2"/>
                <w:numId w:val="62"/>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Is the “sign off” process a part of data validation, a part of the certification, a part of the user ticketing system, or something else?</w:t>
            </w:r>
          </w:p>
          <w:p w14:paraId="55F57949" w14:textId="77777777" w:rsidR="005C54B6" w:rsidRPr="005C54B6" w:rsidRDefault="005C54B6" w:rsidP="004A3AF6">
            <w:pPr>
              <w:numPr>
                <w:ilvl w:val="3"/>
                <w:numId w:val="62"/>
              </w:numPr>
              <w:overflowPunct/>
              <w:autoSpaceDE/>
              <w:autoSpaceDN/>
              <w:adjustRightInd/>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OSDE expects the bidder to propose the best solutions to achieve the goal of Snapshots regardless of current practices.</w:t>
            </w:r>
          </w:p>
          <w:p w14:paraId="453AC4D4" w14:textId="77777777" w:rsidR="005C54B6" w:rsidRPr="005C54B6" w:rsidRDefault="005C54B6" w:rsidP="005C54B6">
            <w:pPr>
              <w:overflowPunct/>
              <w:autoSpaceDE/>
              <w:autoSpaceDN/>
              <w:adjustRightInd/>
              <w:textAlignment w:val="auto"/>
              <w:rPr>
                <w:rFonts w:ascii="Calibri" w:eastAsia="Calibri" w:hAnsi="Calibri" w:cs="Calibri"/>
                <w:sz w:val="22"/>
                <w:szCs w:val="22"/>
              </w:rPr>
            </w:pPr>
          </w:p>
          <w:p w14:paraId="7A9DD4A6" w14:textId="77777777" w:rsidR="005C54B6" w:rsidRPr="005C54B6" w:rsidRDefault="005C54B6" w:rsidP="004A3AF6">
            <w:pPr>
              <w:numPr>
                <w:ilvl w:val="0"/>
                <w:numId w:val="63"/>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 xml:space="preserve">Exhibit 1 – Major Activities, Activity 3 Pilot Testing discusses Recruitment </w:t>
            </w:r>
          </w:p>
          <w:p w14:paraId="13F3EA21" w14:textId="77777777" w:rsidR="005C54B6" w:rsidRPr="005C54B6" w:rsidRDefault="005C54B6" w:rsidP="004A3AF6">
            <w:pPr>
              <w:numPr>
                <w:ilvl w:val="0"/>
                <w:numId w:val="71"/>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 xml:space="preserve">Please provide additional information for the requirement “Recruit pilot districts and agency stakeholders to utilize the Modernized Data Management System during a defined pilot period”.  </w:t>
            </w:r>
          </w:p>
          <w:p w14:paraId="0F69B75A" w14:textId="77777777" w:rsidR="005C54B6" w:rsidRPr="005C54B6" w:rsidRDefault="005C54B6" w:rsidP="004A3AF6">
            <w:pPr>
              <w:numPr>
                <w:ilvl w:val="1"/>
                <w:numId w:val="62"/>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lastRenderedPageBreak/>
              <w:t>What is the ‘recruitment’ expectation of the vendor?</w:t>
            </w:r>
          </w:p>
          <w:p w14:paraId="65ABB67C" w14:textId="77777777" w:rsidR="005C54B6" w:rsidRPr="005C54B6" w:rsidRDefault="005C54B6" w:rsidP="004A3AF6">
            <w:pPr>
              <w:numPr>
                <w:ilvl w:val="1"/>
                <w:numId w:val="62"/>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How many districts are expected to participate in the pilot?</w:t>
            </w:r>
          </w:p>
          <w:p w14:paraId="07849522" w14:textId="77777777" w:rsidR="005C54B6" w:rsidRPr="005C54B6" w:rsidRDefault="005C54B6" w:rsidP="004A3AF6">
            <w:pPr>
              <w:numPr>
                <w:ilvl w:val="2"/>
                <w:numId w:val="62"/>
              </w:numPr>
              <w:overflowPunct/>
              <w:autoSpaceDE/>
              <w:autoSpaceDN/>
              <w:adjustRightInd/>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ODSE expects the vendor to propose a successful implementation model involving SIS and district stakeholders during a pilot period.</w:t>
            </w:r>
          </w:p>
          <w:p w14:paraId="0459E3EA" w14:textId="77777777" w:rsidR="005C54B6" w:rsidRPr="005C54B6" w:rsidRDefault="005C54B6" w:rsidP="005C54B6">
            <w:pPr>
              <w:overflowPunct/>
              <w:autoSpaceDE/>
              <w:autoSpaceDN/>
              <w:adjustRightInd/>
              <w:textAlignment w:val="auto"/>
              <w:rPr>
                <w:rFonts w:ascii="Calibri" w:eastAsia="Arial" w:hAnsi="Calibri" w:cs="Calibri"/>
                <w:color w:val="4472C4"/>
                <w:sz w:val="22"/>
                <w:szCs w:val="22"/>
              </w:rPr>
            </w:pPr>
          </w:p>
          <w:p w14:paraId="07894215" w14:textId="77777777" w:rsidR="005C54B6" w:rsidRPr="005C54B6" w:rsidRDefault="005C54B6" w:rsidP="004A3AF6">
            <w:pPr>
              <w:numPr>
                <w:ilvl w:val="0"/>
                <w:numId w:val="63"/>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Exhibit 1 – Major Activities, Activity 4 Parallel Deployment</w:t>
            </w:r>
          </w:p>
          <w:p w14:paraId="37B8CA57" w14:textId="77777777" w:rsidR="005C54B6" w:rsidRPr="005C54B6" w:rsidRDefault="005C54B6" w:rsidP="004A3AF6">
            <w:pPr>
              <w:numPr>
                <w:ilvl w:val="0"/>
                <w:numId w:val="71"/>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How long does OSDE require this phase (Parallel Deployment) to be run before transferring to OSDE/OMES?</w:t>
            </w:r>
          </w:p>
          <w:p w14:paraId="4737339D" w14:textId="77777777" w:rsidR="005C54B6" w:rsidRPr="005C54B6" w:rsidRDefault="005C54B6" w:rsidP="004A3AF6">
            <w:pPr>
              <w:numPr>
                <w:ilvl w:val="1"/>
                <w:numId w:val="71"/>
              </w:numPr>
              <w:overflowPunct/>
              <w:autoSpaceDE/>
              <w:autoSpaceDN/>
              <w:adjustRightInd/>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ODSE expects the vendor to propose a successful implementation timeline and methodology to ensure success of OSDE and District partners.</w:t>
            </w:r>
          </w:p>
          <w:p w14:paraId="2BC3D6DE" w14:textId="77777777" w:rsidR="005C54B6" w:rsidRPr="005C54B6" w:rsidRDefault="005C54B6" w:rsidP="005C54B6">
            <w:pPr>
              <w:overflowPunct/>
              <w:autoSpaceDE/>
              <w:autoSpaceDN/>
              <w:adjustRightInd/>
              <w:textAlignment w:val="auto"/>
              <w:rPr>
                <w:rFonts w:ascii="Calibri" w:eastAsia="Calibri" w:hAnsi="Calibri" w:cs="Calibri"/>
                <w:sz w:val="22"/>
                <w:szCs w:val="22"/>
              </w:rPr>
            </w:pPr>
          </w:p>
          <w:p w14:paraId="1316CB68" w14:textId="77777777" w:rsidR="005C54B6" w:rsidRPr="005C54B6" w:rsidRDefault="005C54B6" w:rsidP="004A3AF6">
            <w:pPr>
              <w:numPr>
                <w:ilvl w:val="0"/>
                <w:numId w:val="63"/>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Exhibit 2 – Technical Requirements, 1.11 – Approved SIS Vendors</w:t>
            </w:r>
          </w:p>
          <w:p w14:paraId="6C861691" w14:textId="77777777" w:rsidR="005C54B6" w:rsidRPr="005C54B6" w:rsidRDefault="005C54B6" w:rsidP="004A3AF6">
            <w:pPr>
              <w:numPr>
                <w:ilvl w:val="0"/>
                <w:numId w:val="71"/>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Please describe what behavior the districts would expect in order to select an approved SIS vendor within the system</w:t>
            </w:r>
          </w:p>
          <w:p w14:paraId="6F1CA4F2" w14:textId="77777777" w:rsidR="005C54B6" w:rsidRPr="005C54B6" w:rsidRDefault="005C54B6" w:rsidP="004A3AF6">
            <w:pPr>
              <w:numPr>
                <w:ilvl w:val="0"/>
                <w:numId w:val="71"/>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Please describe the expected behavior when OSDE wishes to add or removed an approved vendor</w:t>
            </w:r>
          </w:p>
          <w:p w14:paraId="38F0C3E3" w14:textId="77777777" w:rsidR="005C54B6" w:rsidRPr="005C54B6" w:rsidRDefault="005C54B6" w:rsidP="004A3AF6">
            <w:pPr>
              <w:numPr>
                <w:ilvl w:val="1"/>
                <w:numId w:val="71"/>
              </w:numPr>
              <w:overflowPunct/>
              <w:autoSpaceDE/>
              <w:autoSpaceDN/>
              <w:adjustRightInd/>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State approved vendors must be able to prove successful SIF interoperability for all required elements and meet state and federal reporting requirements for the district/schools. SIS vendors must also pass a one-year operational validation with one district before that entity can expand to another school district.</w:t>
            </w:r>
          </w:p>
          <w:p w14:paraId="0797AB91" w14:textId="77777777" w:rsidR="005C54B6" w:rsidRPr="005C54B6" w:rsidRDefault="005C54B6" w:rsidP="005C54B6">
            <w:pPr>
              <w:overflowPunct/>
              <w:autoSpaceDE/>
              <w:autoSpaceDN/>
              <w:adjustRightInd/>
              <w:textAlignment w:val="auto"/>
              <w:rPr>
                <w:rFonts w:ascii="Calibri" w:eastAsia="Calibri" w:hAnsi="Calibri" w:cs="Calibri"/>
                <w:sz w:val="22"/>
                <w:szCs w:val="22"/>
              </w:rPr>
            </w:pPr>
          </w:p>
          <w:p w14:paraId="609D93D2" w14:textId="77777777" w:rsidR="005C54B6" w:rsidRPr="005C54B6" w:rsidRDefault="005C54B6" w:rsidP="004A3AF6">
            <w:pPr>
              <w:numPr>
                <w:ilvl w:val="0"/>
                <w:numId w:val="63"/>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 xml:space="preserve">Exhibit 2 – Technical Requirements, 5.5 - User Ticketing System </w:t>
            </w:r>
          </w:p>
          <w:p w14:paraId="183CB755" w14:textId="77777777" w:rsidR="005C54B6" w:rsidRPr="005C54B6" w:rsidRDefault="005C54B6" w:rsidP="004A3AF6">
            <w:pPr>
              <w:numPr>
                <w:ilvl w:val="0"/>
                <w:numId w:val="72"/>
              </w:numPr>
              <w:overflowPunct/>
              <w:autoSpaceDE/>
              <w:autoSpaceDN/>
              <w:adjustRightInd/>
              <w:contextualSpacing/>
              <w:textAlignment w:val="auto"/>
              <w:rPr>
                <w:rFonts w:ascii="Calibri" w:eastAsia="Calibri" w:hAnsi="Calibri" w:cs="Calibri"/>
                <w:b/>
                <w:bCs/>
                <w:sz w:val="22"/>
                <w:szCs w:val="22"/>
              </w:rPr>
            </w:pPr>
            <w:r w:rsidRPr="005C54B6">
              <w:rPr>
                <w:rFonts w:ascii="Calibri" w:eastAsia="Calibri" w:hAnsi="Calibri" w:cs="Calibri"/>
                <w:sz w:val="22"/>
                <w:szCs w:val="22"/>
              </w:rPr>
              <w:t>Please describe the expectations, behavior, and scope of the ‘user ticketing system’</w:t>
            </w:r>
          </w:p>
          <w:p w14:paraId="6C51FBC3" w14:textId="77777777" w:rsidR="005C54B6" w:rsidRPr="005C54B6" w:rsidRDefault="005C54B6" w:rsidP="004A3AF6">
            <w:pPr>
              <w:numPr>
                <w:ilvl w:val="1"/>
                <w:numId w:val="62"/>
              </w:numPr>
              <w:overflowPunct/>
              <w:autoSpaceDE/>
              <w:autoSpaceDN/>
              <w:adjustRightInd/>
              <w:contextualSpacing/>
              <w:textAlignment w:val="auto"/>
              <w:rPr>
                <w:rFonts w:ascii="Calibri" w:eastAsia="Calibri" w:hAnsi="Calibri" w:cs="Calibri"/>
                <w:b/>
                <w:bCs/>
                <w:sz w:val="22"/>
                <w:szCs w:val="22"/>
              </w:rPr>
            </w:pPr>
            <w:r w:rsidRPr="005C54B6">
              <w:rPr>
                <w:rFonts w:ascii="Calibri" w:eastAsia="Calibri" w:hAnsi="Calibri" w:cs="Calibri"/>
                <w:sz w:val="22"/>
                <w:szCs w:val="22"/>
              </w:rPr>
              <w:t>Will only direct users of the new system be able to initiate incidents to be tracked?</w:t>
            </w:r>
          </w:p>
          <w:p w14:paraId="20345769" w14:textId="77777777" w:rsidR="005C54B6" w:rsidRPr="005C54B6" w:rsidRDefault="005C54B6" w:rsidP="004A3AF6">
            <w:pPr>
              <w:numPr>
                <w:ilvl w:val="1"/>
                <w:numId w:val="62"/>
              </w:numPr>
              <w:overflowPunct/>
              <w:autoSpaceDE/>
              <w:autoSpaceDN/>
              <w:adjustRightInd/>
              <w:contextualSpacing/>
              <w:textAlignment w:val="auto"/>
              <w:rPr>
                <w:rFonts w:ascii="Calibri" w:eastAsia="Calibri" w:hAnsi="Calibri" w:cs="Calibri"/>
                <w:b/>
                <w:bCs/>
                <w:sz w:val="22"/>
                <w:szCs w:val="22"/>
              </w:rPr>
            </w:pPr>
            <w:r w:rsidRPr="005C54B6">
              <w:rPr>
                <w:rFonts w:ascii="Calibri" w:eastAsia="Calibri" w:hAnsi="Calibri" w:cs="Calibri"/>
                <w:sz w:val="22"/>
                <w:szCs w:val="22"/>
              </w:rPr>
              <w:t>What kind of incidents will need to be tracked?  Does this include validation errors and warnings, or is the ‘user ticketing system’ separate?</w:t>
            </w:r>
          </w:p>
          <w:p w14:paraId="130A1C75" w14:textId="77777777" w:rsidR="005C54B6" w:rsidRPr="005C54B6" w:rsidRDefault="005C54B6" w:rsidP="004A3AF6">
            <w:pPr>
              <w:numPr>
                <w:ilvl w:val="2"/>
                <w:numId w:val="62"/>
              </w:numPr>
              <w:overflowPunct/>
              <w:autoSpaceDE/>
              <w:autoSpaceDN/>
              <w:adjustRightInd/>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ODSE expects the vendor to propose an efficient and viable user ticketing system to OSDE, districts, and schools.</w:t>
            </w:r>
          </w:p>
          <w:p w14:paraId="05F268A8" w14:textId="77777777" w:rsidR="005C54B6" w:rsidRPr="005C54B6" w:rsidRDefault="005C54B6" w:rsidP="004A3AF6">
            <w:pPr>
              <w:numPr>
                <w:ilvl w:val="2"/>
                <w:numId w:val="62"/>
              </w:numPr>
              <w:overflowPunct/>
              <w:autoSpaceDE/>
              <w:autoSpaceDN/>
              <w:adjustRightInd/>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Incident tracking would be in terms of data consistency measures, data validation errors, district reporting status on each set of data collected, a confidence indicator for each data point, system overall status are some examples of types of incident tracking expected. OSDE also will work with the winning bidder to incorporate tracking within the system and determine exactly what is needed as the project starts to take shape.</w:t>
            </w:r>
          </w:p>
          <w:p w14:paraId="3FA5B8B1" w14:textId="77777777" w:rsidR="005C54B6" w:rsidRPr="005C54B6" w:rsidRDefault="005C54B6" w:rsidP="005C54B6">
            <w:pPr>
              <w:overflowPunct/>
              <w:autoSpaceDE/>
              <w:autoSpaceDN/>
              <w:adjustRightInd/>
              <w:textAlignment w:val="auto"/>
              <w:rPr>
                <w:rFonts w:ascii="Calibri" w:eastAsia="Arial" w:hAnsi="Calibri" w:cs="Calibri"/>
                <w:b/>
                <w:bCs/>
                <w:color w:val="4472C4"/>
                <w:sz w:val="22"/>
                <w:szCs w:val="22"/>
              </w:rPr>
            </w:pPr>
          </w:p>
          <w:p w14:paraId="53AB38F7" w14:textId="77777777" w:rsidR="005C54B6" w:rsidRPr="005C54B6" w:rsidRDefault="005C54B6" w:rsidP="004A3AF6">
            <w:pPr>
              <w:numPr>
                <w:ilvl w:val="0"/>
                <w:numId w:val="63"/>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 xml:space="preserve">Exhibit 2 – Technical Requirements, 4.2 states that the solution should maintain multiple years of data. </w:t>
            </w:r>
          </w:p>
          <w:p w14:paraId="6AB52D53" w14:textId="77777777" w:rsidR="005C54B6" w:rsidRPr="005C54B6" w:rsidRDefault="005C54B6" w:rsidP="004A3AF6">
            <w:pPr>
              <w:numPr>
                <w:ilvl w:val="0"/>
                <w:numId w:val="84"/>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What is the estimated % growth per year?</w:t>
            </w:r>
          </w:p>
          <w:p w14:paraId="4398C1F0" w14:textId="77777777" w:rsidR="005C54B6" w:rsidRPr="005C54B6" w:rsidRDefault="005C54B6" w:rsidP="004A3AF6">
            <w:pPr>
              <w:numPr>
                <w:ilvl w:val="0"/>
                <w:numId w:val="84"/>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How many years of data are required to retain in the vendor’s solution?</w:t>
            </w:r>
          </w:p>
          <w:p w14:paraId="5654E688" w14:textId="77777777" w:rsidR="005C54B6" w:rsidRPr="005C54B6" w:rsidRDefault="005C54B6" w:rsidP="004A3AF6">
            <w:pPr>
              <w:numPr>
                <w:ilvl w:val="0"/>
                <w:numId w:val="84"/>
              </w:numPr>
              <w:overflowPunct/>
              <w:autoSpaceDE/>
              <w:autoSpaceDN/>
              <w:adjustRightInd/>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 xml:space="preserve">A multi-year data system will add 1 yr of data each year. So, the amount of space for the 1st year is the gauge for annual growth. At a minimum, two years date, at most five years. </w:t>
            </w:r>
          </w:p>
          <w:p w14:paraId="121CE127" w14:textId="77777777" w:rsidR="005C54B6" w:rsidRPr="005C54B6" w:rsidRDefault="005C54B6" w:rsidP="004A3AF6">
            <w:pPr>
              <w:numPr>
                <w:ilvl w:val="0"/>
                <w:numId w:val="84"/>
              </w:numPr>
              <w:overflowPunct/>
              <w:autoSpaceDE/>
              <w:autoSpaceDN/>
              <w:adjustRightInd/>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OSDE expects the bidder to understand the need for multi-year data in the real-time db and to propose the best solution to accomplish multi-year data access.</w:t>
            </w:r>
          </w:p>
          <w:p w14:paraId="78F63E4D" w14:textId="77777777" w:rsidR="005C54B6" w:rsidRPr="005C54B6" w:rsidRDefault="005C54B6" w:rsidP="005C54B6">
            <w:pPr>
              <w:overflowPunct/>
              <w:autoSpaceDE/>
              <w:autoSpaceDN/>
              <w:adjustRightInd/>
              <w:textAlignment w:val="auto"/>
              <w:rPr>
                <w:rFonts w:ascii="Calibri" w:eastAsia="Calibri" w:hAnsi="Calibri" w:cs="Calibri"/>
                <w:sz w:val="22"/>
                <w:szCs w:val="22"/>
              </w:rPr>
            </w:pPr>
          </w:p>
          <w:p w14:paraId="19C10576" w14:textId="77777777" w:rsidR="005C54B6" w:rsidRPr="005C54B6" w:rsidRDefault="005C54B6" w:rsidP="004A3AF6">
            <w:pPr>
              <w:numPr>
                <w:ilvl w:val="0"/>
                <w:numId w:val="63"/>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Exhibit 2 – Technical Requirements, 4.3 states that data should be transmitted to the State’s long-term data warehouse.</w:t>
            </w:r>
          </w:p>
          <w:p w14:paraId="1CFB5284" w14:textId="77777777" w:rsidR="005C54B6" w:rsidRPr="005C54B6" w:rsidRDefault="005C54B6" w:rsidP="004A3AF6">
            <w:pPr>
              <w:numPr>
                <w:ilvl w:val="0"/>
                <w:numId w:val="73"/>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Can OSDE provide details on expected data formats to send data into the data warehouse? Is this also SIF?</w:t>
            </w:r>
          </w:p>
          <w:p w14:paraId="709952D7" w14:textId="77777777" w:rsidR="005C54B6" w:rsidRPr="005C54B6" w:rsidRDefault="005C54B6" w:rsidP="004A3AF6">
            <w:pPr>
              <w:numPr>
                <w:ilvl w:val="0"/>
                <w:numId w:val="73"/>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What is the desired frequency for transmission?  Annually, monthly, etc.</w:t>
            </w:r>
          </w:p>
          <w:p w14:paraId="450BE77C" w14:textId="77777777" w:rsidR="005C54B6" w:rsidRPr="005C54B6" w:rsidRDefault="005C54B6" w:rsidP="004A3AF6">
            <w:pPr>
              <w:numPr>
                <w:ilvl w:val="1"/>
                <w:numId w:val="73"/>
              </w:numPr>
              <w:overflowPunct/>
              <w:autoSpaceDE/>
              <w:autoSpaceDN/>
              <w:adjustRightInd/>
              <w:contextualSpacing/>
              <w:textAlignment w:val="auto"/>
              <w:rPr>
                <w:rFonts w:ascii="Calibri" w:eastAsia="Arial" w:hAnsi="Calibri" w:cs="Calibri"/>
                <w:sz w:val="22"/>
                <w:szCs w:val="22"/>
              </w:rPr>
            </w:pPr>
            <w:r w:rsidRPr="005C54B6">
              <w:rPr>
                <w:rFonts w:ascii="Calibri" w:eastAsia="Arial" w:hAnsi="Calibri" w:cs="Calibri"/>
                <w:color w:val="4471C4"/>
                <w:sz w:val="22"/>
                <w:szCs w:val="22"/>
              </w:rPr>
              <w:t>Data transmission is currently daily, but the OSDE would like to see that timeline as close to real-time as possible. The OSDE will work with the winner bidder to do an initial level set and then set goals as development is completed.</w:t>
            </w:r>
          </w:p>
          <w:p w14:paraId="74BC50BE" w14:textId="77777777" w:rsidR="005C54B6" w:rsidRPr="005C54B6" w:rsidRDefault="005C54B6" w:rsidP="004A3AF6">
            <w:pPr>
              <w:numPr>
                <w:ilvl w:val="1"/>
                <w:numId w:val="73"/>
              </w:numPr>
              <w:overflowPunct/>
              <w:autoSpaceDE/>
              <w:autoSpaceDN/>
              <w:adjustRightInd/>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OSDE expects the bidder to propose the best solution for a long-term data warehouse using a variety of data formats.</w:t>
            </w:r>
          </w:p>
          <w:p w14:paraId="77727AE9" w14:textId="77777777" w:rsidR="005C54B6" w:rsidRPr="005C54B6" w:rsidRDefault="005C54B6" w:rsidP="005C54B6">
            <w:pPr>
              <w:overflowPunct/>
              <w:autoSpaceDE/>
              <w:autoSpaceDN/>
              <w:adjustRightInd/>
              <w:textAlignment w:val="auto"/>
              <w:rPr>
                <w:rFonts w:ascii="Calibri" w:eastAsia="Arial" w:hAnsi="Calibri" w:cs="Calibri"/>
                <w:color w:val="4472C4"/>
                <w:sz w:val="22"/>
                <w:szCs w:val="22"/>
              </w:rPr>
            </w:pPr>
          </w:p>
          <w:p w14:paraId="7DE24071" w14:textId="77777777" w:rsidR="005C54B6" w:rsidRPr="005C54B6" w:rsidRDefault="005C54B6" w:rsidP="004A3AF6">
            <w:pPr>
              <w:numPr>
                <w:ilvl w:val="0"/>
                <w:numId w:val="63"/>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lastRenderedPageBreak/>
              <w:t>Exhibit 2 – Technical Requirements, 8.2 states that OSDE stores approximately 3TB of data annually.</w:t>
            </w:r>
          </w:p>
          <w:p w14:paraId="6BCF1C5E" w14:textId="77777777" w:rsidR="005C54B6" w:rsidRPr="005C54B6" w:rsidRDefault="005C54B6" w:rsidP="004A3AF6">
            <w:pPr>
              <w:numPr>
                <w:ilvl w:val="0"/>
                <w:numId w:val="74"/>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What is the size of the data that would need to be migrated to a hosted solution’s environment?</w:t>
            </w:r>
          </w:p>
          <w:p w14:paraId="038042F4" w14:textId="77777777" w:rsidR="005C54B6" w:rsidRPr="005C54B6" w:rsidRDefault="005C54B6" w:rsidP="004A3AF6">
            <w:pPr>
              <w:numPr>
                <w:ilvl w:val="0"/>
                <w:numId w:val="74"/>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Can OSDE provide a breakdown of the data set sizes within the 3TB?</w:t>
            </w:r>
          </w:p>
          <w:p w14:paraId="6A954768" w14:textId="77777777" w:rsidR="005C54B6" w:rsidRPr="005C54B6" w:rsidRDefault="005C54B6" w:rsidP="004A3AF6">
            <w:pPr>
              <w:numPr>
                <w:ilvl w:val="1"/>
                <w:numId w:val="74"/>
              </w:numPr>
              <w:overflowPunct/>
              <w:autoSpaceDE/>
              <w:autoSpaceDN/>
              <w:adjustRightInd/>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OSDE will provide the detailed information to the successful bidder.</w:t>
            </w:r>
          </w:p>
          <w:p w14:paraId="7BE14688" w14:textId="77777777" w:rsidR="005C54B6" w:rsidRPr="005C54B6" w:rsidRDefault="005C54B6" w:rsidP="005C54B6">
            <w:pPr>
              <w:overflowPunct/>
              <w:autoSpaceDE/>
              <w:autoSpaceDN/>
              <w:adjustRightInd/>
              <w:textAlignment w:val="auto"/>
              <w:rPr>
                <w:rFonts w:ascii="Calibri" w:eastAsia="Arial" w:hAnsi="Calibri" w:cs="Calibri"/>
                <w:color w:val="4472C4"/>
                <w:sz w:val="22"/>
                <w:szCs w:val="22"/>
              </w:rPr>
            </w:pPr>
          </w:p>
          <w:p w14:paraId="0C5BC2E0" w14:textId="77777777" w:rsidR="005C54B6" w:rsidRPr="005C54B6" w:rsidRDefault="005C54B6" w:rsidP="004A3AF6">
            <w:pPr>
              <w:numPr>
                <w:ilvl w:val="0"/>
                <w:numId w:val="63"/>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Exhibit 2 – Technical Requirements, 2.5 states that each pipeline should be able to leverage external APIs for specific processing steps.</w:t>
            </w:r>
          </w:p>
          <w:p w14:paraId="374FBB68" w14:textId="77777777" w:rsidR="005C54B6" w:rsidRPr="005C54B6" w:rsidRDefault="005C54B6" w:rsidP="004A3AF6">
            <w:pPr>
              <w:numPr>
                <w:ilvl w:val="0"/>
                <w:numId w:val="75"/>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 xml:space="preserve">How many external APIs should the system accommodate? </w:t>
            </w:r>
            <w:r w:rsidRPr="005C54B6">
              <w:rPr>
                <w:rFonts w:ascii="Calibri" w:eastAsia="Arial" w:hAnsi="Calibri" w:cs="Calibri"/>
                <w:color w:val="4472C4"/>
                <w:sz w:val="22"/>
                <w:szCs w:val="22"/>
              </w:rPr>
              <w:t>There are over 80 applications</w:t>
            </w:r>
          </w:p>
          <w:p w14:paraId="08D548D2" w14:textId="77777777" w:rsidR="005C54B6" w:rsidRPr="005C54B6" w:rsidRDefault="005C54B6" w:rsidP="004A3AF6">
            <w:pPr>
              <w:numPr>
                <w:ilvl w:val="0"/>
                <w:numId w:val="75"/>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Are there any examples of these APIs or external data sources that you can share?</w:t>
            </w:r>
          </w:p>
          <w:p w14:paraId="79575110" w14:textId="77777777" w:rsidR="005C54B6" w:rsidRPr="005C54B6" w:rsidRDefault="005C54B6" w:rsidP="004A3AF6">
            <w:pPr>
              <w:numPr>
                <w:ilvl w:val="1"/>
                <w:numId w:val="75"/>
              </w:numPr>
              <w:overflowPunct/>
              <w:autoSpaceDE/>
              <w:autoSpaceDN/>
              <w:adjustRightInd/>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 xml:space="preserve">OSDE expects the vendor to propose solutions that meet the needs of incoming data, propose solutions to bring as many data </w:t>
            </w:r>
            <w:proofErr w:type="gramStart"/>
            <w:r w:rsidRPr="005C54B6">
              <w:rPr>
                <w:rFonts w:ascii="Calibri" w:eastAsia="Arial" w:hAnsi="Calibri" w:cs="Calibri"/>
                <w:color w:val="4472C4"/>
                <w:sz w:val="22"/>
                <w:szCs w:val="22"/>
              </w:rPr>
              <w:t>collections</w:t>
            </w:r>
            <w:proofErr w:type="gramEnd"/>
            <w:r w:rsidRPr="005C54B6">
              <w:rPr>
                <w:rFonts w:ascii="Calibri" w:eastAsia="Arial" w:hAnsi="Calibri" w:cs="Calibri"/>
                <w:color w:val="4472C4"/>
                <w:sz w:val="22"/>
                <w:szCs w:val="22"/>
              </w:rPr>
              <w:t xml:space="preserve"> in with APIs and propose the number of pipelines that would be needed to support the data ingestion. </w:t>
            </w:r>
          </w:p>
          <w:p w14:paraId="25CDDC88" w14:textId="77777777" w:rsidR="005C54B6" w:rsidRPr="005C54B6" w:rsidRDefault="005C54B6" w:rsidP="005C54B6">
            <w:pPr>
              <w:overflowPunct/>
              <w:autoSpaceDE/>
              <w:autoSpaceDN/>
              <w:adjustRightInd/>
              <w:textAlignment w:val="auto"/>
              <w:rPr>
                <w:rFonts w:ascii="Calibri" w:eastAsia="Calibri" w:hAnsi="Calibri" w:cs="Calibri"/>
                <w:sz w:val="22"/>
                <w:szCs w:val="22"/>
              </w:rPr>
            </w:pPr>
          </w:p>
          <w:p w14:paraId="659221D9" w14:textId="77777777" w:rsidR="005C54B6" w:rsidRPr="005C54B6" w:rsidRDefault="005C54B6" w:rsidP="004A3AF6">
            <w:pPr>
              <w:numPr>
                <w:ilvl w:val="0"/>
                <w:numId w:val="63"/>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Exhibit 2 – Technical Requirements, 1.3 states the solution must support bulk uploads.</w:t>
            </w:r>
          </w:p>
          <w:p w14:paraId="322976DF" w14:textId="77777777" w:rsidR="005C54B6" w:rsidRPr="005C54B6" w:rsidRDefault="005C54B6" w:rsidP="004A3AF6">
            <w:pPr>
              <w:numPr>
                <w:ilvl w:val="0"/>
                <w:numId w:val="76"/>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Can you provide further details about the size and type of the data that would be uploaded?</w:t>
            </w:r>
          </w:p>
          <w:p w14:paraId="7BC21835" w14:textId="77777777" w:rsidR="005C54B6" w:rsidRPr="005C54B6" w:rsidRDefault="005C54B6" w:rsidP="004A3AF6">
            <w:pPr>
              <w:numPr>
                <w:ilvl w:val="2"/>
                <w:numId w:val="61"/>
              </w:numPr>
              <w:overflowPunct/>
              <w:autoSpaceDE/>
              <w:autoSpaceDN/>
              <w:adjustRightInd/>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 xml:space="preserve">There are several web-based applications that require EUs to input data sets into .xls/.xlsx/.csv format and then those files are uploaded to a portal and ingested into the OSDE database/table. The size of typical files differ between systems/applications. </w:t>
            </w:r>
          </w:p>
          <w:p w14:paraId="6027A93B" w14:textId="77777777" w:rsidR="005C54B6" w:rsidRPr="005C54B6" w:rsidRDefault="005C54B6" w:rsidP="004A3AF6">
            <w:pPr>
              <w:numPr>
                <w:ilvl w:val="0"/>
                <w:numId w:val="63"/>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Exhibit 2 – Technical Requirements, 2.2 states that the Solution should support distinct pipelines specific to the type of data being processed.</w:t>
            </w:r>
          </w:p>
          <w:p w14:paraId="6C941F90" w14:textId="77777777" w:rsidR="005C54B6" w:rsidRPr="005C54B6" w:rsidRDefault="005C54B6" w:rsidP="004A3AF6">
            <w:pPr>
              <w:numPr>
                <w:ilvl w:val="0"/>
                <w:numId w:val="76"/>
              </w:numPr>
              <w:overflowPunct/>
              <w:autoSpaceDE/>
              <w:autoSpaceDN/>
              <w:adjustRightInd/>
              <w:contextualSpacing/>
              <w:textAlignment w:val="auto"/>
              <w:rPr>
                <w:rFonts w:ascii="Calibri" w:eastAsia="Arial" w:hAnsi="Calibri" w:cs="Calibri"/>
                <w:color w:val="4472C4"/>
                <w:sz w:val="22"/>
                <w:szCs w:val="22"/>
              </w:rPr>
            </w:pPr>
            <w:r w:rsidRPr="005C54B6">
              <w:rPr>
                <w:rFonts w:ascii="Calibri" w:eastAsia="Calibri" w:hAnsi="Calibri" w:cs="Calibri"/>
                <w:sz w:val="22"/>
                <w:szCs w:val="22"/>
              </w:rPr>
              <w:t xml:space="preserve">How many pipelines would the solution need to accommodate? </w:t>
            </w:r>
          </w:p>
          <w:p w14:paraId="098BBD12" w14:textId="77777777" w:rsidR="005C54B6" w:rsidRPr="005C54B6" w:rsidRDefault="005C54B6" w:rsidP="004A3AF6">
            <w:pPr>
              <w:numPr>
                <w:ilvl w:val="1"/>
                <w:numId w:val="76"/>
              </w:numPr>
              <w:overflowPunct/>
              <w:autoSpaceDE/>
              <w:autoSpaceDN/>
              <w:adjustRightInd/>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OSDE expects there to be more than two pipelines. Some of that architecture will be determined through this proposal, how many pipelines are needed will be one of those solutions that will need more discussion between the winning bidder, OMES, and OSDE.</w:t>
            </w:r>
          </w:p>
          <w:p w14:paraId="50E1026D" w14:textId="77777777" w:rsidR="005C54B6" w:rsidRPr="005C54B6" w:rsidRDefault="005C54B6" w:rsidP="004A3AF6">
            <w:pPr>
              <w:numPr>
                <w:ilvl w:val="0"/>
                <w:numId w:val="76"/>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Aside from the SIF data, are there other data types that would need to be accommodated?</w:t>
            </w:r>
          </w:p>
          <w:p w14:paraId="6326F3DA" w14:textId="77777777" w:rsidR="005C54B6" w:rsidRPr="005C54B6" w:rsidRDefault="005C54B6" w:rsidP="004A3AF6">
            <w:pPr>
              <w:numPr>
                <w:ilvl w:val="1"/>
                <w:numId w:val="76"/>
              </w:numPr>
              <w:overflowPunct/>
              <w:autoSpaceDE/>
              <w:autoSpaceDN/>
              <w:adjustRightInd/>
              <w:contextualSpacing/>
              <w:textAlignment w:val="auto"/>
              <w:rPr>
                <w:rFonts w:ascii="Calibri" w:eastAsia="Calibri" w:hAnsi="Calibri" w:cs="Calibri"/>
                <w:color w:val="4472C4"/>
                <w:sz w:val="22"/>
                <w:szCs w:val="22"/>
              </w:rPr>
            </w:pPr>
            <w:r w:rsidRPr="005C54B6">
              <w:rPr>
                <w:rFonts w:ascii="Calibri" w:eastAsia="Calibri" w:hAnsi="Calibri" w:cs="Calibri"/>
                <w:color w:val="4472C4"/>
                <w:sz w:val="22"/>
                <w:szCs w:val="22"/>
              </w:rPr>
              <w:t xml:space="preserve">SIF data is not the only type of data that is collected by the OSDE. SIF data is merely one of many collections, albeit the largest within the OSDE. Many of the current data collections are homegrown with no central data model across systems. </w:t>
            </w:r>
          </w:p>
          <w:p w14:paraId="6865CD62" w14:textId="77777777" w:rsidR="005C54B6" w:rsidRPr="005C54B6" w:rsidRDefault="005C54B6" w:rsidP="004A3AF6">
            <w:pPr>
              <w:numPr>
                <w:ilvl w:val="0"/>
                <w:numId w:val="55"/>
              </w:numPr>
              <w:overflowPunct/>
              <w:autoSpaceDE/>
              <w:autoSpaceDN/>
              <w:adjustRightInd/>
              <w:ind w:left="1800" w:firstLine="0"/>
              <w:contextualSpacing/>
              <w:textAlignment w:val="auto"/>
              <w:rPr>
                <w:rFonts w:ascii="Calibri" w:eastAsia="Calibri" w:hAnsi="Calibri" w:cs="Calibri"/>
                <w:color w:val="4472C4"/>
                <w:sz w:val="22"/>
                <w:szCs w:val="22"/>
              </w:rPr>
            </w:pPr>
            <w:r w:rsidRPr="005C54B6">
              <w:rPr>
                <w:rFonts w:ascii="Calibri" w:eastAsia="Calibri" w:hAnsi="Calibri" w:cs="Calibri"/>
                <w:color w:val="4472C4"/>
                <w:sz w:val="22"/>
                <w:szCs w:val="22"/>
              </w:rPr>
              <w:t>OSDE is expecting the bidder to propose the best solution and be able to support CEDS, SIF, and Custom formats</w:t>
            </w:r>
          </w:p>
          <w:p w14:paraId="2485049E" w14:textId="77777777" w:rsidR="005C54B6" w:rsidRPr="005C54B6" w:rsidRDefault="005C54B6" w:rsidP="004A3AF6">
            <w:pPr>
              <w:numPr>
                <w:ilvl w:val="0"/>
                <w:numId w:val="76"/>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Do you envision any data being leveraged across pipelines or would each pipeline be self-contained to only the specific type of data for the given pipeline?</w:t>
            </w:r>
          </w:p>
          <w:p w14:paraId="1E0ED6F9" w14:textId="77777777" w:rsidR="005C54B6" w:rsidRPr="005C54B6" w:rsidRDefault="005C54B6" w:rsidP="004A3AF6">
            <w:pPr>
              <w:numPr>
                <w:ilvl w:val="1"/>
                <w:numId w:val="76"/>
              </w:numPr>
              <w:overflowPunct/>
              <w:autoSpaceDE/>
              <w:autoSpaceDN/>
              <w:adjustRightInd/>
              <w:contextualSpacing/>
              <w:textAlignment w:val="auto"/>
              <w:rPr>
                <w:rFonts w:ascii="Calibri" w:eastAsia="Calibri" w:hAnsi="Calibri" w:cs="Calibri"/>
                <w:color w:val="4472C4"/>
                <w:sz w:val="22"/>
                <w:szCs w:val="22"/>
              </w:rPr>
            </w:pPr>
            <w:r w:rsidRPr="005C54B6">
              <w:rPr>
                <w:rFonts w:ascii="Calibri" w:eastAsia="Calibri" w:hAnsi="Calibri" w:cs="Calibri"/>
                <w:color w:val="4472C4"/>
                <w:sz w:val="22"/>
                <w:szCs w:val="22"/>
              </w:rPr>
              <w:t>OSDE envisions that all pipelines will have the same end point of some storage asset or assets formed together to create an efficient data flow and designed to be a fully-integrated solution.</w:t>
            </w:r>
          </w:p>
          <w:p w14:paraId="3A59E36D" w14:textId="77777777" w:rsidR="005C54B6" w:rsidRPr="005C54B6" w:rsidRDefault="005C54B6" w:rsidP="005C54B6">
            <w:pPr>
              <w:overflowPunct/>
              <w:autoSpaceDE/>
              <w:autoSpaceDN/>
              <w:adjustRightInd/>
              <w:textAlignment w:val="auto"/>
              <w:rPr>
                <w:rFonts w:ascii="Calibri" w:eastAsia="Calibri" w:hAnsi="Calibri" w:cs="Calibri"/>
                <w:sz w:val="22"/>
                <w:szCs w:val="22"/>
              </w:rPr>
            </w:pPr>
          </w:p>
          <w:p w14:paraId="2576A5B0" w14:textId="77777777" w:rsidR="005C54B6" w:rsidRPr="005C54B6" w:rsidRDefault="005C54B6" w:rsidP="004A3AF6">
            <w:pPr>
              <w:numPr>
                <w:ilvl w:val="0"/>
                <w:numId w:val="63"/>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Exhibit 2 – Technical Requirements, 2.11 states the dashboard solution should leverage Single Sign On (SSO) for authentication.</w:t>
            </w:r>
          </w:p>
          <w:p w14:paraId="53BF29A7" w14:textId="77777777" w:rsidR="005C54B6" w:rsidRPr="005C54B6" w:rsidRDefault="005C54B6" w:rsidP="004A3AF6">
            <w:pPr>
              <w:numPr>
                <w:ilvl w:val="0"/>
                <w:numId w:val="82"/>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What single sign-on technologies are available to be used?</w:t>
            </w:r>
          </w:p>
          <w:p w14:paraId="67ADC7E7" w14:textId="77777777" w:rsidR="005C54B6" w:rsidRPr="005C54B6" w:rsidRDefault="005C54B6" w:rsidP="004A3AF6">
            <w:pPr>
              <w:numPr>
                <w:ilvl w:val="1"/>
                <w:numId w:val="82"/>
              </w:numPr>
              <w:overflowPunct/>
              <w:autoSpaceDE/>
              <w:autoSpaceDN/>
              <w:adjustRightInd/>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OSDE expects the bidder to propose the best solution for single sign on and ensure it aligns with the Enterprise Reference Architecture.</w:t>
            </w:r>
          </w:p>
          <w:p w14:paraId="10DAD9C3" w14:textId="77777777" w:rsidR="005C54B6" w:rsidRPr="005C54B6" w:rsidRDefault="005C54B6" w:rsidP="005C54B6">
            <w:pPr>
              <w:overflowPunct/>
              <w:autoSpaceDE/>
              <w:autoSpaceDN/>
              <w:adjustRightInd/>
              <w:textAlignment w:val="auto"/>
              <w:rPr>
                <w:rFonts w:ascii="Calibri" w:eastAsia="Calibri" w:hAnsi="Calibri" w:cs="Calibri"/>
                <w:sz w:val="22"/>
                <w:szCs w:val="22"/>
              </w:rPr>
            </w:pPr>
          </w:p>
          <w:p w14:paraId="36E0D672" w14:textId="77777777" w:rsidR="005C54B6" w:rsidRPr="005C54B6" w:rsidRDefault="005C54B6" w:rsidP="004A3AF6">
            <w:pPr>
              <w:numPr>
                <w:ilvl w:val="0"/>
                <w:numId w:val="55"/>
              </w:numPr>
              <w:overflowPunct/>
              <w:autoSpaceDE/>
              <w:autoSpaceDN/>
              <w:adjustRightInd/>
              <w:ind w:left="1080" w:firstLine="0"/>
              <w:contextualSpacing/>
              <w:textAlignment w:val="auto"/>
              <w:rPr>
                <w:rFonts w:ascii="Calibri" w:eastAsia="Calibri" w:hAnsi="Calibri" w:cs="Calibri"/>
                <w:sz w:val="22"/>
                <w:szCs w:val="22"/>
              </w:rPr>
            </w:pPr>
          </w:p>
          <w:p w14:paraId="6A8FADA0" w14:textId="77777777" w:rsidR="005C54B6" w:rsidRPr="005C54B6" w:rsidRDefault="005C54B6" w:rsidP="004A3AF6">
            <w:pPr>
              <w:numPr>
                <w:ilvl w:val="0"/>
                <w:numId w:val="63"/>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Exhibit 2 – Technical Requirements, 2.15 states that student objects must have unique identifiers across the state (i.e., Student Testing Numbers). The system must have a component for utilizing and verifying these identifiers.</w:t>
            </w:r>
          </w:p>
          <w:p w14:paraId="2504C7A4" w14:textId="77777777" w:rsidR="005C54B6" w:rsidRPr="005C54B6" w:rsidRDefault="005C54B6" w:rsidP="004A3AF6">
            <w:pPr>
              <w:numPr>
                <w:ilvl w:val="0"/>
                <w:numId w:val="77"/>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Can you provide more details on what the verification process entails?</w:t>
            </w:r>
          </w:p>
          <w:p w14:paraId="436BA35D" w14:textId="77777777" w:rsidR="005C54B6" w:rsidRPr="005C54B6" w:rsidRDefault="005C54B6" w:rsidP="004A3AF6">
            <w:pPr>
              <w:numPr>
                <w:ilvl w:val="1"/>
                <w:numId w:val="77"/>
              </w:numPr>
              <w:overflowPunct/>
              <w:autoSpaceDE/>
              <w:autoSpaceDN/>
              <w:adjustRightInd/>
              <w:contextualSpacing/>
              <w:textAlignment w:val="auto"/>
              <w:rPr>
                <w:rFonts w:ascii="Calibri" w:eastAsia="Calibri" w:hAnsi="Calibri" w:cs="Calibri"/>
                <w:color w:val="00B0F0"/>
                <w:sz w:val="22"/>
                <w:szCs w:val="22"/>
              </w:rPr>
            </w:pPr>
            <w:r w:rsidRPr="005C54B6">
              <w:rPr>
                <w:rFonts w:ascii="Calibri" w:eastAsia="Arial" w:hAnsi="Calibri" w:cs="Calibri"/>
                <w:color w:val="4472C4"/>
                <w:sz w:val="22"/>
                <w:szCs w:val="22"/>
              </w:rPr>
              <w:t>OSDE expects the bidder to propose the best solution to handle unique identifiers and a method of verification.</w:t>
            </w:r>
            <w:r w:rsidRPr="005C54B6">
              <w:rPr>
                <w:rFonts w:ascii="Calibri" w:eastAsia="Calibri" w:hAnsi="Calibri" w:cs="Calibri"/>
                <w:sz w:val="22"/>
                <w:szCs w:val="22"/>
              </w:rPr>
              <w:tab/>
            </w:r>
          </w:p>
          <w:p w14:paraId="1366F6E3" w14:textId="77777777" w:rsidR="005C54B6" w:rsidRPr="005C54B6" w:rsidRDefault="005C54B6" w:rsidP="005C54B6">
            <w:pPr>
              <w:overflowPunct/>
              <w:autoSpaceDE/>
              <w:autoSpaceDN/>
              <w:adjustRightInd/>
              <w:textAlignment w:val="auto"/>
              <w:rPr>
                <w:rFonts w:ascii="Calibri" w:eastAsia="Calibri" w:hAnsi="Calibri" w:cs="Calibri"/>
                <w:sz w:val="22"/>
                <w:szCs w:val="22"/>
              </w:rPr>
            </w:pPr>
          </w:p>
          <w:p w14:paraId="701A1C9B" w14:textId="77777777" w:rsidR="005C54B6" w:rsidRPr="005C54B6" w:rsidRDefault="005C54B6" w:rsidP="004A3AF6">
            <w:pPr>
              <w:numPr>
                <w:ilvl w:val="0"/>
                <w:numId w:val="63"/>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 xml:space="preserve">Exhibit 2 – Technical Requirements, 3.1 states the reporting solution should be based on a modern data warehouse that supports reporting on semi-structured data from multiple sources.  </w:t>
            </w:r>
          </w:p>
          <w:p w14:paraId="34C864B7" w14:textId="77777777" w:rsidR="005C54B6" w:rsidRPr="005C54B6" w:rsidRDefault="005C54B6" w:rsidP="004A3AF6">
            <w:pPr>
              <w:numPr>
                <w:ilvl w:val="0"/>
                <w:numId w:val="83"/>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Is there a current and/or preferred database for storing this?</w:t>
            </w:r>
          </w:p>
          <w:p w14:paraId="06CC8472" w14:textId="77777777" w:rsidR="005C54B6" w:rsidRPr="005C54B6" w:rsidRDefault="005C54B6" w:rsidP="004A3AF6">
            <w:pPr>
              <w:numPr>
                <w:ilvl w:val="1"/>
                <w:numId w:val="83"/>
              </w:numPr>
              <w:overflowPunct/>
              <w:autoSpaceDE/>
              <w:autoSpaceDN/>
              <w:adjustRightInd/>
              <w:contextualSpacing/>
              <w:textAlignment w:val="auto"/>
              <w:rPr>
                <w:rFonts w:ascii="Calibri" w:eastAsia="Arial" w:hAnsi="Calibri" w:cs="Calibri"/>
                <w:sz w:val="22"/>
                <w:szCs w:val="22"/>
              </w:rPr>
            </w:pPr>
            <w:r w:rsidRPr="005C54B6">
              <w:rPr>
                <w:rFonts w:ascii="Calibri" w:eastAsia="Arial" w:hAnsi="Calibri" w:cs="Calibri"/>
                <w:color w:val="4471C4"/>
                <w:sz w:val="22"/>
                <w:szCs w:val="22"/>
              </w:rPr>
              <w:lastRenderedPageBreak/>
              <w:t xml:space="preserve">There is not at this time. </w:t>
            </w:r>
          </w:p>
          <w:p w14:paraId="6F01B339" w14:textId="77777777" w:rsidR="005C54B6" w:rsidRPr="005C54B6" w:rsidRDefault="005C54B6" w:rsidP="004A3AF6">
            <w:pPr>
              <w:numPr>
                <w:ilvl w:val="0"/>
                <w:numId w:val="83"/>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Please provide the initial storage size.</w:t>
            </w:r>
          </w:p>
          <w:p w14:paraId="2F45792F" w14:textId="77777777" w:rsidR="005C54B6" w:rsidRPr="005C54B6" w:rsidRDefault="005C54B6" w:rsidP="004A3AF6">
            <w:pPr>
              <w:numPr>
                <w:ilvl w:val="1"/>
                <w:numId w:val="83"/>
              </w:numPr>
              <w:overflowPunct/>
              <w:autoSpaceDE/>
              <w:autoSpaceDN/>
              <w:adjustRightInd/>
              <w:contextualSpacing/>
              <w:textAlignment w:val="auto"/>
              <w:rPr>
                <w:rFonts w:ascii="Calibri" w:eastAsia="Arial" w:hAnsi="Calibri" w:cs="Calibri"/>
                <w:sz w:val="22"/>
                <w:szCs w:val="22"/>
              </w:rPr>
            </w:pPr>
            <w:r w:rsidRPr="005C54B6">
              <w:rPr>
                <w:rFonts w:ascii="Calibri" w:eastAsia="Arial" w:hAnsi="Calibri" w:cs="Calibri"/>
                <w:color w:val="4472C4"/>
                <w:sz w:val="22"/>
                <w:szCs w:val="22"/>
              </w:rPr>
              <w:t>A single year of data collected by OSDE is sized at approx. 3 TB. Currently, OSDE houses, approx. 50TB of data</w:t>
            </w:r>
          </w:p>
          <w:p w14:paraId="1746D412" w14:textId="77777777" w:rsidR="005C54B6" w:rsidRPr="005C54B6" w:rsidRDefault="005C54B6" w:rsidP="004A3AF6">
            <w:pPr>
              <w:numPr>
                <w:ilvl w:val="0"/>
                <w:numId w:val="83"/>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Please provide the percent rate of change over time.</w:t>
            </w:r>
          </w:p>
          <w:p w14:paraId="134281C5" w14:textId="77777777" w:rsidR="005C54B6" w:rsidRPr="005C54B6" w:rsidRDefault="005C54B6" w:rsidP="004A3AF6">
            <w:pPr>
              <w:numPr>
                <w:ilvl w:val="1"/>
                <w:numId w:val="83"/>
              </w:numPr>
              <w:overflowPunct/>
              <w:autoSpaceDE/>
              <w:autoSpaceDN/>
              <w:adjustRightInd/>
              <w:contextualSpacing/>
              <w:textAlignment w:val="auto"/>
              <w:rPr>
                <w:rFonts w:ascii="Calibri" w:eastAsia="Calibri" w:hAnsi="Calibri" w:cs="Calibri"/>
                <w:color w:val="2E74B5"/>
                <w:sz w:val="22"/>
                <w:szCs w:val="22"/>
              </w:rPr>
            </w:pPr>
            <w:r w:rsidRPr="005C54B6">
              <w:rPr>
                <w:rFonts w:ascii="Calibri" w:eastAsia="Calibri" w:hAnsi="Calibri" w:cs="Calibri"/>
                <w:color w:val="2E74B5"/>
                <w:sz w:val="22"/>
                <w:szCs w:val="22"/>
              </w:rPr>
              <w:t>Considering that OSDE has many systems that are not integrated and the OSDE does not currently utilize a semi-structured or a true structured environment, calculating the percentage rate of change over time. OSDE understands that the inability to answer this question could impact budget, time, and effort estimates in this area.</w:t>
            </w:r>
          </w:p>
          <w:p w14:paraId="79792420" w14:textId="77777777" w:rsidR="005C54B6" w:rsidRPr="005C54B6" w:rsidRDefault="005C54B6" w:rsidP="005C54B6">
            <w:pPr>
              <w:overflowPunct/>
              <w:autoSpaceDE/>
              <w:autoSpaceDN/>
              <w:adjustRightInd/>
              <w:textAlignment w:val="auto"/>
              <w:rPr>
                <w:rFonts w:ascii="Calibri" w:eastAsia="Calibri" w:hAnsi="Calibri" w:cs="Calibri"/>
                <w:sz w:val="22"/>
                <w:szCs w:val="22"/>
              </w:rPr>
            </w:pPr>
          </w:p>
          <w:p w14:paraId="376BDD5B" w14:textId="77777777" w:rsidR="005C54B6" w:rsidRPr="005C54B6" w:rsidRDefault="005C54B6" w:rsidP="004A3AF6">
            <w:pPr>
              <w:numPr>
                <w:ilvl w:val="0"/>
                <w:numId w:val="63"/>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Exhibit 2 – Technical Requirements, 5.4 states the solution should support automated data backup at a cadence to be defined by OSDE and on demand.</w:t>
            </w:r>
          </w:p>
          <w:p w14:paraId="4017BE1B" w14:textId="77777777" w:rsidR="005C54B6" w:rsidRPr="005C54B6" w:rsidRDefault="005C54B6" w:rsidP="004A3AF6">
            <w:pPr>
              <w:numPr>
                <w:ilvl w:val="0"/>
                <w:numId w:val="77"/>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Can OSDE provide more details around the desired cadence?</w:t>
            </w:r>
          </w:p>
          <w:p w14:paraId="69E4E7AD" w14:textId="77777777" w:rsidR="005C54B6" w:rsidRPr="005C54B6" w:rsidRDefault="005C54B6" w:rsidP="004A3AF6">
            <w:pPr>
              <w:numPr>
                <w:ilvl w:val="1"/>
                <w:numId w:val="77"/>
              </w:numPr>
              <w:overflowPunct/>
              <w:autoSpaceDE/>
              <w:autoSpaceDN/>
              <w:adjustRightInd/>
              <w:contextualSpacing/>
              <w:textAlignment w:val="auto"/>
              <w:rPr>
                <w:rFonts w:ascii="Calibri" w:eastAsia="Arial" w:hAnsi="Calibri" w:cs="Calibri"/>
                <w:color w:val="4472C4"/>
                <w:sz w:val="22"/>
                <w:szCs w:val="22"/>
              </w:rPr>
            </w:pPr>
            <w:r w:rsidRPr="005C54B6">
              <w:rPr>
                <w:rFonts w:ascii="Calibri" w:eastAsia="Arial" w:hAnsi="Calibri" w:cs="Calibri"/>
                <w:color w:val="4471C4"/>
                <w:sz w:val="22"/>
                <w:szCs w:val="22"/>
              </w:rPr>
              <w:t>OSDE has a nightly backup process. OSDE will work with the winning bidder to determine the best practice around backups and the proper cadence for the system that is developed.</w:t>
            </w:r>
          </w:p>
          <w:p w14:paraId="0D98B7D6" w14:textId="77777777" w:rsidR="005C54B6" w:rsidRPr="005C54B6" w:rsidRDefault="005C54B6" w:rsidP="005C54B6">
            <w:pPr>
              <w:overflowPunct/>
              <w:autoSpaceDE/>
              <w:autoSpaceDN/>
              <w:adjustRightInd/>
              <w:textAlignment w:val="auto"/>
              <w:rPr>
                <w:rFonts w:ascii="Calibri" w:eastAsia="Arial" w:hAnsi="Calibri" w:cs="Calibri"/>
                <w:sz w:val="22"/>
                <w:szCs w:val="22"/>
              </w:rPr>
            </w:pPr>
          </w:p>
          <w:p w14:paraId="36D13401" w14:textId="77777777" w:rsidR="005C54B6" w:rsidRPr="005C54B6" w:rsidRDefault="005C54B6" w:rsidP="004A3AF6">
            <w:pPr>
              <w:numPr>
                <w:ilvl w:val="0"/>
                <w:numId w:val="63"/>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Exhibit 2 – Technical Requirements, 5.6 states the Solution should support realtime and nightly/daily data refresh through automated data exchange protocols.</w:t>
            </w:r>
          </w:p>
          <w:p w14:paraId="12C4EB19" w14:textId="77777777" w:rsidR="005C54B6" w:rsidRPr="005C54B6" w:rsidRDefault="005C54B6" w:rsidP="004A3AF6">
            <w:pPr>
              <w:numPr>
                <w:ilvl w:val="0"/>
                <w:numId w:val="83"/>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Can you elaborate on the requirements for “realtime” in this context?</w:t>
            </w:r>
          </w:p>
          <w:p w14:paraId="277BE4AB" w14:textId="77777777" w:rsidR="005C54B6" w:rsidRPr="005C54B6" w:rsidRDefault="005C54B6" w:rsidP="004A3AF6">
            <w:pPr>
              <w:numPr>
                <w:ilvl w:val="1"/>
                <w:numId w:val="83"/>
              </w:numPr>
              <w:overflowPunct/>
              <w:autoSpaceDE/>
              <w:autoSpaceDN/>
              <w:adjustRightInd/>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OSDE’s current definition and expectation of “real-time” is within an hour for CRUD operations within the local SIS for data elements required to be collected by the OSDE.</w:t>
            </w:r>
          </w:p>
          <w:p w14:paraId="57002BA4" w14:textId="77777777" w:rsidR="005C54B6" w:rsidRPr="005C54B6" w:rsidRDefault="005C54B6" w:rsidP="005C54B6">
            <w:pPr>
              <w:overflowPunct/>
              <w:autoSpaceDE/>
              <w:autoSpaceDN/>
              <w:adjustRightInd/>
              <w:textAlignment w:val="auto"/>
              <w:rPr>
                <w:rFonts w:ascii="Calibri" w:eastAsia="Calibri" w:hAnsi="Calibri" w:cs="Calibri"/>
                <w:sz w:val="22"/>
                <w:szCs w:val="22"/>
              </w:rPr>
            </w:pPr>
          </w:p>
          <w:p w14:paraId="3C972345" w14:textId="77777777" w:rsidR="005C54B6" w:rsidRPr="005C54B6" w:rsidRDefault="005C54B6" w:rsidP="004A3AF6">
            <w:pPr>
              <w:numPr>
                <w:ilvl w:val="0"/>
                <w:numId w:val="63"/>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Exhibit 2 – Technical Requirements, High-Level Components Tab contains “For the foreseeable future, OSDE will need to receive data sent through the current SIF vendor. As part of implementation, SIF records received will need to flow in the current systems and in parallel into the data pipeline and quality control dashboard of the Supplier's solution. Current SIF vendor systems will support events and/or data changes in their data stores.”</w:t>
            </w:r>
          </w:p>
          <w:p w14:paraId="0D30EF1A" w14:textId="77777777" w:rsidR="005C54B6" w:rsidRPr="005C54B6" w:rsidRDefault="005C54B6" w:rsidP="004A3AF6">
            <w:pPr>
              <w:numPr>
                <w:ilvl w:val="0"/>
                <w:numId w:val="83"/>
              </w:numPr>
              <w:overflowPunct/>
              <w:autoSpaceDE/>
              <w:autoSpaceDN/>
              <w:adjustRightInd/>
              <w:contextualSpacing/>
              <w:textAlignment w:val="auto"/>
              <w:rPr>
                <w:rFonts w:ascii="Calibri" w:eastAsia="Arial" w:hAnsi="Calibri" w:cs="Calibri"/>
                <w:color w:val="4472C4"/>
                <w:sz w:val="22"/>
                <w:szCs w:val="22"/>
              </w:rPr>
            </w:pPr>
            <w:r w:rsidRPr="005C54B6">
              <w:rPr>
                <w:rFonts w:ascii="Calibri" w:eastAsia="Calibri" w:hAnsi="Calibri" w:cs="Calibri"/>
                <w:sz w:val="22"/>
                <w:szCs w:val="22"/>
              </w:rPr>
              <w:t xml:space="preserve">Who is the current SIF vendor? </w:t>
            </w:r>
            <w:r w:rsidRPr="005C54B6">
              <w:rPr>
                <w:rFonts w:ascii="Calibri" w:eastAsia="Arial" w:hAnsi="Calibri" w:cs="Calibri"/>
                <w:color w:val="4471C4"/>
                <w:sz w:val="22"/>
                <w:szCs w:val="22"/>
              </w:rPr>
              <w:t>SIF vendor will be provided to successful bidder.</w:t>
            </w:r>
          </w:p>
          <w:p w14:paraId="2951748A" w14:textId="77777777" w:rsidR="005C54B6" w:rsidRPr="005C54B6" w:rsidRDefault="005C54B6" w:rsidP="004A3AF6">
            <w:pPr>
              <w:numPr>
                <w:ilvl w:val="0"/>
                <w:numId w:val="83"/>
              </w:numPr>
              <w:overflowPunct/>
              <w:autoSpaceDE/>
              <w:autoSpaceDN/>
              <w:adjustRightInd/>
              <w:contextualSpacing/>
              <w:textAlignment w:val="auto"/>
              <w:rPr>
                <w:rFonts w:ascii="Calibri" w:eastAsia="Arial" w:hAnsi="Calibri" w:cs="Calibri"/>
                <w:color w:val="4472C4"/>
                <w:sz w:val="22"/>
                <w:szCs w:val="22"/>
              </w:rPr>
            </w:pPr>
            <w:r w:rsidRPr="005C54B6">
              <w:rPr>
                <w:rFonts w:ascii="Calibri" w:eastAsia="Calibri" w:hAnsi="Calibri" w:cs="Calibri"/>
                <w:sz w:val="22"/>
                <w:szCs w:val="22"/>
              </w:rPr>
              <w:t xml:space="preserve">How often do changes in their data stores occur? </w:t>
            </w:r>
            <w:r w:rsidRPr="005C54B6">
              <w:rPr>
                <w:rFonts w:ascii="Calibri" w:eastAsia="Calibri" w:hAnsi="Calibri" w:cs="Calibri"/>
                <w:color w:val="4471C4"/>
                <w:sz w:val="22"/>
                <w:szCs w:val="22"/>
              </w:rPr>
              <w:t xml:space="preserve"> </w:t>
            </w:r>
            <w:r w:rsidRPr="005C54B6">
              <w:rPr>
                <w:rFonts w:ascii="Calibri" w:eastAsia="Arial" w:hAnsi="Calibri" w:cs="Calibri"/>
                <w:color w:val="4472C4"/>
                <w:sz w:val="22"/>
                <w:szCs w:val="22"/>
              </w:rPr>
              <w:t>The data stores are within the Oklahoma Environment and they change constantly (second to second) during the day.</w:t>
            </w:r>
          </w:p>
          <w:p w14:paraId="34F09F89" w14:textId="77777777" w:rsidR="005C54B6" w:rsidRPr="005C54B6" w:rsidRDefault="005C54B6" w:rsidP="004A3AF6">
            <w:pPr>
              <w:numPr>
                <w:ilvl w:val="0"/>
                <w:numId w:val="83"/>
              </w:numPr>
              <w:overflowPunct/>
              <w:autoSpaceDE/>
              <w:autoSpaceDN/>
              <w:adjustRightInd/>
              <w:contextualSpacing/>
              <w:textAlignment w:val="auto"/>
              <w:rPr>
                <w:rFonts w:ascii="Calibri" w:eastAsia="Arial" w:hAnsi="Calibri" w:cs="Calibri"/>
                <w:color w:val="4472C4"/>
                <w:sz w:val="22"/>
                <w:szCs w:val="22"/>
              </w:rPr>
            </w:pPr>
            <w:r w:rsidRPr="005C54B6">
              <w:rPr>
                <w:rFonts w:ascii="Calibri" w:eastAsia="Calibri" w:hAnsi="Calibri" w:cs="Calibri"/>
                <w:sz w:val="22"/>
                <w:szCs w:val="22"/>
              </w:rPr>
              <w:t xml:space="preserve">As changes in events or data could impact vendors solutions, how will those vendors be notified of changes? </w:t>
            </w:r>
            <w:r w:rsidRPr="005C54B6">
              <w:rPr>
                <w:rFonts w:ascii="Calibri" w:eastAsia="Arial" w:hAnsi="Calibri" w:cs="Calibri"/>
                <w:color w:val="4472C4"/>
                <w:sz w:val="22"/>
                <w:szCs w:val="22"/>
              </w:rPr>
              <w:t>OSDE expects the bidder to propose the best solution for this particular requirement.</w:t>
            </w:r>
          </w:p>
          <w:p w14:paraId="0E25169A" w14:textId="77777777" w:rsidR="005C54B6" w:rsidRPr="005C54B6" w:rsidRDefault="005C54B6" w:rsidP="005C54B6">
            <w:pPr>
              <w:overflowPunct/>
              <w:autoSpaceDE/>
              <w:autoSpaceDN/>
              <w:adjustRightInd/>
              <w:textAlignment w:val="auto"/>
              <w:rPr>
                <w:rFonts w:ascii="Calibri" w:eastAsia="Arial" w:hAnsi="Calibri" w:cs="Calibri"/>
                <w:color w:val="4472C4"/>
                <w:sz w:val="22"/>
                <w:szCs w:val="22"/>
              </w:rPr>
            </w:pPr>
          </w:p>
          <w:p w14:paraId="3FE0BE87" w14:textId="77777777" w:rsidR="005C54B6" w:rsidRPr="005C54B6" w:rsidRDefault="005C54B6" w:rsidP="004A3AF6">
            <w:pPr>
              <w:numPr>
                <w:ilvl w:val="0"/>
                <w:numId w:val="63"/>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Exhibit 2 – Technical Requirements, High-Level Components Tab states “The state data strategy requires that any data shared between state agencies is published via the state data hub in GCP. Contractual agreements and permissions are managed via DASH in the data hub.”</w:t>
            </w:r>
          </w:p>
          <w:p w14:paraId="2BFA1DCE" w14:textId="77777777" w:rsidR="005C54B6" w:rsidRPr="005C54B6" w:rsidRDefault="005C54B6" w:rsidP="005C54B6">
            <w:pPr>
              <w:overflowPunct/>
              <w:autoSpaceDE/>
              <w:autoSpaceDN/>
              <w:adjustRightInd/>
              <w:textAlignment w:val="auto"/>
              <w:rPr>
                <w:rFonts w:ascii="Calibri" w:eastAsia="Calibri" w:hAnsi="Calibri" w:cs="Calibri"/>
                <w:sz w:val="22"/>
                <w:szCs w:val="22"/>
              </w:rPr>
            </w:pPr>
          </w:p>
          <w:p w14:paraId="35563CBB" w14:textId="77777777" w:rsidR="005C54B6" w:rsidRPr="005C54B6" w:rsidRDefault="005C54B6" w:rsidP="004A3AF6">
            <w:pPr>
              <w:numPr>
                <w:ilvl w:val="0"/>
                <w:numId w:val="78"/>
              </w:numPr>
              <w:overflowPunct/>
              <w:autoSpaceDE/>
              <w:autoSpaceDN/>
              <w:adjustRightInd/>
              <w:contextualSpacing/>
              <w:textAlignment w:val="auto"/>
              <w:rPr>
                <w:rFonts w:ascii="Calibri" w:eastAsia="Calibri" w:hAnsi="Calibri" w:cs="Calibri"/>
                <w:color w:val="4472C4"/>
                <w:sz w:val="22"/>
                <w:szCs w:val="22"/>
              </w:rPr>
            </w:pPr>
            <w:r w:rsidRPr="005C54B6">
              <w:rPr>
                <w:rFonts w:ascii="Calibri" w:eastAsia="Calibri" w:hAnsi="Calibri" w:cs="Calibri"/>
                <w:sz w:val="22"/>
                <w:szCs w:val="22"/>
              </w:rPr>
              <w:t xml:space="preserve">Is it OSDE’s expectation that the vendor publishes the data to the state data hub, or will OSDE handle this? </w:t>
            </w:r>
          </w:p>
          <w:p w14:paraId="4864A40E" w14:textId="77777777" w:rsidR="005C54B6" w:rsidRPr="005C54B6" w:rsidRDefault="005C54B6" w:rsidP="004A3AF6">
            <w:pPr>
              <w:numPr>
                <w:ilvl w:val="1"/>
                <w:numId w:val="78"/>
              </w:numPr>
              <w:overflowPunct/>
              <w:autoSpaceDE/>
              <w:autoSpaceDN/>
              <w:adjustRightInd/>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The bidder should consider solutioning and publishing to the state data hub as part of this RFP.</w:t>
            </w:r>
          </w:p>
          <w:p w14:paraId="57F689EC" w14:textId="77777777" w:rsidR="005C54B6" w:rsidRPr="005C54B6" w:rsidRDefault="005C54B6" w:rsidP="004A3AF6">
            <w:pPr>
              <w:numPr>
                <w:ilvl w:val="0"/>
                <w:numId w:val="78"/>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 xml:space="preserve">If the vendor is expected to publish the data, can OSDE provide more details on how this should work? </w:t>
            </w:r>
          </w:p>
          <w:p w14:paraId="2815FE99" w14:textId="77777777" w:rsidR="005C54B6" w:rsidRPr="005C54B6" w:rsidRDefault="005C54B6" w:rsidP="004A3AF6">
            <w:pPr>
              <w:numPr>
                <w:ilvl w:val="1"/>
                <w:numId w:val="78"/>
              </w:numPr>
              <w:overflowPunct/>
              <w:autoSpaceDE/>
              <w:autoSpaceDN/>
              <w:adjustRightInd/>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The bidder should respond based upon the requirements outlined in the RFP and aligned with the Enterprise Reference Architecture.</w:t>
            </w:r>
          </w:p>
          <w:p w14:paraId="6ED50194" w14:textId="77777777" w:rsidR="005C54B6" w:rsidRPr="005C54B6" w:rsidRDefault="005C54B6" w:rsidP="005C54B6">
            <w:pPr>
              <w:overflowPunct/>
              <w:autoSpaceDE/>
              <w:autoSpaceDN/>
              <w:adjustRightInd/>
              <w:textAlignment w:val="auto"/>
              <w:rPr>
                <w:rFonts w:ascii="Calibri" w:eastAsia="Calibri" w:hAnsi="Calibri" w:cs="Calibri"/>
                <w:sz w:val="22"/>
                <w:szCs w:val="22"/>
              </w:rPr>
            </w:pPr>
          </w:p>
          <w:p w14:paraId="7CAA8E56" w14:textId="77777777" w:rsidR="005C54B6" w:rsidRPr="005C54B6" w:rsidRDefault="005C54B6" w:rsidP="004A3AF6">
            <w:pPr>
              <w:numPr>
                <w:ilvl w:val="0"/>
                <w:numId w:val="63"/>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Exhibit 2 – Technical Requirements, High-Level Components Tab states, “Adaptor - In a pipeline, the adaptor reads data for a specific type of data such as JSON or binary data. Custom adaptors can read specific data or file formats.”</w:t>
            </w:r>
          </w:p>
          <w:p w14:paraId="362377F2" w14:textId="77777777" w:rsidR="005C54B6" w:rsidRPr="005C54B6" w:rsidRDefault="005C54B6" w:rsidP="004A3AF6">
            <w:pPr>
              <w:numPr>
                <w:ilvl w:val="0"/>
                <w:numId w:val="79"/>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Can OSDE provide a complete list of file formats the new system will need to read from?</w:t>
            </w:r>
          </w:p>
          <w:p w14:paraId="09BD5EC0" w14:textId="77777777" w:rsidR="005C54B6" w:rsidRPr="005C54B6" w:rsidRDefault="005C54B6" w:rsidP="004A3AF6">
            <w:pPr>
              <w:numPr>
                <w:ilvl w:val="1"/>
                <w:numId w:val="79"/>
              </w:numPr>
              <w:overflowPunct/>
              <w:autoSpaceDE/>
              <w:autoSpaceDN/>
              <w:adjustRightInd/>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The solution should be flexible enough to read from all standard file formats, such as, JSON, XML, XLS, XSLX, PDF, DOC, etc.</w:t>
            </w:r>
          </w:p>
          <w:p w14:paraId="40E8AB70" w14:textId="77777777" w:rsidR="005C54B6" w:rsidRPr="005C54B6" w:rsidRDefault="005C54B6" w:rsidP="004A3AF6">
            <w:pPr>
              <w:numPr>
                <w:ilvl w:val="0"/>
                <w:numId w:val="55"/>
              </w:numPr>
              <w:overflowPunct/>
              <w:autoSpaceDE/>
              <w:autoSpaceDN/>
              <w:adjustRightInd/>
              <w:ind w:left="1080" w:firstLine="0"/>
              <w:contextualSpacing/>
              <w:textAlignment w:val="auto"/>
              <w:rPr>
                <w:rFonts w:ascii="Calibri" w:eastAsia="Calibri" w:hAnsi="Calibri" w:cs="Calibri"/>
                <w:sz w:val="22"/>
                <w:szCs w:val="22"/>
              </w:rPr>
            </w:pPr>
          </w:p>
          <w:p w14:paraId="3905D0AA" w14:textId="77777777" w:rsidR="005C54B6" w:rsidRPr="005C54B6" w:rsidRDefault="005C54B6" w:rsidP="004A3AF6">
            <w:pPr>
              <w:numPr>
                <w:ilvl w:val="0"/>
                <w:numId w:val="63"/>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lastRenderedPageBreak/>
              <w:t>Exhibit 2 – Technical Requirements 8.2 the requirement states, “The Solution should support minimum system usage of millions of event records daily from more than 500 school districts. Currently, the OSDE stores approximately three terabytes of data annually.”</w:t>
            </w:r>
          </w:p>
          <w:p w14:paraId="2F22CF98" w14:textId="77777777" w:rsidR="005C54B6" w:rsidRPr="005C54B6" w:rsidRDefault="005C54B6" w:rsidP="004A3AF6">
            <w:pPr>
              <w:numPr>
                <w:ilvl w:val="0"/>
                <w:numId w:val="79"/>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 xml:space="preserve">Will these millions of event records be batched by data sources or will these be coming individually in real time? </w:t>
            </w:r>
          </w:p>
          <w:p w14:paraId="6582B8C8" w14:textId="77777777" w:rsidR="005C54B6" w:rsidRPr="005C54B6" w:rsidRDefault="005C54B6" w:rsidP="004A3AF6">
            <w:pPr>
              <w:numPr>
                <w:ilvl w:val="1"/>
                <w:numId w:val="79"/>
              </w:numPr>
              <w:overflowPunct/>
              <w:autoSpaceDE/>
              <w:autoSpaceDN/>
              <w:adjustRightInd/>
              <w:contextualSpacing/>
              <w:textAlignment w:val="auto"/>
              <w:rPr>
                <w:rFonts w:ascii="Calibri" w:eastAsia="Calibri" w:hAnsi="Calibri" w:cs="Calibri"/>
                <w:color w:val="4472C4"/>
                <w:sz w:val="22"/>
                <w:szCs w:val="22"/>
              </w:rPr>
            </w:pPr>
            <w:r w:rsidRPr="005C54B6">
              <w:rPr>
                <w:rFonts w:ascii="Calibri" w:eastAsia="Calibri" w:hAnsi="Calibri" w:cs="Calibri"/>
                <w:color w:val="4471C4"/>
                <w:sz w:val="22"/>
                <w:szCs w:val="22"/>
              </w:rPr>
              <w:t>C</w:t>
            </w:r>
            <w:r w:rsidRPr="005C54B6">
              <w:rPr>
                <w:rFonts w:ascii="Calibri" w:eastAsia="Arial" w:hAnsi="Calibri" w:cs="Calibri"/>
                <w:color w:val="4472C4"/>
                <w:sz w:val="22"/>
                <w:szCs w:val="22"/>
              </w:rPr>
              <w:t>urrently, most of these event records are batched but there are individual records that are sent from SIS vendors via SIF_Event procedures. Please review the SIF specification for more information on how that process works. The bidder should provide a solution regardless of how this is currently accomplished.</w:t>
            </w:r>
          </w:p>
          <w:p w14:paraId="62F7C432" w14:textId="77777777" w:rsidR="005C54B6" w:rsidRPr="005C54B6" w:rsidRDefault="005C54B6" w:rsidP="005C54B6">
            <w:pPr>
              <w:overflowPunct/>
              <w:autoSpaceDE/>
              <w:autoSpaceDN/>
              <w:adjustRightInd/>
              <w:textAlignment w:val="auto"/>
              <w:rPr>
                <w:rFonts w:ascii="Calibri" w:eastAsia="Calibri" w:hAnsi="Calibri" w:cs="Calibri"/>
                <w:sz w:val="22"/>
                <w:szCs w:val="22"/>
              </w:rPr>
            </w:pPr>
          </w:p>
          <w:p w14:paraId="562E8F73" w14:textId="77777777" w:rsidR="005C54B6" w:rsidRPr="005C54B6" w:rsidRDefault="005C54B6" w:rsidP="005C54B6">
            <w:pPr>
              <w:overflowPunct/>
              <w:autoSpaceDE/>
              <w:autoSpaceDN/>
              <w:adjustRightInd/>
              <w:textAlignment w:val="auto"/>
              <w:rPr>
                <w:rFonts w:ascii="Calibri" w:eastAsia="Calibri" w:hAnsi="Calibri" w:cs="Calibri"/>
                <w:b/>
                <w:bCs/>
                <w:sz w:val="22"/>
                <w:szCs w:val="22"/>
                <w:u w:val="single"/>
              </w:rPr>
            </w:pPr>
            <w:r w:rsidRPr="005C54B6">
              <w:rPr>
                <w:rFonts w:ascii="Calibri" w:eastAsia="Calibri" w:hAnsi="Calibri" w:cs="Calibri"/>
                <w:b/>
                <w:bCs/>
                <w:sz w:val="22"/>
                <w:szCs w:val="22"/>
                <w:u w:val="single"/>
              </w:rPr>
              <w:t>Exhibit 2 – Technical Requirements, Both Tabs</w:t>
            </w:r>
          </w:p>
          <w:p w14:paraId="53420E16" w14:textId="77777777" w:rsidR="005C54B6" w:rsidRPr="005C54B6" w:rsidRDefault="005C54B6" w:rsidP="005C54B6">
            <w:pPr>
              <w:overflowPunct/>
              <w:autoSpaceDE/>
              <w:autoSpaceDN/>
              <w:adjustRightInd/>
              <w:textAlignment w:val="auto"/>
              <w:rPr>
                <w:rFonts w:ascii="Calibri" w:eastAsia="Calibri" w:hAnsi="Calibri" w:cs="Calibri"/>
                <w:sz w:val="22"/>
                <w:szCs w:val="22"/>
              </w:rPr>
            </w:pPr>
          </w:p>
          <w:p w14:paraId="28233DA2" w14:textId="77777777" w:rsidR="005C54B6" w:rsidRPr="005C54B6" w:rsidRDefault="005C54B6" w:rsidP="004A3AF6">
            <w:pPr>
              <w:numPr>
                <w:ilvl w:val="0"/>
                <w:numId w:val="63"/>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Exhibit 2 – Technical Requirements, High-Level Components Tab CR 3.1.c. states “OSDE Validator -- Validate and verify that messages meet OSDE department needs (e.g. Accountability, Child Nutrition). For example, longitudinal verification of records against previous submissions in current or prior years for transfers and graduation. These types of validations should support complex logic and may require referencing internal data stores for information.”</w:t>
            </w:r>
          </w:p>
          <w:p w14:paraId="6B0028F2" w14:textId="77777777" w:rsidR="005C54B6" w:rsidRPr="005C54B6" w:rsidRDefault="005C54B6" w:rsidP="004A3AF6">
            <w:pPr>
              <w:numPr>
                <w:ilvl w:val="0"/>
                <w:numId w:val="79"/>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Can you provide more details about this process?  For example, what is an example of a message that meets OSDE department needs?</w:t>
            </w:r>
          </w:p>
          <w:p w14:paraId="002FB57E" w14:textId="77777777" w:rsidR="005C54B6" w:rsidRPr="005C54B6" w:rsidRDefault="005C54B6" w:rsidP="004A3AF6">
            <w:pPr>
              <w:numPr>
                <w:ilvl w:val="1"/>
                <w:numId w:val="79"/>
              </w:numPr>
              <w:overflowPunct/>
              <w:autoSpaceDE/>
              <w:autoSpaceDN/>
              <w:adjustRightInd/>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OSDE expects the bidder to propose a solution to meet the needs of OSDE validation as defined in CR 3.1.c regardless of current processes.</w:t>
            </w:r>
          </w:p>
          <w:p w14:paraId="415253B4" w14:textId="77777777" w:rsidR="005C54B6" w:rsidRPr="005C54B6" w:rsidRDefault="005C54B6" w:rsidP="005C54B6">
            <w:pPr>
              <w:overflowPunct/>
              <w:autoSpaceDE/>
              <w:autoSpaceDN/>
              <w:adjustRightInd/>
              <w:textAlignment w:val="auto"/>
              <w:rPr>
                <w:rFonts w:ascii="Calibri" w:eastAsia="Arial" w:hAnsi="Calibri" w:cs="Calibri"/>
                <w:color w:val="4472C4"/>
                <w:sz w:val="22"/>
                <w:szCs w:val="22"/>
              </w:rPr>
            </w:pPr>
          </w:p>
          <w:p w14:paraId="0E61EB53" w14:textId="77777777" w:rsidR="005C54B6" w:rsidRPr="005C54B6" w:rsidRDefault="005C54B6" w:rsidP="004A3AF6">
            <w:pPr>
              <w:numPr>
                <w:ilvl w:val="0"/>
                <w:numId w:val="55"/>
              </w:numPr>
              <w:overflowPunct/>
              <w:autoSpaceDE/>
              <w:autoSpaceDN/>
              <w:adjustRightInd/>
              <w:ind w:left="1080" w:firstLine="0"/>
              <w:contextualSpacing/>
              <w:textAlignment w:val="auto"/>
              <w:rPr>
                <w:rFonts w:ascii="Calibri" w:eastAsia="Calibri" w:hAnsi="Calibri" w:cs="Calibri"/>
                <w:sz w:val="22"/>
                <w:szCs w:val="22"/>
              </w:rPr>
            </w:pPr>
          </w:p>
          <w:p w14:paraId="5D8D833A" w14:textId="77777777" w:rsidR="005C54B6" w:rsidRPr="005C54B6" w:rsidRDefault="005C54B6" w:rsidP="004A3AF6">
            <w:pPr>
              <w:numPr>
                <w:ilvl w:val="0"/>
                <w:numId w:val="63"/>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Exhibit 2 – Technical Requirements, High-Level Components Tab, CR 2.2. ReST Endpoints section states “the ReST endpoints will need to support OMES monitoring and security tooling.”</w:t>
            </w:r>
          </w:p>
          <w:p w14:paraId="18F02B21" w14:textId="77777777" w:rsidR="005C54B6" w:rsidRPr="005C54B6" w:rsidRDefault="005C54B6" w:rsidP="004A3AF6">
            <w:pPr>
              <w:numPr>
                <w:ilvl w:val="0"/>
                <w:numId w:val="79"/>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Can OSDE elaborate on the monitoring and security tooling the solution needs to support?</w:t>
            </w:r>
          </w:p>
          <w:p w14:paraId="50B34969" w14:textId="77777777" w:rsidR="005C54B6" w:rsidRPr="005C54B6" w:rsidRDefault="005C54B6" w:rsidP="004A3AF6">
            <w:pPr>
              <w:numPr>
                <w:ilvl w:val="1"/>
                <w:numId w:val="79"/>
              </w:numPr>
              <w:overflowPunct/>
              <w:autoSpaceDE/>
              <w:autoSpaceDN/>
              <w:adjustRightInd/>
              <w:contextualSpacing/>
              <w:textAlignment w:val="auto"/>
              <w:rPr>
                <w:rFonts w:ascii="Calibri" w:eastAsia="Calibri" w:hAnsi="Calibri" w:cs="Calibri"/>
                <w:color w:val="4472C4"/>
                <w:sz w:val="22"/>
                <w:szCs w:val="22"/>
              </w:rPr>
            </w:pPr>
            <w:r w:rsidRPr="005C54B6">
              <w:rPr>
                <w:rFonts w:ascii="Calibri" w:eastAsia="Arial" w:hAnsi="Calibri" w:cs="Calibri"/>
                <w:color w:val="4472C4"/>
                <w:sz w:val="22"/>
                <w:szCs w:val="22"/>
              </w:rPr>
              <w:t>OSDE will provide the information to the winning bidder.</w:t>
            </w:r>
          </w:p>
          <w:p w14:paraId="0914125F" w14:textId="77777777" w:rsidR="005C54B6" w:rsidRPr="005C54B6" w:rsidRDefault="005C54B6" w:rsidP="005C54B6">
            <w:pPr>
              <w:overflowPunct/>
              <w:autoSpaceDE/>
              <w:autoSpaceDN/>
              <w:adjustRightInd/>
              <w:ind w:left="720"/>
              <w:textAlignment w:val="auto"/>
              <w:rPr>
                <w:rFonts w:ascii="Calibri" w:eastAsia="Arial" w:hAnsi="Calibri" w:cs="Calibri"/>
                <w:color w:val="4472C4"/>
                <w:sz w:val="22"/>
                <w:szCs w:val="22"/>
              </w:rPr>
            </w:pPr>
          </w:p>
          <w:p w14:paraId="62117617" w14:textId="77777777" w:rsidR="005C54B6" w:rsidRPr="005C54B6" w:rsidRDefault="005C54B6" w:rsidP="004A3AF6">
            <w:pPr>
              <w:numPr>
                <w:ilvl w:val="0"/>
                <w:numId w:val="63"/>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Exhibit 2 – Technical Requirements, High-Level Components Tab CR 2.3. states “OSDE receives data from SFTP file drops. For example, assessment and certification data are received this way. The overall solution should support the retrieval and processing of these data.”</w:t>
            </w:r>
          </w:p>
          <w:p w14:paraId="52EC374E" w14:textId="77777777" w:rsidR="005C54B6" w:rsidRPr="005C54B6" w:rsidRDefault="005C54B6" w:rsidP="004A3AF6">
            <w:pPr>
              <w:numPr>
                <w:ilvl w:val="0"/>
                <w:numId w:val="79"/>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Can OSDE describe what formats these data are in?</w:t>
            </w:r>
          </w:p>
          <w:p w14:paraId="4B129B34" w14:textId="77777777" w:rsidR="005C54B6" w:rsidRPr="005C54B6" w:rsidRDefault="005C54B6" w:rsidP="004A3AF6">
            <w:pPr>
              <w:numPr>
                <w:ilvl w:val="1"/>
                <w:numId w:val="79"/>
              </w:numPr>
              <w:overflowPunct/>
              <w:autoSpaceDE/>
              <w:autoSpaceDN/>
              <w:adjustRightInd/>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Files may come from API or flat file imports, but should be flexible enough to handle JSON, XML, XLS, XSLX, PDF, DOC, etc.. The successful bidder will propose an efficient, replicable solution to bring files into the systems.</w:t>
            </w:r>
          </w:p>
          <w:p w14:paraId="23D8FB00" w14:textId="77777777" w:rsidR="005C54B6" w:rsidRPr="005C54B6" w:rsidRDefault="005C54B6" w:rsidP="005C54B6">
            <w:pPr>
              <w:overflowPunct/>
              <w:autoSpaceDE/>
              <w:autoSpaceDN/>
              <w:adjustRightInd/>
              <w:textAlignment w:val="auto"/>
              <w:rPr>
                <w:rFonts w:ascii="Calibri" w:eastAsia="Calibri" w:hAnsi="Calibri" w:cs="Calibri"/>
                <w:sz w:val="22"/>
                <w:szCs w:val="22"/>
              </w:rPr>
            </w:pPr>
          </w:p>
          <w:p w14:paraId="5621F20F" w14:textId="77777777" w:rsidR="005C54B6" w:rsidRPr="005C54B6" w:rsidRDefault="005C54B6" w:rsidP="004A3AF6">
            <w:pPr>
              <w:numPr>
                <w:ilvl w:val="0"/>
                <w:numId w:val="63"/>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Exhibit 2 – Technical Requirements, High-Level Components Tab CR 3.2. states “Inexpensive storage (e.g. BLOB or bucket storage) to retain all inbound messages in their original formats. This could include XML, JSON, or files.”</w:t>
            </w:r>
          </w:p>
          <w:p w14:paraId="6F501917" w14:textId="77777777" w:rsidR="005C54B6" w:rsidRPr="005C54B6" w:rsidRDefault="005C54B6" w:rsidP="004A3AF6">
            <w:pPr>
              <w:numPr>
                <w:ilvl w:val="0"/>
                <w:numId w:val="79"/>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Is the requirement here to provide an inexpensive storage option as part of the solution, or to connect to OSDE’s existing storage location?</w:t>
            </w:r>
          </w:p>
          <w:p w14:paraId="6EDF79EB" w14:textId="77777777" w:rsidR="005C54B6" w:rsidRPr="005C54B6" w:rsidRDefault="005C54B6" w:rsidP="004A3AF6">
            <w:pPr>
              <w:numPr>
                <w:ilvl w:val="0"/>
                <w:numId w:val="79"/>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If the requirement is to provide an inexpensive storage option, can OSDE provide an estimate of how much storage is required?</w:t>
            </w:r>
          </w:p>
          <w:p w14:paraId="0E55223D" w14:textId="77777777" w:rsidR="005C54B6" w:rsidRPr="005C54B6" w:rsidRDefault="005C54B6" w:rsidP="004A3AF6">
            <w:pPr>
              <w:numPr>
                <w:ilvl w:val="1"/>
                <w:numId w:val="79"/>
              </w:numPr>
              <w:overflowPunct/>
              <w:autoSpaceDE/>
              <w:autoSpaceDN/>
              <w:adjustRightInd/>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OSDE expects the bidder to propose a solution to meet the needs of an inbound data late as defined in CR 3.2 regardless of current processes.</w:t>
            </w:r>
          </w:p>
          <w:p w14:paraId="730F26FE" w14:textId="77777777" w:rsidR="005C54B6" w:rsidRPr="005C54B6" w:rsidRDefault="005C54B6" w:rsidP="005C54B6">
            <w:pPr>
              <w:overflowPunct/>
              <w:autoSpaceDE/>
              <w:autoSpaceDN/>
              <w:adjustRightInd/>
              <w:textAlignment w:val="auto"/>
              <w:rPr>
                <w:rFonts w:ascii="Calibri" w:eastAsia="Arial" w:hAnsi="Calibri" w:cs="Calibri"/>
                <w:color w:val="4472C4"/>
                <w:sz w:val="22"/>
                <w:szCs w:val="22"/>
              </w:rPr>
            </w:pPr>
          </w:p>
          <w:p w14:paraId="2757DE41" w14:textId="77777777" w:rsidR="005C54B6" w:rsidRPr="005C54B6" w:rsidRDefault="005C54B6" w:rsidP="005C54B6">
            <w:pPr>
              <w:overflowPunct/>
              <w:autoSpaceDE/>
              <w:autoSpaceDN/>
              <w:adjustRightInd/>
              <w:textAlignment w:val="auto"/>
              <w:rPr>
                <w:rFonts w:ascii="Calibri" w:eastAsia="Calibri" w:hAnsi="Calibri" w:cs="Calibri"/>
                <w:sz w:val="22"/>
                <w:szCs w:val="22"/>
              </w:rPr>
            </w:pPr>
          </w:p>
          <w:p w14:paraId="70F62061" w14:textId="77777777" w:rsidR="005C54B6" w:rsidRPr="005C54B6" w:rsidRDefault="005C54B6" w:rsidP="004A3AF6">
            <w:pPr>
              <w:numPr>
                <w:ilvl w:val="0"/>
                <w:numId w:val="63"/>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 xml:space="preserve">Exhibit 2 – Technical Requirements, High-Level Components Tab, CR 4.1. OSDE Data Store section states “A transactional data store that contains all data received from SIS/SIF’s (e.g. enrollment, attendance, etc.) and other inbound data (assessments, certification, demographics, etc.)…. This data store is also used for tagging records with OSDE-specific information which supports and enables reporting, rollups, and analysis groupings </w:t>
            </w:r>
            <w:r w:rsidRPr="005C54B6">
              <w:rPr>
                <w:rFonts w:ascii="Calibri" w:eastAsia="Calibri" w:hAnsi="Calibri" w:cs="Calibri"/>
                <w:sz w:val="22"/>
                <w:szCs w:val="22"/>
              </w:rPr>
              <w:lastRenderedPageBreak/>
              <w:t>and dimensions. The tagging needs to be flexible to support new reporting and analysis as they emerge (e.g. Covid reporting).”</w:t>
            </w:r>
          </w:p>
          <w:p w14:paraId="2D450EFE" w14:textId="77777777" w:rsidR="005C54B6" w:rsidRPr="005C54B6" w:rsidRDefault="005C54B6" w:rsidP="004A3AF6">
            <w:pPr>
              <w:numPr>
                <w:ilvl w:val="0"/>
                <w:numId w:val="80"/>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Is the requirement to connect to OSDE’s existing data store to perform the tagging?  If so, can OSDE provide more details on how this data is stored?</w:t>
            </w:r>
          </w:p>
          <w:p w14:paraId="4D5CF386" w14:textId="77777777" w:rsidR="005C54B6" w:rsidRPr="005C54B6" w:rsidRDefault="005C54B6" w:rsidP="004A3AF6">
            <w:pPr>
              <w:numPr>
                <w:ilvl w:val="1"/>
                <w:numId w:val="80"/>
              </w:numPr>
              <w:overflowPunct/>
              <w:autoSpaceDE/>
              <w:autoSpaceDN/>
              <w:adjustRightInd/>
              <w:contextualSpacing/>
              <w:textAlignment w:val="auto"/>
              <w:rPr>
                <w:rFonts w:ascii="Calibri" w:eastAsia="Calibri" w:hAnsi="Calibri" w:cs="Calibri"/>
                <w:color w:val="4472C4"/>
                <w:sz w:val="22"/>
                <w:szCs w:val="22"/>
              </w:rPr>
            </w:pPr>
            <w:r w:rsidRPr="005C54B6">
              <w:rPr>
                <w:rFonts w:ascii="Calibri" w:eastAsia="Calibri" w:hAnsi="Calibri" w:cs="Calibri"/>
                <w:color w:val="4472C4"/>
                <w:sz w:val="22"/>
                <w:szCs w:val="22"/>
              </w:rPr>
              <w:t xml:space="preserve">It is not a requirement to connect to the existing OSDE data store to perform tagging. </w:t>
            </w:r>
          </w:p>
          <w:p w14:paraId="01F73FF0" w14:textId="77777777" w:rsidR="005C54B6" w:rsidRPr="005C54B6" w:rsidRDefault="005C54B6" w:rsidP="004A3AF6">
            <w:pPr>
              <w:numPr>
                <w:ilvl w:val="0"/>
                <w:numId w:val="80"/>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 xml:space="preserve">Alternately, is the requirement to provide similar functionality in the vendor’s solution?  If so, what is the size of the anticipated data store? </w:t>
            </w:r>
          </w:p>
          <w:p w14:paraId="055C8F04" w14:textId="77777777" w:rsidR="005C54B6" w:rsidRPr="005C54B6" w:rsidRDefault="005C54B6" w:rsidP="004A3AF6">
            <w:pPr>
              <w:numPr>
                <w:ilvl w:val="1"/>
                <w:numId w:val="80"/>
              </w:numPr>
              <w:overflowPunct/>
              <w:autoSpaceDE/>
              <w:autoSpaceDN/>
              <w:adjustRightInd/>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OSDE expects the bidder to propose a solution to meet the needs of a transactional database as defined in CR 4.1 regardless of current processes.</w:t>
            </w:r>
          </w:p>
          <w:p w14:paraId="4AE7421B" w14:textId="77777777" w:rsidR="005C54B6" w:rsidRPr="005C54B6" w:rsidRDefault="005C54B6" w:rsidP="005C54B6">
            <w:pPr>
              <w:overflowPunct/>
              <w:autoSpaceDE/>
              <w:autoSpaceDN/>
              <w:adjustRightInd/>
              <w:textAlignment w:val="auto"/>
              <w:rPr>
                <w:rFonts w:ascii="Calibri" w:eastAsia="Arial" w:hAnsi="Calibri" w:cs="Calibri"/>
                <w:color w:val="4472C4"/>
                <w:sz w:val="22"/>
                <w:szCs w:val="22"/>
              </w:rPr>
            </w:pPr>
          </w:p>
          <w:p w14:paraId="24DFD261" w14:textId="77777777" w:rsidR="005C54B6" w:rsidRPr="005C54B6" w:rsidRDefault="005C54B6" w:rsidP="004A3AF6">
            <w:pPr>
              <w:numPr>
                <w:ilvl w:val="0"/>
                <w:numId w:val="63"/>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Exhibit 2 – Technical Requirements, High-Level Components Tab, CR 4.2. Data Warehouse section</w:t>
            </w:r>
          </w:p>
          <w:p w14:paraId="39968FDB" w14:textId="77777777" w:rsidR="005C54B6" w:rsidRPr="005C54B6" w:rsidRDefault="005C54B6" w:rsidP="004A3AF6">
            <w:pPr>
              <w:numPr>
                <w:ilvl w:val="0"/>
                <w:numId w:val="81"/>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Does OSDE anticipate copying an existing data warehouse into the vendor’s solution for the purposes described in this section?  If so, can you provide more details on the size of the data, and the technology being used for this?</w:t>
            </w:r>
          </w:p>
          <w:p w14:paraId="60199C5F" w14:textId="77777777" w:rsidR="005C54B6" w:rsidRPr="005C54B6" w:rsidRDefault="005C54B6" w:rsidP="004A3AF6">
            <w:pPr>
              <w:numPr>
                <w:ilvl w:val="1"/>
                <w:numId w:val="81"/>
              </w:numPr>
              <w:overflowPunct/>
              <w:autoSpaceDE/>
              <w:autoSpaceDN/>
              <w:adjustRightInd/>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Any data currently held in a data warehouse will need to be migrated to the new system based on the successful bidders proposed solution.</w:t>
            </w:r>
          </w:p>
          <w:p w14:paraId="5190E438" w14:textId="77777777" w:rsidR="005C54B6" w:rsidRPr="005C54B6" w:rsidRDefault="005C54B6" w:rsidP="005C54B6">
            <w:pPr>
              <w:overflowPunct/>
              <w:autoSpaceDE/>
              <w:autoSpaceDN/>
              <w:adjustRightInd/>
              <w:textAlignment w:val="auto"/>
              <w:rPr>
                <w:rFonts w:ascii="Calibri" w:eastAsia="Arial" w:hAnsi="Calibri" w:cs="Calibri"/>
                <w:color w:val="4472C4"/>
                <w:sz w:val="22"/>
                <w:szCs w:val="22"/>
              </w:rPr>
            </w:pPr>
          </w:p>
          <w:p w14:paraId="3E900DEA" w14:textId="77777777" w:rsidR="005C54B6" w:rsidRPr="005C54B6" w:rsidRDefault="005C54B6" w:rsidP="004A3AF6">
            <w:pPr>
              <w:numPr>
                <w:ilvl w:val="0"/>
                <w:numId w:val="63"/>
              </w:numPr>
              <w:overflowPunct/>
              <w:autoSpaceDE/>
              <w:autoSpaceDN/>
              <w:adjustRightInd/>
              <w:contextualSpacing/>
              <w:textAlignment w:val="auto"/>
              <w:rPr>
                <w:rFonts w:ascii="Calibri" w:eastAsia="Calibri" w:hAnsi="Calibri" w:cs="Calibri"/>
                <w:sz w:val="22"/>
                <w:szCs w:val="22"/>
              </w:rPr>
            </w:pPr>
            <w:r w:rsidRPr="005C54B6">
              <w:rPr>
                <w:rFonts w:ascii="Calibri" w:eastAsia="Calibri" w:hAnsi="Calibri" w:cs="Calibri"/>
                <w:sz w:val="22"/>
                <w:szCs w:val="22"/>
              </w:rPr>
              <w:t>Exhibit 2 – Technical Requirements, High-Level Components Tab CR 4.5.c MOU/ORR Section</w:t>
            </w:r>
          </w:p>
          <w:p w14:paraId="37728E1E" w14:textId="77777777" w:rsidR="005C54B6" w:rsidRPr="005C54B6" w:rsidRDefault="005C54B6" w:rsidP="004A3AF6">
            <w:pPr>
              <w:numPr>
                <w:ilvl w:val="0"/>
                <w:numId w:val="55"/>
              </w:numPr>
              <w:overflowPunct/>
              <w:autoSpaceDE/>
              <w:autoSpaceDN/>
              <w:adjustRightInd/>
              <w:ind w:firstLine="0"/>
              <w:contextualSpacing/>
              <w:textAlignment w:val="auto"/>
              <w:rPr>
                <w:rFonts w:ascii="Calibri" w:eastAsia="Calibri" w:hAnsi="Calibri" w:cs="Calibri"/>
                <w:sz w:val="22"/>
                <w:szCs w:val="22"/>
              </w:rPr>
            </w:pPr>
            <w:r w:rsidRPr="005C54B6">
              <w:rPr>
                <w:rFonts w:ascii="Calibri" w:eastAsia="Calibri" w:hAnsi="Calibri" w:cs="Calibri"/>
                <w:sz w:val="22"/>
                <w:szCs w:val="22"/>
              </w:rPr>
              <w:t>For datasets needed to satisfy MOUs or ORRs, will OSDE personnel use the vendor’s data management solution (and associated query tools) to produce the required datasets, or is the vendor expected to produce them?</w:t>
            </w:r>
          </w:p>
          <w:p w14:paraId="40C2F302" w14:textId="77777777" w:rsidR="005C54B6" w:rsidRPr="005C54B6" w:rsidRDefault="005C54B6" w:rsidP="004A3AF6">
            <w:pPr>
              <w:numPr>
                <w:ilvl w:val="2"/>
                <w:numId w:val="55"/>
              </w:numPr>
              <w:overflowPunct/>
              <w:autoSpaceDE/>
              <w:autoSpaceDN/>
              <w:adjustRightInd/>
              <w:contextualSpacing/>
              <w:textAlignment w:val="auto"/>
              <w:rPr>
                <w:rFonts w:ascii="Calibri" w:eastAsia="Arial" w:hAnsi="Calibri" w:cs="Calibri"/>
                <w:color w:val="4472C4"/>
                <w:sz w:val="22"/>
                <w:szCs w:val="22"/>
              </w:rPr>
            </w:pPr>
            <w:r w:rsidRPr="005C54B6">
              <w:rPr>
                <w:rFonts w:ascii="Calibri" w:eastAsia="Arial" w:hAnsi="Calibri" w:cs="Calibri"/>
                <w:color w:val="4472C4"/>
                <w:sz w:val="22"/>
                <w:szCs w:val="22"/>
              </w:rPr>
              <w:t>OSDE will use the bidder’s data management solution (and associated query tools) to produce the required datasets.</w:t>
            </w:r>
          </w:p>
          <w:p w14:paraId="11F172F7" w14:textId="77777777" w:rsidR="005C54B6" w:rsidRPr="005C54B6" w:rsidRDefault="005C54B6" w:rsidP="004A3AF6">
            <w:pPr>
              <w:overflowPunct/>
              <w:autoSpaceDE/>
              <w:autoSpaceDN/>
              <w:adjustRightInd/>
              <w:ind w:left="720"/>
              <w:contextualSpacing/>
              <w:textAlignment w:val="auto"/>
              <w:rPr>
                <w:rFonts w:ascii="Calibri" w:eastAsia="Calibri" w:hAnsi="Calibri" w:cs="Calibri"/>
                <w:sz w:val="22"/>
                <w:szCs w:val="22"/>
              </w:rPr>
            </w:pPr>
          </w:p>
          <w:p w14:paraId="67ED2A39" w14:textId="76D41C08" w:rsidR="001608C3" w:rsidRPr="002403F4" w:rsidRDefault="001608C3" w:rsidP="001608C3">
            <w:pPr>
              <w:spacing w:beforeLines="50" w:before="120"/>
              <w:rPr>
                <w:color w:val="0070C0"/>
              </w:rPr>
            </w:pPr>
            <w:r>
              <w:rPr>
                <w:color w:val="0070C0"/>
              </w:rPr>
              <w:t xml:space="preserve">                                                     </w:t>
            </w:r>
          </w:p>
          <w:p w14:paraId="53F32479" w14:textId="77777777" w:rsidR="001608C3" w:rsidRPr="00E71818" w:rsidRDefault="001608C3" w:rsidP="000342F2">
            <w:pPr>
              <w:pStyle w:val="NoSpacing"/>
            </w:pPr>
          </w:p>
        </w:tc>
      </w:tr>
    </w:tbl>
    <w:p w14:paraId="5A2928BD"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14:paraId="1EBF72C6" w14:textId="77777777" w:rsidTr="00417AF9">
        <w:tc>
          <w:tcPr>
            <w:tcW w:w="10678" w:type="dxa"/>
            <w:gridSpan w:val="5"/>
            <w:tcBorders>
              <w:top w:val="single" w:sz="4" w:space="0" w:color="auto"/>
            </w:tcBorders>
          </w:tcPr>
          <w:p w14:paraId="780CD11E" w14:textId="77777777" w:rsidR="00417AF9" w:rsidRPr="004D12F1" w:rsidRDefault="00417AF9" w:rsidP="00876736">
            <w:pPr>
              <w:keepNext/>
              <w:spacing w:beforeLines="50" w:before="120"/>
            </w:pPr>
            <w:r w:rsidRPr="004D12F1">
              <w:t>b. All other terms and conditions remain unchanged.</w:t>
            </w:r>
          </w:p>
        </w:tc>
      </w:tr>
      <w:tr w:rsidR="00417AF9" w14:paraId="0D44E5C5" w14:textId="77777777" w:rsidTr="00876736">
        <w:trPr>
          <w:trHeight w:val="530"/>
        </w:trPr>
        <w:tc>
          <w:tcPr>
            <w:tcW w:w="6889" w:type="dxa"/>
            <w:gridSpan w:val="3"/>
            <w:tcBorders>
              <w:bottom w:val="single" w:sz="4" w:space="0" w:color="auto"/>
            </w:tcBorders>
            <w:vAlign w:val="bottom"/>
          </w:tcPr>
          <w:p w14:paraId="31A2C79C"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4CD06F8E" w14:textId="77777777" w:rsidR="00417AF9" w:rsidRDefault="00417AF9" w:rsidP="00876736">
            <w:pPr>
              <w:keepNext/>
              <w:spacing w:beforeLines="50" w:before="120"/>
            </w:pPr>
          </w:p>
        </w:tc>
        <w:tc>
          <w:tcPr>
            <w:tcW w:w="3649" w:type="dxa"/>
            <w:tcBorders>
              <w:bottom w:val="single" w:sz="4" w:space="0" w:color="auto"/>
            </w:tcBorders>
            <w:vAlign w:val="bottom"/>
          </w:tcPr>
          <w:p w14:paraId="73548A27"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7AF994C8" w14:textId="77777777" w:rsidTr="008C1266">
        <w:tc>
          <w:tcPr>
            <w:tcW w:w="6889" w:type="dxa"/>
            <w:gridSpan w:val="3"/>
            <w:tcBorders>
              <w:top w:val="single" w:sz="4" w:space="0" w:color="auto"/>
            </w:tcBorders>
          </w:tcPr>
          <w:p w14:paraId="272F63C0" w14:textId="77777777" w:rsidR="00417AF9" w:rsidRDefault="00417AF9" w:rsidP="00876736">
            <w:pPr>
              <w:keepNext/>
            </w:pPr>
            <w:r>
              <w:t>Supplier Company Name (</w:t>
            </w:r>
            <w:r w:rsidRPr="00680721">
              <w:rPr>
                <w:b/>
              </w:rPr>
              <w:t>PRINT</w:t>
            </w:r>
            <w:r>
              <w:t>)</w:t>
            </w:r>
          </w:p>
        </w:tc>
        <w:tc>
          <w:tcPr>
            <w:tcW w:w="140" w:type="dxa"/>
          </w:tcPr>
          <w:p w14:paraId="60128488" w14:textId="77777777" w:rsidR="00417AF9" w:rsidRDefault="00417AF9" w:rsidP="00876736">
            <w:pPr>
              <w:keepNext/>
            </w:pPr>
          </w:p>
        </w:tc>
        <w:tc>
          <w:tcPr>
            <w:tcW w:w="3649" w:type="dxa"/>
            <w:tcBorders>
              <w:top w:val="single" w:sz="4" w:space="0" w:color="auto"/>
            </w:tcBorders>
          </w:tcPr>
          <w:p w14:paraId="41732FB2" w14:textId="77777777" w:rsidR="00417AF9" w:rsidRDefault="00417AF9" w:rsidP="00876736">
            <w:pPr>
              <w:keepNext/>
            </w:pPr>
            <w:r>
              <w:t>Date</w:t>
            </w:r>
          </w:p>
        </w:tc>
      </w:tr>
      <w:tr w:rsidR="00417AF9" w14:paraId="4379435A" w14:textId="77777777" w:rsidTr="008C1266">
        <w:tc>
          <w:tcPr>
            <w:tcW w:w="3949" w:type="dxa"/>
            <w:tcBorders>
              <w:bottom w:val="single" w:sz="4" w:space="0" w:color="auto"/>
            </w:tcBorders>
          </w:tcPr>
          <w:p w14:paraId="53CDA3AF"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130D4120" w14:textId="77777777" w:rsidR="00417AF9" w:rsidRDefault="00417AF9" w:rsidP="00876736">
            <w:pPr>
              <w:keepNext/>
              <w:spacing w:beforeLines="100" w:before="240"/>
            </w:pPr>
          </w:p>
        </w:tc>
        <w:tc>
          <w:tcPr>
            <w:tcW w:w="2800" w:type="dxa"/>
            <w:tcBorders>
              <w:bottom w:val="single" w:sz="4" w:space="0" w:color="auto"/>
            </w:tcBorders>
          </w:tcPr>
          <w:p w14:paraId="7E882636"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482EF1A8" w14:textId="77777777" w:rsidR="00417AF9" w:rsidRDefault="00417AF9" w:rsidP="00876736">
            <w:pPr>
              <w:keepNext/>
              <w:spacing w:beforeLines="100" w:before="240"/>
            </w:pPr>
          </w:p>
        </w:tc>
        <w:tc>
          <w:tcPr>
            <w:tcW w:w="3649" w:type="dxa"/>
            <w:tcBorders>
              <w:bottom w:val="single" w:sz="4" w:space="0" w:color="auto"/>
            </w:tcBorders>
          </w:tcPr>
          <w:p w14:paraId="4BF9A69A" w14:textId="77777777" w:rsidR="00417AF9" w:rsidRDefault="00417AF9" w:rsidP="00876736">
            <w:pPr>
              <w:keepNext/>
              <w:spacing w:beforeLines="100" w:before="240"/>
            </w:pPr>
          </w:p>
        </w:tc>
      </w:tr>
      <w:tr w:rsidR="00417AF9" w14:paraId="0DD9FE7A" w14:textId="77777777" w:rsidTr="008C1266">
        <w:tc>
          <w:tcPr>
            <w:tcW w:w="3949" w:type="dxa"/>
            <w:tcBorders>
              <w:top w:val="single" w:sz="4" w:space="0" w:color="auto"/>
            </w:tcBorders>
          </w:tcPr>
          <w:p w14:paraId="1E19B2A2" w14:textId="77777777" w:rsidR="00417AF9" w:rsidRDefault="00417AF9" w:rsidP="00876736">
            <w:pPr>
              <w:keepNext/>
            </w:pPr>
            <w:r>
              <w:t>Authorized Representative Name (</w:t>
            </w:r>
            <w:r w:rsidRPr="00680721">
              <w:rPr>
                <w:b/>
              </w:rPr>
              <w:t>PRINT</w:t>
            </w:r>
            <w:r>
              <w:t>)</w:t>
            </w:r>
          </w:p>
        </w:tc>
        <w:tc>
          <w:tcPr>
            <w:tcW w:w="140" w:type="dxa"/>
          </w:tcPr>
          <w:p w14:paraId="5AE6A9A5" w14:textId="77777777" w:rsidR="00417AF9" w:rsidRDefault="00417AF9" w:rsidP="00876736">
            <w:pPr>
              <w:keepNext/>
            </w:pPr>
          </w:p>
        </w:tc>
        <w:tc>
          <w:tcPr>
            <w:tcW w:w="2800" w:type="dxa"/>
            <w:tcBorders>
              <w:top w:val="single" w:sz="4" w:space="0" w:color="auto"/>
            </w:tcBorders>
          </w:tcPr>
          <w:p w14:paraId="5E071301" w14:textId="77777777" w:rsidR="00417AF9" w:rsidRDefault="00417AF9" w:rsidP="00876736">
            <w:pPr>
              <w:keepNext/>
            </w:pPr>
            <w:r>
              <w:t>Title</w:t>
            </w:r>
          </w:p>
        </w:tc>
        <w:tc>
          <w:tcPr>
            <w:tcW w:w="140" w:type="dxa"/>
          </w:tcPr>
          <w:p w14:paraId="5070F510" w14:textId="77777777" w:rsidR="00417AF9" w:rsidRDefault="00417AF9" w:rsidP="00876736">
            <w:pPr>
              <w:keepNext/>
            </w:pPr>
          </w:p>
        </w:tc>
        <w:tc>
          <w:tcPr>
            <w:tcW w:w="3649" w:type="dxa"/>
            <w:tcBorders>
              <w:top w:val="single" w:sz="4" w:space="0" w:color="auto"/>
            </w:tcBorders>
          </w:tcPr>
          <w:p w14:paraId="18764FA4" w14:textId="77777777" w:rsidR="00417AF9" w:rsidRDefault="00417AF9" w:rsidP="00876736">
            <w:pPr>
              <w:keepNext/>
            </w:pPr>
            <w:r>
              <w:t>Authorized Representative Signature</w:t>
            </w:r>
          </w:p>
        </w:tc>
      </w:tr>
    </w:tbl>
    <w:p w14:paraId="7F045520" w14:textId="77777777" w:rsidR="002E134B" w:rsidRPr="002F787C" w:rsidRDefault="002E134B" w:rsidP="004D12F1">
      <w:pPr>
        <w:rPr>
          <w:sz w:val="2"/>
          <w:szCs w:val="2"/>
        </w:rPr>
      </w:pPr>
    </w:p>
    <w:sectPr w:rsidR="002E134B" w:rsidRPr="002F787C" w:rsidSect="00BB5E39">
      <w:footerReference w:type="default" r:id="rId15"/>
      <w:footerReference w:type="first" r:id="rId16"/>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98F92" w14:textId="77777777" w:rsidR="0063071A" w:rsidRDefault="0063071A">
      <w:r>
        <w:separator/>
      </w:r>
    </w:p>
  </w:endnote>
  <w:endnote w:type="continuationSeparator" w:id="0">
    <w:p w14:paraId="3729828A" w14:textId="77777777" w:rsidR="0063071A" w:rsidRDefault="0063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5220"/>
      <w:gridCol w:w="5420"/>
    </w:tblGrid>
    <w:tr w:rsidR="005133BB" w:rsidRPr="009B26FF" w14:paraId="76E02798" w14:textId="77777777">
      <w:tc>
        <w:tcPr>
          <w:tcW w:w="5220" w:type="dxa"/>
          <w:tcBorders>
            <w:top w:val="nil"/>
            <w:left w:val="nil"/>
            <w:bottom w:val="nil"/>
            <w:right w:val="nil"/>
          </w:tcBorders>
          <w:vAlign w:val="center"/>
        </w:tcPr>
        <w:p w14:paraId="6AEA89D6"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14:paraId="42B6B8E6" w14:textId="77777777" w:rsidR="005133BB" w:rsidRPr="009B26FF" w:rsidRDefault="005133BB" w:rsidP="00BA7198">
          <w:pPr>
            <w:pStyle w:val="TableText"/>
            <w:rPr>
              <w:b/>
              <w:sz w:val="16"/>
              <w:szCs w:val="16"/>
            </w:rPr>
          </w:pPr>
        </w:p>
      </w:tc>
    </w:tr>
  </w:tbl>
  <w:p w14:paraId="105BDC78"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0DF0CE2A" w14:textId="77777777" w:rsidTr="00345232">
      <w:tc>
        <w:tcPr>
          <w:tcW w:w="5220" w:type="dxa"/>
          <w:vAlign w:val="center"/>
        </w:tcPr>
        <w:p w14:paraId="54022D72"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72966014"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6A21CE23"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22ADD" w14:textId="77777777" w:rsidR="0063071A" w:rsidRDefault="0063071A">
      <w:r>
        <w:separator/>
      </w:r>
    </w:p>
  </w:footnote>
  <w:footnote w:type="continuationSeparator" w:id="0">
    <w:p w14:paraId="74317741" w14:textId="77777777" w:rsidR="0063071A" w:rsidRDefault="00630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9E8"/>
    <w:multiLevelType w:val="hybridMultilevel"/>
    <w:tmpl w:val="6AEA1708"/>
    <w:lvl w:ilvl="0" w:tplc="F02A27AC">
      <w:start w:val="1"/>
      <w:numFmt w:val="bullet"/>
      <w:lvlText w:val=""/>
      <w:lvlJc w:val="left"/>
      <w:pPr>
        <w:ind w:left="1440" w:hanging="360"/>
      </w:pPr>
      <w:rPr>
        <w:rFonts w:ascii="Symbol" w:hAnsi="Symbol" w:hint="default"/>
      </w:rPr>
    </w:lvl>
    <w:lvl w:ilvl="1" w:tplc="3AD43030">
      <w:start w:val="1"/>
      <w:numFmt w:val="bullet"/>
      <w:lvlText w:val="o"/>
      <w:lvlJc w:val="left"/>
      <w:pPr>
        <w:ind w:left="2160" w:hanging="360"/>
      </w:pPr>
      <w:rPr>
        <w:rFonts w:ascii="Courier New" w:hAnsi="Courier New" w:hint="default"/>
      </w:rPr>
    </w:lvl>
    <w:lvl w:ilvl="2" w:tplc="20387C68">
      <w:start w:val="1"/>
      <w:numFmt w:val="bullet"/>
      <w:lvlText w:val=""/>
      <w:lvlJc w:val="left"/>
      <w:pPr>
        <w:ind w:left="2880" w:hanging="360"/>
      </w:pPr>
      <w:rPr>
        <w:rFonts w:ascii="Wingdings" w:hAnsi="Wingdings" w:hint="default"/>
      </w:rPr>
    </w:lvl>
    <w:lvl w:ilvl="3" w:tplc="3386FFA4">
      <w:start w:val="1"/>
      <w:numFmt w:val="bullet"/>
      <w:lvlText w:val=""/>
      <w:lvlJc w:val="left"/>
      <w:pPr>
        <w:ind w:left="3600" w:hanging="360"/>
      </w:pPr>
      <w:rPr>
        <w:rFonts w:ascii="Symbol" w:hAnsi="Symbol" w:hint="default"/>
      </w:rPr>
    </w:lvl>
    <w:lvl w:ilvl="4" w:tplc="D88CF346">
      <w:start w:val="1"/>
      <w:numFmt w:val="bullet"/>
      <w:lvlText w:val="o"/>
      <w:lvlJc w:val="left"/>
      <w:pPr>
        <w:ind w:left="4320" w:hanging="360"/>
      </w:pPr>
      <w:rPr>
        <w:rFonts w:ascii="Courier New" w:hAnsi="Courier New" w:hint="default"/>
      </w:rPr>
    </w:lvl>
    <w:lvl w:ilvl="5" w:tplc="771E47B0">
      <w:start w:val="1"/>
      <w:numFmt w:val="bullet"/>
      <w:lvlText w:val=""/>
      <w:lvlJc w:val="left"/>
      <w:pPr>
        <w:ind w:left="5040" w:hanging="360"/>
      </w:pPr>
      <w:rPr>
        <w:rFonts w:ascii="Wingdings" w:hAnsi="Wingdings" w:hint="default"/>
      </w:rPr>
    </w:lvl>
    <w:lvl w:ilvl="6" w:tplc="96385946">
      <w:start w:val="1"/>
      <w:numFmt w:val="bullet"/>
      <w:lvlText w:val=""/>
      <w:lvlJc w:val="left"/>
      <w:pPr>
        <w:ind w:left="5760" w:hanging="360"/>
      </w:pPr>
      <w:rPr>
        <w:rFonts w:ascii="Symbol" w:hAnsi="Symbol" w:hint="default"/>
      </w:rPr>
    </w:lvl>
    <w:lvl w:ilvl="7" w:tplc="4FD4D09E">
      <w:start w:val="1"/>
      <w:numFmt w:val="bullet"/>
      <w:lvlText w:val="o"/>
      <w:lvlJc w:val="left"/>
      <w:pPr>
        <w:ind w:left="6480" w:hanging="360"/>
      </w:pPr>
      <w:rPr>
        <w:rFonts w:ascii="Courier New" w:hAnsi="Courier New" w:hint="default"/>
      </w:rPr>
    </w:lvl>
    <w:lvl w:ilvl="8" w:tplc="FBEE5FFE">
      <w:start w:val="1"/>
      <w:numFmt w:val="bullet"/>
      <w:lvlText w:val=""/>
      <w:lvlJc w:val="left"/>
      <w:pPr>
        <w:ind w:left="7200" w:hanging="360"/>
      </w:pPr>
      <w:rPr>
        <w:rFonts w:ascii="Wingdings" w:hAnsi="Wingdings" w:hint="default"/>
      </w:rPr>
    </w:lvl>
  </w:abstractNum>
  <w:abstractNum w:abstractNumId="1" w15:restartNumberingAfterBreak="0">
    <w:nsid w:val="01F8D745"/>
    <w:multiLevelType w:val="hybridMultilevel"/>
    <w:tmpl w:val="FFFFFFFF"/>
    <w:lvl w:ilvl="0" w:tplc="233AC38C">
      <w:start w:val="1"/>
      <w:numFmt w:val="bullet"/>
      <w:lvlText w:val=""/>
      <w:lvlJc w:val="left"/>
      <w:pPr>
        <w:ind w:left="1800" w:hanging="360"/>
      </w:pPr>
      <w:rPr>
        <w:rFonts w:ascii="Wingdings" w:hAnsi="Wingdings" w:hint="default"/>
      </w:rPr>
    </w:lvl>
    <w:lvl w:ilvl="1" w:tplc="50E85BB8">
      <w:start w:val="1"/>
      <w:numFmt w:val="bullet"/>
      <w:lvlText w:val="o"/>
      <w:lvlJc w:val="left"/>
      <w:pPr>
        <w:ind w:left="2520" w:hanging="360"/>
      </w:pPr>
      <w:rPr>
        <w:rFonts w:ascii="Courier New" w:hAnsi="Courier New" w:hint="default"/>
      </w:rPr>
    </w:lvl>
    <w:lvl w:ilvl="2" w:tplc="27B818DA">
      <w:start w:val="1"/>
      <w:numFmt w:val="bullet"/>
      <w:lvlText w:val=""/>
      <w:lvlJc w:val="left"/>
      <w:pPr>
        <w:ind w:left="3240" w:hanging="360"/>
      </w:pPr>
      <w:rPr>
        <w:rFonts w:ascii="Wingdings" w:hAnsi="Wingdings" w:hint="default"/>
      </w:rPr>
    </w:lvl>
    <w:lvl w:ilvl="3" w:tplc="ADF64FE6">
      <w:start w:val="1"/>
      <w:numFmt w:val="bullet"/>
      <w:lvlText w:val=""/>
      <w:lvlJc w:val="left"/>
      <w:pPr>
        <w:ind w:left="3960" w:hanging="360"/>
      </w:pPr>
      <w:rPr>
        <w:rFonts w:ascii="Symbol" w:hAnsi="Symbol" w:hint="default"/>
      </w:rPr>
    </w:lvl>
    <w:lvl w:ilvl="4" w:tplc="8682D3D8">
      <w:start w:val="1"/>
      <w:numFmt w:val="bullet"/>
      <w:lvlText w:val="o"/>
      <w:lvlJc w:val="left"/>
      <w:pPr>
        <w:ind w:left="4680" w:hanging="360"/>
      </w:pPr>
      <w:rPr>
        <w:rFonts w:ascii="Courier New" w:hAnsi="Courier New" w:hint="default"/>
      </w:rPr>
    </w:lvl>
    <w:lvl w:ilvl="5" w:tplc="BBA2DE16">
      <w:start w:val="1"/>
      <w:numFmt w:val="bullet"/>
      <w:lvlText w:val=""/>
      <w:lvlJc w:val="left"/>
      <w:pPr>
        <w:ind w:left="5400" w:hanging="360"/>
      </w:pPr>
      <w:rPr>
        <w:rFonts w:ascii="Wingdings" w:hAnsi="Wingdings" w:hint="default"/>
      </w:rPr>
    </w:lvl>
    <w:lvl w:ilvl="6" w:tplc="93E2D14E">
      <w:start w:val="1"/>
      <w:numFmt w:val="bullet"/>
      <w:lvlText w:val=""/>
      <w:lvlJc w:val="left"/>
      <w:pPr>
        <w:ind w:left="6120" w:hanging="360"/>
      </w:pPr>
      <w:rPr>
        <w:rFonts w:ascii="Symbol" w:hAnsi="Symbol" w:hint="default"/>
      </w:rPr>
    </w:lvl>
    <w:lvl w:ilvl="7" w:tplc="593CCE98">
      <w:start w:val="1"/>
      <w:numFmt w:val="bullet"/>
      <w:lvlText w:val="o"/>
      <w:lvlJc w:val="left"/>
      <w:pPr>
        <w:ind w:left="6840" w:hanging="360"/>
      </w:pPr>
      <w:rPr>
        <w:rFonts w:ascii="Courier New" w:hAnsi="Courier New" w:hint="default"/>
      </w:rPr>
    </w:lvl>
    <w:lvl w:ilvl="8" w:tplc="5B6CD028">
      <w:start w:val="1"/>
      <w:numFmt w:val="bullet"/>
      <w:lvlText w:val=""/>
      <w:lvlJc w:val="left"/>
      <w:pPr>
        <w:ind w:left="7560" w:hanging="360"/>
      </w:pPr>
      <w:rPr>
        <w:rFonts w:ascii="Wingdings" w:hAnsi="Wingdings" w:hint="default"/>
      </w:rPr>
    </w:lvl>
  </w:abstractNum>
  <w:abstractNum w:abstractNumId="2" w15:restartNumberingAfterBreak="0">
    <w:nsid w:val="03F1E5BC"/>
    <w:multiLevelType w:val="hybridMultilevel"/>
    <w:tmpl w:val="92CAC864"/>
    <w:lvl w:ilvl="0" w:tplc="1BF0332A">
      <w:start w:val="1"/>
      <w:numFmt w:val="bullet"/>
      <w:lvlText w:val=""/>
      <w:lvlJc w:val="left"/>
      <w:pPr>
        <w:ind w:left="1440" w:hanging="360"/>
      </w:pPr>
      <w:rPr>
        <w:rFonts w:ascii="Symbol" w:hAnsi="Symbol" w:hint="default"/>
      </w:rPr>
    </w:lvl>
    <w:lvl w:ilvl="1" w:tplc="3138B830">
      <w:start w:val="1"/>
      <w:numFmt w:val="bullet"/>
      <w:lvlText w:val="o"/>
      <w:lvlJc w:val="left"/>
      <w:pPr>
        <w:ind w:left="2160" w:hanging="360"/>
      </w:pPr>
      <w:rPr>
        <w:rFonts w:ascii="Courier New" w:hAnsi="Courier New" w:hint="default"/>
      </w:rPr>
    </w:lvl>
    <w:lvl w:ilvl="2" w:tplc="9CD29BD0">
      <w:start w:val="1"/>
      <w:numFmt w:val="bullet"/>
      <w:lvlText w:val=""/>
      <w:lvlJc w:val="left"/>
      <w:pPr>
        <w:ind w:left="2880" w:hanging="360"/>
      </w:pPr>
      <w:rPr>
        <w:rFonts w:ascii="Wingdings" w:hAnsi="Wingdings" w:hint="default"/>
      </w:rPr>
    </w:lvl>
    <w:lvl w:ilvl="3" w:tplc="F452B246">
      <w:start w:val="1"/>
      <w:numFmt w:val="bullet"/>
      <w:lvlText w:val=""/>
      <w:lvlJc w:val="left"/>
      <w:pPr>
        <w:ind w:left="3600" w:hanging="360"/>
      </w:pPr>
      <w:rPr>
        <w:rFonts w:ascii="Symbol" w:hAnsi="Symbol" w:hint="default"/>
      </w:rPr>
    </w:lvl>
    <w:lvl w:ilvl="4" w:tplc="B6EE6528">
      <w:start w:val="1"/>
      <w:numFmt w:val="bullet"/>
      <w:lvlText w:val="o"/>
      <w:lvlJc w:val="left"/>
      <w:pPr>
        <w:ind w:left="4320" w:hanging="360"/>
      </w:pPr>
      <w:rPr>
        <w:rFonts w:ascii="Courier New" w:hAnsi="Courier New" w:hint="default"/>
      </w:rPr>
    </w:lvl>
    <w:lvl w:ilvl="5" w:tplc="44CCBB9E">
      <w:start w:val="1"/>
      <w:numFmt w:val="bullet"/>
      <w:lvlText w:val=""/>
      <w:lvlJc w:val="left"/>
      <w:pPr>
        <w:ind w:left="5040" w:hanging="360"/>
      </w:pPr>
      <w:rPr>
        <w:rFonts w:ascii="Wingdings" w:hAnsi="Wingdings" w:hint="default"/>
      </w:rPr>
    </w:lvl>
    <w:lvl w:ilvl="6" w:tplc="25EE72C8">
      <w:start w:val="1"/>
      <w:numFmt w:val="bullet"/>
      <w:lvlText w:val=""/>
      <w:lvlJc w:val="left"/>
      <w:pPr>
        <w:ind w:left="5760" w:hanging="360"/>
      </w:pPr>
      <w:rPr>
        <w:rFonts w:ascii="Symbol" w:hAnsi="Symbol" w:hint="default"/>
      </w:rPr>
    </w:lvl>
    <w:lvl w:ilvl="7" w:tplc="E284965C">
      <w:start w:val="1"/>
      <w:numFmt w:val="bullet"/>
      <w:lvlText w:val="o"/>
      <w:lvlJc w:val="left"/>
      <w:pPr>
        <w:ind w:left="6480" w:hanging="360"/>
      </w:pPr>
      <w:rPr>
        <w:rFonts w:ascii="Courier New" w:hAnsi="Courier New" w:hint="default"/>
      </w:rPr>
    </w:lvl>
    <w:lvl w:ilvl="8" w:tplc="E8E66186">
      <w:start w:val="1"/>
      <w:numFmt w:val="bullet"/>
      <w:lvlText w:val=""/>
      <w:lvlJc w:val="left"/>
      <w:pPr>
        <w:ind w:left="7200" w:hanging="360"/>
      </w:pPr>
      <w:rPr>
        <w:rFonts w:ascii="Wingdings" w:hAnsi="Wingdings" w:hint="default"/>
      </w:rPr>
    </w:lvl>
  </w:abstractNum>
  <w:abstractNum w:abstractNumId="3" w15:restartNumberingAfterBreak="0">
    <w:nsid w:val="06053B4E"/>
    <w:multiLevelType w:val="hybridMultilevel"/>
    <w:tmpl w:val="CED8C83E"/>
    <w:lvl w:ilvl="0" w:tplc="AD20237A">
      <w:start w:val="1"/>
      <w:numFmt w:val="bullet"/>
      <w:lvlText w:val=""/>
      <w:lvlJc w:val="left"/>
      <w:pPr>
        <w:ind w:left="720" w:hanging="360"/>
      </w:pPr>
      <w:rPr>
        <w:rFonts w:ascii="Symbol" w:hAnsi="Symbol" w:hint="default"/>
      </w:rPr>
    </w:lvl>
    <w:lvl w:ilvl="1" w:tplc="6CB6EA22">
      <w:start w:val="1"/>
      <w:numFmt w:val="lowerLetter"/>
      <w:lvlText w:val="%2."/>
      <w:lvlJc w:val="left"/>
      <w:pPr>
        <w:ind w:left="1440" w:hanging="360"/>
      </w:pPr>
    </w:lvl>
    <w:lvl w:ilvl="2" w:tplc="9CDE7436">
      <w:start w:val="1"/>
      <w:numFmt w:val="bullet"/>
      <w:lvlText w:val=""/>
      <w:lvlJc w:val="left"/>
      <w:pPr>
        <w:ind w:left="2160" w:hanging="360"/>
      </w:pPr>
      <w:rPr>
        <w:rFonts w:ascii="Wingdings" w:hAnsi="Wingdings" w:hint="default"/>
      </w:rPr>
    </w:lvl>
    <w:lvl w:ilvl="3" w:tplc="C12A17BA">
      <w:start w:val="1"/>
      <w:numFmt w:val="bullet"/>
      <w:lvlText w:val=""/>
      <w:lvlJc w:val="left"/>
      <w:pPr>
        <w:ind w:left="2880" w:hanging="360"/>
      </w:pPr>
      <w:rPr>
        <w:rFonts w:ascii="Symbol" w:hAnsi="Symbol" w:hint="default"/>
      </w:rPr>
    </w:lvl>
    <w:lvl w:ilvl="4" w:tplc="B2BC827E">
      <w:start w:val="1"/>
      <w:numFmt w:val="bullet"/>
      <w:lvlText w:val="o"/>
      <w:lvlJc w:val="left"/>
      <w:pPr>
        <w:ind w:left="3600" w:hanging="360"/>
      </w:pPr>
      <w:rPr>
        <w:rFonts w:ascii="Courier New" w:hAnsi="Courier New" w:hint="default"/>
      </w:rPr>
    </w:lvl>
    <w:lvl w:ilvl="5" w:tplc="B6BC02B8">
      <w:start w:val="1"/>
      <w:numFmt w:val="bullet"/>
      <w:lvlText w:val=""/>
      <w:lvlJc w:val="left"/>
      <w:pPr>
        <w:ind w:left="4320" w:hanging="360"/>
      </w:pPr>
      <w:rPr>
        <w:rFonts w:ascii="Wingdings" w:hAnsi="Wingdings" w:hint="default"/>
      </w:rPr>
    </w:lvl>
    <w:lvl w:ilvl="6" w:tplc="92CC2C9C">
      <w:start w:val="1"/>
      <w:numFmt w:val="bullet"/>
      <w:lvlText w:val=""/>
      <w:lvlJc w:val="left"/>
      <w:pPr>
        <w:ind w:left="5040" w:hanging="360"/>
      </w:pPr>
      <w:rPr>
        <w:rFonts w:ascii="Symbol" w:hAnsi="Symbol" w:hint="default"/>
      </w:rPr>
    </w:lvl>
    <w:lvl w:ilvl="7" w:tplc="B2341AE6">
      <w:start w:val="1"/>
      <w:numFmt w:val="bullet"/>
      <w:lvlText w:val="o"/>
      <w:lvlJc w:val="left"/>
      <w:pPr>
        <w:ind w:left="5760" w:hanging="360"/>
      </w:pPr>
      <w:rPr>
        <w:rFonts w:ascii="Courier New" w:hAnsi="Courier New" w:hint="default"/>
      </w:rPr>
    </w:lvl>
    <w:lvl w:ilvl="8" w:tplc="65F277B4">
      <w:start w:val="1"/>
      <w:numFmt w:val="bullet"/>
      <w:lvlText w:val=""/>
      <w:lvlJc w:val="left"/>
      <w:pPr>
        <w:ind w:left="6480" w:hanging="360"/>
      </w:pPr>
      <w:rPr>
        <w:rFonts w:ascii="Wingdings" w:hAnsi="Wingdings" w:hint="default"/>
      </w:rPr>
    </w:lvl>
  </w:abstractNum>
  <w:abstractNum w:abstractNumId="4"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496ED8"/>
    <w:multiLevelType w:val="hybridMultilevel"/>
    <w:tmpl w:val="A092A7B2"/>
    <w:lvl w:ilvl="0" w:tplc="F614FB0E">
      <w:start w:val="1"/>
      <w:numFmt w:val="bullet"/>
      <w:lvlText w:val=""/>
      <w:lvlJc w:val="left"/>
      <w:pPr>
        <w:ind w:left="720" w:hanging="360"/>
      </w:pPr>
      <w:rPr>
        <w:rFonts w:ascii="Symbol" w:hAnsi="Symbol" w:hint="default"/>
      </w:rPr>
    </w:lvl>
    <w:lvl w:ilvl="1" w:tplc="112AB9A2">
      <w:start w:val="1"/>
      <w:numFmt w:val="lowerLetter"/>
      <w:lvlText w:val="%2."/>
      <w:lvlJc w:val="left"/>
      <w:pPr>
        <w:ind w:left="1440" w:hanging="360"/>
      </w:pPr>
    </w:lvl>
    <w:lvl w:ilvl="2" w:tplc="FB9073D2">
      <w:start w:val="1"/>
      <w:numFmt w:val="bullet"/>
      <w:lvlText w:val=""/>
      <w:lvlJc w:val="left"/>
      <w:pPr>
        <w:ind w:left="2160" w:hanging="360"/>
      </w:pPr>
      <w:rPr>
        <w:rFonts w:ascii="Wingdings" w:hAnsi="Wingdings" w:hint="default"/>
      </w:rPr>
    </w:lvl>
    <w:lvl w:ilvl="3" w:tplc="E146D39C">
      <w:start w:val="1"/>
      <w:numFmt w:val="bullet"/>
      <w:lvlText w:val=""/>
      <w:lvlJc w:val="left"/>
      <w:pPr>
        <w:ind w:left="2880" w:hanging="360"/>
      </w:pPr>
      <w:rPr>
        <w:rFonts w:ascii="Symbol" w:hAnsi="Symbol" w:hint="default"/>
      </w:rPr>
    </w:lvl>
    <w:lvl w:ilvl="4" w:tplc="B9A44224">
      <w:start w:val="1"/>
      <w:numFmt w:val="bullet"/>
      <w:lvlText w:val="o"/>
      <w:lvlJc w:val="left"/>
      <w:pPr>
        <w:ind w:left="3600" w:hanging="360"/>
      </w:pPr>
      <w:rPr>
        <w:rFonts w:ascii="Courier New" w:hAnsi="Courier New" w:hint="default"/>
      </w:rPr>
    </w:lvl>
    <w:lvl w:ilvl="5" w:tplc="B6E4F2C2">
      <w:start w:val="1"/>
      <w:numFmt w:val="bullet"/>
      <w:lvlText w:val=""/>
      <w:lvlJc w:val="left"/>
      <w:pPr>
        <w:ind w:left="4320" w:hanging="360"/>
      </w:pPr>
      <w:rPr>
        <w:rFonts w:ascii="Wingdings" w:hAnsi="Wingdings" w:hint="default"/>
      </w:rPr>
    </w:lvl>
    <w:lvl w:ilvl="6" w:tplc="85FE0AD2">
      <w:start w:val="1"/>
      <w:numFmt w:val="bullet"/>
      <w:lvlText w:val=""/>
      <w:lvlJc w:val="left"/>
      <w:pPr>
        <w:ind w:left="5040" w:hanging="360"/>
      </w:pPr>
      <w:rPr>
        <w:rFonts w:ascii="Symbol" w:hAnsi="Symbol" w:hint="default"/>
      </w:rPr>
    </w:lvl>
    <w:lvl w:ilvl="7" w:tplc="5550382A">
      <w:start w:val="1"/>
      <w:numFmt w:val="bullet"/>
      <w:lvlText w:val="o"/>
      <w:lvlJc w:val="left"/>
      <w:pPr>
        <w:ind w:left="5760" w:hanging="360"/>
      </w:pPr>
      <w:rPr>
        <w:rFonts w:ascii="Courier New" w:hAnsi="Courier New" w:hint="default"/>
      </w:rPr>
    </w:lvl>
    <w:lvl w:ilvl="8" w:tplc="29FAEB20">
      <w:start w:val="1"/>
      <w:numFmt w:val="bullet"/>
      <w:lvlText w:val=""/>
      <w:lvlJc w:val="left"/>
      <w:pPr>
        <w:ind w:left="6480" w:hanging="360"/>
      </w:pPr>
      <w:rPr>
        <w:rFonts w:ascii="Wingdings" w:hAnsi="Wingdings" w:hint="default"/>
      </w:rPr>
    </w:lvl>
  </w:abstractNum>
  <w:abstractNum w:abstractNumId="6" w15:restartNumberingAfterBreak="0">
    <w:nsid w:val="0E101255"/>
    <w:multiLevelType w:val="hybridMultilevel"/>
    <w:tmpl w:val="B9D4AD28"/>
    <w:lvl w:ilvl="0" w:tplc="49189E3E">
      <w:start w:val="1"/>
      <w:numFmt w:val="bullet"/>
      <w:lvlText w:val=""/>
      <w:lvlJc w:val="left"/>
      <w:pPr>
        <w:ind w:left="720" w:hanging="360"/>
      </w:pPr>
      <w:rPr>
        <w:rFonts w:ascii="Symbol" w:hAnsi="Symbol" w:hint="default"/>
      </w:rPr>
    </w:lvl>
    <w:lvl w:ilvl="1" w:tplc="478ADD5C">
      <w:start w:val="1"/>
      <w:numFmt w:val="bullet"/>
      <w:lvlText w:val=""/>
      <w:lvlJc w:val="left"/>
      <w:pPr>
        <w:ind w:left="1440" w:hanging="360"/>
      </w:pPr>
      <w:rPr>
        <w:rFonts w:ascii="Symbol" w:hAnsi="Symbol" w:hint="default"/>
      </w:rPr>
    </w:lvl>
    <w:lvl w:ilvl="2" w:tplc="A6C09404">
      <w:start w:val="1"/>
      <w:numFmt w:val="bullet"/>
      <w:lvlText w:val=""/>
      <w:lvlJc w:val="left"/>
      <w:pPr>
        <w:ind w:left="2160" w:hanging="360"/>
      </w:pPr>
      <w:rPr>
        <w:rFonts w:ascii="Wingdings" w:hAnsi="Wingdings" w:hint="default"/>
      </w:rPr>
    </w:lvl>
    <w:lvl w:ilvl="3" w:tplc="E72AD490">
      <w:start w:val="1"/>
      <w:numFmt w:val="bullet"/>
      <w:lvlText w:val=""/>
      <w:lvlJc w:val="left"/>
      <w:pPr>
        <w:ind w:left="2880" w:hanging="360"/>
      </w:pPr>
      <w:rPr>
        <w:rFonts w:ascii="Symbol" w:hAnsi="Symbol" w:hint="default"/>
      </w:rPr>
    </w:lvl>
    <w:lvl w:ilvl="4" w:tplc="57E084A4">
      <w:start w:val="1"/>
      <w:numFmt w:val="bullet"/>
      <w:lvlText w:val="o"/>
      <w:lvlJc w:val="left"/>
      <w:pPr>
        <w:ind w:left="3600" w:hanging="360"/>
      </w:pPr>
      <w:rPr>
        <w:rFonts w:ascii="Courier New" w:hAnsi="Courier New" w:hint="default"/>
      </w:rPr>
    </w:lvl>
    <w:lvl w:ilvl="5" w:tplc="F3E4F3EE">
      <w:start w:val="1"/>
      <w:numFmt w:val="bullet"/>
      <w:lvlText w:val=""/>
      <w:lvlJc w:val="left"/>
      <w:pPr>
        <w:ind w:left="4320" w:hanging="360"/>
      </w:pPr>
      <w:rPr>
        <w:rFonts w:ascii="Wingdings" w:hAnsi="Wingdings" w:hint="default"/>
      </w:rPr>
    </w:lvl>
    <w:lvl w:ilvl="6" w:tplc="ABA2FE86">
      <w:start w:val="1"/>
      <w:numFmt w:val="bullet"/>
      <w:lvlText w:val=""/>
      <w:lvlJc w:val="left"/>
      <w:pPr>
        <w:ind w:left="5040" w:hanging="360"/>
      </w:pPr>
      <w:rPr>
        <w:rFonts w:ascii="Symbol" w:hAnsi="Symbol" w:hint="default"/>
      </w:rPr>
    </w:lvl>
    <w:lvl w:ilvl="7" w:tplc="FF9E0BBA">
      <w:start w:val="1"/>
      <w:numFmt w:val="bullet"/>
      <w:lvlText w:val="o"/>
      <w:lvlJc w:val="left"/>
      <w:pPr>
        <w:ind w:left="5760" w:hanging="360"/>
      </w:pPr>
      <w:rPr>
        <w:rFonts w:ascii="Courier New" w:hAnsi="Courier New" w:hint="default"/>
      </w:rPr>
    </w:lvl>
    <w:lvl w:ilvl="8" w:tplc="183276AC">
      <w:start w:val="1"/>
      <w:numFmt w:val="bullet"/>
      <w:lvlText w:val=""/>
      <w:lvlJc w:val="left"/>
      <w:pPr>
        <w:ind w:left="6480" w:hanging="360"/>
      </w:pPr>
      <w:rPr>
        <w:rFonts w:ascii="Wingdings" w:hAnsi="Wingdings" w:hint="default"/>
      </w:rPr>
    </w:lvl>
  </w:abstractNum>
  <w:abstractNum w:abstractNumId="7" w15:restartNumberingAfterBreak="0">
    <w:nsid w:val="0E56AF04"/>
    <w:multiLevelType w:val="hybridMultilevel"/>
    <w:tmpl w:val="9542893A"/>
    <w:lvl w:ilvl="0" w:tplc="D7F697B0">
      <w:start w:val="1"/>
      <w:numFmt w:val="bullet"/>
      <w:lvlText w:val=""/>
      <w:lvlJc w:val="left"/>
      <w:pPr>
        <w:ind w:left="1440" w:hanging="360"/>
      </w:pPr>
      <w:rPr>
        <w:rFonts w:ascii="Symbol" w:hAnsi="Symbol" w:hint="default"/>
      </w:rPr>
    </w:lvl>
    <w:lvl w:ilvl="1" w:tplc="C0FAF208">
      <w:start w:val="1"/>
      <w:numFmt w:val="bullet"/>
      <w:lvlText w:val="o"/>
      <w:lvlJc w:val="left"/>
      <w:pPr>
        <w:ind w:left="2160" w:hanging="360"/>
      </w:pPr>
      <w:rPr>
        <w:rFonts w:ascii="Courier New" w:hAnsi="Courier New" w:hint="default"/>
      </w:rPr>
    </w:lvl>
    <w:lvl w:ilvl="2" w:tplc="D80E260E">
      <w:start w:val="1"/>
      <w:numFmt w:val="bullet"/>
      <w:lvlText w:val=""/>
      <w:lvlJc w:val="left"/>
      <w:pPr>
        <w:ind w:left="2880" w:hanging="360"/>
      </w:pPr>
      <w:rPr>
        <w:rFonts w:ascii="Wingdings" w:hAnsi="Wingdings" w:hint="default"/>
      </w:rPr>
    </w:lvl>
    <w:lvl w:ilvl="3" w:tplc="6C1CE3AE">
      <w:start w:val="1"/>
      <w:numFmt w:val="bullet"/>
      <w:lvlText w:val=""/>
      <w:lvlJc w:val="left"/>
      <w:pPr>
        <w:ind w:left="3600" w:hanging="360"/>
      </w:pPr>
      <w:rPr>
        <w:rFonts w:ascii="Symbol" w:hAnsi="Symbol" w:hint="default"/>
      </w:rPr>
    </w:lvl>
    <w:lvl w:ilvl="4" w:tplc="2E26DE44">
      <w:start w:val="1"/>
      <w:numFmt w:val="bullet"/>
      <w:lvlText w:val="o"/>
      <w:lvlJc w:val="left"/>
      <w:pPr>
        <w:ind w:left="4320" w:hanging="360"/>
      </w:pPr>
      <w:rPr>
        <w:rFonts w:ascii="Courier New" w:hAnsi="Courier New" w:hint="default"/>
      </w:rPr>
    </w:lvl>
    <w:lvl w:ilvl="5" w:tplc="77FC7DB4">
      <w:start w:val="1"/>
      <w:numFmt w:val="bullet"/>
      <w:lvlText w:val=""/>
      <w:lvlJc w:val="left"/>
      <w:pPr>
        <w:ind w:left="5040" w:hanging="360"/>
      </w:pPr>
      <w:rPr>
        <w:rFonts w:ascii="Wingdings" w:hAnsi="Wingdings" w:hint="default"/>
      </w:rPr>
    </w:lvl>
    <w:lvl w:ilvl="6" w:tplc="F1E0E016">
      <w:start w:val="1"/>
      <w:numFmt w:val="bullet"/>
      <w:lvlText w:val=""/>
      <w:lvlJc w:val="left"/>
      <w:pPr>
        <w:ind w:left="5760" w:hanging="360"/>
      </w:pPr>
      <w:rPr>
        <w:rFonts w:ascii="Symbol" w:hAnsi="Symbol" w:hint="default"/>
      </w:rPr>
    </w:lvl>
    <w:lvl w:ilvl="7" w:tplc="2DA4792A">
      <w:start w:val="1"/>
      <w:numFmt w:val="bullet"/>
      <w:lvlText w:val="o"/>
      <w:lvlJc w:val="left"/>
      <w:pPr>
        <w:ind w:left="6480" w:hanging="360"/>
      </w:pPr>
      <w:rPr>
        <w:rFonts w:ascii="Courier New" w:hAnsi="Courier New" w:hint="default"/>
      </w:rPr>
    </w:lvl>
    <w:lvl w:ilvl="8" w:tplc="A002D548">
      <w:start w:val="1"/>
      <w:numFmt w:val="bullet"/>
      <w:lvlText w:val=""/>
      <w:lvlJc w:val="left"/>
      <w:pPr>
        <w:ind w:left="7200" w:hanging="360"/>
      </w:pPr>
      <w:rPr>
        <w:rFonts w:ascii="Wingdings" w:hAnsi="Wingdings" w:hint="default"/>
      </w:rPr>
    </w:lvl>
  </w:abstractNum>
  <w:abstractNum w:abstractNumId="8" w15:restartNumberingAfterBreak="0">
    <w:nsid w:val="1419CA5B"/>
    <w:multiLevelType w:val="hybridMultilevel"/>
    <w:tmpl w:val="ABB03396"/>
    <w:lvl w:ilvl="0" w:tplc="67ACB314">
      <w:start w:val="1"/>
      <w:numFmt w:val="bullet"/>
      <w:lvlText w:val=""/>
      <w:lvlJc w:val="left"/>
      <w:pPr>
        <w:ind w:left="2160" w:hanging="360"/>
      </w:pPr>
      <w:rPr>
        <w:rFonts w:ascii="Symbol" w:hAnsi="Symbol" w:hint="default"/>
      </w:rPr>
    </w:lvl>
    <w:lvl w:ilvl="1" w:tplc="A6F451EA">
      <w:start w:val="1"/>
      <w:numFmt w:val="bullet"/>
      <w:lvlText w:val="o"/>
      <w:lvlJc w:val="left"/>
      <w:pPr>
        <w:ind w:left="2880" w:hanging="360"/>
      </w:pPr>
      <w:rPr>
        <w:rFonts w:ascii="Courier New" w:hAnsi="Courier New" w:hint="default"/>
      </w:rPr>
    </w:lvl>
    <w:lvl w:ilvl="2" w:tplc="D922658C">
      <w:start w:val="1"/>
      <w:numFmt w:val="bullet"/>
      <w:lvlText w:val=""/>
      <w:lvlJc w:val="left"/>
      <w:pPr>
        <w:ind w:left="3600" w:hanging="360"/>
      </w:pPr>
      <w:rPr>
        <w:rFonts w:ascii="Wingdings" w:hAnsi="Wingdings" w:hint="default"/>
      </w:rPr>
    </w:lvl>
    <w:lvl w:ilvl="3" w:tplc="4C26B7F8">
      <w:start w:val="1"/>
      <w:numFmt w:val="bullet"/>
      <w:lvlText w:val=""/>
      <w:lvlJc w:val="left"/>
      <w:pPr>
        <w:ind w:left="4320" w:hanging="360"/>
      </w:pPr>
      <w:rPr>
        <w:rFonts w:ascii="Symbol" w:hAnsi="Symbol" w:hint="default"/>
      </w:rPr>
    </w:lvl>
    <w:lvl w:ilvl="4" w:tplc="38463A6C">
      <w:start w:val="1"/>
      <w:numFmt w:val="bullet"/>
      <w:lvlText w:val="o"/>
      <w:lvlJc w:val="left"/>
      <w:pPr>
        <w:ind w:left="5040" w:hanging="360"/>
      </w:pPr>
      <w:rPr>
        <w:rFonts w:ascii="Courier New" w:hAnsi="Courier New" w:hint="default"/>
      </w:rPr>
    </w:lvl>
    <w:lvl w:ilvl="5" w:tplc="8E54D944">
      <w:start w:val="1"/>
      <w:numFmt w:val="bullet"/>
      <w:lvlText w:val=""/>
      <w:lvlJc w:val="left"/>
      <w:pPr>
        <w:ind w:left="5760" w:hanging="360"/>
      </w:pPr>
      <w:rPr>
        <w:rFonts w:ascii="Wingdings" w:hAnsi="Wingdings" w:hint="default"/>
      </w:rPr>
    </w:lvl>
    <w:lvl w:ilvl="6" w:tplc="A2900330">
      <w:start w:val="1"/>
      <w:numFmt w:val="bullet"/>
      <w:lvlText w:val=""/>
      <w:lvlJc w:val="left"/>
      <w:pPr>
        <w:ind w:left="6480" w:hanging="360"/>
      </w:pPr>
      <w:rPr>
        <w:rFonts w:ascii="Symbol" w:hAnsi="Symbol" w:hint="default"/>
      </w:rPr>
    </w:lvl>
    <w:lvl w:ilvl="7" w:tplc="8F02E488">
      <w:start w:val="1"/>
      <w:numFmt w:val="bullet"/>
      <w:lvlText w:val="o"/>
      <w:lvlJc w:val="left"/>
      <w:pPr>
        <w:ind w:left="7200" w:hanging="360"/>
      </w:pPr>
      <w:rPr>
        <w:rFonts w:ascii="Courier New" w:hAnsi="Courier New" w:hint="default"/>
      </w:rPr>
    </w:lvl>
    <w:lvl w:ilvl="8" w:tplc="E632B8B6">
      <w:start w:val="1"/>
      <w:numFmt w:val="bullet"/>
      <w:lvlText w:val=""/>
      <w:lvlJc w:val="left"/>
      <w:pPr>
        <w:ind w:left="7920" w:hanging="360"/>
      </w:pPr>
      <w:rPr>
        <w:rFonts w:ascii="Wingdings" w:hAnsi="Wingdings" w:hint="default"/>
      </w:rPr>
    </w:lvl>
  </w:abstractNum>
  <w:abstractNum w:abstractNumId="9" w15:restartNumberingAfterBreak="0">
    <w:nsid w:val="17292739"/>
    <w:multiLevelType w:val="hybridMultilevel"/>
    <w:tmpl w:val="E9829F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D50CF2"/>
    <w:multiLevelType w:val="hybridMultilevel"/>
    <w:tmpl w:val="836AF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2EE8FC"/>
    <w:multiLevelType w:val="hybridMultilevel"/>
    <w:tmpl w:val="FFFFFFFF"/>
    <w:lvl w:ilvl="0" w:tplc="285E19C0">
      <w:start w:val="1"/>
      <w:numFmt w:val="bullet"/>
      <w:lvlText w:val=""/>
      <w:lvlJc w:val="left"/>
      <w:pPr>
        <w:ind w:left="720" w:hanging="360"/>
      </w:pPr>
      <w:rPr>
        <w:rFonts w:ascii="Symbol" w:hAnsi="Symbol" w:hint="default"/>
      </w:rPr>
    </w:lvl>
    <w:lvl w:ilvl="1" w:tplc="325A0F0A">
      <w:start w:val="1"/>
      <w:numFmt w:val="bullet"/>
      <w:lvlText w:val="o"/>
      <w:lvlJc w:val="left"/>
      <w:pPr>
        <w:ind w:left="1440" w:hanging="360"/>
      </w:pPr>
      <w:rPr>
        <w:rFonts w:ascii="Courier New" w:hAnsi="Courier New" w:hint="default"/>
      </w:rPr>
    </w:lvl>
    <w:lvl w:ilvl="2" w:tplc="3EF4ABA4">
      <w:start w:val="1"/>
      <w:numFmt w:val="bullet"/>
      <w:lvlText w:val=""/>
      <w:lvlJc w:val="left"/>
      <w:pPr>
        <w:ind w:left="2160" w:hanging="360"/>
      </w:pPr>
      <w:rPr>
        <w:rFonts w:ascii="Wingdings" w:hAnsi="Wingdings" w:hint="default"/>
      </w:rPr>
    </w:lvl>
    <w:lvl w:ilvl="3" w:tplc="51F699BC">
      <w:start w:val="1"/>
      <w:numFmt w:val="bullet"/>
      <w:lvlText w:val=""/>
      <w:lvlJc w:val="left"/>
      <w:pPr>
        <w:ind w:left="2880" w:hanging="360"/>
      </w:pPr>
      <w:rPr>
        <w:rFonts w:ascii="Symbol" w:hAnsi="Symbol" w:hint="default"/>
      </w:rPr>
    </w:lvl>
    <w:lvl w:ilvl="4" w:tplc="3CF27A24">
      <w:start w:val="1"/>
      <w:numFmt w:val="bullet"/>
      <w:lvlText w:val="o"/>
      <w:lvlJc w:val="left"/>
      <w:pPr>
        <w:ind w:left="3600" w:hanging="360"/>
      </w:pPr>
      <w:rPr>
        <w:rFonts w:ascii="Courier New" w:hAnsi="Courier New" w:hint="default"/>
      </w:rPr>
    </w:lvl>
    <w:lvl w:ilvl="5" w:tplc="27183100">
      <w:start w:val="1"/>
      <w:numFmt w:val="bullet"/>
      <w:lvlText w:val=""/>
      <w:lvlJc w:val="left"/>
      <w:pPr>
        <w:ind w:left="4320" w:hanging="360"/>
      </w:pPr>
      <w:rPr>
        <w:rFonts w:ascii="Wingdings" w:hAnsi="Wingdings" w:hint="default"/>
      </w:rPr>
    </w:lvl>
    <w:lvl w:ilvl="6" w:tplc="251AE43A">
      <w:start w:val="1"/>
      <w:numFmt w:val="bullet"/>
      <w:lvlText w:val=""/>
      <w:lvlJc w:val="left"/>
      <w:pPr>
        <w:ind w:left="5040" w:hanging="360"/>
      </w:pPr>
      <w:rPr>
        <w:rFonts w:ascii="Symbol" w:hAnsi="Symbol" w:hint="default"/>
      </w:rPr>
    </w:lvl>
    <w:lvl w:ilvl="7" w:tplc="402E831C">
      <w:start w:val="1"/>
      <w:numFmt w:val="bullet"/>
      <w:lvlText w:val="o"/>
      <w:lvlJc w:val="left"/>
      <w:pPr>
        <w:ind w:left="5760" w:hanging="360"/>
      </w:pPr>
      <w:rPr>
        <w:rFonts w:ascii="Courier New" w:hAnsi="Courier New" w:hint="default"/>
      </w:rPr>
    </w:lvl>
    <w:lvl w:ilvl="8" w:tplc="4CD61854">
      <w:start w:val="1"/>
      <w:numFmt w:val="bullet"/>
      <w:lvlText w:val=""/>
      <w:lvlJc w:val="left"/>
      <w:pPr>
        <w:ind w:left="6480" w:hanging="360"/>
      </w:pPr>
      <w:rPr>
        <w:rFonts w:ascii="Wingdings" w:hAnsi="Wingdings" w:hint="default"/>
      </w:rPr>
    </w:lvl>
  </w:abstractNum>
  <w:abstractNum w:abstractNumId="1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CB1F167"/>
    <w:multiLevelType w:val="hybridMultilevel"/>
    <w:tmpl w:val="C5E8ED94"/>
    <w:lvl w:ilvl="0" w:tplc="F3127FB4">
      <w:start w:val="1"/>
      <w:numFmt w:val="bullet"/>
      <w:lvlText w:val=""/>
      <w:lvlJc w:val="left"/>
      <w:pPr>
        <w:ind w:left="1440" w:hanging="360"/>
      </w:pPr>
      <w:rPr>
        <w:rFonts w:ascii="Symbol" w:hAnsi="Symbol" w:hint="default"/>
      </w:rPr>
    </w:lvl>
    <w:lvl w:ilvl="1" w:tplc="8C40FAF4">
      <w:start w:val="1"/>
      <w:numFmt w:val="bullet"/>
      <w:lvlText w:val="o"/>
      <w:lvlJc w:val="left"/>
      <w:pPr>
        <w:ind w:left="2160" w:hanging="360"/>
      </w:pPr>
      <w:rPr>
        <w:rFonts w:ascii="Courier New" w:hAnsi="Courier New" w:hint="default"/>
      </w:rPr>
    </w:lvl>
    <w:lvl w:ilvl="2" w:tplc="1E840726">
      <w:start w:val="1"/>
      <w:numFmt w:val="bullet"/>
      <w:lvlText w:val=""/>
      <w:lvlJc w:val="left"/>
      <w:pPr>
        <w:ind w:left="2880" w:hanging="360"/>
      </w:pPr>
      <w:rPr>
        <w:rFonts w:ascii="Wingdings" w:hAnsi="Wingdings" w:hint="default"/>
      </w:rPr>
    </w:lvl>
    <w:lvl w:ilvl="3" w:tplc="A162A776">
      <w:start w:val="1"/>
      <w:numFmt w:val="bullet"/>
      <w:lvlText w:val=""/>
      <w:lvlJc w:val="left"/>
      <w:pPr>
        <w:ind w:left="3600" w:hanging="360"/>
      </w:pPr>
      <w:rPr>
        <w:rFonts w:ascii="Symbol" w:hAnsi="Symbol" w:hint="default"/>
      </w:rPr>
    </w:lvl>
    <w:lvl w:ilvl="4" w:tplc="EF786308">
      <w:start w:val="1"/>
      <w:numFmt w:val="bullet"/>
      <w:lvlText w:val="o"/>
      <w:lvlJc w:val="left"/>
      <w:pPr>
        <w:ind w:left="4320" w:hanging="360"/>
      </w:pPr>
      <w:rPr>
        <w:rFonts w:ascii="Courier New" w:hAnsi="Courier New" w:hint="default"/>
      </w:rPr>
    </w:lvl>
    <w:lvl w:ilvl="5" w:tplc="9D4CE338">
      <w:start w:val="1"/>
      <w:numFmt w:val="bullet"/>
      <w:lvlText w:val=""/>
      <w:lvlJc w:val="left"/>
      <w:pPr>
        <w:ind w:left="5040" w:hanging="360"/>
      </w:pPr>
      <w:rPr>
        <w:rFonts w:ascii="Wingdings" w:hAnsi="Wingdings" w:hint="default"/>
      </w:rPr>
    </w:lvl>
    <w:lvl w:ilvl="6" w:tplc="6FAEEEC0">
      <w:start w:val="1"/>
      <w:numFmt w:val="bullet"/>
      <w:lvlText w:val=""/>
      <w:lvlJc w:val="left"/>
      <w:pPr>
        <w:ind w:left="5760" w:hanging="360"/>
      </w:pPr>
      <w:rPr>
        <w:rFonts w:ascii="Symbol" w:hAnsi="Symbol" w:hint="default"/>
      </w:rPr>
    </w:lvl>
    <w:lvl w:ilvl="7" w:tplc="C2A48456">
      <w:start w:val="1"/>
      <w:numFmt w:val="bullet"/>
      <w:lvlText w:val="o"/>
      <w:lvlJc w:val="left"/>
      <w:pPr>
        <w:ind w:left="6480" w:hanging="360"/>
      </w:pPr>
      <w:rPr>
        <w:rFonts w:ascii="Courier New" w:hAnsi="Courier New" w:hint="default"/>
      </w:rPr>
    </w:lvl>
    <w:lvl w:ilvl="8" w:tplc="5B44C442">
      <w:start w:val="1"/>
      <w:numFmt w:val="bullet"/>
      <w:lvlText w:val=""/>
      <w:lvlJc w:val="left"/>
      <w:pPr>
        <w:ind w:left="7200" w:hanging="360"/>
      </w:pPr>
      <w:rPr>
        <w:rFonts w:ascii="Wingdings" w:hAnsi="Wingdings" w:hint="default"/>
      </w:rPr>
    </w:lvl>
  </w:abstractNum>
  <w:abstractNum w:abstractNumId="14" w15:restartNumberingAfterBreak="0">
    <w:nsid w:val="1CCB410A"/>
    <w:multiLevelType w:val="hybridMultilevel"/>
    <w:tmpl w:val="65DC302E"/>
    <w:lvl w:ilvl="0" w:tplc="0409000F">
      <w:start w:val="1"/>
      <w:numFmt w:val="decimal"/>
      <w:lvlText w:val="%1."/>
      <w:lvlJc w:val="left"/>
      <w:pPr>
        <w:ind w:left="720" w:hanging="360"/>
      </w:pPr>
    </w:lvl>
    <w:lvl w:ilvl="1" w:tplc="FFFFFFFF">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1A12FB"/>
    <w:multiLevelType w:val="hybridMultilevel"/>
    <w:tmpl w:val="BF1C20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D5AEB75"/>
    <w:multiLevelType w:val="hybridMultilevel"/>
    <w:tmpl w:val="C1020776"/>
    <w:lvl w:ilvl="0" w:tplc="86BC5546">
      <w:start w:val="1"/>
      <w:numFmt w:val="bullet"/>
      <w:lvlText w:val=""/>
      <w:lvlJc w:val="left"/>
      <w:pPr>
        <w:ind w:left="720" w:hanging="360"/>
      </w:pPr>
      <w:rPr>
        <w:rFonts w:ascii="Symbol" w:hAnsi="Symbol" w:hint="default"/>
      </w:rPr>
    </w:lvl>
    <w:lvl w:ilvl="1" w:tplc="CF1058BA">
      <w:start w:val="1"/>
      <w:numFmt w:val="bullet"/>
      <w:lvlText w:val=""/>
      <w:lvlJc w:val="left"/>
      <w:pPr>
        <w:ind w:left="1440" w:hanging="360"/>
      </w:pPr>
      <w:rPr>
        <w:rFonts w:ascii="Symbol" w:hAnsi="Symbol" w:hint="default"/>
      </w:rPr>
    </w:lvl>
    <w:lvl w:ilvl="2" w:tplc="28F6ED48">
      <w:start w:val="1"/>
      <w:numFmt w:val="bullet"/>
      <w:lvlText w:val=""/>
      <w:lvlJc w:val="left"/>
      <w:pPr>
        <w:ind w:left="2160" w:hanging="360"/>
      </w:pPr>
      <w:rPr>
        <w:rFonts w:ascii="Wingdings" w:hAnsi="Wingdings" w:hint="default"/>
      </w:rPr>
    </w:lvl>
    <w:lvl w:ilvl="3" w:tplc="959649E2">
      <w:start w:val="1"/>
      <w:numFmt w:val="bullet"/>
      <w:lvlText w:val=""/>
      <w:lvlJc w:val="left"/>
      <w:pPr>
        <w:ind w:left="2880" w:hanging="360"/>
      </w:pPr>
      <w:rPr>
        <w:rFonts w:ascii="Symbol" w:hAnsi="Symbol" w:hint="default"/>
      </w:rPr>
    </w:lvl>
    <w:lvl w:ilvl="4" w:tplc="DF9A9080">
      <w:start w:val="1"/>
      <w:numFmt w:val="bullet"/>
      <w:lvlText w:val="o"/>
      <w:lvlJc w:val="left"/>
      <w:pPr>
        <w:ind w:left="3600" w:hanging="360"/>
      </w:pPr>
      <w:rPr>
        <w:rFonts w:ascii="Courier New" w:hAnsi="Courier New" w:hint="default"/>
      </w:rPr>
    </w:lvl>
    <w:lvl w:ilvl="5" w:tplc="F02C8698">
      <w:start w:val="1"/>
      <w:numFmt w:val="bullet"/>
      <w:lvlText w:val=""/>
      <w:lvlJc w:val="left"/>
      <w:pPr>
        <w:ind w:left="4320" w:hanging="360"/>
      </w:pPr>
      <w:rPr>
        <w:rFonts w:ascii="Wingdings" w:hAnsi="Wingdings" w:hint="default"/>
      </w:rPr>
    </w:lvl>
    <w:lvl w:ilvl="6" w:tplc="FDFE9404">
      <w:start w:val="1"/>
      <w:numFmt w:val="bullet"/>
      <w:lvlText w:val=""/>
      <w:lvlJc w:val="left"/>
      <w:pPr>
        <w:ind w:left="5040" w:hanging="360"/>
      </w:pPr>
      <w:rPr>
        <w:rFonts w:ascii="Symbol" w:hAnsi="Symbol" w:hint="default"/>
      </w:rPr>
    </w:lvl>
    <w:lvl w:ilvl="7" w:tplc="D604FE72">
      <w:start w:val="1"/>
      <w:numFmt w:val="bullet"/>
      <w:lvlText w:val="o"/>
      <w:lvlJc w:val="left"/>
      <w:pPr>
        <w:ind w:left="5760" w:hanging="360"/>
      </w:pPr>
      <w:rPr>
        <w:rFonts w:ascii="Courier New" w:hAnsi="Courier New" w:hint="default"/>
      </w:rPr>
    </w:lvl>
    <w:lvl w:ilvl="8" w:tplc="06FAFE7E">
      <w:start w:val="1"/>
      <w:numFmt w:val="bullet"/>
      <w:lvlText w:val=""/>
      <w:lvlJc w:val="left"/>
      <w:pPr>
        <w:ind w:left="6480" w:hanging="360"/>
      </w:pPr>
      <w:rPr>
        <w:rFonts w:ascii="Wingdings" w:hAnsi="Wingdings" w:hint="default"/>
      </w:rPr>
    </w:lvl>
  </w:abstractNum>
  <w:abstractNum w:abstractNumId="17" w15:restartNumberingAfterBreak="0">
    <w:nsid w:val="211B3E09"/>
    <w:multiLevelType w:val="hybridMultilevel"/>
    <w:tmpl w:val="D2825966"/>
    <w:lvl w:ilvl="0" w:tplc="198A39DC">
      <w:start w:val="1"/>
      <w:numFmt w:val="bullet"/>
      <w:lvlText w:val=""/>
      <w:lvlJc w:val="left"/>
      <w:pPr>
        <w:ind w:left="2160" w:hanging="360"/>
      </w:pPr>
      <w:rPr>
        <w:rFonts w:ascii="Symbol" w:hAnsi="Symbol" w:hint="default"/>
      </w:rPr>
    </w:lvl>
    <w:lvl w:ilvl="1" w:tplc="1A3CB448">
      <w:start w:val="1"/>
      <w:numFmt w:val="bullet"/>
      <w:lvlText w:val="o"/>
      <w:lvlJc w:val="left"/>
      <w:pPr>
        <w:ind w:left="2880" w:hanging="360"/>
      </w:pPr>
      <w:rPr>
        <w:rFonts w:ascii="Courier New" w:hAnsi="Courier New" w:hint="default"/>
      </w:rPr>
    </w:lvl>
    <w:lvl w:ilvl="2" w:tplc="DB920F5A">
      <w:start w:val="1"/>
      <w:numFmt w:val="bullet"/>
      <w:lvlText w:val=""/>
      <w:lvlJc w:val="left"/>
      <w:pPr>
        <w:ind w:left="3600" w:hanging="360"/>
      </w:pPr>
      <w:rPr>
        <w:rFonts w:ascii="Wingdings" w:hAnsi="Wingdings" w:hint="default"/>
      </w:rPr>
    </w:lvl>
    <w:lvl w:ilvl="3" w:tplc="49E65E8A">
      <w:start w:val="1"/>
      <w:numFmt w:val="bullet"/>
      <w:lvlText w:val=""/>
      <w:lvlJc w:val="left"/>
      <w:pPr>
        <w:ind w:left="4320" w:hanging="360"/>
      </w:pPr>
      <w:rPr>
        <w:rFonts w:ascii="Symbol" w:hAnsi="Symbol" w:hint="default"/>
      </w:rPr>
    </w:lvl>
    <w:lvl w:ilvl="4" w:tplc="5AE20058">
      <w:start w:val="1"/>
      <w:numFmt w:val="bullet"/>
      <w:lvlText w:val="o"/>
      <w:lvlJc w:val="left"/>
      <w:pPr>
        <w:ind w:left="5040" w:hanging="360"/>
      </w:pPr>
      <w:rPr>
        <w:rFonts w:ascii="Courier New" w:hAnsi="Courier New" w:hint="default"/>
      </w:rPr>
    </w:lvl>
    <w:lvl w:ilvl="5" w:tplc="A7AE39B8">
      <w:start w:val="1"/>
      <w:numFmt w:val="bullet"/>
      <w:lvlText w:val=""/>
      <w:lvlJc w:val="left"/>
      <w:pPr>
        <w:ind w:left="5760" w:hanging="360"/>
      </w:pPr>
      <w:rPr>
        <w:rFonts w:ascii="Wingdings" w:hAnsi="Wingdings" w:hint="default"/>
      </w:rPr>
    </w:lvl>
    <w:lvl w:ilvl="6" w:tplc="C270B328">
      <w:start w:val="1"/>
      <w:numFmt w:val="bullet"/>
      <w:lvlText w:val=""/>
      <w:lvlJc w:val="left"/>
      <w:pPr>
        <w:ind w:left="6480" w:hanging="360"/>
      </w:pPr>
      <w:rPr>
        <w:rFonts w:ascii="Symbol" w:hAnsi="Symbol" w:hint="default"/>
      </w:rPr>
    </w:lvl>
    <w:lvl w:ilvl="7" w:tplc="8842D6B2">
      <w:start w:val="1"/>
      <w:numFmt w:val="bullet"/>
      <w:lvlText w:val="o"/>
      <w:lvlJc w:val="left"/>
      <w:pPr>
        <w:ind w:left="7200" w:hanging="360"/>
      </w:pPr>
      <w:rPr>
        <w:rFonts w:ascii="Courier New" w:hAnsi="Courier New" w:hint="default"/>
      </w:rPr>
    </w:lvl>
    <w:lvl w:ilvl="8" w:tplc="0BF404C0">
      <w:start w:val="1"/>
      <w:numFmt w:val="bullet"/>
      <w:lvlText w:val=""/>
      <w:lvlJc w:val="left"/>
      <w:pPr>
        <w:ind w:left="7920" w:hanging="360"/>
      </w:pPr>
      <w:rPr>
        <w:rFonts w:ascii="Wingdings" w:hAnsi="Wingdings" w:hint="default"/>
      </w:rPr>
    </w:lvl>
  </w:abstractNum>
  <w:abstractNum w:abstractNumId="18" w15:restartNumberingAfterBreak="0">
    <w:nsid w:val="22747526"/>
    <w:multiLevelType w:val="hybridMultilevel"/>
    <w:tmpl w:val="D7764276"/>
    <w:lvl w:ilvl="0" w:tplc="EE34F35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9A5B3E"/>
    <w:multiLevelType w:val="hybridMultilevel"/>
    <w:tmpl w:val="7E12DFC6"/>
    <w:lvl w:ilvl="0" w:tplc="988CB5F8">
      <w:start w:val="2"/>
      <w:numFmt w:val="bullet"/>
      <w:lvlText w:val=""/>
      <w:lvlJc w:val="left"/>
      <w:pPr>
        <w:ind w:left="1080" w:hanging="360"/>
      </w:pPr>
      <w:rPr>
        <w:rFonts w:ascii="Symbol" w:eastAsiaTheme="minorHAnsi" w:hAnsi="Symbol"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6B74D6A"/>
    <w:multiLevelType w:val="hybridMultilevel"/>
    <w:tmpl w:val="C5EEBB26"/>
    <w:lvl w:ilvl="0" w:tplc="142AF23A">
      <w:start w:val="1"/>
      <w:numFmt w:val="bullet"/>
      <w:lvlText w:val=""/>
      <w:lvlJc w:val="left"/>
      <w:pPr>
        <w:ind w:left="1440" w:hanging="360"/>
      </w:pPr>
      <w:rPr>
        <w:rFonts w:ascii="Symbol" w:hAnsi="Symbol" w:hint="default"/>
      </w:rPr>
    </w:lvl>
    <w:lvl w:ilvl="1" w:tplc="2D2C45F0">
      <w:start w:val="1"/>
      <w:numFmt w:val="bullet"/>
      <w:lvlText w:val="o"/>
      <w:lvlJc w:val="left"/>
      <w:pPr>
        <w:ind w:left="2160" w:hanging="360"/>
      </w:pPr>
      <w:rPr>
        <w:rFonts w:ascii="Courier New" w:hAnsi="Courier New" w:hint="default"/>
      </w:rPr>
    </w:lvl>
    <w:lvl w:ilvl="2" w:tplc="6292F1AA">
      <w:start w:val="1"/>
      <w:numFmt w:val="bullet"/>
      <w:lvlText w:val=""/>
      <w:lvlJc w:val="left"/>
      <w:pPr>
        <w:ind w:left="2880" w:hanging="360"/>
      </w:pPr>
      <w:rPr>
        <w:rFonts w:ascii="Wingdings" w:hAnsi="Wingdings" w:hint="default"/>
      </w:rPr>
    </w:lvl>
    <w:lvl w:ilvl="3" w:tplc="9DD45F1C">
      <w:start w:val="1"/>
      <w:numFmt w:val="bullet"/>
      <w:lvlText w:val=""/>
      <w:lvlJc w:val="left"/>
      <w:pPr>
        <w:ind w:left="3600" w:hanging="360"/>
      </w:pPr>
      <w:rPr>
        <w:rFonts w:ascii="Symbol" w:hAnsi="Symbol" w:hint="default"/>
      </w:rPr>
    </w:lvl>
    <w:lvl w:ilvl="4" w:tplc="2F52D90C">
      <w:start w:val="1"/>
      <w:numFmt w:val="bullet"/>
      <w:lvlText w:val="o"/>
      <w:lvlJc w:val="left"/>
      <w:pPr>
        <w:ind w:left="4320" w:hanging="360"/>
      </w:pPr>
      <w:rPr>
        <w:rFonts w:ascii="Courier New" w:hAnsi="Courier New" w:hint="default"/>
      </w:rPr>
    </w:lvl>
    <w:lvl w:ilvl="5" w:tplc="5CFA3940">
      <w:start w:val="1"/>
      <w:numFmt w:val="bullet"/>
      <w:lvlText w:val=""/>
      <w:lvlJc w:val="left"/>
      <w:pPr>
        <w:ind w:left="5040" w:hanging="360"/>
      </w:pPr>
      <w:rPr>
        <w:rFonts w:ascii="Wingdings" w:hAnsi="Wingdings" w:hint="default"/>
      </w:rPr>
    </w:lvl>
    <w:lvl w:ilvl="6" w:tplc="A8C07D16">
      <w:start w:val="1"/>
      <w:numFmt w:val="bullet"/>
      <w:lvlText w:val=""/>
      <w:lvlJc w:val="left"/>
      <w:pPr>
        <w:ind w:left="5760" w:hanging="360"/>
      </w:pPr>
      <w:rPr>
        <w:rFonts w:ascii="Symbol" w:hAnsi="Symbol" w:hint="default"/>
      </w:rPr>
    </w:lvl>
    <w:lvl w:ilvl="7" w:tplc="4A7E5794">
      <w:start w:val="1"/>
      <w:numFmt w:val="bullet"/>
      <w:lvlText w:val="o"/>
      <w:lvlJc w:val="left"/>
      <w:pPr>
        <w:ind w:left="6480" w:hanging="360"/>
      </w:pPr>
      <w:rPr>
        <w:rFonts w:ascii="Courier New" w:hAnsi="Courier New" w:hint="default"/>
      </w:rPr>
    </w:lvl>
    <w:lvl w:ilvl="8" w:tplc="387E816A">
      <w:start w:val="1"/>
      <w:numFmt w:val="bullet"/>
      <w:lvlText w:val=""/>
      <w:lvlJc w:val="left"/>
      <w:pPr>
        <w:ind w:left="7200" w:hanging="360"/>
      </w:pPr>
      <w:rPr>
        <w:rFonts w:ascii="Wingdings" w:hAnsi="Wingdings" w:hint="default"/>
      </w:rPr>
    </w:lvl>
  </w:abstractNum>
  <w:abstractNum w:abstractNumId="21" w15:restartNumberingAfterBreak="0">
    <w:nsid w:val="2793072E"/>
    <w:multiLevelType w:val="hybridMultilevel"/>
    <w:tmpl w:val="2AA2F5CE"/>
    <w:lvl w:ilvl="0" w:tplc="81785058">
      <w:start w:val="1"/>
      <w:numFmt w:val="bullet"/>
      <w:lvlText w:val=""/>
      <w:lvlJc w:val="left"/>
      <w:pPr>
        <w:ind w:left="2160" w:hanging="360"/>
      </w:pPr>
      <w:rPr>
        <w:rFonts w:ascii="Symbol" w:hAnsi="Symbol" w:hint="default"/>
      </w:rPr>
    </w:lvl>
    <w:lvl w:ilvl="1" w:tplc="9F40C20C">
      <w:start w:val="1"/>
      <w:numFmt w:val="bullet"/>
      <w:lvlText w:val="o"/>
      <w:lvlJc w:val="left"/>
      <w:pPr>
        <w:ind w:left="2880" w:hanging="360"/>
      </w:pPr>
      <w:rPr>
        <w:rFonts w:ascii="Courier New" w:hAnsi="Courier New" w:hint="default"/>
      </w:rPr>
    </w:lvl>
    <w:lvl w:ilvl="2" w:tplc="C164AFC8">
      <w:start w:val="1"/>
      <w:numFmt w:val="bullet"/>
      <w:lvlText w:val=""/>
      <w:lvlJc w:val="left"/>
      <w:pPr>
        <w:ind w:left="3600" w:hanging="360"/>
      </w:pPr>
      <w:rPr>
        <w:rFonts w:ascii="Wingdings" w:hAnsi="Wingdings" w:hint="default"/>
      </w:rPr>
    </w:lvl>
    <w:lvl w:ilvl="3" w:tplc="040463EE">
      <w:start w:val="1"/>
      <w:numFmt w:val="bullet"/>
      <w:lvlText w:val=""/>
      <w:lvlJc w:val="left"/>
      <w:pPr>
        <w:ind w:left="4320" w:hanging="360"/>
      </w:pPr>
      <w:rPr>
        <w:rFonts w:ascii="Symbol" w:hAnsi="Symbol" w:hint="default"/>
      </w:rPr>
    </w:lvl>
    <w:lvl w:ilvl="4" w:tplc="3E9C44AE">
      <w:start w:val="1"/>
      <w:numFmt w:val="bullet"/>
      <w:lvlText w:val="o"/>
      <w:lvlJc w:val="left"/>
      <w:pPr>
        <w:ind w:left="5040" w:hanging="360"/>
      </w:pPr>
      <w:rPr>
        <w:rFonts w:ascii="Courier New" w:hAnsi="Courier New" w:hint="default"/>
      </w:rPr>
    </w:lvl>
    <w:lvl w:ilvl="5" w:tplc="147668DE">
      <w:start w:val="1"/>
      <w:numFmt w:val="bullet"/>
      <w:lvlText w:val=""/>
      <w:lvlJc w:val="left"/>
      <w:pPr>
        <w:ind w:left="5760" w:hanging="360"/>
      </w:pPr>
      <w:rPr>
        <w:rFonts w:ascii="Wingdings" w:hAnsi="Wingdings" w:hint="default"/>
      </w:rPr>
    </w:lvl>
    <w:lvl w:ilvl="6" w:tplc="A692CAE8">
      <w:start w:val="1"/>
      <w:numFmt w:val="bullet"/>
      <w:lvlText w:val=""/>
      <w:lvlJc w:val="left"/>
      <w:pPr>
        <w:ind w:left="6480" w:hanging="360"/>
      </w:pPr>
      <w:rPr>
        <w:rFonts w:ascii="Symbol" w:hAnsi="Symbol" w:hint="default"/>
      </w:rPr>
    </w:lvl>
    <w:lvl w:ilvl="7" w:tplc="BEAEAC42">
      <w:start w:val="1"/>
      <w:numFmt w:val="bullet"/>
      <w:lvlText w:val="o"/>
      <w:lvlJc w:val="left"/>
      <w:pPr>
        <w:ind w:left="7200" w:hanging="360"/>
      </w:pPr>
      <w:rPr>
        <w:rFonts w:ascii="Courier New" w:hAnsi="Courier New" w:hint="default"/>
      </w:rPr>
    </w:lvl>
    <w:lvl w:ilvl="8" w:tplc="D35C1538">
      <w:start w:val="1"/>
      <w:numFmt w:val="bullet"/>
      <w:lvlText w:val=""/>
      <w:lvlJc w:val="left"/>
      <w:pPr>
        <w:ind w:left="7920" w:hanging="360"/>
      </w:pPr>
      <w:rPr>
        <w:rFonts w:ascii="Wingdings" w:hAnsi="Wingdings" w:hint="default"/>
      </w:rPr>
    </w:lvl>
  </w:abstractNum>
  <w:abstractNum w:abstractNumId="22" w15:restartNumberingAfterBreak="0">
    <w:nsid w:val="28D77400"/>
    <w:multiLevelType w:val="hybridMultilevel"/>
    <w:tmpl w:val="F71E04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29818C19"/>
    <w:multiLevelType w:val="hybridMultilevel"/>
    <w:tmpl w:val="2334F52E"/>
    <w:lvl w:ilvl="0" w:tplc="72C0C890">
      <w:start w:val="1"/>
      <w:numFmt w:val="bullet"/>
      <w:lvlText w:val=""/>
      <w:lvlJc w:val="left"/>
      <w:pPr>
        <w:ind w:left="720" w:hanging="360"/>
      </w:pPr>
      <w:rPr>
        <w:rFonts w:ascii="Symbol" w:hAnsi="Symbol" w:hint="default"/>
      </w:rPr>
    </w:lvl>
    <w:lvl w:ilvl="1" w:tplc="D3948F4A">
      <w:start w:val="1"/>
      <w:numFmt w:val="bullet"/>
      <w:lvlText w:val="o"/>
      <w:lvlJc w:val="left"/>
      <w:pPr>
        <w:ind w:left="1440" w:hanging="360"/>
      </w:pPr>
      <w:rPr>
        <w:rFonts w:ascii="Courier New" w:hAnsi="Courier New" w:hint="default"/>
      </w:rPr>
    </w:lvl>
    <w:lvl w:ilvl="2" w:tplc="A41C3508">
      <w:start w:val="1"/>
      <w:numFmt w:val="bullet"/>
      <w:lvlText w:val=""/>
      <w:lvlJc w:val="left"/>
      <w:pPr>
        <w:ind w:left="2160" w:hanging="360"/>
      </w:pPr>
      <w:rPr>
        <w:rFonts w:ascii="Wingdings" w:hAnsi="Wingdings" w:hint="default"/>
      </w:rPr>
    </w:lvl>
    <w:lvl w:ilvl="3" w:tplc="D86C2732">
      <w:start w:val="1"/>
      <w:numFmt w:val="bullet"/>
      <w:lvlText w:val=""/>
      <w:lvlJc w:val="left"/>
      <w:pPr>
        <w:ind w:left="2880" w:hanging="360"/>
      </w:pPr>
      <w:rPr>
        <w:rFonts w:ascii="Symbol" w:hAnsi="Symbol" w:hint="default"/>
      </w:rPr>
    </w:lvl>
    <w:lvl w:ilvl="4" w:tplc="EDB25A08">
      <w:start w:val="1"/>
      <w:numFmt w:val="bullet"/>
      <w:lvlText w:val="o"/>
      <w:lvlJc w:val="left"/>
      <w:pPr>
        <w:ind w:left="3600" w:hanging="360"/>
      </w:pPr>
      <w:rPr>
        <w:rFonts w:ascii="Courier New" w:hAnsi="Courier New" w:hint="default"/>
      </w:rPr>
    </w:lvl>
    <w:lvl w:ilvl="5" w:tplc="476C4D78">
      <w:start w:val="1"/>
      <w:numFmt w:val="bullet"/>
      <w:lvlText w:val=""/>
      <w:lvlJc w:val="left"/>
      <w:pPr>
        <w:ind w:left="4320" w:hanging="360"/>
      </w:pPr>
      <w:rPr>
        <w:rFonts w:ascii="Wingdings" w:hAnsi="Wingdings" w:hint="default"/>
      </w:rPr>
    </w:lvl>
    <w:lvl w:ilvl="6" w:tplc="84C2ADC0">
      <w:start w:val="1"/>
      <w:numFmt w:val="bullet"/>
      <w:lvlText w:val=""/>
      <w:lvlJc w:val="left"/>
      <w:pPr>
        <w:ind w:left="5040" w:hanging="360"/>
      </w:pPr>
      <w:rPr>
        <w:rFonts w:ascii="Symbol" w:hAnsi="Symbol" w:hint="default"/>
      </w:rPr>
    </w:lvl>
    <w:lvl w:ilvl="7" w:tplc="24DC8896">
      <w:start w:val="1"/>
      <w:numFmt w:val="bullet"/>
      <w:lvlText w:val="o"/>
      <w:lvlJc w:val="left"/>
      <w:pPr>
        <w:ind w:left="5760" w:hanging="360"/>
      </w:pPr>
      <w:rPr>
        <w:rFonts w:ascii="Courier New" w:hAnsi="Courier New" w:hint="default"/>
      </w:rPr>
    </w:lvl>
    <w:lvl w:ilvl="8" w:tplc="6D8C2130">
      <w:start w:val="1"/>
      <w:numFmt w:val="bullet"/>
      <w:lvlText w:val=""/>
      <w:lvlJc w:val="left"/>
      <w:pPr>
        <w:ind w:left="6480" w:hanging="360"/>
      </w:pPr>
      <w:rPr>
        <w:rFonts w:ascii="Wingdings" w:hAnsi="Wingdings" w:hint="default"/>
      </w:rPr>
    </w:lvl>
  </w:abstractNum>
  <w:abstractNum w:abstractNumId="24" w15:restartNumberingAfterBreak="0">
    <w:nsid w:val="2AD43C6F"/>
    <w:multiLevelType w:val="hybridMultilevel"/>
    <w:tmpl w:val="8CAE8D42"/>
    <w:lvl w:ilvl="0" w:tplc="B80ACEDC">
      <w:start w:val="1"/>
      <w:numFmt w:val="bullet"/>
      <w:lvlText w:val=""/>
      <w:lvlJc w:val="left"/>
      <w:pPr>
        <w:ind w:left="720" w:hanging="360"/>
      </w:pPr>
      <w:rPr>
        <w:rFonts w:ascii="Symbol" w:hAnsi="Symbol" w:hint="default"/>
      </w:rPr>
    </w:lvl>
    <w:lvl w:ilvl="1" w:tplc="59347692">
      <w:start w:val="1"/>
      <w:numFmt w:val="bullet"/>
      <w:lvlText w:val=""/>
      <w:lvlJc w:val="left"/>
      <w:pPr>
        <w:ind w:left="1440" w:hanging="360"/>
      </w:pPr>
      <w:rPr>
        <w:rFonts w:ascii="Symbol" w:hAnsi="Symbol" w:hint="default"/>
      </w:rPr>
    </w:lvl>
    <w:lvl w:ilvl="2" w:tplc="49C2020A">
      <w:start w:val="1"/>
      <w:numFmt w:val="bullet"/>
      <w:lvlText w:val=""/>
      <w:lvlJc w:val="left"/>
      <w:pPr>
        <w:ind w:left="2160" w:hanging="360"/>
      </w:pPr>
      <w:rPr>
        <w:rFonts w:ascii="Wingdings" w:hAnsi="Wingdings" w:hint="default"/>
      </w:rPr>
    </w:lvl>
    <w:lvl w:ilvl="3" w:tplc="A3B28DA2">
      <w:start w:val="1"/>
      <w:numFmt w:val="bullet"/>
      <w:lvlText w:val=""/>
      <w:lvlJc w:val="left"/>
      <w:pPr>
        <w:ind w:left="2880" w:hanging="360"/>
      </w:pPr>
      <w:rPr>
        <w:rFonts w:ascii="Symbol" w:hAnsi="Symbol" w:hint="default"/>
      </w:rPr>
    </w:lvl>
    <w:lvl w:ilvl="4" w:tplc="E8B28356">
      <w:start w:val="1"/>
      <w:numFmt w:val="bullet"/>
      <w:lvlText w:val="o"/>
      <w:lvlJc w:val="left"/>
      <w:pPr>
        <w:ind w:left="3600" w:hanging="360"/>
      </w:pPr>
      <w:rPr>
        <w:rFonts w:ascii="Courier New" w:hAnsi="Courier New" w:hint="default"/>
      </w:rPr>
    </w:lvl>
    <w:lvl w:ilvl="5" w:tplc="09021548">
      <w:start w:val="1"/>
      <w:numFmt w:val="bullet"/>
      <w:lvlText w:val=""/>
      <w:lvlJc w:val="left"/>
      <w:pPr>
        <w:ind w:left="4320" w:hanging="360"/>
      </w:pPr>
      <w:rPr>
        <w:rFonts w:ascii="Wingdings" w:hAnsi="Wingdings" w:hint="default"/>
      </w:rPr>
    </w:lvl>
    <w:lvl w:ilvl="6" w:tplc="F1C6DB1E">
      <w:start w:val="1"/>
      <w:numFmt w:val="bullet"/>
      <w:lvlText w:val=""/>
      <w:lvlJc w:val="left"/>
      <w:pPr>
        <w:ind w:left="5040" w:hanging="360"/>
      </w:pPr>
      <w:rPr>
        <w:rFonts w:ascii="Symbol" w:hAnsi="Symbol" w:hint="default"/>
      </w:rPr>
    </w:lvl>
    <w:lvl w:ilvl="7" w:tplc="A98A9A6E">
      <w:start w:val="1"/>
      <w:numFmt w:val="bullet"/>
      <w:lvlText w:val="o"/>
      <w:lvlJc w:val="left"/>
      <w:pPr>
        <w:ind w:left="5760" w:hanging="360"/>
      </w:pPr>
      <w:rPr>
        <w:rFonts w:ascii="Courier New" w:hAnsi="Courier New" w:hint="default"/>
      </w:rPr>
    </w:lvl>
    <w:lvl w:ilvl="8" w:tplc="F2BA520E">
      <w:start w:val="1"/>
      <w:numFmt w:val="bullet"/>
      <w:lvlText w:val=""/>
      <w:lvlJc w:val="left"/>
      <w:pPr>
        <w:ind w:left="6480" w:hanging="360"/>
      </w:pPr>
      <w:rPr>
        <w:rFonts w:ascii="Wingdings" w:hAnsi="Wingdings" w:hint="default"/>
      </w:rPr>
    </w:lvl>
  </w:abstractNum>
  <w:abstractNum w:abstractNumId="25" w15:restartNumberingAfterBreak="0">
    <w:nsid w:val="2C3C3BA0"/>
    <w:multiLevelType w:val="hybridMultilevel"/>
    <w:tmpl w:val="3E849C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CA43834"/>
    <w:multiLevelType w:val="hybridMultilevel"/>
    <w:tmpl w:val="C2720DC4"/>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08764F1"/>
    <w:multiLevelType w:val="hybridMultilevel"/>
    <w:tmpl w:val="83EEA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09DDE25"/>
    <w:multiLevelType w:val="hybridMultilevel"/>
    <w:tmpl w:val="9A06776A"/>
    <w:lvl w:ilvl="0" w:tplc="8050DA88">
      <w:start w:val="1"/>
      <w:numFmt w:val="bullet"/>
      <w:lvlText w:val=""/>
      <w:lvlJc w:val="left"/>
      <w:pPr>
        <w:ind w:left="720" w:hanging="360"/>
      </w:pPr>
      <w:rPr>
        <w:rFonts w:ascii="Symbol" w:hAnsi="Symbol" w:hint="default"/>
      </w:rPr>
    </w:lvl>
    <w:lvl w:ilvl="1" w:tplc="2FB2145A">
      <w:start w:val="1"/>
      <w:numFmt w:val="bullet"/>
      <w:lvlText w:val="o"/>
      <w:lvlJc w:val="left"/>
      <w:pPr>
        <w:ind w:left="1440" w:hanging="360"/>
      </w:pPr>
      <w:rPr>
        <w:rFonts w:ascii="Courier New" w:hAnsi="Courier New" w:hint="default"/>
      </w:rPr>
    </w:lvl>
    <w:lvl w:ilvl="2" w:tplc="15F8324A">
      <w:start w:val="1"/>
      <w:numFmt w:val="bullet"/>
      <w:lvlText w:val=""/>
      <w:lvlJc w:val="left"/>
      <w:pPr>
        <w:ind w:left="2160" w:hanging="360"/>
      </w:pPr>
      <w:rPr>
        <w:rFonts w:ascii="Wingdings" w:hAnsi="Wingdings" w:hint="default"/>
      </w:rPr>
    </w:lvl>
    <w:lvl w:ilvl="3" w:tplc="9698EE2C">
      <w:start w:val="1"/>
      <w:numFmt w:val="bullet"/>
      <w:lvlText w:val=""/>
      <w:lvlJc w:val="left"/>
      <w:pPr>
        <w:ind w:left="2880" w:hanging="360"/>
      </w:pPr>
      <w:rPr>
        <w:rFonts w:ascii="Symbol" w:hAnsi="Symbol" w:hint="default"/>
      </w:rPr>
    </w:lvl>
    <w:lvl w:ilvl="4" w:tplc="92E04344">
      <w:start w:val="1"/>
      <w:numFmt w:val="bullet"/>
      <w:lvlText w:val="o"/>
      <w:lvlJc w:val="left"/>
      <w:pPr>
        <w:ind w:left="3600" w:hanging="360"/>
      </w:pPr>
      <w:rPr>
        <w:rFonts w:ascii="Courier New" w:hAnsi="Courier New" w:hint="default"/>
      </w:rPr>
    </w:lvl>
    <w:lvl w:ilvl="5" w:tplc="E56044CA">
      <w:start w:val="1"/>
      <w:numFmt w:val="bullet"/>
      <w:lvlText w:val=""/>
      <w:lvlJc w:val="left"/>
      <w:pPr>
        <w:ind w:left="4320" w:hanging="360"/>
      </w:pPr>
      <w:rPr>
        <w:rFonts w:ascii="Wingdings" w:hAnsi="Wingdings" w:hint="default"/>
      </w:rPr>
    </w:lvl>
    <w:lvl w:ilvl="6" w:tplc="472CF3E6">
      <w:start w:val="1"/>
      <w:numFmt w:val="bullet"/>
      <w:lvlText w:val=""/>
      <w:lvlJc w:val="left"/>
      <w:pPr>
        <w:ind w:left="5040" w:hanging="360"/>
      </w:pPr>
      <w:rPr>
        <w:rFonts w:ascii="Symbol" w:hAnsi="Symbol" w:hint="default"/>
      </w:rPr>
    </w:lvl>
    <w:lvl w:ilvl="7" w:tplc="6F905736">
      <w:start w:val="1"/>
      <w:numFmt w:val="bullet"/>
      <w:lvlText w:val="o"/>
      <w:lvlJc w:val="left"/>
      <w:pPr>
        <w:ind w:left="5760" w:hanging="360"/>
      </w:pPr>
      <w:rPr>
        <w:rFonts w:ascii="Courier New" w:hAnsi="Courier New" w:hint="default"/>
      </w:rPr>
    </w:lvl>
    <w:lvl w:ilvl="8" w:tplc="31F4BE16">
      <w:start w:val="1"/>
      <w:numFmt w:val="bullet"/>
      <w:lvlText w:val=""/>
      <w:lvlJc w:val="left"/>
      <w:pPr>
        <w:ind w:left="6480" w:hanging="360"/>
      </w:pPr>
      <w:rPr>
        <w:rFonts w:ascii="Wingdings" w:hAnsi="Wingdings" w:hint="default"/>
      </w:rPr>
    </w:lvl>
  </w:abstractNum>
  <w:abstractNum w:abstractNumId="29" w15:restartNumberingAfterBreak="0">
    <w:nsid w:val="325CEB81"/>
    <w:multiLevelType w:val="hybridMultilevel"/>
    <w:tmpl w:val="8C4EFE82"/>
    <w:lvl w:ilvl="0" w:tplc="4822CC26">
      <w:start w:val="1"/>
      <w:numFmt w:val="bullet"/>
      <w:lvlText w:val=""/>
      <w:lvlJc w:val="left"/>
      <w:pPr>
        <w:ind w:left="2160" w:hanging="360"/>
      </w:pPr>
      <w:rPr>
        <w:rFonts w:ascii="Symbol" w:hAnsi="Symbol" w:hint="default"/>
      </w:rPr>
    </w:lvl>
    <w:lvl w:ilvl="1" w:tplc="446E9D32">
      <w:start w:val="1"/>
      <w:numFmt w:val="bullet"/>
      <w:lvlText w:val="o"/>
      <w:lvlJc w:val="left"/>
      <w:pPr>
        <w:ind w:left="2880" w:hanging="360"/>
      </w:pPr>
      <w:rPr>
        <w:rFonts w:ascii="Courier New" w:hAnsi="Courier New" w:hint="default"/>
      </w:rPr>
    </w:lvl>
    <w:lvl w:ilvl="2" w:tplc="0A28EC6E">
      <w:start w:val="1"/>
      <w:numFmt w:val="bullet"/>
      <w:lvlText w:val=""/>
      <w:lvlJc w:val="left"/>
      <w:pPr>
        <w:ind w:left="3600" w:hanging="360"/>
      </w:pPr>
      <w:rPr>
        <w:rFonts w:ascii="Wingdings" w:hAnsi="Wingdings" w:hint="default"/>
      </w:rPr>
    </w:lvl>
    <w:lvl w:ilvl="3" w:tplc="CE122C0C">
      <w:start w:val="1"/>
      <w:numFmt w:val="bullet"/>
      <w:lvlText w:val=""/>
      <w:lvlJc w:val="left"/>
      <w:pPr>
        <w:ind w:left="4320" w:hanging="360"/>
      </w:pPr>
      <w:rPr>
        <w:rFonts w:ascii="Symbol" w:hAnsi="Symbol" w:hint="default"/>
      </w:rPr>
    </w:lvl>
    <w:lvl w:ilvl="4" w:tplc="266A29C8">
      <w:start w:val="1"/>
      <w:numFmt w:val="bullet"/>
      <w:lvlText w:val="o"/>
      <w:lvlJc w:val="left"/>
      <w:pPr>
        <w:ind w:left="5040" w:hanging="360"/>
      </w:pPr>
      <w:rPr>
        <w:rFonts w:ascii="Courier New" w:hAnsi="Courier New" w:hint="default"/>
      </w:rPr>
    </w:lvl>
    <w:lvl w:ilvl="5" w:tplc="5F74459C">
      <w:start w:val="1"/>
      <w:numFmt w:val="bullet"/>
      <w:lvlText w:val=""/>
      <w:lvlJc w:val="left"/>
      <w:pPr>
        <w:ind w:left="5760" w:hanging="360"/>
      </w:pPr>
      <w:rPr>
        <w:rFonts w:ascii="Wingdings" w:hAnsi="Wingdings" w:hint="default"/>
      </w:rPr>
    </w:lvl>
    <w:lvl w:ilvl="6" w:tplc="EA36C64A">
      <w:start w:val="1"/>
      <w:numFmt w:val="bullet"/>
      <w:lvlText w:val=""/>
      <w:lvlJc w:val="left"/>
      <w:pPr>
        <w:ind w:left="6480" w:hanging="360"/>
      </w:pPr>
      <w:rPr>
        <w:rFonts w:ascii="Symbol" w:hAnsi="Symbol" w:hint="default"/>
      </w:rPr>
    </w:lvl>
    <w:lvl w:ilvl="7" w:tplc="97868D62">
      <w:start w:val="1"/>
      <w:numFmt w:val="bullet"/>
      <w:lvlText w:val="o"/>
      <w:lvlJc w:val="left"/>
      <w:pPr>
        <w:ind w:left="7200" w:hanging="360"/>
      </w:pPr>
      <w:rPr>
        <w:rFonts w:ascii="Courier New" w:hAnsi="Courier New" w:hint="default"/>
      </w:rPr>
    </w:lvl>
    <w:lvl w:ilvl="8" w:tplc="4E184B04">
      <w:start w:val="1"/>
      <w:numFmt w:val="bullet"/>
      <w:lvlText w:val=""/>
      <w:lvlJc w:val="left"/>
      <w:pPr>
        <w:ind w:left="7920" w:hanging="360"/>
      </w:pPr>
      <w:rPr>
        <w:rFonts w:ascii="Wingdings" w:hAnsi="Wingdings" w:hint="default"/>
      </w:rPr>
    </w:lvl>
  </w:abstractNum>
  <w:abstractNum w:abstractNumId="30" w15:restartNumberingAfterBreak="0">
    <w:nsid w:val="342823B7"/>
    <w:multiLevelType w:val="hybridMultilevel"/>
    <w:tmpl w:val="3AA667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34BA1234"/>
    <w:multiLevelType w:val="hybridMultilevel"/>
    <w:tmpl w:val="DAB051D8"/>
    <w:lvl w:ilvl="0" w:tplc="40C8C3E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8FAF92"/>
    <w:multiLevelType w:val="hybridMultilevel"/>
    <w:tmpl w:val="CEE6D914"/>
    <w:lvl w:ilvl="0" w:tplc="97B6C2A6">
      <w:start w:val="1"/>
      <w:numFmt w:val="bullet"/>
      <w:lvlText w:val=""/>
      <w:lvlJc w:val="left"/>
      <w:pPr>
        <w:ind w:left="2160" w:hanging="360"/>
      </w:pPr>
      <w:rPr>
        <w:rFonts w:ascii="Symbol" w:hAnsi="Symbol" w:hint="default"/>
      </w:rPr>
    </w:lvl>
    <w:lvl w:ilvl="1" w:tplc="E5E62D86">
      <w:start w:val="1"/>
      <w:numFmt w:val="bullet"/>
      <w:lvlText w:val="o"/>
      <w:lvlJc w:val="left"/>
      <w:pPr>
        <w:ind w:left="2880" w:hanging="360"/>
      </w:pPr>
      <w:rPr>
        <w:rFonts w:ascii="Courier New" w:hAnsi="Courier New" w:hint="default"/>
      </w:rPr>
    </w:lvl>
    <w:lvl w:ilvl="2" w:tplc="C23AC17C">
      <w:start w:val="1"/>
      <w:numFmt w:val="bullet"/>
      <w:lvlText w:val=""/>
      <w:lvlJc w:val="left"/>
      <w:pPr>
        <w:ind w:left="3600" w:hanging="360"/>
      </w:pPr>
      <w:rPr>
        <w:rFonts w:ascii="Wingdings" w:hAnsi="Wingdings" w:hint="default"/>
      </w:rPr>
    </w:lvl>
    <w:lvl w:ilvl="3" w:tplc="344A40B0">
      <w:start w:val="1"/>
      <w:numFmt w:val="bullet"/>
      <w:lvlText w:val=""/>
      <w:lvlJc w:val="left"/>
      <w:pPr>
        <w:ind w:left="4320" w:hanging="360"/>
      </w:pPr>
      <w:rPr>
        <w:rFonts w:ascii="Symbol" w:hAnsi="Symbol" w:hint="default"/>
      </w:rPr>
    </w:lvl>
    <w:lvl w:ilvl="4" w:tplc="32CE5DA8">
      <w:start w:val="1"/>
      <w:numFmt w:val="bullet"/>
      <w:lvlText w:val="o"/>
      <w:lvlJc w:val="left"/>
      <w:pPr>
        <w:ind w:left="5040" w:hanging="360"/>
      </w:pPr>
      <w:rPr>
        <w:rFonts w:ascii="Courier New" w:hAnsi="Courier New" w:hint="default"/>
      </w:rPr>
    </w:lvl>
    <w:lvl w:ilvl="5" w:tplc="62189B7A">
      <w:start w:val="1"/>
      <w:numFmt w:val="bullet"/>
      <w:lvlText w:val=""/>
      <w:lvlJc w:val="left"/>
      <w:pPr>
        <w:ind w:left="5760" w:hanging="360"/>
      </w:pPr>
      <w:rPr>
        <w:rFonts w:ascii="Wingdings" w:hAnsi="Wingdings" w:hint="default"/>
      </w:rPr>
    </w:lvl>
    <w:lvl w:ilvl="6" w:tplc="1BF49EC2">
      <w:start w:val="1"/>
      <w:numFmt w:val="bullet"/>
      <w:lvlText w:val=""/>
      <w:lvlJc w:val="left"/>
      <w:pPr>
        <w:ind w:left="6480" w:hanging="360"/>
      </w:pPr>
      <w:rPr>
        <w:rFonts w:ascii="Symbol" w:hAnsi="Symbol" w:hint="default"/>
      </w:rPr>
    </w:lvl>
    <w:lvl w:ilvl="7" w:tplc="1E341B04">
      <w:start w:val="1"/>
      <w:numFmt w:val="bullet"/>
      <w:lvlText w:val="o"/>
      <w:lvlJc w:val="left"/>
      <w:pPr>
        <w:ind w:left="7200" w:hanging="360"/>
      </w:pPr>
      <w:rPr>
        <w:rFonts w:ascii="Courier New" w:hAnsi="Courier New" w:hint="default"/>
      </w:rPr>
    </w:lvl>
    <w:lvl w:ilvl="8" w:tplc="E53CEAC2">
      <w:start w:val="1"/>
      <w:numFmt w:val="bullet"/>
      <w:lvlText w:val=""/>
      <w:lvlJc w:val="left"/>
      <w:pPr>
        <w:ind w:left="7920" w:hanging="360"/>
      </w:pPr>
      <w:rPr>
        <w:rFonts w:ascii="Wingdings" w:hAnsi="Wingdings" w:hint="default"/>
      </w:rPr>
    </w:lvl>
  </w:abstractNum>
  <w:abstractNum w:abstractNumId="33" w15:restartNumberingAfterBreak="0">
    <w:nsid w:val="3C20670F"/>
    <w:multiLevelType w:val="hybridMultilevel"/>
    <w:tmpl w:val="B5E0040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635ECF"/>
    <w:multiLevelType w:val="hybridMultilevel"/>
    <w:tmpl w:val="F5740F7C"/>
    <w:lvl w:ilvl="0" w:tplc="988CB5F8">
      <w:start w:val="2"/>
      <w:numFmt w:val="bullet"/>
      <w:lvlText w:val=""/>
      <w:lvlJc w:val="left"/>
      <w:pPr>
        <w:ind w:left="1080" w:hanging="360"/>
      </w:pPr>
      <w:rPr>
        <w:rFonts w:ascii="Symbol" w:eastAsiaTheme="minorHAnsi" w:hAnsi="Symbol"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0EA9EA1"/>
    <w:multiLevelType w:val="hybridMultilevel"/>
    <w:tmpl w:val="FFFFFFFF"/>
    <w:lvl w:ilvl="0" w:tplc="9710C12A">
      <w:start w:val="1"/>
      <w:numFmt w:val="bullet"/>
      <w:lvlText w:val=""/>
      <w:lvlJc w:val="left"/>
      <w:pPr>
        <w:ind w:left="1800" w:hanging="360"/>
      </w:pPr>
      <w:rPr>
        <w:rFonts w:ascii="Wingdings" w:hAnsi="Wingdings" w:hint="default"/>
      </w:rPr>
    </w:lvl>
    <w:lvl w:ilvl="1" w:tplc="014282DC">
      <w:start w:val="1"/>
      <w:numFmt w:val="bullet"/>
      <w:lvlText w:val="o"/>
      <w:lvlJc w:val="left"/>
      <w:pPr>
        <w:ind w:left="2520" w:hanging="360"/>
      </w:pPr>
      <w:rPr>
        <w:rFonts w:ascii="Courier New" w:hAnsi="Courier New" w:hint="default"/>
      </w:rPr>
    </w:lvl>
    <w:lvl w:ilvl="2" w:tplc="9F7E22EA">
      <w:start w:val="1"/>
      <w:numFmt w:val="bullet"/>
      <w:lvlText w:val=""/>
      <w:lvlJc w:val="left"/>
      <w:pPr>
        <w:ind w:left="3240" w:hanging="360"/>
      </w:pPr>
      <w:rPr>
        <w:rFonts w:ascii="Wingdings" w:hAnsi="Wingdings" w:hint="default"/>
      </w:rPr>
    </w:lvl>
    <w:lvl w:ilvl="3" w:tplc="EB8AB90A">
      <w:start w:val="1"/>
      <w:numFmt w:val="bullet"/>
      <w:lvlText w:val=""/>
      <w:lvlJc w:val="left"/>
      <w:pPr>
        <w:ind w:left="3960" w:hanging="360"/>
      </w:pPr>
      <w:rPr>
        <w:rFonts w:ascii="Symbol" w:hAnsi="Symbol" w:hint="default"/>
      </w:rPr>
    </w:lvl>
    <w:lvl w:ilvl="4" w:tplc="39C8FAE2">
      <w:start w:val="1"/>
      <w:numFmt w:val="bullet"/>
      <w:lvlText w:val="o"/>
      <w:lvlJc w:val="left"/>
      <w:pPr>
        <w:ind w:left="4680" w:hanging="360"/>
      </w:pPr>
      <w:rPr>
        <w:rFonts w:ascii="Courier New" w:hAnsi="Courier New" w:hint="default"/>
      </w:rPr>
    </w:lvl>
    <w:lvl w:ilvl="5" w:tplc="6A4E942A">
      <w:start w:val="1"/>
      <w:numFmt w:val="bullet"/>
      <w:lvlText w:val=""/>
      <w:lvlJc w:val="left"/>
      <w:pPr>
        <w:ind w:left="5400" w:hanging="360"/>
      </w:pPr>
      <w:rPr>
        <w:rFonts w:ascii="Wingdings" w:hAnsi="Wingdings" w:hint="default"/>
      </w:rPr>
    </w:lvl>
    <w:lvl w:ilvl="6" w:tplc="80C818A6">
      <w:start w:val="1"/>
      <w:numFmt w:val="bullet"/>
      <w:lvlText w:val=""/>
      <w:lvlJc w:val="left"/>
      <w:pPr>
        <w:ind w:left="6120" w:hanging="360"/>
      </w:pPr>
      <w:rPr>
        <w:rFonts w:ascii="Symbol" w:hAnsi="Symbol" w:hint="default"/>
      </w:rPr>
    </w:lvl>
    <w:lvl w:ilvl="7" w:tplc="EFCE326C">
      <w:start w:val="1"/>
      <w:numFmt w:val="bullet"/>
      <w:lvlText w:val="o"/>
      <w:lvlJc w:val="left"/>
      <w:pPr>
        <w:ind w:left="6840" w:hanging="360"/>
      </w:pPr>
      <w:rPr>
        <w:rFonts w:ascii="Courier New" w:hAnsi="Courier New" w:hint="default"/>
      </w:rPr>
    </w:lvl>
    <w:lvl w:ilvl="8" w:tplc="EA08B29E">
      <w:start w:val="1"/>
      <w:numFmt w:val="bullet"/>
      <w:lvlText w:val=""/>
      <w:lvlJc w:val="left"/>
      <w:pPr>
        <w:ind w:left="7560" w:hanging="360"/>
      </w:pPr>
      <w:rPr>
        <w:rFonts w:ascii="Wingdings" w:hAnsi="Wingdings" w:hint="default"/>
      </w:rPr>
    </w:lvl>
  </w:abstractNum>
  <w:abstractNum w:abstractNumId="36" w15:restartNumberingAfterBreak="0">
    <w:nsid w:val="41EA756F"/>
    <w:multiLevelType w:val="hybridMultilevel"/>
    <w:tmpl w:val="CFE2B3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49413F4"/>
    <w:multiLevelType w:val="hybridMultilevel"/>
    <w:tmpl w:val="5D38C6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4DE2AF7"/>
    <w:multiLevelType w:val="hybridMultilevel"/>
    <w:tmpl w:val="FBB63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58D16AB"/>
    <w:multiLevelType w:val="hybridMultilevel"/>
    <w:tmpl w:val="2D96184E"/>
    <w:lvl w:ilvl="0" w:tplc="DA4E629C">
      <w:start w:val="1"/>
      <w:numFmt w:val="bullet"/>
      <w:lvlText w:val=""/>
      <w:lvlJc w:val="left"/>
      <w:pPr>
        <w:ind w:left="1440" w:hanging="360"/>
      </w:pPr>
      <w:rPr>
        <w:rFonts w:ascii="Symbol" w:hAnsi="Symbol" w:hint="default"/>
      </w:rPr>
    </w:lvl>
    <w:lvl w:ilvl="1" w:tplc="7ECE151A">
      <w:start w:val="1"/>
      <w:numFmt w:val="bullet"/>
      <w:lvlText w:val="o"/>
      <w:lvlJc w:val="left"/>
      <w:pPr>
        <w:ind w:left="2160" w:hanging="360"/>
      </w:pPr>
      <w:rPr>
        <w:rFonts w:ascii="Courier New" w:hAnsi="Courier New" w:hint="default"/>
      </w:rPr>
    </w:lvl>
    <w:lvl w:ilvl="2" w:tplc="0E1C9A7E">
      <w:start w:val="1"/>
      <w:numFmt w:val="bullet"/>
      <w:lvlText w:val=""/>
      <w:lvlJc w:val="left"/>
      <w:pPr>
        <w:ind w:left="2880" w:hanging="360"/>
      </w:pPr>
      <w:rPr>
        <w:rFonts w:ascii="Wingdings" w:hAnsi="Wingdings" w:hint="default"/>
      </w:rPr>
    </w:lvl>
    <w:lvl w:ilvl="3" w:tplc="706ECC5C">
      <w:start w:val="1"/>
      <w:numFmt w:val="bullet"/>
      <w:lvlText w:val=""/>
      <w:lvlJc w:val="left"/>
      <w:pPr>
        <w:ind w:left="3600" w:hanging="360"/>
      </w:pPr>
      <w:rPr>
        <w:rFonts w:ascii="Symbol" w:hAnsi="Symbol" w:hint="default"/>
      </w:rPr>
    </w:lvl>
    <w:lvl w:ilvl="4" w:tplc="94D07B5C">
      <w:start w:val="1"/>
      <w:numFmt w:val="bullet"/>
      <w:lvlText w:val="o"/>
      <w:lvlJc w:val="left"/>
      <w:pPr>
        <w:ind w:left="4320" w:hanging="360"/>
      </w:pPr>
      <w:rPr>
        <w:rFonts w:ascii="Courier New" w:hAnsi="Courier New" w:hint="default"/>
      </w:rPr>
    </w:lvl>
    <w:lvl w:ilvl="5" w:tplc="F05227F4">
      <w:start w:val="1"/>
      <w:numFmt w:val="bullet"/>
      <w:lvlText w:val=""/>
      <w:lvlJc w:val="left"/>
      <w:pPr>
        <w:ind w:left="5040" w:hanging="360"/>
      </w:pPr>
      <w:rPr>
        <w:rFonts w:ascii="Wingdings" w:hAnsi="Wingdings" w:hint="default"/>
      </w:rPr>
    </w:lvl>
    <w:lvl w:ilvl="6" w:tplc="1E32A530">
      <w:start w:val="1"/>
      <w:numFmt w:val="bullet"/>
      <w:lvlText w:val=""/>
      <w:lvlJc w:val="left"/>
      <w:pPr>
        <w:ind w:left="5760" w:hanging="360"/>
      </w:pPr>
      <w:rPr>
        <w:rFonts w:ascii="Symbol" w:hAnsi="Symbol" w:hint="default"/>
      </w:rPr>
    </w:lvl>
    <w:lvl w:ilvl="7" w:tplc="A1B404C0">
      <w:start w:val="1"/>
      <w:numFmt w:val="bullet"/>
      <w:lvlText w:val="o"/>
      <w:lvlJc w:val="left"/>
      <w:pPr>
        <w:ind w:left="6480" w:hanging="360"/>
      </w:pPr>
      <w:rPr>
        <w:rFonts w:ascii="Courier New" w:hAnsi="Courier New" w:hint="default"/>
      </w:rPr>
    </w:lvl>
    <w:lvl w:ilvl="8" w:tplc="B74A2C9C">
      <w:start w:val="1"/>
      <w:numFmt w:val="bullet"/>
      <w:lvlText w:val=""/>
      <w:lvlJc w:val="left"/>
      <w:pPr>
        <w:ind w:left="7200" w:hanging="360"/>
      </w:pPr>
      <w:rPr>
        <w:rFonts w:ascii="Wingdings" w:hAnsi="Wingdings" w:hint="default"/>
      </w:rPr>
    </w:lvl>
  </w:abstractNum>
  <w:abstractNum w:abstractNumId="40" w15:restartNumberingAfterBreak="0">
    <w:nsid w:val="458FF845"/>
    <w:multiLevelType w:val="hybridMultilevel"/>
    <w:tmpl w:val="C86E9AA0"/>
    <w:lvl w:ilvl="0" w:tplc="61509BC4">
      <w:start w:val="1"/>
      <w:numFmt w:val="bullet"/>
      <w:lvlText w:val=""/>
      <w:lvlJc w:val="left"/>
      <w:pPr>
        <w:ind w:left="1440" w:hanging="360"/>
      </w:pPr>
      <w:rPr>
        <w:rFonts w:ascii="Symbol" w:hAnsi="Symbol" w:hint="default"/>
      </w:rPr>
    </w:lvl>
    <w:lvl w:ilvl="1" w:tplc="251C2F96">
      <w:start w:val="1"/>
      <w:numFmt w:val="bullet"/>
      <w:lvlText w:val="o"/>
      <w:lvlJc w:val="left"/>
      <w:pPr>
        <w:ind w:left="2160" w:hanging="360"/>
      </w:pPr>
      <w:rPr>
        <w:rFonts w:ascii="Courier New" w:hAnsi="Courier New" w:hint="default"/>
      </w:rPr>
    </w:lvl>
    <w:lvl w:ilvl="2" w:tplc="09CAF90E">
      <w:start w:val="1"/>
      <w:numFmt w:val="bullet"/>
      <w:lvlText w:val=""/>
      <w:lvlJc w:val="left"/>
      <w:pPr>
        <w:ind w:left="2880" w:hanging="360"/>
      </w:pPr>
      <w:rPr>
        <w:rFonts w:ascii="Wingdings" w:hAnsi="Wingdings" w:hint="default"/>
      </w:rPr>
    </w:lvl>
    <w:lvl w:ilvl="3" w:tplc="2F62208C">
      <w:start w:val="1"/>
      <w:numFmt w:val="bullet"/>
      <w:lvlText w:val=""/>
      <w:lvlJc w:val="left"/>
      <w:pPr>
        <w:ind w:left="3600" w:hanging="360"/>
      </w:pPr>
      <w:rPr>
        <w:rFonts w:ascii="Symbol" w:hAnsi="Symbol" w:hint="default"/>
      </w:rPr>
    </w:lvl>
    <w:lvl w:ilvl="4" w:tplc="E10C3FF2">
      <w:start w:val="1"/>
      <w:numFmt w:val="bullet"/>
      <w:lvlText w:val="o"/>
      <w:lvlJc w:val="left"/>
      <w:pPr>
        <w:ind w:left="4320" w:hanging="360"/>
      </w:pPr>
      <w:rPr>
        <w:rFonts w:ascii="Courier New" w:hAnsi="Courier New" w:hint="default"/>
      </w:rPr>
    </w:lvl>
    <w:lvl w:ilvl="5" w:tplc="852671C6">
      <w:start w:val="1"/>
      <w:numFmt w:val="bullet"/>
      <w:lvlText w:val=""/>
      <w:lvlJc w:val="left"/>
      <w:pPr>
        <w:ind w:left="5040" w:hanging="360"/>
      </w:pPr>
      <w:rPr>
        <w:rFonts w:ascii="Wingdings" w:hAnsi="Wingdings" w:hint="default"/>
      </w:rPr>
    </w:lvl>
    <w:lvl w:ilvl="6" w:tplc="46EA0122">
      <w:start w:val="1"/>
      <w:numFmt w:val="bullet"/>
      <w:lvlText w:val=""/>
      <w:lvlJc w:val="left"/>
      <w:pPr>
        <w:ind w:left="5760" w:hanging="360"/>
      </w:pPr>
      <w:rPr>
        <w:rFonts w:ascii="Symbol" w:hAnsi="Symbol" w:hint="default"/>
      </w:rPr>
    </w:lvl>
    <w:lvl w:ilvl="7" w:tplc="B95C9588">
      <w:start w:val="1"/>
      <w:numFmt w:val="bullet"/>
      <w:lvlText w:val="o"/>
      <w:lvlJc w:val="left"/>
      <w:pPr>
        <w:ind w:left="6480" w:hanging="360"/>
      </w:pPr>
      <w:rPr>
        <w:rFonts w:ascii="Courier New" w:hAnsi="Courier New" w:hint="default"/>
      </w:rPr>
    </w:lvl>
    <w:lvl w:ilvl="8" w:tplc="FE3AB5C0">
      <w:start w:val="1"/>
      <w:numFmt w:val="bullet"/>
      <w:lvlText w:val=""/>
      <w:lvlJc w:val="left"/>
      <w:pPr>
        <w:ind w:left="7200" w:hanging="360"/>
      </w:pPr>
      <w:rPr>
        <w:rFonts w:ascii="Wingdings" w:hAnsi="Wingdings" w:hint="default"/>
      </w:rPr>
    </w:lvl>
  </w:abstractNum>
  <w:abstractNum w:abstractNumId="41" w15:restartNumberingAfterBreak="0">
    <w:nsid w:val="461D7F6E"/>
    <w:multiLevelType w:val="hybridMultilevel"/>
    <w:tmpl w:val="612651B8"/>
    <w:lvl w:ilvl="0" w:tplc="8E7CC5CA">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hint="default"/>
      </w:rPr>
    </w:lvl>
    <w:lvl w:ilvl="2" w:tplc="648471B2">
      <w:start w:val="1"/>
      <w:numFmt w:val="bullet"/>
      <w:lvlText w:val=""/>
      <w:lvlJc w:val="left"/>
      <w:pPr>
        <w:ind w:left="2880" w:hanging="360"/>
      </w:pPr>
      <w:rPr>
        <w:rFonts w:ascii="Wingdings" w:hAnsi="Wingdings" w:hint="default"/>
      </w:rPr>
    </w:lvl>
    <w:lvl w:ilvl="3" w:tplc="32206C16">
      <w:start w:val="1"/>
      <w:numFmt w:val="bullet"/>
      <w:lvlText w:val=""/>
      <w:lvlJc w:val="left"/>
      <w:pPr>
        <w:ind w:left="3600" w:hanging="360"/>
      </w:pPr>
      <w:rPr>
        <w:rFonts w:ascii="Symbol" w:hAnsi="Symbol" w:hint="default"/>
      </w:rPr>
    </w:lvl>
    <w:lvl w:ilvl="4" w:tplc="1910DC68">
      <w:start w:val="1"/>
      <w:numFmt w:val="bullet"/>
      <w:lvlText w:val="o"/>
      <w:lvlJc w:val="left"/>
      <w:pPr>
        <w:ind w:left="4320" w:hanging="360"/>
      </w:pPr>
      <w:rPr>
        <w:rFonts w:ascii="Courier New" w:hAnsi="Courier New" w:hint="default"/>
      </w:rPr>
    </w:lvl>
    <w:lvl w:ilvl="5" w:tplc="2C7C0A30">
      <w:start w:val="1"/>
      <w:numFmt w:val="bullet"/>
      <w:lvlText w:val=""/>
      <w:lvlJc w:val="left"/>
      <w:pPr>
        <w:ind w:left="5040" w:hanging="360"/>
      </w:pPr>
      <w:rPr>
        <w:rFonts w:ascii="Wingdings" w:hAnsi="Wingdings" w:hint="default"/>
      </w:rPr>
    </w:lvl>
    <w:lvl w:ilvl="6" w:tplc="43185030">
      <w:start w:val="1"/>
      <w:numFmt w:val="bullet"/>
      <w:lvlText w:val=""/>
      <w:lvlJc w:val="left"/>
      <w:pPr>
        <w:ind w:left="5760" w:hanging="360"/>
      </w:pPr>
      <w:rPr>
        <w:rFonts w:ascii="Symbol" w:hAnsi="Symbol" w:hint="default"/>
      </w:rPr>
    </w:lvl>
    <w:lvl w:ilvl="7" w:tplc="BAD61566">
      <w:start w:val="1"/>
      <w:numFmt w:val="bullet"/>
      <w:lvlText w:val="o"/>
      <w:lvlJc w:val="left"/>
      <w:pPr>
        <w:ind w:left="6480" w:hanging="360"/>
      </w:pPr>
      <w:rPr>
        <w:rFonts w:ascii="Courier New" w:hAnsi="Courier New" w:hint="default"/>
      </w:rPr>
    </w:lvl>
    <w:lvl w:ilvl="8" w:tplc="6712B3F0">
      <w:start w:val="1"/>
      <w:numFmt w:val="bullet"/>
      <w:lvlText w:val=""/>
      <w:lvlJc w:val="left"/>
      <w:pPr>
        <w:ind w:left="7200" w:hanging="360"/>
      </w:pPr>
      <w:rPr>
        <w:rFonts w:ascii="Wingdings" w:hAnsi="Wingdings" w:hint="default"/>
      </w:rPr>
    </w:lvl>
  </w:abstractNum>
  <w:abstractNum w:abstractNumId="42" w15:restartNumberingAfterBreak="0">
    <w:nsid w:val="46292139"/>
    <w:multiLevelType w:val="hybridMultilevel"/>
    <w:tmpl w:val="FFFFFFFF"/>
    <w:lvl w:ilvl="0" w:tplc="486A997E">
      <w:start w:val="1"/>
      <w:numFmt w:val="bullet"/>
      <w:lvlText w:val=""/>
      <w:lvlJc w:val="left"/>
      <w:pPr>
        <w:ind w:left="2160" w:hanging="360"/>
      </w:pPr>
      <w:rPr>
        <w:rFonts w:ascii="Wingdings" w:hAnsi="Wingdings" w:hint="default"/>
      </w:rPr>
    </w:lvl>
    <w:lvl w:ilvl="1" w:tplc="EB4EBD16">
      <w:start w:val="1"/>
      <w:numFmt w:val="bullet"/>
      <w:lvlText w:val="o"/>
      <w:lvlJc w:val="left"/>
      <w:pPr>
        <w:ind w:left="2880" w:hanging="360"/>
      </w:pPr>
      <w:rPr>
        <w:rFonts w:ascii="Courier New" w:hAnsi="Courier New" w:hint="default"/>
      </w:rPr>
    </w:lvl>
    <w:lvl w:ilvl="2" w:tplc="80D60672">
      <w:start w:val="1"/>
      <w:numFmt w:val="bullet"/>
      <w:lvlText w:val=""/>
      <w:lvlJc w:val="left"/>
      <w:pPr>
        <w:ind w:left="3600" w:hanging="360"/>
      </w:pPr>
      <w:rPr>
        <w:rFonts w:ascii="Wingdings" w:hAnsi="Wingdings" w:hint="default"/>
      </w:rPr>
    </w:lvl>
    <w:lvl w:ilvl="3" w:tplc="ABD6B022">
      <w:start w:val="1"/>
      <w:numFmt w:val="bullet"/>
      <w:lvlText w:val=""/>
      <w:lvlJc w:val="left"/>
      <w:pPr>
        <w:ind w:left="4320" w:hanging="360"/>
      </w:pPr>
      <w:rPr>
        <w:rFonts w:ascii="Symbol" w:hAnsi="Symbol" w:hint="default"/>
      </w:rPr>
    </w:lvl>
    <w:lvl w:ilvl="4" w:tplc="7DFE15E4">
      <w:start w:val="1"/>
      <w:numFmt w:val="bullet"/>
      <w:lvlText w:val="o"/>
      <w:lvlJc w:val="left"/>
      <w:pPr>
        <w:ind w:left="5040" w:hanging="360"/>
      </w:pPr>
      <w:rPr>
        <w:rFonts w:ascii="Courier New" w:hAnsi="Courier New" w:hint="default"/>
      </w:rPr>
    </w:lvl>
    <w:lvl w:ilvl="5" w:tplc="0E5894D8">
      <w:start w:val="1"/>
      <w:numFmt w:val="bullet"/>
      <w:lvlText w:val=""/>
      <w:lvlJc w:val="left"/>
      <w:pPr>
        <w:ind w:left="5760" w:hanging="360"/>
      </w:pPr>
      <w:rPr>
        <w:rFonts w:ascii="Wingdings" w:hAnsi="Wingdings" w:hint="default"/>
      </w:rPr>
    </w:lvl>
    <w:lvl w:ilvl="6" w:tplc="D1506E12">
      <w:start w:val="1"/>
      <w:numFmt w:val="bullet"/>
      <w:lvlText w:val=""/>
      <w:lvlJc w:val="left"/>
      <w:pPr>
        <w:ind w:left="6480" w:hanging="360"/>
      </w:pPr>
      <w:rPr>
        <w:rFonts w:ascii="Symbol" w:hAnsi="Symbol" w:hint="default"/>
      </w:rPr>
    </w:lvl>
    <w:lvl w:ilvl="7" w:tplc="034A707E">
      <w:start w:val="1"/>
      <w:numFmt w:val="bullet"/>
      <w:lvlText w:val="o"/>
      <w:lvlJc w:val="left"/>
      <w:pPr>
        <w:ind w:left="7200" w:hanging="360"/>
      </w:pPr>
      <w:rPr>
        <w:rFonts w:ascii="Courier New" w:hAnsi="Courier New" w:hint="default"/>
      </w:rPr>
    </w:lvl>
    <w:lvl w:ilvl="8" w:tplc="2C8EB57C">
      <w:start w:val="1"/>
      <w:numFmt w:val="bullet"/>
      <w:lvlText w:val=""/>
      <w:lvlJc w:val="left"/>
      <w:pPr>
        <w:ind w:left="7920" w:hanging="360"/>
      </w:pPr>
      <w:rPr>
        <w:rFonts w:ascii="Wingdings" w:hAnsi="Wingdings" w:hint="default"/>
      </w:rPr>
    </w:lvl>
  </w:abstractNum>
  <w:abstractNum w:abstractNumId="43" w15:restartNumberingAfterBreak="0">
    <w:nsid w:val="489F3C13"/>
    <w:multiLevelType w:val="hybridMultilevel"/>
    <w:tmpl w:val="D31A0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496EE169"/>
    <w:multiLevelType w:val="hybridMultilevel"/>
    <w:tmpl w:val="55E6F20A"/>
    <w:lvl w:ilvl="0" w:tplc="0C1A8DB0">
      <w:start w:val="1"/>
      <w:numFmt w:val="bullet"/>
      <w:lvlText w:val=""/>
      <w:lvlJc w:val="left"/>
      <w:pPr>
        <w:ind w:left="1440" w:hanging="360"/>
      </w:pPr>
      <w:rPr>
        <w:rFonts w:ascii="Symbol" w:hAnsi="Symbol" w:hint="default"/>
      </w:rPr>
    </w:lvl>
    <w:lvl w:ilvl="1" w:tplc="18A25A48">
      <w:start w:val="1"/>
      <w:numFmt w:val="bullet"/>
      <w:lvlText w:val="o"/>
      <w:lvlJc w:val="left"/>
      <w:pPr>
        <w:ind w:left="2160" w:hanging="360"/>
      </w:pPr>
      <w:rPr>
        <w:rFonts w:ascii="Courier New" w:hAnsi="Courier New" w:hint="default"/>
      </w:rPr>
    </w:lvl>
    <w:lvl w:ilvl="2" w:tplc="DA50E436">
      <w:start w:val="1"/>
      <w:numFmt w:val="bullet"/>
      <w:lvlText w:val=""/>
      <w:lvlJc w:val="left"/>
      <w:pPr>
        <w:ind w:left="2880" w:hanging="360"/>
      </w:pPr>
      <w:rPr>
        <w:rFonts w:ascii="Wingdings" w:hAnsi="Wingdings" w:hint="default"/>
      </w:rPr>
    </w:lvl>
    <w:lvl w:ilvl="3" w:tplc="6ABC4ACA">
      <w:start w:val="1"/>
      <w:numFmt w:val="bullet"/>
      <w:lvlText w:val=""/>
      <w:lvlJc w:val="left"/>
      <w:pPr>
        <w:ind w:left="3600" w:hanging="360"/>
      </w:pPr>
      <w:rPr>
        <w:rFonts w:ascii="Symbol" w:hAnsi="Symbol" w:hint="default"/>
      </w:rPr>
    </w:lvl>
    <w:lvl w:ilvl="4" w:tplc="B6487BE6">
      <w:start w:val="1"/>
      <w:numFmt w:val="bullet"/>
      <w:lvlText w:val="o"/>
      <w:lvlJc w:val="left"/>
      <w:pPr>
        <w:ind w:left="4320" w:hanging="360"/>
      </w:pPr>
      <w:rPr>
        <w:rFonts w:ascii="Courier New" w:hAnsi="Courier New" w:hint="default"/>
      </w:rPr>
    </w:lvl>
    <w:lvl w:ilvl="5" w:tplc="A6F48108">
      <w:start w:val="1"/>
      <w:numFmt w:val="bullet"/>
      <w:lvlText w:val=""/>
      <w:lvlJc w:val="left"/>
      <w:pPr>
        <w:ind w:left="5040" w:hanging="360"/>
      </w:pPr>
      <w:rPr>
        <w:rFonts w:ascii="Wingdings" w:hAnsi="Wingdings" w:hint="default"/>
      </w:rPr>
    </w:lvl>
    <w:lvl w:ilvl="6" w:tplc="862A8776">
      <w:start w:val="1"/>
      <w:numFmt w:val="bullet"/>
      <w:lvlText w:val=""/>
      <w:lvlJc w:val="left"/>
      <w:pPr>
        <w:ind w:left="5760" w:hanging="360"/>
      </w:pPr>
      <w:rPr>
        <w:rFonts w:ascii="Symbol" w:hAnsi="Symbol" w:hint="default"/>
      </w:rPr>
    </w:lvl>
    <w:lvl w:ilvl="7" w:tplc="5A04C8BE">
      <w:start w:val="1"/>
      <w:numFmt w:val="bullet"/>
      <w:lvlText w:val="o"/>
      <w:lvlJc w:val="left"/>
      <w:pPr>
        <w:ind w:left="6480" w:hanging="360"/>
      </w:pPr>
      <w:rPr>
        <w:rFonts w:ascii="Courier New" w:hAnsi="Courier New" w:hint="default"/>
      </w:rPr>
    </w:lvl>
    <w:lvl w:ilvl="8" w:tplc="DB8868DC">
      <w:start w:val="1"/>
      <w:numFmt w:val="bullet"/>
      <w:lvlText w:val=""/>
      <w:lvlJc w:val="left"/>
      <w:pPr>
        <w:ind w:left="7200" w:hanging="360"/>
      </w:pPr>
      <w:rPr>
        <w:rFonts w:ascii="Wingdings" w:hAnsi="Wingdings" w:hint="default"/>
      </w:rPr>
    </w:lvl>
  </w:abstractNum>
  <w:abstractNum w:abstractNumId="45" w15:restartNumberingAfterBreak="0">
    <w:nsid w:val="49B8C68A"/>
    <w:multiLevelType w:val="hybridMultilevel"/>
    <w:tmpl w:val="E01ACA42"/>
    <w:lvl w:ilvl="0" w:tplc="F7506FAA">
      <w:start w:val="1"/>
      <w:numFmt w:val="bullet"/>
      <w:lvlText w:val="o"/>
      <w:lvlJc w:val="left"/>
      <w:pPr>
        <w:ind w:left="1440" w:hanging="360"/>
      </w:pPr>
      <w:rPr>
        <w:rFonts w:ascii="Courier New" w:hAnsi="Courier New" w:hint="default"/>
      </w:rPr>
    </w:lvl>
    <w:lvl w:ilvl="1" w:tplc="30DA92E0">
      <w:start w:val="1"/>
      <w:numFmt w:val="bullet"/>
      <w:lvlText w:val="o"/>
      <w:lvlJc w:val="left"/>
      <w:pPr>
        <w:ind w:left="2160" w:hanging="360"/>
      </w:pPr>
      <w:rPr>
        <w:rFonts w:ascii="Courier New" w:hAnsi="Courier New" w:hint="default"/>
      </w:rPr>
    </w:lvl>
    <w:lvl w:ilvl="2" w:tplc="076C1832">
      <w:start w:val="1"/>
      <w:numFmt w:val="bullet"/>
      <w:lvlText w:val=""/>
      <w:lvlJc w:val="left"/>
      <w:pPr>
        <w:ind w:left="2880" w:hanging="360"/>
      </w:pPr>
      <w:rPr>
        <w:rFonts w:ascii="Wingdings" w:hAnsi="Wingdings" w:hint="default"/>
      </w:rPr>
    </w:lvl>
    <w:lvl w:ilvl="3" w:tplc="B69024E4">
      <w:start w:val="1"/>
      <w:numFmt w:val="bullet"/>
      <w:lvlText w:val=""/>
      <w:lvlJc w:val="left"/>
      <w:pPr>
        <w:ind w:left="3600" w:hanging="360"/>
      </w:pPr>
      <w:rPr>
        <w:rFonts w:ascii="Symbol" w:hAnsi="Symbol" w:hint="default"/>
      </w:rPr>
    </w:lvl>
    <w:lvl w:ilvl="4" w:tplc="C478DA34">
      <w:start w:val="1"/>
      <w:numFmt w:val="bullet"/>
      <w:lvlText w:val="o"/>
      <w:lvlJc w:val="left"/>
      <w:pPr>
        <w:ind w:left="4320" w:hanging="360"/>
      </w:pPr>
      <w:rPr>
        <w:rFonts w:ascii="Courier New" w:hAnsi="Courier New" w:hint="default"/>
      </w:rPr>
    </w:lvl>
    <w:lvl w:ilvl="5" w:tplc="9D229746">
      <w:start w:val="1"/>
      <w:numFmt w:val="bullet"/>
      <w:lvlText w:val=""/>
      <w:lvlJc w:val="left"/>
      <w:pPr>
        <w:ind w:left="5040" w:hanging="360"/>
      </w:pPr>
      <w:rPr>
        <w:rFonts w:ascii="Wingdings" w:hAnsi="Wingdings" w:hint="default"/>
      </w:rPr>
    </w:lvl>
    <w:lvl w:ilvl="6" w:tplc="F2A4367C">
      <w:start w:val="1"/>
      <w:numFmt w:val="bullet"/>
      <w:lvlText w:val=""/>
      <w:lvlJc w:val="left"/>
      <w:pPr>
        <w:ind w:left="5760" w:hanging="360"/>
      </w:pPr>
      <w:rPr>
        <w:rFonts w:ascii="Symbol" w:hAnsi="Symbol" w:hint="default"/>
      </w:rPr>
    </w:lvl>
    <w:lvl w:ilvl="7" w:tplc="872AF3CA">
      <w:start w:val="1"/>
      <w:numFmt w:val="bullet"/>
      <w:lvlText w:val="o"/>
      <w:lvlJc w:val="left"/>
      <w:pPr>
        <w:ind w:left="6480" w:hanging="360"/>
      </w:pPr>
      <w:rPr>
        <w:rFonts w:ascii="Courier New" w:hAnsi="Courier New" w:hint="default"/>
      </w:rPr>
    </w:lvl>
    <w:lvl w:ilvl="8" w:tplc="234EDF3E">
      <w:start w:val="1"/>
      <w:numFmt w:val="bullet"/>
      <w:lvlText w:val=""/>
      <w:lvlJc w:val="left"/>
      <w:pPr>
        <w:ind w:left="7200" w:hanging="360"/>
      </w:pPr>
      <w:rPr>
        <w:rFonts w:ascii="Wingdings" w:hAnsi="Wingdings" w:hint="default"/>
      </w:rPr>
    </w:lvl>
  </w:abstractNum>
  <w:abstractNum w:abstractNumId="46" w15:restartNumberingAfterBreak="0">
    <w:nsid w:val="49EEFABC"/>
    <w:multiLevelType w:val="hybridMultilevel"/>
    <w:tmpl w:val="6EFC4BA2"/>
    <w:lvl w:ilvl="0" w:tplc="FCC2373E">
      <w:start w:val="1"/>
      <w:numFmt w:val="bullet"/>
      <w:lvlText w:val=""/>
      <w:lvlJc w:val="left"/>
      <w:pPr>
        <w:ind w:left="1440" w:hanging="360"/>
      </w:pPr>
      <w:rPr>
        <w:rFonts w:ascii="Symbol" w:hAnsi="Symbol" w:hint="default"/>
      </w:rPr>
    </w:lvl>
    <w:lvl w:ilvl="1" w:tplc="BFAE0B3C">
      <w:start w:val="1"/>
      <w:numFmt w:val="bullet"/>
      <w:lvlText w:val="o"/>
      <w:lvlJc w:val="left"/>
      <w:pPr>
        <w:ind w:left="2160" w:hanging="360"/>
      </w:pPr>
      <w:rPr>
        <w:rFonts w:ascii="Courier New" w:hAnsi="Courier New" w:hint="default"/>
      </w:rPr>
    </w:lvl>
    <w:lvl w:ilvl="2" w:tplc="5F92CB38">
      <w:start w:val="1"/>
      <w:numFmt w:val="bullet"/>
      <w:lvlText w:val=""/>
      <w:lvlJc w:val="left"/>
      <w:pPr>
        <w:ind w:left="2880" w:hanging="360"/>
      </w:pPr>
      <w:rPr>
        <w:rFonts w:ascii="Wingdings" w:hAnsi="Wingdings" w:hint="default"/>
      </w:rPr>
    </w:lvl>
    <w:lvl w:ilvl="3" w:tplc="BAAE42B8">
      <w:start w:val="1"/>
      <w:numFmt w:val="bullet"/>
      <w:lvlText w:val=""/>
      <w:lvlJc w:val="left"/>
      <w:pPr>
        <w:ind w:left="3600" w:hanging="360"/>
      </w:pPr>
      <w:rPr>
        <w:rFonts w:ascii="Symbol" w:hAnsi="Symbol" w:hint="default"/>
      </w:rPr>
    </w:lvl>
    <w:lvl w:ilvl="4" w:tplc="D9E0F860">
      <w:start w:val="1"/>
      <w:numFmt w:val="bullet"/>
      <w:lvlText w:val="o"/>
      <w:lvlJc w:val="left"/>
      <w:pPr>
        <w:ind w:left="4320" w:hanging="360"/>
      </w:pPr>
      <w:rPr>
        <w:rFonts w:ascii="Courier New" w:hAnsi="Courier New" w:hint="default"/>
      </w:rPr>
    </w:lvl>
    <w:lvl w:ilvl="5" w:tplc="10D06756">
      <w:start w:val="1"/>
      <w:numFmt w:val="bullet"/>
      <w:lvlText w:val=""/>
      <w:lvlJc w:val="left"/>
      <w:pPr>
        <w:ind w:left="5040" w:hanging="360"/>
      </w:pPr>
      <w:rPr>
        <w:rFonts w:ascii="Wingdings" w:hAnsi="Wingdings" w:hint="default"/>
      </w:rPr>
    </w:lvl>
    <w:lvl w:ilvl="6" w:tplc="B3FEBCD8">
      <w:start w:val="1"/>
      <w:numFmt w:val="bullet"/>
      <w:lvlText w:val=""/>
      <w:lvlJc w:val="left"/>
      <w:pPr>
        <w:ind w:left="5760" w:hanging="360"/>
      </w:pPr>
      <w:rPr>
        <w:rFonts w:ascii="Symbol" w:hAnsi="Symbol" w:hint="default"/>
      </w:rPr>
    </w:lvl>
    <w:lvl w:ilvl="7" w:tplc="4ACE417E">
      <w:start w:val="1"/>
      <w:numFmt w:val="bullet"/>
      <w:lvlText w:val="o"/>
      <w:lvlJc w:val="left"/>
      <w:pPr>
        <w:ind w:left="6480" w:hanging="360"/>
      </w:pPr>
      <w:rPr>
        <w:rFonts w:ascii="Courier New" w:hAnsi="Courier New" w:hint="default"/>
      </w:rPr>
    </w:lvl>
    <w:lvl w:ilvl="8" w:tplc="EC981450">
      <w:start w:val="1"/>
      <w:numFmt w:val="bullet"/>
      <w:lvlText w:val=""/>
      <w:lvlJc w:val="left"/>
      <w:pPr>
        <w:ind w:left="7200" w:hanging="360"/>
      </w:pPr>
      <w:rPr>
        <w:rFonts w:ascii="Wingdings" w:hAnsi="Wingdings" w:hint="default"/>
      </w:rPr>
    </w:lvl>
  </w:abstractNum>
  <w:abstractNum w:abstractNumId="47" w15:restartNumberingAfterBreak="0">
    <w:nsid w:val="4BCB5F77"/>
    <w:multiLevelType w:val="hybridMultilevel"/>
    <w:tmpl w:val="26609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4D3663D7"/>
    <w:multiLevelType w:val="hybridMultilevel"/>
    <w:tmpl w:val="54DE3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4D4E6FA1"/>
    <w:multiLevelType w:val="hybridMultilevel"/>
    <w:tmpl w:val="4A30A5B6"/>
    <w:lvl w:ilvl="0" w:tplc="B5CE4DC8">
      <w:start w:val="1"/>
      <w:numFmt w:val="bullet"/>
      <w:lvlText w:val=""/>
      <w:lvlJc w:val="left"/>
      <w:pPr>
        <w:ind w:left="720" w:hanging="360"/>
      </w:pPr>
      <w:rPr>
        <w:rFonts w:ascii="Symbol" w:hAnsi="Symbol" w:hint="default"/>
      </w:rPr>
    </w:lvl>
    <w:lvl w:ilvl="1" w:tplc="5D0646D2">
      <w:start w:val="1"/>
      <w:numFmt w:val="bullet"/>
      <w:lvlText w:val=""/>
      <w:lvlJc w:val="left"/>
      <w:pPr>
        <w:ind w:left="1440" w:hanging="360"/>
      </w:pPr>
      <w:rPr>
        <w:rFonts w:ascii="Symbol" w:hAnsi="Symbol" w:hint="default"/>
      </w:rPr>
    </w:lvl>
    <w:lvl w:ilvl="2" w:tplc="35E8572E">
      <w:start w:val="1"/>
      <w:numFmt w:val="bullet"/>
      <w:lvlText w:val=""/>
      <w:lvlJc w:val="left"/>
      <w:pPr>
        <w:ind w:left="2160" w:hanging="360"/>
      </w:pPr>
      <w:rPr>
        <w:rFonts w:ascii="Wingdings" w:hAnsi="Wingdings" w:hint="default"/>
      </w:rPr>
    </w:lvl>
    <w:lvl w:ilvl="3" w:tplc="D37CBD40">
      <w:start w:val="1"/>
      <w:numFmt w:val="bullet"/>
      <w:lvlText w:val=""/>
      <w:lvlJc w:val="left"/>
      <w:pPr>
        <w:ind w:left="2880" w:hanging="360"/>
      </w:pPr>
      <w:rPr>
        <w:rFonts w:ascii="Symbol" w:hAnsi="Symbol" w:hint="default"/>
      </w:rPr>
    </w:lvl>
    <w:lvl w:ilvl="4" w:tplc="B70833C8">
      <w:start w:val="1"/>
      <w:numFmt w:val="bullet"/>
      <w:lvlText w:val="o"/>
      <w:lvlJc w:val="left"/>
      <w:pPr>
        <w:ind w:left="3600" w:hanging="360"/>
      </w:pPr>
      <w:rPr>
        <w:rFonts w:ascii="Courier New" w:hAnsi="Courier New" w:hint="default"/>
      </w:rPr>
    </w:lvl>
    <w:lvl w:ilvl="5" w:tplc="CD002810">
      <w:start w:val="1"/>
      <w:numFmt w:val="bullet"/>
      <w:lvlText w:val=""/>
      <w:lvlJc w:val="left"/>
      <w:pPr>
        <w:ind w:left="4320" w:hanging="360"/>
      </w:pPr>
      <w:rPr>
        <w:rFonts w:ascii="Wingdings" w:hAnsi="Wingdings" w:hint="default"/>
      </w:rPr>
    </w:lvl>
    <w:lvl w:ilvl="6" w:tplc="61B85394">
      <w:start w:val="1"/>
      <w:numFmt w:val="bullet"/>
      <w:lvlText w:val=""/>
      <w:lvlJc w:val="left"/>
      <w:pPr>
        <w:ind w:left="5040" w:hanging="360"/>
      </w:pPr>
      <w:rPr>
        <w:rFonts w:ascii="Symbol" w:hAnsi="Symbol" w:hint="default"/>
      </w:rPr>
    </w:lvl>
    <w:lvl w:ilvl="7" w:tplc="D8EA46A2">
      <w:start w:val="1"/>
      <w:numFmt w:val="bullet"/>
      <w:lvlText w:val="o"/>
      <w:lvlJc w:val="left"/>
      <w:pPr>
        <w:ind w:left="5760" w:hanging="360"/>
      </w:pPr>
      <w:rPr>
        <w:rFonts w:ascii="Courier New" w:hAnsi="Courier New" w:hint="default"/>
      </w:rPr>
    </w:lvl>
    <w:lvl w:ilvl="8" w:tplc="40F2F0AE">
      <w:start w:val="1"/>
      <w:numFmt w:val="bullet"/>
      <w:lvlText w:val=""/>
      <w:lvlJc w:val="left"/>
      <w:pPr>
        <w:ind w:left="6480" w:hanging="360"/>
      </w:pPr>
      <w:rPr>
        <w:rFonts w:ascii="Wingdings" w:hAnsi="Wingdings" w:hint="default"/>
      </w:rPr>
    </w:lvl>
  </w:abstractNum>
  <w:abstractNum w:abstractNumId="50" w15:restartNumberingAfterBreak="0">
    <w:nsid w:val="4E2F9C2E"/>
    <w:multiLevelType w:val="hybridMultilevel"/>
    <w:tmpl w:val="99469774"/>
    <w:lvl w:ilvl="0" w:tplc="ABA66980">
      <w:start w:val="1"/>
      <w:numFmt w:val="bullet"/>
      <w:lvlText w:val=""/>
      <w:lvlJc w:val="left"/>
      <w:pPr>
        <w:ind w:left="2160" w:hanging="360"/>
      </w:pPr>
      <w:rPr>
        <w:rFonts w:ascii="Symbol" w:hAnsi="Symbol" w:hint="default"/>
      </w:rPr>
    </w:lvl>
    <w:lvl w:ilvl="1" w:tplc="E9DA03CA">
      <w:start w:val="1"/>
      <w:numFmt w:val="bullet"/>
      <w:lvlText w:val="o"/>
      <w:lvlJc w:val="left"/>
      <w:pPr>
        <w:ind w:left="2880" w:hanging="360"/>
      </w:pPr>
      <w:rPr>
        <w:rFonts w:ascii="Courier New" w:hAnsi="Courier New" w:hint="default"/>
      </w:rPr>
    </w:lvl>
    <w:lvl w:ilvl="2" w:tplc="CE204986">
      <w:start w:val="1"/>
      <w:numFmt w:val="bullet"/>
      <w:lvlText w:val=""/>
      <w:lvlJc w:val="left"/>
      <w:pPr>
        <w:ind w:left="3600" w:hanging="360"/>
      </w:pPr>
      <w:rPr>
        <w:rFonts w:ascii="Wingdings" w:hAnsi="Wingdings" w:hint="default"/>
      </w:rPr>
    </w:lvl>
    <w:lvl w:ilvl="3" w:tplc="0D84BE0C">
      <w:start w:val="1"/>
      <w:numFmt w:val="bullet"/>
      <w:lvlText w:val=""/>
      <w:lvlJc w:val="left"/>
      <w:pPr>
        <w:ind w:left="4320" w:hanging="360"/>
      </w:pPr>
      <w:rPr>
        <w:rFonts w:ascii="Symbol" w:hAnsi="Symbol" w:hint="default"/>
      </w:rPr>
    </w:lvl>
    <w:lvl w:ilvl="4" w:tplc="565EB7DA">
      <w:start w:val="1"/>
      <w:numFmt w:val="bullet"/>
      <w:lvlText w:val="o"/>
      <w:lvlJc w:val="left"/>
      <w:pPr>
        <w:ind w:left="5040" w:hanging="360"/>
      </w:pPr>
      <w:rPr>
        <w:rFonts w:ascii="Courier New" w:hAnsi="Courier New" w:hint="default"/>
      </w:rPr>
    </w:lvl>
    <w:lvl w:ilvl="5" w:tplc="AFA85DEC">
      <w:start w:val="1"/>
      <w:numFmt w:val="bullet"/>
      <w:lvlText w:val=""/>
      <w:lvlJc w:val="left"/>
      <w:pPr>
        <w:ind w:left="5760" w:hanging="360"/>
      </w:pPr>
      <w:rPr>
        <w:rFonts w:ascii="Wingdings" w:hAnsi="Wingdings" w:hint="default"/>
      </w:rPr>
    </w:lvl>
    <w:lvl w:ilvl="6" w:tplc="98E65220">
      <w:start w:val="1"/>
      <w:numFmt w:val="bullet"/>
      <w:lvlText w:val=""/>
      <w:lvlJc w:val="left"/>
      <w:pPr>
        <w:ind w:left="6480" w:hanging="360"/>
      </w:pPr>
      <w:rPr>
        <w:rFonts w:ascii="Symbol" w:hAnsi="Symbol" w:hint="default"/>
      </w:rPr>
    </w:lvl>
    <w:lvl w:ilvl="7" w:tplc="E640ABAE">
      <w:start w:val="1"/>
      <w:numFmt w:val="bullet"/>
      <w:lvlText w:val="o"/>
      <w:lvlJc w:val="left"/>
      <w:pPr>
        <w:ind w:left="7200" w:hanging="360"/>
      </w:pPr>
      <w:rPr>
        <w:rFonts w:ascii="Courier New" w:hAnsi="Courier New" w:hint="default"/>
      </w:rPr>
    </w:lvl>
    <w:lvl w:ilvl="8" w:tplc="D5C2F3C6">
      <w:start w:val="1"/>
      <w:numFmt w:val="bullet"/>
      <w:lvlText w:val=""/>
      <w:lvlJc w:val="left"/>
      <w:pPr>
        <w:ind w:left="7920" w:hanging="360"/>
      </w:pPr>
      <w:rPr>
        <w:rFonts w:ascii="Wingdings" w:hAnsi="Wingdings" w:hint="default"/>
      </w:rPr>
    </w:lvl>
  </w:abstractNum>
  <w:abstractNum w:abstractNumId="51" w15:restartNumberingAfterBreak="0">
    <w:nsid w:val="4FB93C5F"/>
    <w:multiLevelType w:val="hybridMultilevel"/>
    <w:tmpl w:val="974E1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4FDD29ED"/>
    <w:multiLevelType w:val="hybridMultilevel"/>
    <w:tmpl w:val="7460097E"/>
    <w:lvl w:ilvl="0" w:tplc="0409000F">
      <w:start w:val="1"/>
      <w:numFmt w:val="decimal"/>
      <w:lvlText w:val="%1."/>
      <w:lvlJc w:val="left"/>
      <w:pPr>
        <w:ind w:left="0" w:hanging="360"/>
      </w:pPr>
    </w:lvl>
    <w:lvl w:ilvl="1" w:tplc="FFFFFFFF">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3" w15:restartNumberingAfterBreak="0">
    <w:nsid w:val="513897AA"/>
    <w:multiLevelType w:val="hybridMultilevel"/>
    <w:tmpl w:val="2674AF56"/>
    <w:lvl w:ilvl="0" w:tplc="27B011AA">
      <w:start w:val="1"/>
      <w:numFmt w:val="bullet"/>
      <w:lvlText w:val=""/>
      <w:lvlJc w:val="left"/>
      <w:pPr>
        <w:ind w:left="2160" w:hanging="360"/>
      </w:pPr>
      <w:rPr>
        <w:rFonts w:ascii="Symbol" w:hAnsi="Symbol" w:hint="default"/>
      </w:rPr>
    </w:lvl>
    <w:lvl w:ilvl="1" w:tplc="05E80834">
      <w:start w:val="1"/>
      <w:numFmt w:val="bullet"/>
      <w:lvlText w:val="o"/>
      <w:lvlJc w:val="left"/>
      <w:pPr>
        <w:ind w:left="2880" w:hanging="360"/>
      </w:pPr>
      <w:rPr>
        <w:rFonts w:ascii="Courier New" w:hAnsi="Courier New" w:hint="default"/>
      </w:rPr>
    </w:lvl>
    <w:lvl w:ilvl="2" w:tplc="0504B27E">
      <w:start w:val="1"/>
      <w:numFmt w:val="bullet"/>
      <w:lvlText w:val=""/>
      <w:lvlJc w:val="left"/>
      <w:pPr>
        <w:ind w:left="3600" w:hanging="360"/>
      </w:pPr>
      <w:rPr>
        <w:rFonts w:ascii="Wingdings" w:hAnsi="Wingdings" w:hint="default"/>
      </w:rPr>
    </w:lvl>
    <w:lvl w:ilvl="3" w:tplc="2D94DF08">
      <w:start w:val="1"/>
      <w:numFmt w:val="bullet"/>
      <w:lvlText w:val=""/>
      <w:lvlJc w:val="left"/>
      <w:pPr>
        <w:ind w:left="4320" w:hanging="360"/>
      </w:pPr>
      <w:rPr>
        <w:rFonts w:ascii="Symbol" w:hAnsi="Symbol" w:hint="default"/>
      </w:rPr>
    </w:lvl>
    <w:lvl w:ilvl="4" w:tplc="BDC6D76E">
      <w:start w:val="1"/>
      <w:numFmt w:val="bullet"/>
      <w:lvlText w:val="o"/>
      <w:lvlJc w:val="left"/>
      <w:pPr>
        <w:ind w:left="5040" w:hanging="360"/>
      </w:pPr>
      <w:rPr>
        <w:rFonts w:ascii="Courier New" w:hAnsi="Courier New" w:hint="default"/>
      </w:rPr>
    </w:lvl>
    <w:lvl w:ilvl="5" w:tplc="2D2C490A">
      <w:start w:val="1"/>
      <w:numFmt w:val="bullet"/>
      <w:lvlText w:val=""/>
      <w:lvlJc w:val="left"/>
      <w:pPr>
        <w:ind w:left="5760" w:hanging="360"/>
      </w:pPr>
      <w:rPr>
        <w:rFonts w:ascii="Wingdings" w:hAnsi="Wingdings" w:hint="default"/>
      </w:rPr>
    </w:lvl>
    <w:lvl w:ilvl="6" w:tplc="7696E244">
      <w:start w:val="1"/>
      <w:numFmt w:val="bullet"/>
      <w:lvlText w:val=""/>
      <w:lvlJc w:val="left"/>
      <w:pPr>
        <w:ind w:left="6480" w:hanging="360"/>
      </w:pPr>
      <w:rPr>
        <w:rFonts w:ascii="Symbol" w:hAnsi="Symbol" w:hint="default"/>
      </w:rPr>
    </w:lvl>
    <w:lvl w:ilvl="7" w:tplc="F44A58F0">
      <w:start w:val="1"/>
      <w:numFmt w:val="bullet"/>
      <w:lvlText w:val="o"/>
      <w:lvlJc w:val="left"/>
      <w:pPr>
        <w:ind w:left="7200" w:hanging="360"/>
      </w:pPr>
      <w:rPr>
        <w:rFonts w:ascii="Courier New" w:hAnsi="Courier New" w:hint="default"/>
      </w:rPr>
    </w:lvl>
    <w:lvl w:ilvl="8" w:tplc="70F8753A">
      <w:start w:val="1"/>
      <w:numFmt w:val="bullet"/>
      <w:lvlText w:val=""/>
      <w:lvlJc w:val="left"/>
      <w:pPr>
        <w:ind w:left="7920" w:hanging="360"/>
      </w:pPr>
      <w:rPr>
        <w:rFonts w:ascii="Wingdings" w:hAnsi="Wingdings" w:hint="default"/>
      </w:rPr>
    </w:lvl>
  </w:abstractNum>
  <w:abstractNum w:abstractNumId="54" w15:restartNumberingAfterBreak="0">
    <w:nsid w:val="5190A1F1"/>
    <w:multiLevelType w:val="hybridMultilevel"/>
    <w:tmpl w:val="FFFFFFFF"/>
    <w:lvl w:ilvl="0" w:tplc="E1FC05D4">
      <w:start w:val="1"/>
      <w:numFmt w:val="bullet"/>
      <w:lvlText w:val=""/>
      <w:lvlJc w:val="left"/>
      <w:pPr>
        <w:ind w:left="1800" w:hanging="360"/>
      </w:pPr>
      <w:rPr>
        <w:rFonts w:ascii="Wingdings" w:hAnsi="Wingdings" w:hint="default"/>
      </w:rPr>
    </w:lvl>
    <w:lvl w:ilvl="1" w:tplc="1696BFE2">
      <w:start w:val="1"/>
      <w:numFmt w:val="bullet"/>
      <w:lvlText w:val="o"/>
      <w:lvlJc w:val="left"/>
      <w:pPr>
        <w:ind w:left="2520" w:hanging="360"/>
      </w:pPr>
      <w:rPr>
        <w:rFonts w:ascii="Courier New" w:hAnsi="Courier New" w:hint="default"/>
      </w:rPr>
    </w:lvl>
    <w:lvl w:ilvl="2" w:tplc="B38A3F10">
      <w:start w:val="1"/>
      <w:numFmt w:val="bullet"/>
      <w:lvlText w:val=""/>
      <w:lvlJc w:val="left"/>
      <w:pPr>
        <w:ind w:left="3240" w:hanging="360"/>
      </w:pPr>
      <w:rPr>
        <w:rFonts w:ascii="Wingdings" w:hAnsi="Wingdings" w:hint="default"/>
      </w:rPr>
    </w:lvl>
    <w:lvl w:ilvl="3" w:tplc="AF4C93DE">
      <w:start w:val="1"/>
      <w:numFmt w:val="bullet"/>
      <w:lvlText w:val=""/>
      <w:lvlJc w:val="left"/>
      <w:pPr>
        <w:ind w:left="3960" w:hanging="360"/>
      </w:pPr>
      <w:rPr>
        <w:rFonts w:ascii="Symbol" w:hAnsi="Symbol" w:hint="default"/>
      </w:rPr>
    </w:lvl>
    <w:lvl w:ilvl="4" w:tplc="0E1ED090">
      <w:start w:val="1"/>
      <w:numFmt w:val="bullet"/>
      <w:lvlText w:val="o"/>
      <w:lvlJc w:val="left"/>
      <w:pPr>
        <w:ind w:left="4680" w:hanging="360"/>
      </w:pPr>
      <w:rPr>
        <w:rFonts w:ascii="Courier New" w:hAnsi="Courier New" w:hint="default"/>
      </w:rPr>
    </w:lvl>
    <w:lvl w:ilvl="5" w:tplc="DBB2C200">
      <w:start w:val="1"/>
      <w:numFmt w:val="bullet"/>
      <w:lvlText w:val=""/>
      <w:lvlJc w:val="left"/>
      <w:pPr>
        <w:ind w:left="5400" w:hanging="360"/>
      </w:pPr>
      <w:rPr>
        <w:rFonts w:ascii="Wingdings" w:hAnsi="Wingdings" w:hint="default"/>
      </w:rPr>
    </w:lvl>
    <w:lvl w:ilvl="6" w:tplc="F6187EA6">
      <w:start w:val="1"/>
      <w:numFmt w:val="bullet"/>
      <w:lvlText w:val=""/>
      <w:lvlJc w:val="left"/>
      <w:pPr>
        <w:ind w:left="6120" w:hanging="360"/>
      </w:pPr>
      <w:rPr>
        <w:rFonts w:ascii="Symbol" w:hAnsi="Symbol" w:hint="default"/>
      </w:rPr>
    </w:lvl>
    <w:lvl w:ilvl="7" w:tplc="2F426A6C">
      <w:start w:val="1"/>
      <w:numFmt w:val="bullet"/>
      <w:lvlText w:val="o"/>
      <w:lvlJc w:val="left"/>
      <w:pPr>
        <w:ind w:left="6840" w:hanging="360"/>
      </w:pPr>
      <w:rPr>
        <w:rFonts w:ascii="Courier New" w:hAnsi="Courier New" w:hint="default"/>
      </w:rPr>
    </w:lvl>
    <w:lvl w:ilvl="8" w:tplc="3814D2E2">
      <w:start w:val="1"/>
      <w:numFmt w:val="bullet"/>
      <w:lvlText w:val=""/>
      <w:lvlJc w:val="left"/>
      <w:pPr>
        <w:ind w:left="7560" w:hanging="360"/>
      </w:pPr>
      <w:rPr>
        <w:rFonts w:ascii="Wingdings" w:hAnsi="Wingdings" w:hint="default"/>
      </w:rPr>
    </w:lvl>
  </w:abstractNum>
  <w:abstractNum w:abstractNumId="55" w15:restartNumberingAfterBreak="0">
    <w:nsid w:val="520AD1AC"/>
    <w:multiLevelType w:val="hybridMultilevel"/>
    <w:tmpl w:val="60CABF00"/>
    <w:lvl w:ilvl="0" w:tplc="1870E844">
      <w:start w:val="1"/>
      <w:numFmt w:val="bullet"/>
      <w:lvlText w:val=""/>
      <w:lvlJc w:val="left"/>
      <w:pPr>
        <w:ind w:left="1440" w:hanging="360"/>
      </w:pPr>
      <w:rPr>
        <w:rFonts w:ascii="Symbol" w:hAnsi="Symbol" w:hint="default"/>
      </w:rPr>
    </w:lvl>
    <w:lvl w:ilvl="1" w:tplc="0EDE984E">
      <w:start w:val="1"/>
      <w:numFmt w:val="bullet"/>
      <w:lvlText w:val="o"/>
      <w:lvlJc w:val="left"/>
      <w:pPr>
        <w:ind w:left="2160" w:hanging="360"/>
      </w:pPr>
      <w:rPr>
        <w:rFonts w:ascii="Courier New" w:hAnsi="Courier New" w:hint="default"/>
      </w:rPr>
    </w:lvl>
    <w:lvl w:ilvl="2" w:tplc="733061DA">
      <w:start w:val="1"/>
      <w:numFmt w:val="bullet"/>
      <w:lvlText w:val=""/>
      <w:lvlJc w:val="left"/>
      <w:pPr>
        <w:ind w:left="2880" w:hanging="360"/>
      </w:pPr>
      <w:rPr>
        <w:rFonts w:ascii="Wingdings" w:hAnsi="Wingdings" w:hint="default"/>
      </w:rPr>
    </w:lvl>
    <w:lvl w:ilvl="3" w:tplc="439AFC0E">
      <w:start w:val="1"/>
      <w:numFmt w:val="bullet"/>
      <w:lvlText w:val=""/>
      <w:lvlJc w:val="left"/>
      <w:pPr>
        <w:ind w:left="3600" w:hanging="360"/>
      </w:pPr>
      <w:rPr>
        <w:rFonts w:ascii="Symbol" w:hAnsi="Symbol" w:hint="default"/>
      </w:rPr>
    </w:lvl>
    <w:lvl w:ilvl="4" w:tplc="3FE81534">
      <w:start w:val="1"/>
      <w:numFmt w:val="bullet"/>
      <w:lvlText w:val="o"/>
      <w:lvlJc w:val="left"/>
      <w:pPr>
        <w:ind w:left="4320" w:hanging="360"/>
      </w:pPr>
      <w:rPr>
        <w:rFonts w:ascii="Courier New" w:hAnsi="Courier New" w:hint="default"/>
      </w:rPr>
    </w:lvl>
    <w:lvl w:ilvl="5" w:tplc="EAF20120">
      <w:start w:val="1"/>
      <w:numFmt w:val="bullet"/>
      <w:lvlText w:val=""/>
      <w:lvlJc w:val="left"/>
      <w:pPr>
        <w:ind w:left="5040" w:hanging="360"/>
      </w:pPr>
      <w:rPr>
        <w:rFonts w:ascii="Wingdings" w:hAnsi="Wingdings" w:hint="default"/>
      </w:rPr>
    </w:lvl>
    <w:lvl w:ilvl="6" w:tplc="A3B4CA78">
      <w:start w:val="1"/>
      <w:numFmt w:val="bullet"/>
      <w:lvlText w:val=""/>
      <w:lvlJc w:val="left"/>
      <w:pPr>
        <w:ind w:left="5760" w:hanging="360"/>
      </w:pPr>
      <w:rPr>
        <w:rFonts w:ascii="Symbol" w:hAnsi="Symbol" w:hint="default"/>
      </w:rPr>
    </w:lvl>
    <w:lvl w:ilvl="7" w:tplc="D1264EBC">
      <w:start w:val="1"/>
      <w:numFmt w:val="bullet"/>
      <w:lvlText w:val="o"/>
      <w:lvlJc w:val="left"/>
      <w:pPr>
        <w:ind w:left="6480" w:hanging="360"/>
      </w:pPr>
      <w:rPr>
        <w:rFonts w:ascii="Courier New" w:hAnsi="Courier New" w:hint="default"/>
      </w:rPr>
    </w:lvl>
    <w:lvl w:ilvl="8" w:tplc="0A56E944">
      <w:start w:val="1"/>
      <w:numFmt w:val="bullet"/>
      <w:lvlText w:val=""/>
      <w:lvlJc w:val="left"/>
      <w:pPr>
        <w:ind w:left="7200" w:hanging="360"/>
      </w:pPr>
      <w:rPr>
        <w:rFonts w:ascii="Wingdings" w:hAnsi="Wingdings" w:hint="default"/>
      </w:rPr>
    </w:lvl>
  </w:abstractNum>
  <w:abstractNum w:abstractNumId="56" w15:restartNumberingAfterBreak="0">
    <w:nsid w:val="521DF896"/>
    <w:multiLevelType w:val="hybridMultilevel"/>
    <w:tmpl w:val="FFFFFFFF"/>
    <w:lvl w:ilvl="0" w:tplc="1FCE98A2">
      <w:start w:val="1"/>
      <w:numFmt w:val="bullet"/>
      <w:lvlText w:val=""/>
      <w:lvlJc w:val="left"/>
      <w:pPr>
        <w:ind w:left="1800" w:hanging="360"/>
      </w:pPr>
      <w:rPr>
        <w:rFonts w:ascii="Wingdings" w:hAnsi="Wingdings" w:hint="default"/>
      </w:rPr>
    </w:lvl>
    <w:lvl w:ilvl="1" w:tplc="29BA3F3C">
      <w:start w:val="1"/>
      <w:numFmt w:val="bullet"/>
      <w:lvlText w:val="o"/>
      <w:lvlJc w:val="left"/>
      <w:pPr>
        <w:ind w:left="2520" w:hanging="360"/>
      </w:pPr>
      <w:rPr>
        <w:rFonts w:ascii="Courier New" w:hAnsi="Courier New" w:hint="default"/>
      </w:rPr>
    </w:lvl>
    <w:lvl w:ilvl="2" w:tplc="4658142C">
      <w:start w:val="1"/>
      <w:numFmt w:val="bullet"/>
      <w:lvlText w:val=""/>
      <w:lvlJc w:val="left"/>
      <w:pPr>
        <w:ind w:left="3240" w:hanging="360"/>
      </w:pPr>
      <w:rPr>
        <w:rFonts w:ascii="Wingdings" w:hAnsi="Wingdings" w:hint="default"/>
      </w:rPr>
    </w:lvl>
    <w:lvl w:ilvl="3" w:tplc="5B10D574">
      <w:start w:val="1"/>
      <w:numFmt w:val="bullet"/>
      <w:lvlText w:val=""/>
      <w:lvlJc w:val="left"/>
      <w:pPr>
        <w:ind w:left="3960" w:hanging="360"/>
      </w:pPr>
      <w:rPr>
        <w:rFonts w:ascii="Symbol" w:hAnsi="Symbol" w:hint="default"/>
      </w:rPr>
    </w:lvl>
    <w:lvl w:ilvl="4" w:tplc="7690EB78">
      <w:start w:val="1"/>
      <w:numFmt w:val="bullet"/>
      <w:lvlText w:val="o"/>
      <w:lvlJc w:val="left"/>
      <w:pPr>
        <w:ind w:left="4680" w:hanging="360"/>
      </w:pPr>
      <w:rPr>
        <w:rFonts w:ascii="Courier New" w:hAnsi="Courier New" w:hint="default"/>
      </w:rPr>
    </w:lvl>
    <w:lvl w:ilvl="5" w:tplc="105021CA">
      <w:start w:val="1"/>
      <w:numFmt w:val="bullet"/>
      <w:lvlText w:val=""/>
      <w:lvlJc w:val="left"/>
      <w:pPr>
        <w:ind w:left="5400" w:hanging="360"/>
      </w:pPr>
      <w:rPr>
        <w:rFonts w:ascii="Wingdings" w:hAnsi="Wingdings" w:hint="default"/>
      </w:rPr>
    </w:lvl>
    <w:lvl w:ilvl="6" w:tplc="B5249D22">
      <w:start w:val="1"/>
      <w:numFmt w:val="bullet"/>
      <w:lvlText w:val=""/>
      <w:lvlJc w:val="left"/>
      <w:pPr>
        <w:ind w:left="6120" w:hanging="360"/>
      </w:pPr>
      <w:rPr>
        <w:rFonts w:ascii="Symbol" w:hAnsi="Symbol" w:hint="default"/>
      </w:rPr>
    </w:lvl>
    <w:lvl w:ilvl="7" w:tplc="893E845A">
      <w:start w:val="1"/>
      <w:numFmt w:val="bullet"/>
      <w:lvlText w:val="o"/>
      <w:lvlJc w:val="left"/>
      <w:pPr>
        <w:ind w:left="6840" w:hanging="360"/>
      </w:pPr>
      <w:rPr>
        <w:rFonts w:ascii="Courier New" w:hAnsi="Courier New" w:hint="default"/>
      </w:rPr>
    </w:lvl>
    <w:lvl w:ilvl="8" w:tplc="0B30807A">
      <w:start w:val="1"/>
      <w:numFmt w:val="bullet"/>
      <w:lvlText w:val=""/>
      <w:lvlJc w:val="left"/>
      <w:pPr>
        <w:ind w:left="7560" w:hanging="360"/>
      </w:pPr>
      <w:rPr>
        <w:rFonts w:ascii="Wingdings" w:hAnsi="Wingdings" w:hint="default"/>
      </w:rPr>
    </w:lvl>
  </w:abstractNum>
  <w:abstractNum w:abstractNumId="57" w15:restartNumberingAfterBreak="0">
    <w:nsid w:val="525F43D0"/>
    <w:multiLevelType w:val="hybridMultilevel"/>
    <w:tmpl w:val="A9C21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535885CF"/>
    <w:multiLevelType w:val="hybridMultilevel"/>
    <w:tmpl w:val="0C4C07D0"/>
    <w:lvl w:ilvl="0" w:tplc="F2C64FEC">
      <w:start w:val="1"/>
      <w:numFmt w:val="bullet"/>
      <w:lvlText w:val=""/>
      <w:lvlJc w:val="left"/>
      <w:pPr>
        <w:ind w:left="1440" w:hanging="360"/>
      </w:pPr>
      <w:rPr>
        <w:rFonts w:ascii="Symbol" w:hAnsi="Symbol" w:hint="default"/>
      </w:rPr>
    </w:lvl>
    <w:lvl w:ilvl="1" w:tplc="66DEC36C">
      <w:start w:val="1"/>
      <w:numFmt w:val="bullet"/>
      <w:lvlText w:val="o"/>
      <w:lvlJc w:val="left"/>
      <w:pPr>
        <w:ind w:left="2160" w:hanging="360"/>
      </w:pPr>
      <w:rPr>
        <w:rFonts w:ascii="Courier New" w:hAnsi="Courier New" w:hint="default"/>
      </w:rPr>
    </w:lvl>
    <w:lvl w:ilvl="2" w:tplc="BFAEFD80">
      <w:start w:val="1"/>
      <w:numFmt w:val="bullet"/>
      <w:lvlText w:val=""/>
      <w:lvlJc w:val="left"/>
      <w:pPr>
        <w:ind w:left="2880" w:hanging="360"/>
      </w:pPr>
      <w:rPr>
        <w:rFonts w:ascii="Wingdings" w:hAnsi="Wingdings" w:hint="default"/>
      </w:rPr>
    </w:lvl>
    <w:lvl w:ilvl="3" w:tplc="A23A3760">
      <w:start w:val="1"/>
      <w:numFmt w:val="bullet"/>
      <w:lvlText w:val=""/>
      <w:lvlJc w:val="left"/>
      <w:pPr>
        <w:ind w:left="3600" w:hanging="360"/>
      </w:pPr>
      <w:rPr>
        <w:rFonts w:ascii="Symbol" w:hAnsi="Symbol" w:hint="default"/>
      </w:rPr>
    </w:lvl>
    <w:lvl w:ilvl="4" w:tplc="B83ECAC2">
      <w:start w:val="1"/>
      <w:numFmt w:val="bullet"/>
      <w:lvlText w:val="o"/>
      <w:lvlJc w:val="left"/>
      <w:pPr>
        <w:ind w:left="4320" w:hanging="360"/>
      </w:pPr>
      <w:rPr>
        <w:rFonts w:ascii="Courier New" w:hAnsi="Courier New" w:hint="default"/>
      </w:rPr>
    </w:lvl>
    <w:lvl w:ilvl="5" w:tplc="255466BA">
      <w:start w:val="1"/>
      <w:numFmt w:val="bullet"/>
      <w:lvlText w:val=""/>
      <w:lvlJc w:val="left"/>
      <w:pPr>
        <w:ind w:left="5040" w:hanging="360"/>
      </w:pPr>
      <w:rPr>
        <w:rFonts w:ascii="Wingdings" w:hAnsi="Wingdings" w:hint="default"/>
      </w:rPr>
    </w:lvl>
    <w:lvl w:ilvl="6" w:tplc="819EFECC">
      <w:start w:val="1"/>
      <w:numFmt w:val="bullet"/>
      <w:lvlText w:val=""/>
      <w:lvlJc w:val="left"/>
      <w:pPr>
        <w:ind w:left="5760" w:hanging="360"/>
      </w:pPr>
      <w:rPr>
        <w:rFonts w:ascii="Symbol" w:hAnsi="Symbol" w:hint="default"/>
      </w:rPr>
    </w:lvl>
    <w:lvl w:ilvl="7" w:tplc="6D8CFA68">
      <w:start w:val="1"/>
      <w:numFmt w:val="bullet"/>
      <w:lvlText w:val="o"/>
      <w:lvlJc w:val="left"/>
      <w:pPr>
        <w:ind w:left="6480" w:hanging="360"/>
      </w:pPr>
      <w:rPr>
        <w:rFonts w:ascii="Courier New" w:hAnsi="Courier New" w:hint="default"/>
      </w:rPr>
    </w:lvl>
    <w:lvl w:ilvl="8" w:tplc="F0826FCC">
      <w:start w:val="1"/>
      <w:numFmt w:val="bullet"/>
      <w:lvlText w:val=""/>
      <w:lvlJc w:val="left"/>
      <w:pPr>
        <w:ind w:left="7200" w:hanging="360"/>
      </w:pPr>
      <w:rPr>
        <w:rFonts w:ascii="Wingdings" w:hAnsi="Wingdings" w:hint="default"/>
      </w:rPr>
    </w:lvl>
  </w:abstractNum>
  <w:abstractNum w:abstractNumId="59" w15:restartNumberingAfterBreak="0">
    <w:nsid w:val="544AAB4E"/>
    <w:multiLevelType w:val="hybridMultilevel"/>
    <w:tmpl w:val="FFFFFFFF"/>
    <w:lvl w:ilvl="0" w:tplc="181C5FEC">
      <w:start w:val="1"/>
      <w:numFmt w:val="bullet"/>
      <w:lvlText w:val=""/>
      <w:lvlJc w:val="left"/>
      <w:pPr>
        <w:ind w:left="720" w:hanging="360"/>
      </w:pPr>
      <w:rPr>
        <w:rFonts w:ascii="Symbol" w:hAnsi="Symbol" w:hint="default"/>
      </w:rPr>
    </w:lvl>
    <w:lvl w:ilvl="1" w:tplc="7B061242">
      <w:start w:val="1"/>
      <w:numFmt w:val="bullet"/>
      <w:lvlText w:val=""/>
      <w:lvlJc w:val="left"/>
      <w:pPr>
        <w:ind w:left="1440" w:hanging="360"/>
      </w:pPr>
      <w:rPr>
        <w:rFonts w:ascii="Symbol" w:hAnsi="Symbol" w:hint="default"/>
      </w:rPr>
    </w:lvl>
    <w:lvl w:ilvl="2" w:tplc="DBDC3EB6">
      <w:start w:val="1"/>
      <w:numFmt w:val="bullet"/>
      <w:lvlText w:val=""/>
      <w:lvlJc w:val="left"/>
      <w:pPr>
        <w:ind w:left="2160" w:hanging="360"/>
      </w:pPr>
      <w:rPr>
        <w:rFonts w:ascii="Wingdings" w:hAnsi="Wingdings" w:hint="default"/>
      </w:rPr>
    </w:lvl>
    <w:lvl w:ilvl="3" w:tplc="38FC805C">
      <w:start w:val="1"/>
      <w:numFmt w:val="bullet"/>
      <w:lvlText w:val=""/>
      <w:lvlJc w:val="left"/>
      <w:pPr>
        <w:ind w:left="2880" w:hanging="360"/>
      </w:pPr>
      <w:rPr>
        <w:rFonts w:ascii="Symbol" w:hAnsi="Symbol" w:hint="default"/>
      </w:rPr>
    </w:lvl>
    <w:lvl w:ilvl="4" w:tplc="AC64E828">
      <w:start w:val="1"/>
      <w:numFmt w:val="bullet"/>
      <w:lvlText w:val="o"/>
      <w:lvlJc w:val="left"/>
      <w:pPr>
        <w:ind w:left="3600" w:hanging="360"/>
      </w:pPr>
      <w:rPr>
        <w:rFonts w:ascii="Courier New" w:hAnsi="Courier New" w:hint="default"/>
      </w:rPr>
    </w:lvl>
    <w:lvl w:ilvl="5" w:tplc="C3728398">
      <w:start w:val="1"/>
      <w:numFmt w:val="bullet"/>
      <w:lvlText w:val=""/>
      <w:lvlJc w:val="left"/>
      <w:pPr>
        <w:ind w:left="4320" w:hanging="360"/>
      </w:pPr>
      <w:rPr>
        <w:rFonts w:ascii="Wingdings" w:hAnsi="Wingdings" w:hint="default"/>
      </w:rPr>
    </w:lvl>
    <w:lvl w:ilvl="6" w:tplc="CE72881E">
      <w:start w:val="1"/>
      <w:numFmt w:val="bullet"/>
      <w:lvlText w:val=""/>
      <w:lvlJc w:val="left"/>
      <w:pPr>
        <w:ind w:left="5040" w:hanging="360"/>
      </w:pPr>
      <w:rPr>
        <w:rFonts w:ascii="Symbol" w:hAnsi="Symbol" w:hint="default"/>
      </w:rPr>
    </w:lvl>
    <w:lvl w:ilvl="7" w:tplc="586C9924">
      <w:start w:val="1"/>
      <w:numFmt w:val="bullet"/>
      <w:lvlText w:val="o"/>
      <w:lvlJc w:val="left"/>
      <w:pPr>
        <w:ind w:left="5760" w:hanging="360"/>
      </w:pPr>
      <w:rPr>
        <w:rFonts w:ascii="Courier New" w:hAnsi="Courier New" w:hint="default"/>
      </w:rPr>
    </w:lvl>
    <w:lvl w:ilvl="8" w:tplc="7AC0A93A">
      <w:start w:val="1"/>
      <w:numFmt w:val="bullet"/>
      <w:lvlText w:val=""/>
      <w:lvlJc w:val="left"/>
      <w:pPr>
        <w:ind w:left="6480" w:hanging="360"/>
      </w:pPr>
      <w:rPr>
        <w:rFonts w:ascii="Wingdings" w:hAnsi="Wingdings" w:hint="default"/>
      </w:rPr>
    </w:lvl>
  </w:abstractNum>
  <w:abstractNum w:abstractNumId="60" w15:restartNumberingAfterBreak="0">
    <w:nsid w:val="5A8E3DE6"/>
    <w:multiLevelType w:val="hybridMultilevel"/>
    <w:tmpl w:val="DF847A1A"/>
    <w:lvl w:ilvl="0" w:tplc="04090001">
      <w:start w:val="1"/>
      <w:numFmt w:val="bullet"/>
      <w:lvlText w:val=""/>
      <w:lvlJc w:val="left"/>
      <w:pPr>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61513441"/>
    <w:multiLevelType w:val="hybridMultilevel"/>
    <w:tmpl w:val="CB3667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652635A7"/>
    <w:multiLevelType w:val="hybridMultilevel"/>
    <w:tmpl w:val="16AAF42C"/>
    <w:lvl w:ilvl="0" w:tplc="F7A4DCF0">
      <w:start w:val="1"/>
      <w:numFmt w:val="bullet"/>
      <w:lvlText w:val=""/>
      <w:lvlJc w:val="left"/>
      <w:pPr>
        <w:ind w:left="2160" w:hanging="360"/>
      </w:pPr>
      <w:rPr>
        <w:rFonts w:ascii="Symbol" w:hAnsi="Symbol" w:hint="default"/>
      </w:rPr>
    </w:lvl>
    <w:lvl w:ilvl="1" w:tplc="A836954E">
      <w:start w:val="1"/>
      <w:numFmt w:val="bullet"/>
      <w:lvlText w:val="o"/>
      <w:lvlJc w:val="left"/>
      <w:pPr>
        <w:ind w:left="2880" w:hanging="360"/>
      </w:pPr>
      <w:rPr>
        <w:rFonts w:ascii="Courier New" w:hAnsi="Courier New" w:hint="default"/>
      </w:rPr>
    </w:lvl>
    <w:lvl w:ilvl="2" w:tplc="6D0A715C">
      <w:start w:val="1"/>
      <w:numFmt w:val="bullet"/>
      <w:lvlText w:val=""/>
      <w:lvlJc w:val="left"/>
      <w:pPr>
        <w:ind w:left="3600" w:hanging="360"/>
      </w:pPr>
      <w:rPr>
        <w:rFonts w:ascii="Wingdings" w:hAnsi="Wingdings" w:hint="default"/>
      </w:rPr>
    </w:lvl>
    <w:lvl w:ilvl="3" w:tplc="50C89C0C">
      <w:start w:val="1"/>
      <w:numFmt w:val="bullet"/>
      <w:lvlText w:val=""/>
      <w:lvlJc w:val="left"/>
      <w:pPr>
        <w:ind w:left="4320" w:hanging="360"/>
      </w:pPr>
      <w:rPr>
        <w:rFonts w:ascii="Symbol" w:hAnsi="Symbol" w:hint="default"/>
      </w:rPr>
    </w:lvl>
    <w:lvl w:ilvl="4" w:tplc="F10E4F9E">
      <w:start w:val="1"/>
      <w:numFmt w:val="bullet"/>
      <w:lvlText w:val="o"/>
      <w:lvlJc w:val="left"/>
      <w:pPr>
        <w:ind w:left="5040" w:hanging="360"/>
      </w:pPr>
      <w:rPr>
        <w:rFonts w:ascii="Courier New" w:hAnsi="Courier New" w:hint="default"/>
      </w:rPr>
    </w:lvl>
    <w:lvl w:ilvl="5" w:tplc="D0943EBA">
      <w:start w:val="1"/>
      <w:numFmt w:val="bullet"/>
      <w:lvlText w:val=""/>
      <w:lvlJc w:val="left"/>
      <w:pPr>
        <w:ind w:left="5760" w:hanging="360"/>
      </w:pPr>
      <w:rPr>
        <w:rFonts w:ascii="Wingdings" w:hAnsi="Wingdings" w:hint="default"/>
      </w:rPr>
    </w:lvl>
    <w:lvl w:ilvl="6" w:tplc="CBF88BB0">
      <w:start w:val="1"/>
      <w:numFmt w:val="bullet"/>
      <w:lvlText w:val=""/>
      <w:lvlJc w:val="left"/>
      <w:pPr>
        <w:ind w:left="6480" w:hanging="360"/>
      </w:pPr>
      <w:rPr>
        <w:rFonts w:ascii="Symbol" w:hAnsi="Symbol" w:hint="default"/>
      </w:rPr>
    </w:lvl>
    <w:lvl w:ilvl="7" w:tplc="40B4B15C">
      <w:start w:val="1"/>
      <w:numFmt w:val="bullet"/>
      <w:lvlText w:val="o"/>
      <w:lvlJc w:val="left"/>
      <w:pPr>
        <w:ind w:left="7200" w:hanging="360"/>
      </w:pPr>
      <w:rPr>
        <w:rFonts w:ascii="Courier New" w:hAnsi="Courier New" w:hint="default"/>
      </w:rPr>
    </w:lvl>
    <w:lvl w:ilvl="8" w:tplc="8960BE0C">
      <w:start w:val="1"/>
      <w:numFmt w:val="bullet"/>
      <w:lvlText w:val=""/>
      <w:lvlJc w:val="left"/>
      <w:pPr>
        <w:ind w:left="7920" w:hanging="360"/>
      </w:pPr>
      <w:rPr>
        <w:rFonts w:ascii="Wingdings" w:hAnsi="Wingdings" w:hint="default"/>
      </w:rPr>
    </w:lvl>
  </w:abstractNum>
  <w:abstractNum w:abstractNumId="63" w15:restartNumberingAfterBreak="0">
    <w:nsid w:val="652C551B"/>
    <w:multiLevelType w:val="hybridMultilevel"/>
    <w:tmpl w:val="D9D6639E"/>
    <w:lvl w:ilvl="0" w:tplc="317E3A62">
      <w:start w:val="1"/>
      <w:numFmt w:val="bullet"/>
      <w:lvlText w:val=""/>
      <w:lvlJc w:val="left"/>
      <w:pPr>
        <w:ind w:left="1440" w:hanging="360"/>
      </w:pPr>
      <w:rPr>
        <w:rFonts w:ascii="Symbol" w:hAnsi="Symbol" w:hint="default"/>
      </w:rPr>
    </w:lvl>
    <w:lvl w:ilvl="1" w:tplc="1CA40048">
      <w:start w:val="1"/>
      <w:numFmt w:val="bullet"/>
      <w:lvlText w:val="o"/>
      <w:lvlJc w:val="left"/>
      <w:pPr>
        <w:ind w:left="2160" w:hanging="360"/>
      </w:pPr>
      <w:rPr>
        <w:rFonts w:ascii="Courier New" w:hAnsi="Courier New" w:hint="default"/>
      </w:rPr>
    </w:lvl>
    <w:lvl w:ilvl="2" w:tplc="1C86BDD6">
      <w:start w:val="1"/>
      <w:numFmt w:val="bullet"/>
      <w:lvlText w:val=""/>
      <w:lvlJc w:val="left"/>
      <w:pPr>
        <w:ind w:left="2880" w:hanging="360"/>
      </w:pPr>
      <w:rPr>
        <w:rFonts w:ascii="Wingdings" w:hAnsi="Wingdings" w:hint="default"/>
      </w:rPr>
    </w:lvl>
    <w:lvl w:ilvl="3" w:tplc="6C9C12A2">
      <w:start w:val="1"/>
      <w:numFmt w:val="bullet"/>
      <w:lvlText w:val=""/>
      <w:lvlJc w:val="left"/>
      <w:pPr>
        <w:ind w:left="3600" w:hanging="360"/>
      </w:pPr>
      <w:rPr>
        <w:rFonts w:ascii="Symbol" w:hAnsi="Symbol" w:hint="default"/>
      </w:rPr>
    </w:lvl>
    <w:lvl w:ilvl="4" w:tplc="195AE77E">
      <w:start w:val="1"/>
      <w:numFmt w:val="bullet"/>
      <w:lvlText w:val="o"/>
      <w:lvlJc w:val="left"/>
      <w:pPr>
        <w:ind w:left="4320" w:hanging="360"/>
      </w:pPr>
      <w:rPr>
        <w:rFonts w:ascii="Courier New" w:hAnsi="Courier New" w:hint="default"/>
      </w:rPr>
    </w:lvl>
    <w:lvl w:ilvl="5" w:tplc="670CCD12">
      <w:start w:val="1"/>
      <w:numFmt w:val="bullet"/>
      <w:lvlText w:val=""/>
      <w:lvlJc w:val="left"/>
      <w:pPr>
        <w:ind w:left="5040" w:hanging="360"/>
      </w:pPr>
      <w:rPr>
        <w:rFonts w:ascii="Wingdings" w:hAnsi="Wingdings" w:hint="default"/>
      </w:rPr>
    </w:lvl>
    <w:lvl w:ilvl="6" w:tplc="DE4EDF1C">
      <w:start w:val="1"/>
      <w:numFmt w:val="bullet"/>
      <w:lvlText w:val=""/>
      <w:lvlJc w:val="left"/>
      <w:pPr>
        <w:ind w:left="5760" w:hanging="360"/>
      </w:pPr>
      <w:rPr>
        <w:rFonts w:ascii="Symbol" w:hAnsi="Symbol" w:hint="default"/>
      </w:rPr>
    </w:lvl>
    <w:lvl w:ilvl="7" w:tplc="EB72F706">
      <w:start w:val="1"/>
      <w:numFmt w:val="bullet"/>
      <w:lvlText w:val="o"/>
      <w:lvlJc w:val="left"/>
      <w:pPr>
        <w:ind w:left="6480" w:hanging="360"/>
      </w:pPr>
      <w:rPr>
        <w:rFonts w:ascii="Courier New" w:hAnsi="Courier New" w:hint="default"/>
      </w:rPr>
    </w:lvl>
    <w:lvl w:ilvl="8" w:tplc="47808918">
      <w:start w:val="1"/>
      <w:numFmt w:val="bullet"/>
      <w:lvlText w:val=""/>
      <w:lvlJc w:val="left"/>
      <w:pPr>
        <w:ind w:left="7200" w:hanging="360"/>
      </w:pPr>
      <w:rPr>
        <w:rFonts w:ascii="Wingdings" w:hAnsi="Wingdings" w:hint="default"/>
      </w:rPr>
    </w:lvl>
  </w:abstractNum>
  <w:abstractNum w:abstractNumId="64" w15:restartNumberingAfterBreak="0">
    <w:nsid w:val="669A78F0"/>
    <w:multiLevelType w:val="multilevel"/>
    <w:tmpl w:val="E4F07B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677EEAE8"/>
    <w:multiLevelType w:val="hybridMultilevel"/>
    <w:tmpl w:val="DAA8DACA"/>
    <w:lvl w:ilvl="0" w:tplc="1CFA12EE">
      <w:start w:val="1"/>
      <w:numFmt w:val="bullet"/>
      <w:lvlText w:val=""/>
      <w:lvlJc w:val="left"/>
      <w:pPr>
        <w:ind w:left="1440" w:hanging="360"/>
      </w:pPr>
      <w:rPr>
        <w:rFonts w:ascii="Symbol" w:hAnsi="Symbol" w:hint="default"/>
      </w:rPr>
    </w:lvl>
    <w:lvl w:ilvl="1" w:tplc="74764C16">
      <w:start w:val="1"/>
      <w:numFmt w:val="bullet"/>
      <w:lvlText w:val="o"/>
      <w:lvlJc w:val="left"/>
      <w:pPr>
        <w:ind w:left="2160" w:hanging="360"/>
      </w:pPr>
      <w:rPr>
        <w:rFonts w:ascii="Courier New" w:hAnsi="Courier New" w:hint="default"/>
      </w:rPr>
    </w:lvl>
    <w:lvl w:ilvl="2" w:tplc="6284D542">
      <w:start w:val="1"/>
      <w:numFmt w:val="bullet"/>
      <w:lvlText w:val=""/>
      <w:lvlJc w:val="left"/>
      <w:pPr>
        <w:ind w:left="2880" w:hanging="360"/>
      </w:pPr>
      <w:rPr>
        <w:rFonts w:ascii="Wingdings" w:hAnsi="Wingdings" w:hint="default"/>
      </w:rPr>
    </w:lvl>
    <w:lvl w:ilvl="3" w:tplc="E22E9C14">
      <w:start w:val="1"/>
      <w:numFmt w:val="bullet"/>
      <w:lvlText w:val=""/>
      <w:lvlJc w:val="left"/>
      <w:pPr>
        <w:ind w:left="3600" w:hanging="360"/>
      </w:pPr>
      <w:rPr>
        <w:rFonts w:ascii="Symbol" w:hAnsi="Symbol" w:hint="default"/>
      </w:rPr>
    </w:lvl>
    <w:lvl w:ilvl="4" w:tplc="50F42EB8">
      <w:start w:val="1"/>
      <w:numFmt w:val="bullet"/>
      <w:lvlText w:val="o"/>
      <w:lvlJc w:val="left"/>
      <w:pPr>
        <w:ind w:left="4320" w:hanging="360"/>
      </w:pPr>
      <w:rPr>
        <w:rFonts w:ascii="Courier New" w:hAnsi="Courier New" w:hint="default"/>
      </w:rPr>
    </w:lvl>
    <w:lvl w:ilvl="5" w:tplc="CB18CE60">
      <w:start w:val="1"/>
      <w:numFmt w:val="bullet"/>
      <w:lvlText w:val=""/>
      <w:lvlJc w:val="left"/>
      <w:pPr>
        <w:ind w:left="5040" w:hanging="360"/>
      </w:pPr>
      <w:rPr>
        <w:rFonts w:ascii="Wingdings" w:hAnsi="Wingdings" w:hint="default"/>
      </w:rPr>
    </w:lvl>
    <w:lvl w:ilvl="6" w:tplc="D92AC592">
      <w:start w:val="1"/>
      <w:numFmt w:val="bullet"/>
      <w:lvlText w:val=""/>
      <w:lvlJc w:val="left"/>
      <w:pPr>
        <w:ind w:left="5760" w:hanging="360"/>
      </w:pPr>
      <w:rPr>
        <w:rFonts w:ascii="Symbol" w:hAnsi="Symbol" w:hint="default"/>
      </w:rPr>
    </w:lvl>
    <w:lvl w:ilvl="7" w:tplc="2564F9E0">
      <w:start w:val="1"/>
      <w:numFmt w:val="bullet"/>
      <w:lvlText w:val="o"/>
      <w:lvlJc w:val="left"/>
      <w:pPr>
        <w:ind w:left="6480" w:hanging="360"/>
      </w:pPr>
      <w:rPr>
        <w:rFonts w:ascii="Courier New" w:hAnsi="Courier New" w:hint="default"/>
      </w:rPr>
    </w:lvl>
    <w:lvl w:ilvl="8" w:tplc="B0682E52">
      <w:start w:val="1"/>
      <w:numFmt w:val="bullet"/>
      <w:lvlText w:val=""/>
      <w:lvlJc w:val="left"/>
      <w:pPr>
        <w:ind w:left="7200" w:hanging="360"/>
      </w:pPr>
      <w:rPr>
        <w:rFonts w:ascii="Wingdings" w:hAnsi="Wingdings" w:hint="default"/>
      </w:rPr>
    </w:lvl>
  </w:abstractNum>
  <w:abstractNum w:abstractNumId="66" w15:restartNumberingAfterBreak="0">
    <w:nsid w:val="693EE029"/>
    <w:multiLevelType w:val="hybridMultilevel"/>
    <w:tmpl w:val="B652E0F2"/>
    <w:lvl w:ilvl="0" w:tplc="419A1BF8">
      <w:start w:val="1"/>
      <w:numFmt w:val="bullet"/>
      <w:lvlText w:val=""/>
      <w:lvlJc w:val="left"/>
      <w:pPr>
        <w:ind w:left="1440" w:hanging="360"/>
      </w:pPr>
      <w:rPr>
        <w:rFonts w:ascii="Symbol" w:hAnsi="Symbol" w:hint="default"/>
      </w:rPr>
    </w:lvl>
    <w:lvl w:ilvl="1" w:tplc="3E98B332">
      <w:start w:val="1"/>
      <w:numFmt w:val="bullet"/>
      <w:lvlText w:val="o"/>
      <w:lvlJc w:val="left"/>
      <w:pPr>
        <w:ind w:left="2160" w:hanging="360"/>
      </w:pPr>
      <w:rPr>
        <w:rFonts w:ascii="Courier New" w:hAnsi="Courier New" w:hint="default"/>
      </w:rPr>
    </w:lvl>
    <w:lvl w:ilvl="2" w:tplc="2C58BBCE">
      <w:start w:val="1"/>
      <w:numFmt w:val="bullet"/>
      <w:lvlText w:val=""/>
      <w:lvlJc w:val="left"/>
      <w:pPr>
        <w:ind w:left="2880" w:hanging="360"/>
      </w:pPr>
      <w:rPr>
        <w:rFonts w:ascii="Wingdings" w:hAnsi="Wingdings" w:hint="default"/>
      </w:rPr>
    </w:lvl>
    <w:lvl w:ilvl="3" w:tplc="5D2829A2">
      <w:start w:val="1"/>
      <w:numFmt w:val="bullet"/>
      <w:lvlText w:val=""/>
      <w:lvlJc w:val="left"/>
      <w:pPr>
        <w:ind w:left="3600" w:hanging="360"/>
      </w:pPr>
      <w:rPr>
        <w:rFonts w:ascii="Symbol" w:hAnsi="Symbol" w:hint="default"/>
      </w:rPr>
    </w:lvl>
    <w:lvl w:ilvl="4" w:tplc="B8C03BC6">
      <w:start w:val="1"/>
      <w:numFmt w:val="bullet"/>
      <w:lvlText w:val="o"/>
      <w:lvlJc w:val="left"/>
      <w:pPr>
        <w:ind w:left="4320" w:hanging="360"/>
      </w:pPr>
      <w:rPr>
        <w:rFonts w:ascii="Courier New" w:hAnsi="Courier New" w:hint="default"/>
      </w:rPr>
    </w:lvl>
    <w:lvl w:ilvl="5" w:tplc="7E749034">
      <w:start w:val="1"/>
      <w:numFmt w:val="bullet"/>
      <w:lvlText w:val=""/>
      <w:lvlJc w:val="left"/>
      <w:pPr>
        <w:ind w:left="5040" w:hanging="360"/>
      </w:pPr>
      <w:rPr>
        <w:rFonts w:ascii="Wingdings" w:hAnsi="Wingdings" w:hint="default"/>
      </w:rPr>
    </w:lvl>
    <w:lvl w:ilvl="6" w:tplc="BE78A3DC">
      <w:start w:val="1"/>
      <w:numFmt w:val="bullet"/>
      <w:lvlText w:val=""/>
      <w:lvlJc w:val="left"/>
      <w:pPr>
        <w:ind w:left="5760" w:hanging="360"/>
      </w:pPr>
      <w:rPr>
        <w:rFonts w:ascii="Symbol" w:hAnsi="Symbol" w:hint="default"/>
      </w:rPr>
    </w:lvl>
    <w:lvl w:ilvl="7" w:tplc="D2E41CF0">
      <w:start w:val="1"/>
      <w:numFmt w:val="bullet"/>
      <w:lvlText w:val="o"/>
      <w:lvlJc w:val="left"/>
      <w:pPr>
        <w:ind w:left="6480" w:hanging="360"/>
      </w:pPr>
      <w:rPr>
        <w:rFonts w:ascii="Courier New" w:hAnsi="Courier New" w:hint="default"/>
      </w:rPr>
    </w:lvl>
    <w:lvl w:ilvl="8" w:tplc="92E6208A">
      <w:start w:val="1"/>
      <w:numFmt w:val="bullet"/>
      <w:lvlText w:val=""/>
      <w:lvlJc w:val="left"/>
      <w:pPr>
        <w:ind w:left="7200" w:hanging="360"/>
      </w:pPr>
      <w:rPr>
        <w:rFonts w:ascii="Wingdings" w:hAnsi="Wingdings" w:hint="default"/>
      </w:rPr>
    </w:lvl>
  </w:abstractNum>
  <w:abstractNum w:abstractNumId="67" w15:restartNumberingAfterBreak="0">
    <w:nsid w:val="6C7FEE35"/>
    <w:multiLevelType w:val="hybridMultilevel"/>
    <w:tmpl w:val="97FE9B66"/>
    <w:lvl w:ilvl="0" w:tplc="0B922C0A">
      <w:start w:val="1"/>
      <w:numFmt w:val="bullet"/>
      <w:lvlText w:val=""/>
      <w:lvlJc w:val="left"/>
      <w:pPr>
        <w:ind w:left="2160" w:hanging="360"/>
      </w:pPr>
      <w:rPr>
        <w:rFonts w:ascii="Symbol" w:hAnsi="Symbol" w:hint="default"/>
      </w:rPr>
    </w:lvl>
    <w:lvl w:ilvl="1" w:tplc="DD8869A6">
      <w:start w:val="1"/>
      <w:numFmt w:val="bullet"/>
      <w:lvlText w:val="o"/>
      <w:lvlJc w:val="left"/>
      <w:pPr>
        <w:ind w:left="2880" w:hanging="360"/>
      </w:pPr>
      <w:rPr>
        <w:rFonts w:ascii="Courier New" w:hAnsi="Courier New" w:hint="default"/>
      </w:rPr>
    </w:lvl>
    <w:lvl w:ilvl="2" w:tplc="7C763636">
      <w:start w:val="1"/>
      <w:numFmt w:val="bullet"/>
      <w:lvlText w:val=""/>
      <w:lvlJc w:val="left"/>
      <w:pPr>
        <w:ind w:left="3600" w:hanging="360"/>
      </w:pPr>
      <w:rPr>
        <w:rFonts w:ascii="Wingdings" w:hAnsi="Wingdings" w:hint="default"/>
      </w:rPr>
    </w:lvl>
    <w:lvl w:ilvl="3" w:tplc="20D27856">
      <w:start w:val="1"/>
      <w:numFmt w:val="bullet"/>
      <w:lvlText w:val=""/>
      <w:lvlJc w:val="left"/>
      <w:pPr>
        <w:ind w:left="4320" w:hanging="360"/>
      </w:pPr>
      <w:rPr>
        <w:rFonts w:ascii="Symbol" w:hAnsi="Symbol" w:hint="default"/>
      </w:rPr>
    </w:lvl>
    <w:lvl w:ilvl="4" w:tplc="F0F0DECE">
      <w:start w:val="1"/>
      <w:numFmt w:val="bullet"/>
      <w:lvlText w:val="o"/>
      <w:lvlJc w:val="left"/>
      <w:pPr>
        <w:ind w:left="5040" w:hanging="360"/>
      </w:pPr>
      <w:rPr>
        <w:rFonts w:ascii="Courier New" w:hAnsi="Courier New" w:hint="default"/>
      </w:rPr>
    </w:lvl>
    <w:lvl w:ilvl="5" w:tplc="357C2D3C">
      <w:start w:val="1"/>
      <w:numFmt w:val="bullet"/>
      <w:lvlText w:val=""/>
      <w:lvlJc w:val="left"/>
      <w:pPr>
        <w:ind w:left="5760" w:hanging="360"/>
      </w:pPr>
      <w:rPr>
        <w:rFonts w:ascii="Wingdings" w:hAnsi="Wingdings" w:hint="default"/>
      </w:rPr>
    </w:lvl>
    <w:lvl w:ilvl="6" w:tplc="D26CF8E0">
      <w:start w:val="1"/>
      <w:numFmt w:val="bullet"/>
      <w:lvlText w:val=""/>
      <w:lvlJc w:val="left"/>
      <w:pPr>
        <w:ind w:left="6480" w:hanging="360"/>
      </w:pPr>
      <w:rPr>
        <w:rFonts w:ascii="Symbol" w:hAnsi="Symbol" w:hint="default"/>
      </w:rPr>
    </w:lvl>
    <w:lvl w:ilvl="7" w:tplc="4ECE963E">
      <w:start w:val="1"/>
      <w:numFmt w:val="bullet"/>
      <w:lvlText w:val="o"/>
      <w:lvlJc w:val="left"/>
      <w:pPr>
        <w:ind w:left="7200" w:hanging="360"/>
      </w:pPr>
      <w:rPr>
        <w:rFonts w:ascii="Courier New" w:hAnsi="Courier New" w:hint="default"/>
      </w:rPr>
    </w:lvl>
    <w:lvl w:ilvl="8" w:tplc="51824900">
      <w:start w:val="1"/>
      <w:numFmt w:val="bullet"/>
      <w:lvlText w:val=""/>
      <w:lvlJc w:val="left"/>
      <w:pPr>
        <w:ind w:left="7920" w:hanging="360"/>
      </w:pPr>
      <w:rPr>
        <w:rFonts w:ascii="Wingdings" w:hAnsi="Wingdings" w:hint="default"/>
      </w:rPr>
    </w:lvl>
  </w:abstractNum>
  <w:abstractNum w:abstractNumId="68" w15:restartNumberingAfterBreak="0">
    <w:nsid w:val="6CE6791D"/>
    <w:multiLevelType w:val="hybridMultilevel"/>
    <w:tmpl w:val="58BE0910"/>
    <w:lvl w:ilvl="0" w:tplc="EC984152">
      <w:start w:val="1"/>
      <w:numFmt w:val="decimal"/>
      <w:lvlText w:val="%1."/>
      <w:lvlJc w:val="left"/>
      <w:pPr>
        <w:ind w:left="720" w:hanging="360"/>
      </w:pPr>
      <w:rPr>
        <w:color w:val="auto"/>
      </w:rPr>
    </w:lvl>
    <w:lvl w:ilvl="1" w:tplc="FFFFFFFF">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6D184A0A"/>
    <w:multiLevelType w:val="hybridMultilevel"/>
    <w:tmpl w:val="9A3685E6"/>
    <w:lvl w:ilvl="0" w:tplc="4E744A70">
      <w:start w:val="1"/>
      <w:numFmt w:val="bullet"/>
      <w:lvlText w:val=""/>
      <w:lvlJc w:val="left"/>
      <w:pPr>
        <w:ind w:left="720" w:hanging="360"/>
      </w:pPr>
      <w:rPr>
        <w:rFonts w:ascii="Symbol" w:hAnsi="Symbol" w:hint="default"/>
      </w:rPr>
    </w:lvl>
    <w:lvl w:ilvl="1" w:tplc="21D2CC50">
      <w:start w:val="1"/>
      <w:numFmt w:val="bullet"/>
      <w:lvlText w:val=""/>
      <w:lvlJc w:val="left"/>
      <w:pPr>
        <w:ind w:left="1440" w:hanging="360"/>
      </w:pPr>
      <w:rPr>
        <w:rFonts w:ascii="Symbol" w:hAnsi="Symbol" w:hint="default"/>
      </w:rPr>
    </w:lvl>
    <w:lvl w:ilvl="2" w:tplc="A0A67E2C">
      <w:start w:val="1"/>
      <w:numFmt w:val="bullet"/>
      <w:lvlText w:val=""/>
      <w:lvlJc w:val="left"/>
      <w:pPr>
        <w:ind w:left="2160" w:hanging="360"/>
      </w:pPr>
      <w:rPr>
        <w:rFonts w:ascii="Wingdings" w:hAnsi="Wingdings" w:hint="default"/>
      </w:rPr>
    </w:lvl>
    <w:lvl w:ilvl="3" w:tplc="E034B9CA">
      <w:start w:val="1"/>
      <w:numFmt w:val="bullet"/>
      <w:lvlText w:val=""/>
      <w:lvlJc w:val="left"/>
      <w:pPr>
        <w:ind w:left="2880" w:hanging="360"/>
      </w:pPr>
      <w:rPr>
        <w:rFonts w:ascii="Symbol" w:hAnsi="Symbol" w:hint="default"/>
      </w:rPr>
    </w:lvl>
    <w:lvl w:ilvl="4" w:tplc="063EFCF6">
      <w:start w:val="1"/>
      <w:numFmt w:val="bullet"/>
      <w:lvlText w:val="o"/>
      <w:lvlJc w:val="left"/>
      <w:pPr>
        <w:ind w:left="3600" w:hanging="360"/>
      </w:pPr>
      <w:rPr>
        <w:rFonts w:ascii="Courier New" w:hAnsi="Courier New" w:hint="default"/>
      </w:rPr>
    </w:lvl>
    <w:lvl w:ilvl="5" w:tplc="F3DA8AD6">
      <w:start w:val="1"/>
      <w:numFmt w:val="bullet"/>
      <w:lvlText w:val=""/>
      <w:lvlJc w:val="left"/>
      <w:pPr>
        <w:ind w:left="4320" w:hanging="360"/>
      </w:pPr>
      <w:rPr>
        <w:rFonts w:ascii="Wingdings" w:hAnsi="Wingdings" w:hint="default"/>
      </w:rPr>
    </w:lvl>
    <w:lvl w:ilvl="6" w:tplc="CA8CDC82">
      <w:start w:val="1"/>
      <w:numFmt w:val="bullet"/>
      <w:lvlText w:val=""/>
      <w:lvlJc w:val="left"/>
      <w:pPr>
        <w:ind w:left="5040" w:hanging="360"/>
      </w:pPr>
      <w:rPr>
        <w:rFonts w:ascii="Symbol" w:hAnsi="Symbol" w:hint="default"/>
      </w:rPr>
    </w:lvl>
    <w:lvl w:ilvl="7" w:tplc="172C7408">
      <w:start w:val="1"/>
      <w:numFmt w:val="bullet"/>
      <w:lvlText w:val="o"/>
      <w:lvlJc w:val="left"/>
      <w:pPr>
        <w:ind w:left="5760" w:hanging="360"/>
      </w:pPr>
      <w:rPr>
        <w:rFonts w:ascii="Courier New" w:hAnsi="Courier New" w:hint="default"/>
      </w:rPr>
    </w:lvl>
    <w:lvl w:ilvl="8" w:tplc="DDE088F6">
      <w:start w:val="1"/>
      <w:numFmt w:val="bullet"/>
      <w:lvlText w:val=""/>
      <w:lvlJc w:val="left"/>
      <w:pPr>
        <w:ind w:left="6480" w:hanging="360"/>
      </w:pPr>
      <w:rPr>
        <w:rFonts w:ascii="Wingdings" w:hAnsi="Wingdings" w:hint="default"/>
      </w:rPr>
    </w:lvl>
  </w:abstractNum>
  <w:abstractNum w:abstractNumId="70" w15:restartNumberingAfterBreak="0">
    <w:nsid w:val="6EC4EEFF"/>
    <w:multiLevelType w:val="hybridMultilevel"/>
    <w:tmpl w:val="7D4C52E0"/>
    <w:lvl w:ilvl="0" w:tplc="AE105104">
      <w:start w:val="1"/>
      <w:numFmt w:val="bullet"/>
      <w:lvlText w:val=""/>
      <w:lvlJc w:val="left"/>
      <w:pPr>
        <w:ind w:left="720" w:hanging="360"/>
      </w:pPr>
      <w:rPr>
        <w:rFonts w:ascii="Symbol" w:hAnsi="Symbol" w:hint="default"/>
      </w:rPr>
    </w:lvl>
    <w:lvl w:ilvl="1" w:tplc="69904FE2">
      <w:start w:val="1"/>
      <w:numFmt w:val="bullet"/>
      <w:lvlText w:val="o"/>
      <w:lvlJc w:val="left"/>
      <w:pPr>
        <w:ind w:left="1440" w:hanging="360"/>
      </w:pPr>
      <w:rPr>
        <w:rFonts w:ascii="Courier New" w:hAnsi="Courier New" w:hint="default"/>
      </w:rPr>
    </w:lvl>
    <w:lvl w:ilvl="2" w:tplc="12AA82BE">
      <w:start w:val="1"/>
      <w:numFmt w:val="bullet"/>
      <w:lvlText w:val=""/>
      <w:lvlJc w:val="left"/>
      <w:pPr>
        <w:ind w:left="2160" w:hanging="360"/>
      </w:pPr>
      <w:rPr>
        <w:rFonts w:ascii="Wingdings" w:hAnsi="Wingdings" w:hint="default"/>
      </w:rPr>
    </w:lvl>
    <w:lvl w:ilvl="3" w:tplc="4F805AB0">
      <w:start w:val="1"/>
      <w:numFmt w:val="bullet"/>
      <w:lvlText w:val=""/>
      <w:lvlJc w:val="left"/>
      <w:pPr>
        <w:ind w:left="2880" w:hanging="360"/>
      </w:pPr>
      <w:rPr>
        <w:rFonts w:ascii="Symbol" w:hAnsi="Symbol" w:hint="default"/>
      </w:rPr>
    </w:lvl>
    <w:lvl w:ilvl="4" w:tplc="A11A1440">
      <w:start w:val="1"/>
      <w:numFmt w:val="bullet"/>
      <w:lvlText w:val="o"/>
      <w:lvlJc w:val="left"/>
      <w:pPr>
        <w:ind w:left="3600" w:hanging="360"/>
      </w:pPr>
      <w:rPr>
        <w:rFonts w:ascii="Courier New" w:hAnsi="Courier New" w:hint="default"/>
      </w:rPr>
    </w:lvl>
    <w:lvl w:ilvl="5" w:tplc="499EA6CE">
      <w:start w:val="1"/>
      <w:numFmt w:val="bullet"/>
      <w:lvlText w:val=""/>
      <w:lvlJc w:val="left"/>
      <w:pPr>
        <w:ind w:left="4320" w:hanging="360"/>
      </w:pPr>
      <w:rPr>
        <w:rFonts w:ascii="Wingdings" w:hAnsi="Wingdings" w:hint="default"/>
      </w:rPr>
    </w:lvl>
    <w:lvl w:ilvl="6" w:tplc="DD22180E">
      <w:start w:val="1"/>
      <w:numFmt w:val="bullet"/>
      <w:lvlText w:val=""/>
      <w:lvlJc w:val="left"/>
      <w:pPr>
        <w:ind w:left="5040" w:hanging="360"/>
      </w:pPr>
      <w:rPr>
        <w:rFonts w:ascii="Symbol" w:hAnsi="Symbol" w:hint="default"/>
      </w:rPr>
    </w:lvl>
    <w:lvl w:ilvl="7" w:tplc="14C6785E">
      <w:start w:val="1"/>
      <w:numFmt w:val="bullet"/>
      <w:lvlText w:val="o"/>
      <w:lvlJc w:val="left"/>
      <w:pPr>
        <w:ind w:left="5760" w:hanging="360"/>
      </w:pPr>
      <w:rPr>
        <w:rFonts w:ascii="Courier New" w:hAnsi="Courier New" w:hint="default"/>
      </w:rPr>
    </w:lvl>
    <w:lvl w:ilvl="8" w:tplc="1E2827B8">
      <w:start w:val="1"/>
      <w:numFmt w:val="bullet"/>
      <w:lvlText w:val=""/>
      <w:lvlJc w:val="left"/>
      <w:pPr>
        <w:ind w:left="6480" w:hanging="360"/>
      </w:pPr>
      <w:rPr>
        <w:rFonts w:ascii="Wingdings" w:hAnsi="Wingdings" w:hint="default"/>
      </w:rPr>
    </w:lvl>
  </w:abstractNum>
  <w:abstractNum w:abstractNumId="71" w15:restartNumberingAfterBreak="0">
    <w:nsid w:val="6F154FC5"/>
    <w:multiLevelType w:val="hybridMultilevel"/>
    <w:tmpl w:val="BECAE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7072AD29"/>
    <w:multiLevelType w:val="hybridMultilevel"/>
    <w:tmpl w:val="D3D4F23E"/>
    <w:lvl w:ilvl="0" w:tplc="F66C1C54">
      <w:start w:val="1"/>
      <w:numFmt w:val="bullet"/>
      <w:lvlText w:val=""/>
      <w:lvlJc w:val="left"/>
      <w:pPr>
        <w:ind w:left="1440" w:hanging="360"/>
      </w:pPr>
      <w:rPr>
        <w:rFonts w:ascii="Symbol" w:hAnsi="Symbol" w:hint="default"/>
      </w:rPr>
    </w:lvl>
    <w:lvl w:ilvl="1" w:tplc="342CD56E">
      <w:start w:val="1"/>
      <w:numFmt w:val="bullet"/>
      <w:lvlText w:val="o"/>
      <w:lvlJc w:val="left"/>
      <w:pPr>
        <w:ind w:left="2160" w:hanging="360"/>
      </w:pPr>
      <w:rPr>
        <w:rFonts w:ascii="Courier New" w:hAnsi="Courier New" w:hint="default"/>
      </w:rPr>
    </w:lvl>
    <w:lvl w:ilvl="2" w:tplc="6408E466">
      <w:start w:val="1"/>
      <w:numFmt w:val="bullet"/>
      <w:lvlText w:val=""/>
      <w:lvlJc w:val="left"/>
      <w:pPr>
        <w:ind w:left="2880" w:hanging="360"/>
      </w:pPr>
      <w:rPr>
        <w:rFonts w:ascii="Wingdings" w:hAnsi="Wingdings" w:hint="default"/>
      </w:rPr>
    </w:lvl>
    <w:lvl w:ilvl="3" w:tplc="DA44E3FC">
      <w:start w:val="1"/>
      <w:numFmt w:val="bullet"/>
      <w:lvlText w:val=""/>
      <w:lvlJc w:val="left"/>
      <w:pPr>
        <w:ind w:left="3600" w:hanging="360"/>
      </w:pPr>
      <w:rPr>
        <w:rFonts w:ascii="Symbol" w:hAnsi="Symbol" w:hint="default"/>
      </w:rPr>
    </w:lvl>
    <w:lvl w:ilvl="4" w:tplc="E83CD5A6">
      <w:start w:val="1"/>
      <w:numFmt w:val="bullet"/>
      <w:lvlText w:val="o"/>
      <w:lvlJc w:val="left"/>
      <w:pPr>
        <w:ind w:left="4320" w:hanging="360"/>
      </w:pPr>
      <w:rPr>
        <w:rFonts w:ascii="Courier New" w:hAnsi="Courier New" w:hint="default"/>
      </w:rPr>
    </w:lvl>
    <w:lvl w:ilvl="5" w:tplc="00400AC4">
      <w:start w:val="1"/>
      <w:numFmt w:val="bullet"/>
      <w:lvlText w:val=""/>
      <w:lvlJc w:val="left"/>
      <w:pPr>
        <w:ind w:left="5040" w:hanging="360"/>
      </w:pPr>
      <w:rPr>
        <w:rFonts w:ascii="Wingdings" w:hAnsi="Wingdings" w:hint="default"/>
      </w:rPr>
    </w:lvl>
    <w:lvl w:ilvl="6" w:tplc="6CD22C5A">
      <w:start w:val="1"/>
      <w:numFmt w:val="bullet"/>
      <w:lvlText w:val=""/>
      <w:lvlJc w:val="left"/>
      <w:pPr>
        <w:ind w:left="5760" w:hanging="360"/>
      </w:pPr>
      <w:rPr>
        <w:rFonts w:ascii="Symbol" w:hAnsi="Symbol" w:hint="default"/>
      </w:rPr>
    </w:lvl>
    <w:lvl w:ilvl="7" w:tplc="C1601BD0">
      <w:start w:val="1"/>
      <w:numFmt w:val="bullet"/>
      <w:lvlText w:val="o"/>
      <w:lvlJc w:val="left"/>
      <w:pPr>
        <w:ind w:left="6480" w:hanging="360"/>
      </w:pPr>
      <w:rPr>
        <w:rFonts w:ascii="Courier New" w:hAnsi="Courier New" w:hint="default"/>
      </w:rPr>
    </w:lvl>
    <w:lvl w:ilvl="8" w:tplc="761812A0">
      <w:start w:val="1"/>
      <w:numFmt w:val="bullet"/>
      <w:lvlText w:val=""/>
      <w:lvlJc w:val="left"/>
      <w:pPr>
        <w:ind w:left="7200" w:hanging="360"/>
      </w:pPr>
      <w:rPr>
        <w:rFonts w:ascii="Wingdings" w:hAnsi="Wingdings" w:hint="default"/>
      </w:rPr>
    </w:lvl>
  </w:abstractNum>
  <w:abstractNum w:abstractNumId="73" w15:restartNumberingAfterBreak="0">
    <w:nsid w:val="7076AC0D"/>
    <w:multiLevelType w:val="hybridMultilevel"/>
    <w:tmpl w:val="F82AFF70"/>
    <w:lvl w:ilvl="0" w:tplc="26BEA4D2">
      <w:start w:val="1"/>
      <w:numFmt w:val="bullet"/>
      <w:lvlText w:val=""/>
      <w:lvlJc w:val="left"/>
      <w:pPr>
        <w:ind w:left="720" w:hanging="360"/>
      </w:pPr>
      <w:rPr>
        <w:rFonts w:ascii="Symbol" w:hAnsi="Symbol" w:hint="default"/>
      </w:rPr>
    </w:lvl>
    <w:lvl w:ilvl="1" w:tplc="8DB6F934">
      <w:start w:val="1"/>
      <w:numFmt w:val="bullet"/>
      <w:lvlText w:val=""/>
      <w:lvlJc w:val="left"/>
      <w:pPr>
        <w:ind w:left="1350" w:hanging="360"/>
      </w:pPr>
      <w:rPr>
        <w:rFonts w:ascii="Symbol" w:hAnsi="Symbol" w:hint="default"/>
      </w:rPr>
    </w:lvl>
    <w:lvl w:ilvl="2" w:tplc="CD42091A">
      <w:start w:val="1"/>
      <w:numFmt w:val="bullet"/>
      <w:lvlText w:val=""/>
      <w:lvlJc w:val="left"/>
      <w:pPr>
        <w:ind w:left="2160" w:hanging="360"/>
      </w:pPr>
      <w:rPr>
        <w:rFonts w:ascii="Wingdings" w:hAnsi="Wingdings" w:hint="default"/>
      </w:rPr>
    </w:lvl>
    <w:lvl w:ilvl="3" w:tplc="9774AE08">
      <w:start w:val="1"/>
      <w:numFmt w:val="bullet"/>
      <w:lvlText w:val=""/>
      <w:lvlJc w:val="left"/>
      <w:pPr>
        <w:ind w:left="2880" w:hanging="360"/>
      </w:pPr>
      <w:rPr>
        <w:rFonts w:ascii="Symbol" w:hAnsi="Symbol" w:hint="default"/>
      </w:rPr>
    </w:lvl>
    <w:lvl w:ilvl="4" w:tplc="1B4ED81A">
      <w:start w:val="1"/>
      <w:numFmt w:val="bullet"/>
      <w:lvlText w:val="o"/>
      <w:lvlJc w:val="left"/>
      <w:pPr>
        <w:ind w:left="3600" w:hanging="360"/>
      </w:pPr>
      <w:rPr>
        <w:rFonts w:ascii="Courier New" w:hAnsi="Courier New" w:hint="default"/>
      </w:rPr>
    </w:lvl>
    <w:lvl w:ilvl="5" w:tplc="1006F1C2">
      <w:start w:val="1"/>
      <w:numFmt w:val="bullet"/>
      <w:lvlText w:val=""/>
      <w:lvlJc w:val="left"/>
      <w:pPr>
        <w:ind w:left="4320" w:hanging="360"/>
      </w:pPr>
      <w:rPr>
        <w:rFonts w:ascii="Wingdings" w:hAnsi="Wingdings" w:hint="default"/>
      </w:rPr>
    </w:lvl>
    <w:lvl w:ilvl="6" w:tplc="3BC088E6">
      <w:start w:val="1"/>
      <w:numFmt w:val="bullet"/>
      <w:lvlText w:val=""/>
      <w:lvlJc w:val="left"/>
      <w:pPr>
        <w:ind w:left="5040" w:hanging="360"/>
      </w:pPr>
      <w:rPr>
        <w:rFonts w:ascii="Symbol" w:hAnsi="Symbol" w:hint="default"/>
      </w:rPr>
    </w:lvl>
    <w:lvl w:ilvl="7" w:tplc="620AAD0E">
      <w:start w:val="1"/>
      <w:numFmt w:val="bullet"/>
      <w:lvlText w:val="o"/>
      <w:lvlJc w:val="left"/>
      <w:pPr>
        <w:ind w:left="5760" w:hanging="360"/>
      </w:pPr>
      <w:rPr>
        <w:rFonts w:ascii="Courier New" w:hAnsi="Courier New" w:hint="default"/>
      </w:rPr>
    </w:lvl>
    <w:lvl w:ilvl="8" w:tplc="A192E9EA">
      <w:start w:val="1"/>
      <w:numFmt w:val="bullet"/>
      <w:lvlText w:val=""/>
      <w:lvlJc w:val="left"/>
      <w:pPr>
        <w:ind w:left="6480" w:hanging="360"/>
      </w:pPr>
      <w:rPr>
        <w:rFonts w:ascii="Wingdings" w:hAnsi="Wingdings" w:hint="default"/>
      </w:rPr>
    </w:lvl>
  </w:abstractNum>
  <w:abstractNum w:abstractNumId="74" w15:restartNumberingAfterBreak="0">
    <w:nsid w:val="70DF73C2"/>
    <w:multiLevelType w:val="hybridMultilevel"/>
    <w:tmpl w:val="35380D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71853F9F"/>
    <w:multiLevelType w:val="hybridMultilevel"/>
    <w:tmpl w:val="FBE08790"/>
    <w:lvl w:ilvl="0" w:tplc="FFFFFFFF">
      <w:start w:val="1"/>
      <w:numFmt w:val="decimal"/>
      <w:lvlText w:val="%1."/>
      <w:lvlJc w:val="left"/>
      <w:pPr>
        <w:ind w:left="900" w:hanging="360"/>
        <w:jc w:val="left"/>
      </w:pPr>
      <w:rPr>
        <w:rFonts w:ascii="Century Gothic" w:hAnsi="Century Gothic" w:hint="default"/>
        <w:b w:val="0"/>
        <w:bCs w:val="0"/>
        <w:i w:val="0"/>
        <w:iCs w:val="0"/>
        <w:spacing w:val="-1"/>
        <w:w w:val="65"/>
        <w:sz w:val="22"/>
        <w:szCs w:val="22"/>
        <w:lang w:val="en-US" w:eastAsia="en-US" w:bidi="ar-SA"/>
      </w:rPr>
    </w:lvl>
    <w:lvl w:ilvl="1" w:tplc="FFFFFFFF">
      <w:start w:val="1"/>
      <w:numFmt w:val="bullet"/>
      <w:lvlText w:val="•"/>
      <w:lvlJc w:val="left"/>
      <w:pPr>
        <w:ind w:left="1774" w:hanging="360"/>
      </w:pPr>
      <w:rPr>
        <w:rFonts w:ascii="Symbol" w:hAnsi="Symbol" w:hint="default"/>
        <w:lang w:val="en-US" w:eastAsia="en-US" w:bidi="ar-SA"/>
      </w:rPr>
    </w:lvl>
    <w:lvl w:ilvl="2" w:tplc="53ECDCF6">
      <w:numFmt w:val="bullet"/>
      <w:lvlText w:val="•"/>
      <w:lvlJc w:val="left"/>
      <w:pPr>
        <w:ind w:left="2648" w:hanging="360"/>
      </w:pPr>
      <w:rPr>
        <w:rFonts w:hint="default"/>
        <w:lang w:val="en-US" w:eastAsia="en-US" w:bidi="ar-SA"/>
      </w:rPr>
    </w:lvl>
    <w:lvl w:ilvl="3" w:tplc="6C52ED1C">
      <w:numFmt w:val="bullet"/>
      <w:lvlText w:val="•"/>
      <w:lvlJc w:val="left"/>
      <w:pPr>
        <w:ind w:left="3522" w:hanging="360"/>
      </w:pPr>
      <w:rPr>
        <w:rFonts w:hint="default"/>
        <w:lang w:val="en-US" w:eastAsia="en-US" w:bidi="ar-SA"/>
      </w:rPr>
    </w:lvl>
    <w:lvl w:ilvl="4" w:tplc="CB28615A">
      <w:numFmt w:val="bullet"/>
      <w:lvlText w:val="•"/>
      <w:lvlJc w:val="left"/>
      <w:pPr>
        <w:ind w:left="4396" w:hanging="360"/>
      </w:pPr>
      <w:rPr>
        <w:rFonts w:hint="default"/>
        <w:lang w:val="en-US" w:eastAsia="en-US" w:bidi="ar-SA"/>
      </w:rPr>
    </w:lvl>
    <w:lvl w:ilvl="5" w:tplc="52248D3E">
      <w:numFmt w:val="bullet"/>
      <w:lvlText w:val="•"/>
      <w:lvlJc w:val="left"/>
      <w:pPr>
        <w:ind w:left="5270" w:hanging="360"/>
      </w:pPr>
      <w:rPr>
        <w:rFonts w:hint="default"/>
        <w:lang w:val="en-US" w:eastAsia="en-US" w:bidi="ar-SA"/>
      </w:rPr>
    </w:lvl>
    <w:lvl w:ilvl="6" w:tplc="2D464E4C">
      <w:numFmt w:val="bullet"/>
      <w:lvlText w:val="•"/>
      <w:lvlJc w:val="left"/>
      <w:pPr>
        <w:ind w:left="6144" w:hanging="360"/>
      </w:pPr>
      <w:rPr>
        <w:rFonts w:hint="default"/>
        <w:lang w:val="en-US" w:eastAsia="en-US" w:bidi="ar-SA"/>
      </w:rPr>
    </w:lvl>
    <w:lvl w:ilvl="7" w:tplc="1DB883C0">
      <w:numFmt w:val="bullet"/>
      <w:lvlText w:val="•"/>
      <w:lvlJc w:val="left"/>
      <w:pPr>
        <w:ind w:left="7018" w:hanging="360"/>
      </w:pPr>
      <w:rPr>
        <w:rFonts w:hint="default"/>
        <w:lang w:val="en-US" w:eastAsia="en-US" w:bidi="ar-SA"/>
      </w:rPr>
    </w:lvl>
    <w:lvl w:ilvl="8" w:tplc="F14801BE">
      <w:numFmt w:val="bullet"/>
      <w:lvlText w:val="•"/>
      <w:lvlJc w:val="left"/>
      <w:pPr>
        <w:ind w:left="7892" w:hanging="360"/>
      </w:pPr>
      <w:rPr>
        <w:rFonts w:hint="default"/>
        <w:lang w:val="en-US" w:eastAsia="en-US" w:bidi="ar-SA"/>
      </w:rPr>
    </w:lvl>
  </w:abstractNum>
  <w:abstractNum w:abstractNumId="76" w15:restartNumberingAfterBreak="0">
    <w:nsid w:val="723A6080"/>
    <w:multiLevelType w:val="hybridMultilevel"/>
    <w:tmpl w:val="D8002E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72ED2CEA"/>
    <w:multiLevelType w:val="hybridMultilevel"/>
    <w:tmpl w:val="86AE3C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744F48A8"/>
    <w:multiLevelType w:val="hybridMultilevel"/>
    <w:tmpl w:val="1BC24F56"/>
    <w:lvl w:ilvl="0" w:tplc="988CB5F8">
      <w:start w:val="2"/>
      <w:numFmt w:val="bullet"/>
      <w:lvlText w:val=""/>
      <w:lvlJc w:val="left"/>
      <w:pPr>
        <w:ind w:left="1080" w:hanging="360"/>
      </w:pPr>
      <w:rPr>
        <w:rFonts w:ascii="Symbol" w:eastAsiaTheme="minorHAnsi" w:hAnsi="Symbol"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7506482C"/>
    <w:multiLevelType w:val="hybridMultilevel"/>
    <w:tmpl w:val="18E21E3E"/>
    <w:lvl w:ilvl="0" w:tplc="3CA26F2A">
      <w:start w:val="1"/>
      <w:numFmt w:val="bullet"/>
      <w:lvlText w:val=""/>
      <w:lvlJc w:val="left"/>
      <w:pPr>
        <w:ind w:left="1800" w:hanging="360"/>
      </w:pPr>
      <w:rPr>
        <w:rFonts w:ascii="Symbol" w:hAnsi="Symbol" w:hint="default"/>
      </w:rPr>
    </w:lvl>
    <w:lvl w:ilvl="1" w:tplc="1AE08116">
      <w:start w:val="1"/>
      <w:numFmt w:val="bullet"/>
      <w:lvlText w:val="o"/>
      <w:lvlJc w:val="left"/>
      <w:pPr>
        <w:ind w:left="2520" w:hanging="360"/>
      </w:pPr>
      <w:rPr>
        <w:rFonts w:ascii="Courier New" w:hAnsi="Courier New" w:hint="default"/>
      </w:rPr>
    </w:lvl>
    <w:lvl w:ilvl="2" w:tplc="88C4332E" w:tentative="1">
      <w:start w:val="1"/>
      <w:numFmt w:val="bullet"/>
      <w:lvlText w:val=""/>
      <w:lvlJc w:val="left"/>
      <w:pPr>
        <w:ind w:left="3240" w:hanging="360"/>
      </w:pPr>
      <w:rPr>
        <w:rFonts w:ascii="Wingdings" w:hAnsi="Wingdings" w:hint="default"/>
      </w:rPr>
    </w:lvl>
    <w:lvl w:ilvl="3" w:tplc="F3A6D4F0" w:tentative="1">
      <w:start w:val="1"/>
      <w:numFmt w:val="bullet"/>
      <w:lvlText w:val=""/>
      <w:lvlJc w:val="left"/>
      <w:pPr>
        <w:ind w:left="3960" w:hanging="360"/>
      </w:pPr>
      <w:rPr>
        <w:rFonts w:ascii="Symbol" w:hAnsi="Symbol" w:hint="default"/>
      </w:rPr>
    </w:lvl>
    <w:lvl w:ilvl="4" w:tplc="7DD856C2" w:tentative="1">
      <w:start w:val="1"/>
      <w:numFmt w:val="bullet"/>
      <w:lvlText w:val="o"/>
      <w:lvlJc w:val="left"/>
      <w:pPr>
        <w:ind w:left="4680" w:hanging="360"/>
      </w:pPr>
      <w:rPr>
        <w:rFonts w:ascii="Courier New" w:hAnsi="Courier New" w:hint="default"/>
      </w:rPr>
    </w:lvl>
    <w:lvl w:ilvl="5" w:tplc="D94E0194" w:tentative="1">
      <w:start w:val="1"/>
      <w:numFmt w:val="bullet"/>
      <w:lvlText w:val=""/>
      <w:lvlJc w:val="left"/>
      <w:pPr>
        <w:ind w:left="5400" w:hanging="360"/>
      </w:pPr>
      <w:rPr>
        <w:rFonts w:ascii="Wingdings" w:hAnsi="Wingdings" w:hint="default"/>
      </w:rPr>
    </w:lvl>
    <w:lvl w:ilvl="6" w:tplc="F82413B8" w:tentative="1">
      <w:start w:val="1"/>
      <w:numFmt w:val="bullet"/>
      <w:lvlText w:val=""/>
      <w:lvlJc w:val="left"/>
      <w:pPr>
        <w:ind w:left="6120" w:hanging="360"/>
      </w:pPr>
      <w:rPr>
        <w:rFonts w:ascii="Symbol" w:hAnsi="Symbol" w:hint="default"/>
      </w:rPr>
    </w:lvl>
    <w:lvl w:ilvl="7" w:tplc="FE84AEC8" w:tentative="1">
      <w:start w:val="1"/>
      <w:numFmt w:val="bullet"/>
      <w:lvlText w:val="o"/>
      <w:lvlJc w:val="left"/>
      <w:pPr>
        <w:ind w:left="6840" w:hanging="360"/>
      </w:pPr>
      <w:rPr>
        <w:rFonts w:ascii="Courier New" w:hAnsi="Courier New" w:hint="default"/>
      </w:rPr>
    </w:lvl>
    <w:lvl w:ilvl="8" w:tplc="CE647E94" w:tentative="1">
      <w:start w:val="1"/>
      <w:numFmt w:val="bullet"/>
      <w:lvlText w:val=""/>
      <w:lvlJc w:val="left"/>
      <w:pPr>
        <w:ind w:left="7560" w:hanging="360"/>
      </w:pPr>
      <w:rPr>
        <w:rFonts w:ascii="Wingdings" w:hAnsi="Wingdings" w:hint="default"/>
      </w:rPr>
    </w:lvl>
  </w:abstractNum>
  <w:abstractNum w:abstractNumId="80" w15:restartNumberingAfterBreak="0">
    <w:nsid w:val="764BF73F"/>
    <w:multiLevelType w:val="hybridMultilevel"/>
    <w:tmpl w:val="BB1CD78E"/>
    <w:lvl w:ilvl="0" w:tplc="E7C40F70">
      <w:start w:val="1"/>
      <w:numFmt w:val="bullet"/>
      <w:lvlText w:val=""/>
      <w:lvlJc w:val="left"/>
      <w:pPr>
        <w:ind w:left="1440" w:hanging="360"/>
      </w:pPr>
      <w:rPr>
        <w:rFonts w:ascii="Symbol" w:hAnsi="Symbol" w:hint="default"/>
      </w:rPr>
    </w:lvl>
    <w:lvl w:ilvl="1" w:tplc="B46C4838">
      <w:start w:val="1"/>
      <w:numFmt w:val="bullet"/>
      <w:lvlText w:val="o"/>
      <w:lvlJc w:val="left"/>
      <w:pPr>
        <w:ind w:left="2160" w:hanging="360"/>
      </w:pPr>
      <w:rPr>
        <w:rFonts w:ascii="Courier New" w:hAnsi="Courier New" w:hint="default"/>
      </w:rPr>
    </w:lvl>
    <w:lvl w:ilvl="2" w:tplc="FB8EFE3E">
      <w:start w:val="1"/>
      <w:numFmt w:val="bullet"/>
      <w:lvlText w:val=""/>
      <w:lvlJc w:val="left"/>
      <w:pPr>
        <w:ind w:left="2880" w:hanging="360"/>
      </w:pPr>
      <w:rPr>
        <w:rFonts w:ascii="Wingdings" w:hAnsi="Wingdings" w:hint="default"/>
      </w:rPr>
    </w:lvl>
    <w:lvl w:ilvl="3" w:tplc="39E20134">
      <w:start w:val="1"/>
      <w:numFmt w:val="bullet"/>
      <w:lvlText w:val=""/>
      <w:lvlJc w:val="left"/>
      <w:pPr>
        <w:ind w:left="3600" w:hanging="360"/>
      </w:pPr>
      <w:rPr>
        <w:rFonts w:ascii="Symbol" w:hAnsi="Symbol" w:hint="default"/>
      </w:rPr>
    </w:lvl>
    <w:lvl w:ilvl="4" w:tplc="70BEBF84">
      <w:start w:val="1"/>
      <w:numFmt w:val="bullet"/>
      <w:lvlText w:val="o"/>
      <w:lvlJc w:val="left"/>
      <w:pPr>
        <w:ind w:left="4320" w:hanging="360"/>
      </w:pPr>
      <w:rPr>
        <w:rFonts w:ascii="Courier New" w:hAnsi="Courier New" w:hint="default"/>
      </w:rPr>
    </w:lvl>
    <w:lvl w:ilvl="5" w:tplc="E1FC10F2">
      <w:start w:val="1"/>
      <w:numFmt w:val="bullet"/>
      <w:lvlText w:val=""/>
      <w:lvlJc w:val="left"/>
      <w:pPr>
        <w:ind w:left="5040" w:hanging="360"/>
      </w:pPr>
      <w:rPr>
        <w:rFonts w:ascii="Wingdings" w:hAnsi="Wingdings" w:hint="default"/>
      </w:rPr>
    </w:lvl>
    <w:lvl w:ilvl="6" w:tplc="8214C956">
      <w:start w:val="1"/>
      <w:numFmt w:val="bullet"/>
      <w:lvlText w:val=""/>
      <w:lvlJc w:val="left"/>
      <w:pPr>
        <w:ind w:left="5760" w:hanging="360"/>
      </w:pPr>
      <w:rPr>
        <w:rFonts w:ascii="Symbol" w:hAnsi="Symbol" w:hint="default"/>
      </w:rPr>
    </w:lvl>
    <w:lvl w:ilvl="7" w:tplc="5F48E074">
      <w:start w:val="1"/>
      <w:numFmt w:val="bullet"/>
      <w:lvlText w:val="o"/>
      <w:lvlJc w:val="left"/>
      <w:pPr>
        <w:ind w:left="6480" w:hanging="360"/>
      </w:pPr>
      <w:rPr>
        <w:rFonts w:ascii="Courier New" w:hAnsi="Courier New" w:hint="default"/>
      </w:rPr>
    </w:lvl>
    <w:lvl w:ilvl="8" w:tplc="81CE64A2">
      <w:start w:val="1"/>
      <w:numFmt w:val="bullet"/>
      <w:lvlText w:val=""/>
      <w:lvlJc w:val="left"/>
      <w:pPr>
        <w:ind w:left="7200" w:hanging="360"/>
      </w:pPr>
      <w:rPr>
        <w:rFonts w:ascii="Wingdings" w:hAnsi="Wingdings" w:hint="default"/>
      </w:rPr>
    </w:lvl>
  </w:abstractNum>
  <w:abstractNum w:abstractNumId="81" w15:restartNumberingAfterBreak="0">
    <w:nsid w:val="7E68BFD2"/>
    <w:multiLevelType w:val="hybridMultilevel"/>
    <w:tmpl w:val="D2A6E88C"/>
    <w:lvl w:ilvl="0" w:tplc="F238E960">
      <w:start w:val="1"/>
      <w:numFmt w:val="bullet"/>
      <w:lvlText w:val=""/>
      <w:lvlJc w:val="left"/>
      <w:pPr>
        <w:ind w:left="1440" w:hanging="360"/>
      </w:pPr>
      <w:rPr>
        <w:rFonts w:ascii="Symbol" w:hAnsi="Symbol" w:hint="default"/>
      </w:rPr>
    </w:lvl>
    <w:lvl w:ilvl="1" w:tplc="8480B04C">
      <w:start w:val="1"/>
      <w:numFmt w:val="bullet"/>
      <w:lvlText w:val="o"/>
      <w:lvlJc w:val="left"/>
      <w:pPr>
        <w:ind w:left="2160" w:hanging="360"/>
      </w:pPr>
      <w:rPr>
        <w:rFonts w:ascii="Courier New" w:hAnsi="Courier New" w:hint="default"/>
      </w:rPr>
    </w:lvl>
    <w:lvl w:ilvl="2" w:tplc="C96E0DE8">
      <w:start w:val="1"/>
      <w:numFmt w:val="bullet"/>
      <w:lvlText w:val=""/>
      <w:lvlJc w:val="left"/>
      <w:pPr>
        <w:ind w:left="2880" w:hanging="360"/>
      </w:pPr>
      <w:rPr>
        <w:rFonts w:ascii="Wingdings" w:hAnsi="Wingdings" w:hint="default"/>
      </w:rPr>
    </w:lvl>
    <w:lvl w:ilvl="3" w:tplc="CBA86764">
      <w:start w:val="1"/>
      <w:numFmt w:val="bullet"/>
      <w:lvlText w:val=""/>
      <w:lvlJc w:val="left"/>
      <w:pPr>
        <w:ind w:left="3600" w:hanging="360"/>
      </w:pPr>
      <w:rPr>
        <w:rFonts w:ascii="Symbol" w:hAnsi="Symbol" w:hint="default"/>
      </w:rPr>
    </w:lvl>
    <w:lvl w:ilvl="4" w:tplc="EB166102">
      <w:start w:val="1"/>
      <w:numFmt w:val="bullet"/>
      <w:lvlText w:val="o"/>
      <w:lvlJc w:val="left"/>
      <w:pPr>
        <w:ind w:left="4320" w:hanging="360"/>
      </w:pPr>
      <w:rPr>
        <w:rFonts w:ascii="Courier New" w:hAnsi="Courier New" w:hint="default"/>
      </w:rPr>
    </w:lvl>
    <w:lvl w:ilvl="5" w:tplc="F6D264F8">
      <w:start w:val="1"/>
      <w:numFmt w:val="bullet"/>
      <w:lvlText w:val=""/>
      <w:lvlJc w:val="left"/>
      <w:pPr>
        <w:ind w:left="5040" w:hanging="360"/>
      </w:pPr>
      <w:rPr>
        <w:rFonts w:ascii="Wingdings" w:hAnsi="Wingdings" w:hint="default"/>
      </w:rPr>
    </w:lvl>
    <w:lvl w:ilvl="6" w:tplc="1AEE8002">
      <w:start w:val="1"/>
      <w:numFmt w:val="bullet"/>
      <w:lvlText w:val=""/>
      <w:lvlJc w:val="left"/>
      <w:pPr>
        <w:ind w:left="5760" w:hanging="360"/>
      </w:pPr>
      <w:rPr>
        <w:rFonts w:ascii="Symbol" w:hAnsi="Symbol" w:hint="default"/>
      </w:rPr>
    </w:lvl>
    <w:lvl w:ilvl="7" w:tplc="62E2D1AA">
      <w:start w:val="1"/>
      <w:numFmt w:val="bullet"/>
      <w:lvlText w:val="o"/>
      <w:lvlJc w:val="left"/>
      <w:pPr>
        <w:ind w:left="6480" w:hanging="360"/>
      </w:pPr>
      <w:rPr>
        <w:rFonts w:ascii="Courier New" w:hAnsi="Courier New" w:hint="default"/>
      </w:rPr>
    </w:lvl>
    <w:lvl w:ilvl="8" w:tplc="E5F0D548">
      <w:start w:val="1"/>
      <w:numFmt w:val="bullet"/>
      <w:lvlText w:val=""/>
      <w:lvlJc w:val="left"/>
      <w:pPr>
        <w:ind w:left="7200" w:hanging="360"/>
      </w:pPr>
      <w:rPr>
        <w:rFonts w:ascii="Wingdings" w:hAnsi="Wingdings" w:hint="default"/>
      </w:rPr>
    </w:lvl>
  </w:abstractNum>
  <w:abstractNum w:abstractNumId="82" w15:restartNumberingAfterBreak="0">
    <w:nsid w:val="7EDB9F4A"/>
    <w:multiLevelType w:val="hybridMultilevel"/>
    <w:tmpl w:val="CF4637A6"/>
    <w:lvl w:ilvl="0" w:tplc="3ED03114">
      <w:start w:val="1"/>
      <w:numFmt w:val="bullet"/>
      <w:lvlText w:val=""/>
      <w:lvlJc w:val="left"/>
      <w:pPr>
        <w:ind w:left="2160" w:hanging="360"/>
      </w:pPr>
      <w:rPr>
        <w:rFonts w:ascii="Symbol" w:hAnsi="Symbol" w:hint="default"/>
      </w:rPr>
    </w:lvl>
    <w:lvl w:ilvl="1" w:tplc="4D483C5A">
      <w:start w:val="1"/>
      <w:numFmt w:val="bullet"/>
      <w:lvlText w:val="o"/>
      <w:lvlJc w:val="left"/>
      <w:pPr>
        <w:ind w:left="2880" w:hanging="360"/>
      </w:pPr>
      <w:rPr>
        <w:rFonts w:ascii="Courier New" w:hAnsi="Courier New" w:hint="default"/>
      </w:rPr>
    </w:lvl>
    <w:lvl w:ilvl="2" w:tplc="BAF854E2">
      <w:start w:val="1"/>
      <w:numFmt w:val="bullet"/>
      <w:lvlText w:val=""/>
      <w:lvlJc w:val="left"/>
      <w:pPr>
        <w:ind w:left="3600" w:hanging="360"/>
      </w:pPr>
      <w:rPr>
        <w:rFonts w:ascii="Wingdings" w:hAnsi="Wingdings" w:hint="default"/>
      </w:rPr>
    </w:lvl>
    <w:lvl w:ilvl="3" w:tplc="D3CCC576">
      <w:start w:val="1"/>
      <w:numFmt w:val="bullet"/>
      <w:lvlText w:val=""/>
      <w:lvlJc w:val="left"/>
      <w:pPr>
        <w:ind w:left="4320" w:hanging="360"/>
      </w:pPr>
      <w:rPr>
        <w:rFonts w:ascii="Symbol" w:hAnsi="Symbol" w:hint="default"/>
      </w:rPr>
    </w:lvl>
    <w:lvl w:ilvl="4" w:tplc="EB5CC6C2">
      <w:start w:val="1"/>
      <w:numFmt w:val="bullet"/>
      <w:lvlText w:val="o"/>
      <w:lvlJc w:val="left"/>
      <w:pPr>
        <w:ind w:left="5040" w:hanging="360"/>
      </w:pPr>
      <w:rPr>
        <w:rFonts w:ascii="Courier New" w:hAnsi="Courier New" w:hint="default"/>
      </w:rPr>
    </w:lvl>
    <w:lvl w:ilvl="5" w:tplc="80688CF0">
      <w:start w:val="1"/>
      <w:numFmt w:val="bullet"/>
      <w:lvlText w:val=""/>
      <w:lvlJc w:val="left"/>
      <w:pPr>
        <w:ind w:left="5760" w:hanging="360"/>
      </w:pPr>
      <w:rPr>
        <w:rFonts w:ascii="Wingdings" w:hAnsi="Wingdings" w:hint="default"/>
      </w:rPr>
    </w:lvl>
    <w:lvl w:ilvl="6" w:tplc="7BDE8D46">
      <w:start w:val="1"/>
      <w:numFmt w:val="bullet"/>
      <w:lvlText w:val=""/>
      <w:lvlJc w:val="left"/>
      <w:pPr>
        <w:ind w:left="6480" w:hanging="360"/>
      </w:pPr>
      <w:rPr>
        <w:rFonts w:ascii="Symbol" w:hAnsi="Symbol" w:hint="default"/>
      </w:rPr>
    </w:lvl>
    <w:lvl w:ilvl="7" w:tplc="20720792">
      <w:start w:val="1"/>
      <w:numFmt w:val="bullet"/>
      <w:lvlText w:val="o"/>
      <w:lvlJc w:val="left"/>
      <w:pPr>
        <w:ind w:left="7200" w:hanging="360"/>
      </w:pPr>
      <w:rPr>
        <w:rFonts w:ascii="Courier New" w:hAnsi="Courier New" w:hint="default"/>
      </w:rPr>
    </w:lvl>
    <w:lvl w:ilvl="8" w:tplc="B4C45AB4">
      <w:start w:val="1"/>
      <w:numFmt w:val="bullet"/>
      <w:lvlText w:val=""/>
      <w:lvlJc w:val="left"/>
      <w:pPr>
        <w:ind w:left="7920" w:hanging="360"/>
      </w:pPr>
      <w:rPr>
        <w:rFonts w:ascii="Wingdings" w:hAnsi="Wingdings" w:hint="default"/>
      </w:rPr>
    </w:lvl>
  </w:abstractNum>
  <w:abstractNum w:abstractNumId="83" w15:restartNumberingAfterBreak="0">
    <w:nsid w:val="7F649087"/>
    <w:multiLevelType w:val="hybridMultilevel"/>
    <w:tmpl w:val="FFFFFFFF"/>
    <w:lvl w:ilvl="0" w:tplc="1938DD94">
      <w:start w:val="1"/>
      <w:numFmt w:val="bullet"/>
      <w:lvlText w:val=""/>
      <w:lvlJc w:val="left"/>
      <w:pPr>
        <w:ind w:left="720" w:hanging="360"/>
      </w:pPr>
      <w:rPr>
        <w:rFonts w:ascii="Symbol" w:hAnsi="Symbol" w:hint="default"/>
      </w:rPr>
    </w:lvl>
    <w:lvl w:ilvl="1" w:tplc="FB9AFC8E">
      <w:start w:val="1"/>
      <w:numFmt w:val="bullet"/>
      <w:lvlText w:val="o"/>
      <w:lvlJc w:val="left"/>
      <w:pPr>
        <w:ind w:left="1440" w:hanging="360"/>
      </w:pPr>
      <w:rPr>
        <w:rFonts w:ascii="Courier New" w:hAnsi="Courier New" w:hint="default"/>
      </w:rPr>
    </w:lvl>
    <w:lvl w:ilvl="2" w:tplc="5C14CDE6">
      <w:start w:val="1"/>
      <w:numFmt w:val="bullet"/>
      <w:lvlText w:val="o"/>
      <w:lvlJc w:val="left"/>
      <w:pPr>
        <w:ind w:left="2160" w:hanging="360"/>
      </w:pPr>
      <w:rPr>
        <w:rFonts w:ascii="Courier New" w:hAnsi="Courier New" w:hint="default"/>
      </w:rPr>
    </w:lvl>
    <w:lvl w:ilvl="3" w:tplc="87AE8E60">
      <w:start w:val="1"/>
      <w:numFmt w:val="bullet"/>
      <w:lvlText w:val=""/>
      <w:lvlJc w:val="left"/>
      <w:pPr>
        <w:ind w:left="2880" w:hanging="360"/>
      </w:pPr>
      <w:rPr>
        <w:rFonts w:ascii="Symbol" w:hAnsi="Symbol" w:hint="default"/>
      </w:rPr>
    </w:lvl>
    <w:lvl w:ilvl="4" w:tplc="92623EAC">
      <w:start w:val="1"/>
      <w:numFmt w:val="bullet"/>
      <w:lvlText w:val="o"/>
      <w:lvlJc w:val="left"/>
      <w:pPr>
        <w:ind w:left="3600" w:hanging="360"/>
      </w:pPr>
      <w:rPr>
        <w:rFonts w:ascii="Courier New" w:hAnsi="Courier New" w:hint="default"/>
      </w:rPr>
    </w:lvl>
    <w:lvl w:ilvl="5" w:tplc="DA92AACA">
      <w:start w:val="1"/>
      <w:numFmt w:val="bullet"/>
      <w:lvlText w:val=""/>
      <w:lvlJc w:val="left"/>
      <w:pPr>
        <w:ind w:left="4320" w:hanging="360"/>
      </w:pPr>
      <w:rPr>
        <w:rFonts w:ascii="Wingdings" w:hAnsi="Wingdings" w:hint="default"/>
      </w:rPr>
    </w:lvl>
    <w:lvl w:ilvl="6" w:tplc="8124A82E">
      <w:start w:val="1"/>
      <w:numFmt w:val="bullet"/>
      <w:lvlText w:val=""/>
      <w:lvlJc w:val="left"/>
      <w:pPr>
        <w:ind w:left="5040" w:hanging="360"/>
      </w:pPr>
      <w:rPr>
        <w:rFonts w:ascii="Symbol" w:hAnsi="Symbol" w:hint="default"/>
      </w:rPr>
    </w:lvl>
    <w:lvl w:ilvl="7" w:tplc="55B8E96A">
      <w:start w:val="1"/>
      <w:numFmt w:val="bullet"/>
      <w:lvlText w:val="o"/>
      <w:lvlJc w:val="left"/>
      <w:pPr>
        <w:ind w:left="5760" w:hanging="360"/>
      </w:pPr>
      <w:rPr>
        <w:rFonts w:ascii="Courier New" w:hAnsi="Courier New" w:hint="default"/>
      </w:rPr>
    </w:lvl>
    <w:lvl w:ilvl="8" w:tplc="3852FD96">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5"/>
  </w:num>
  <w:num w:numId="4">
    <w:abstractNumId w:val="3"/>
  </w:num>
  <w:num w:numId="5">
    <w:abstractNumId w:val="81"/>
  </w:num>
  <w:num w:numId="6">
    <w:abstractNumId w:val="31"/>
  </w:num>
  <w:num w:numId="7">
    <w:abstractNumId w:val="45"/>
  </w:num>
  <w:num w:numId="8">
    <w:abstractNumId w:val="68"/>
  </w:num>
  <w:num w:numId="9">
    <w:abstractNumId w:val="43"/>
  </w:num>
  <w:num w:numId="10">
    <w:abstractNumId w:val="47"/>
  </w:num>
  <w:num w:numId="11">
    <w:abstractNumId w:val="48"/>
  </w:num>
  <w:num w:numId="12">
    <w:abstractNumId w:val="14"/>
  </w:num>
  <w:num w:numId="13">
    <w:abstractNumId w:val="73"/>
  </w:num>
  <w:num w:numId="14">
    <w:abstractNumId w:val="6"/>
  </w:num>
  <w:num w:numId="15">
    <w:abstractNumId w:val="49"/>
  </w:num>
  <w:num w:numId="16">
    <w:abstractNumId w:val="75"/>
  </w:num>
  <w:num w:numId="17">
    <w:abstractNumId w:val="30"/>
  </w:num>
  <w:num w:numId="18">
    <w:abstractNumId w:val="22"/>
  </w:num>
  <w:num w:numId="19">
    <w:abstractNumId w:val="65"/>
  </w:num>
  <w:num w:numId="20">
    <w:abstractNumId w:val="28"/>
  </w:num>
  <w:num w:numId="21">
    <w:abstractNumId w:val="70"/>
  </w:num>
  <w:num w:numId="22">
    <w:abstractNumId w:val="11"/>
  </w:num>
  <w:num w:numId="23">
    <w:abstractNumId w:val="52"/>
  </w:num>
  <w:num w:numId="24">
    <w:abstractNumId w:val="24"/>
  </w:num>
  <w:num w:numId="25">
    <w:abstractNumId w:val="23"/>
  </w:num>
  <w:num w:numId="26">
    <w:abstractNumId w:val="8"/>
  </w:num>
  <w:num w:numId="27">
    <w:abstractNumId w:val="16"/>
  </w:num>
  <w:num w:numId="28">
    <w:abstractNumId w:val="32"/>
  </w:num>
  <w:num w:numId="29">
    <w:abstractNumId w:val="17"/>
  </w:num>
  <w:num w:numId="30">
    <w:abstractNumId w:val="50"/>
  </w:num>
  <w:num w:numId="31">
    <w:abstractNumId w:val="69"/>
  </w:num>
  <w:num w:numId="32">
    <w:abstractNumId w:val="29"/>
  </w:num>
  <w:num w:numId="33">
    <w:abstractNumId w:val="21"/>
  </w:num>
  <w:num w:numId="34">
    <w:abstractNumId w:val="82"/>
  </w:num>
  <w:num w:numId="35">
    <w:abstractNumId w:val="53"/>
  </w:num>
  <w:num w:numId="36">
    <w:abstractNumId w:val="67"/>
  </w:num>
  <w:num w:numId="37">
    <w:abstractNumId w:val="62"/>
  </w:num>
  <w:num w:numId="3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0"/>
  </w:num>
  <w:num w:numId="40">
    <w:abstractNumId w:val="39"/>
  </w:num>
  <w:num w:numId="41">
    <w:abstractNumId w:val="72"/>
  </w:num>
  <w:num w:numId="42">
    <w:abstractNumId w:val="13"/>
  </w:num>
  <w:num w:numId="43">
    <w:abstractNumId w:val="2"/>
  </w:num>
  <w:num w:numId="44">
    <w:abstractNumId w:val="66"/>
  </w:num>
  <w:num w:numId="45">
    <w:abstractNumId w:val="40"/>
  </w:num>
  <w:num w:numId="46">
    <w:abstractNumId w:val="46"/>
  </w:num>
  <w:num w:numId="47">
    <w:abstractNumId w:val="7"/>
  </w:num>
  <w:num w:numId="48">
    <w:abstractNumId w:val="63"/>
  </w:num>
  <w:num w:numId="49">
    <w:abstractNumId w:val="20"/>
  </w:num>
  <w:num w:numId="50">
    <w:abstractNumId w:val="41"/>
  </w:num>
  <w:num w:numId="51">
    <w:abstractNumId w:val="0"/>
  </w:num>
  <w:num w:numId="52">
    <w:abstractNumId w:val="58"/>
  </w:num>
  <w:num w:numId="53">
    <w:abstractNumId w:val="55"/>
  </w:num>
  <w:num w:numId="54">
    <w:abstractNumId w:val="44"/>
  </w:num>
  <w:num w:numId="55">
    <w:abstractNumId w:val="59"/>
  </w:num>
  <w:num w:numId="56">
    <w:abstractNumId w:val="42"/>
  </w:num>
  <w:num w:numId="57">
    <w:abstractNumId w:val="56"/>
  </w:num>
  <w:num w:numId="58">
    <w:abstractNumId w:val="54"/>
  </w:num>
  <w:num w:numId="59">
    <w:abstractNumId w:val="35"/>
  </w:num>
  <w:num w:numId="60">
    <w:abstractNumId w:val="1"/>
  </w:num>
  <w:num w:numId="61">
    <w:abstractNumId w:val="83"/>
  </w:num>
  <w:num w:numId="62">
    <w:abstractNumId w:val="18"/>
  </w:num>
  <w:num w:numId="63">
    <w:abstractNumId w:val="33"/>
  </w:num>
  <w:num w:numId="64">
    <w:abstractNumId w:val="51"/>
  </w:num>
  <w:num w:numId="65">
    <w:abstractNumId w:val="79"/>
  </w:num>
  <w:num w:numId="66">
    <w:abstractNumId w:val="60"/>
  </w:num>
  <w:num w:numId="67">
    <w:abstractNumId w:val="38"/>
  </w:num>
  <w:num w:numId="68">
    <w:abstractNumId w:val="27"/>
  </w:num>
  <w:num w:numId="69">
    <w:abstractNumId w:val="57"/>
  </w:num>
  <w:num w:numId="70">
    <w:abstractNumId w:val="10"/>
  </w:num>
  <w:num w:numId="71">
    <w:abstractNumId w:val="15"/>
  </w:num>
  <w:num w:numId="72">
    <w:abstractNumId w:val="71"/>
  </w:num>
  <w:num w:numId="73">
    <w:abstractNumId w:val="76"/>
  </w:num>
  <w:num w:numId="74">
    <w:abstractNumId w:val="25"/>
  </w:num>
  <w:num w:numId="75">
    <w:abstractNumId w:val="61"/>
  </w:num>
  <w:num w:numId="76">
    <w:abstractNumId w:val="77"/>
  </w:num>
  <w:num w:numId="77">
    <w:abstractNumId w:val="36"/>
  </w:num>
  <w:num w:numId="78">
    <w:abstractNumId w:val="37"/>
  </w:num>
  <w:num w:numId="79">
    <w:abstractNumId w:val="9"/>
  </w:num>
  <w:num w:numId="80">
    <w:abstractNumId w:val="34"/>
  </w:num>
  <w:num w:numId="81">
    <w:abstractNumId w:val="78"/>
  </w:num>
  <w:num w:numId="82">
    <w:abstractNumId w:val="74"/>
  </w:num>
  <w:num w:numId="83">
    <w:abstractNumId w:val="19"/>
  </w:num>
  <w:num w:numId="84">
    <w:abstractNumId w:val="2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46"/>
    <w:rsid w:val="00001ACA"/>
    <w:rsid w:val="00010319"/>
    <w:rsid w:val="00010957"/>
    <w:rsid w:val="000342F2"/>
    <w:rsid w:val="000A3E6D"/>
    <w:rsid w:val="000B2710"/>
    <w:rsid w:val="000C256A"/>
    <w:rsid w:val="000D2C0D"/>
    <w:rsid w:val="000E685E"/>
    <w:rsid w:val="0011201C"/>
    <w:rsid w:val="001228D8"/>
    <w:rsid w:val="001459B3"/>
    <w:rsid w:val="001608C3"/>
    <w:rsid w:val="00162321"/>
    <w:rsid w:val="00163545"/>
    <w:rsid w:val="001645DA"/>
    <w:rsid w:val="00175406"/>
    <w:rsid w:val="001B02BC"/>
    <w:rsid w:val="001D502E"/>
    <w:rsid w:val="001F334B"/>
    <w:rsid w:val="0020346B"/>
    <w:rsid w:val="00227251"/>
    <w:rsid w:val="00235ADA"/>
    <w:rsid w:val="002366F7"/>
    <w:rsid w:val="002C0538"/>
    <w:rsid w:val="002C2F0C"/>
    <w:rsid w:val="002D11B4"/>
    <w:rsid w:val="002D58CE"/>
    <w:rsid w:val="002E117D"/>
    <w:rsid w:val="002E134B"/>
    <w:rsid w:val="002E47CA"/>
    <w:rsid w:val="002E6C43"/>
    <w:rsid w:val="002F787C"/>
    <w:rsid w:val="00334C9D"/>
    <w:rsid w:val="003370EF"/>
    <w:rsid w:val="00345232"/>
    <w:rsid w:val="00355734"/>
    <w:rsid w:val="003579D8"/>
    <w:rsid w:val="00366126"/>
    <w:rsid w:val="00380C36"/>
    <w:rsid w:val="00385F41"/>
    <w:rsid w:val="003875D0"/>
    <w:rsid w:val="003A03DA"/>
    <w:rsid w:val="003A0F10"/>
    <w:rsid w:val="003A1D87"/>
    <w:rsid w:val="003A36FF"/>
    <w:rsid w:val="003B126E"/>
    <w:rsid w:val="003B72F6"/>
    <w:rsid w:val="003F0107"/>
    <w:rsid w:val="00401C6F"/>
    <w:rsid w:val="004151A5"/>
    <w:rsid w:val="00415A69"/>
    <w:rsid w:val="00417AF9"/>
    <w:rsid w:val="00433864"/>
    <w:rsid w:val="004352A2"/>
    <w:rsid w:val="00477FD2"/>
    <w:rsid w:val="004953C1"/>
    <w:rsid w:val="004957FF"/>
    <w:rsid w:val="004A1495"/>
    <w:rsid w:val="004A3AF6"/>
    <w:rsid w:val="004D10FD"/>
    <w:rsid w:val="004D12F1"/>
    <w:rsid w:val="004F4D15"/>
    <w:rsid w:val="004F4D3E"/>
    <w:rsid w:val="004F7DA5"/>
    <w:rsid w:val="005133BB"/>
    <w:rsid w:val="00522C4A"/>
    <w:rsid w:val="0054435F"/>
    <w:rsid w:val="00555B71"/>
    <w:rsid w:val="00567CEE"/>
    <w:rsid w:val="005720DE"/>
    <w:rsid w:val="00572512"/>
    <w:rsid w:val="005746A0"/>
    <w:rsid w:val="00587B9A"/>
    <w:rsid w:val="00593DB3"/>
    <w:rsid w:val="0059418F"/>
    <w:rsid w:val="005B6987"/>
    <w:rsid w:val="005C54B6"/>
    <w:rsid w:val="005D2F78"/>
    <w:rsid w:val="005E19AC"/>
    <w:rsid w:val="00611FEF"/>
    <w:rsid w:val="006303E5"/>
    <w:rsid w:val="0063071A"/>
    <w:rsid w:val="00643DB1"/>
    <w:rsid w:val="00676F70"/>
    <w:rsid w:val="00680721"/>
    <w:rsid w:val="0069383C"/>
    <w:rsid w:val="006A1497"/>
    <w:rsid w:val="006A36E7"/>
    <w:rsid w:val="006A6924"/>
    <w:rsid w:val="006D68E8"/>
    <w:rsid w:val="006E3407"/>
    <w:rsid w:val="006E5FBF"/>
    <w:rsid w:val="00723605"/>
    <w:rsid w:val="00730B10"/>
    <w:rsid w:val="00744B5C"/>
    <w:rsid w:val="00775D7C"/>
    <w:rsid w:val="007A79CA"/>
    <w:rsid w:val="007C0AF0"/>
    <w:rsid w:val="007D27C1"/>
    <w:rsid w:val="007E4290"/>
    <w:rsid w:val="007F4C58"/>
    <w:rsid w:val="00831F58"/>
    <w:rsid w:val="008465B3"/>
    <w:rsid w:val="00846D73"/>
    <w:rsid w:val="00867F8C"/>
    <w:rsid w:val="00876736"/>
    <w:rsid w:val="00880C83"/>
    <w:rsid w:val="008A7E98"/>
    <w:rsid w:val="008C1266"/>
    <w:rsid w:val="008C227A"/>
    <w:rsid w:val="008D2E53"/>
    <w:rsid w:val="008F7F4F"/>
    <w:rsid w:val="00956F12"/>
    <w:rsid w:val="0096115B"/>
    <w:rsid w:val="009634AA"/>
    <w:rsid w:val="00965DBA"/>
    <w:rsid w:val="00970865"/>
    <w:rsid w:val="00974F1E"/>
    <w:rsid w:val="009774B2"/>
    <w:rsid w:val="00977E0D"/>
    <w:rsid w:val="00984B29"/>
    <w:rsid w:val="009A5CD7"/>
    <w:rsid w:val="009D3DD0"/>
    <w:rsid w:val="009D57F2"/>
    <w:rsid w:val="00A129D2"/>
    <w:rsid w:val="00A3362B"/>
    <w:rsid w:val="00A406D4"/>
    <w:rsid w:val="00A63A56"/>
    <w:rsid w:val="00A661DC"/>
    <w:rsid w:val="00A749B1"/>
    <w:rsid w:val="00A87994"/>
    <w:rsid w:val="00A9312C"/>
    <w:rsid w:val="00AB1281"/>
    <w:rsid w:val="00AB193A"/>
    <w:rsid w:val="00AD23CF"/>
    <w:rsid w:val="00AD33C2"/>
    <w:rsid w:val="00AD42B9"/>
    <w:rsid w:val="00AE5A89"/>
    <w:rsid w:val="00AF2D0D"/>
    <w:rsid w:val="00AF39A9"/>
    <w:rsid w:val="00B219BE"/>
    <w:rsid w:val="00B231D7"/>
    <w:rsid w:val="00B47C30"/>
    <w:rsid w:val="00B5184F"/>
    <w:rsid w:val="00B541F2"/>
    <w:rsid w:val="00BA099A"/>
    <w:rsid w:val="00BA7198"/>
    <w:rsid w:val="00BA72C6"/>
    <w:rsid w:val="00BB5E39"/>
    <w:rsid w:val="00BD02EF"/>
    <w:rsid w:val="00BD260C"/>
    <w:rsid w:val="00BD768E"/>
    <w:rsid w:val="00BE17F3"/>
    <w:rsid w:val="00C07B4D"/>
    <w:rsid w:val="00C24D90"/>
    <w:rsid w:val="00C311B0"/>
    <w:rsid w:val="00C418F2"/>
    <w:rsid w:val="00C4745E"/>
    <w:rsid w:val="00C65825"/>
    <w:rsid w:val="00C75B56"/>
    <w:rsid w:val="00CA172F"/>
    <w:rsid w:val="00CB7AD4"/>
    <w:rsid w:val="00CD54F8"/>
    <w:rsid w:val="00CF54E8"/>
    <w:rsid w:val="00D11B4D"/>
    <w:rsid w:val="00D13959"/>
    <w:rsid w:val="00D231D3"/>
    <w:rsid w:val="00D30082"/>
    <w:rsid w:val="00D31076"/>
    <w:rsid w:val="00D3243C"/>
    <w:rsid w:val="00D50E25"/>
    <w:rsid w:val="00D65BA6"/>
    <w:rsid w:val="00D96F41"/>
    <w:rsid w:val="00E16ACA"/>
    <w:rsid w:val="00E25206"/>
    <w:rsid w:val="00E36D5D"/>
    <w:rsid w:val="00E37656"/>
    <w:rsid w:val="00E6310C"/>
    <w:rsid w:val="00E64370"/>
    <w:rsid w:val="00E71818"/>
    <w:rsid w:val="00E72F7F"/>
    <w:rsid w:val="00E77510"/>
    <w:rsid w:val="00E82A8E"/>
    <w:rsid w:val="00E928CD"/>
    <w:rsid w:val="00EB320E"/>
    <w:rsid w:val="00ED736E"/>
    <w:rsid w:val="00F06E46"/>
    <w:rsid w:val="00F34247"/>
    <w:rsid w:val="00F60496"/>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1B0BCE"/>
  <w15:docId w15:val="{70861ECC-F31C-4369-8779-32BDEE98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2"/>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character" w:styleId="Emphasis">
    <w:name w:val="Emphasis"/>
    <w:basedOn w:val="DefaultParagraphFont"/>
    <w:uiPriority w:val="20"/>
    <w:qFormat/>
    <w:rsid w:val="001608C3"/>
    <w:rPr>
      <w:i/>
      <w:iCs/>
    </w:rPr>
  </w:style>
  <w:style w:type="paragraph" w:styleId="NoSpacing">
    <w:name w:val="No Spacing"/>
    <w:uiPriority w:val="1"/>
    <w:qFormat/>
    <w:rsid w:val="001608C3"/>
    <w:pPr>
      <w:overflowPunct w:val="0"/>
      <w:autoSpaceDE w:val="0"/>
      <w:autoSpaceDN w:val="0"/>
      <w:adjustRightInd w:val="0"/>
      <w:textAlignment w:val="baseline"/>
    </w:pPr>
    <w:rPr>
      <w:rFonts w:ascii="Arial" w:hAnsi="Arial" w:cs="Arial"/>
    </w:rPr>
  </w:style>
  <w:style w:type="character" w:styleId="Hyperlink">
    <w:name w:val="Hyperlink"/>
    <w:basedOn w:val="DefaultParagraphFont"/>
    <w:uiPriority w:val="99"/>
    <w:unhideWhenUsed/>
    <w:rsid w:val="004D10FD"/>
    <w:rPr>
      <w:color w:val="0000FF" w:themeColor="hyperlink"/>
      <w:u w:val="single"/>
    </w:rPr>
  </w:style>
  <w:style w:type="character" w:styleId="UnresolvedMention">
    <w:name w:val="Unresolved Mention"/>
    <w:basedOn w:val="DefaultParagraphFont"/>
    <w:uiPriority w:val="99"/>
    <w:semiHidden/>
    <w:unhideWhenUsed/>
    <w:rsid w:val="000342F2"/>
    <w:rPr>
      <w:color w:val="605E5C"/>
      <w:shd w:val="clear" w:color="auto" w:fill="E1DFDD"/>
    </w:rPr>
  </w:style>
  <w:style w:type="table" w:customStyle="1" w:styleId="PlainTable41">
    <w:name w:val="Plain Table 41"/>
    <w:basedOn w:val="TableNormal"/>
    <w:next w:val="PlainTable4"/>
    <w:uiPriority w:val="44"/>
    <w:rsid w:val="005C54B6"/>
    <w:rPr>
      <w:rFonts w:ascii="Calibri" w:eastAsia="Calibri" w:hAnsi="Calibr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4">
    <w:name w:val="Plain Table 4"/>
    <w:basedOn w:val="TableNormal"/>
    <w:uiPriority w:val="44"/>
    <w:rsid w:val="005C54B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de.ok.gov/reporting-requirements-calenda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oklahoma.gov/omes/services/purchasing/supplier-portal.html" TargetMode="External"/><Relationship Id="rId14" Type="http://schemas.openxmlformats.org/officeDocument/2006/relationships/hyperlink" Target="http://www.itic.org/policy/accessibility/vp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CF9ED-0283-46D0-A74C-7761E87E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13344</Words>
  <Characters>69756</Characters>
  <Application>Microsoft Office Word</Application>
  <DocSecurity>0</DocSecurity>
  <Lines>581</Lines>
  <Paragraphs>165</Paragraphs>
  <ScaleCrop>false</ScaleCrop>
  <HeadingPairs>
    <vt:vector size="2" baseType="variant">
      <vt:variant>
        <vt:lpstr>Title</vt:lpstr>
      </vt:variant>
      <vt:variant>
        <vt:i4>1</vt:i4>
      </vt:variant>
    </vt:vector>
  </HeadingPairs>
  <TitlesOfParts>
    <vt:vector size="1" baseType="lpstr">
      <vt:lpstr>Amendment of Solicitation</vt:lpstr>
    </vt:vector>
  </TitlesOfParts>
  <Company>Dept. of Central Services</Company>
  <LinksUpToDate>false</LinksUpToDate>
  <CharactersWithSpaces>82935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dc:title>
  <dc:subject>Template for the Amendment of Solicitation form.</dc:subject>
  <dc:creator>Keith Gentry</dc:creator>
  <cp:keywords>template, amendment, form, solicitation</cp:keywords>
  <cp:lastModifiedBy>Yannet Cusic</cp:lastModifiedBy>
  <cp:revision>2</cp:revision>
  <cp:lastPrinted>2008-12-08T14:07:00Z</cp:lastPrinted>
  <dcterms:created xsi:type="dcterms:W3CDTF">2023-05-19T13:29:00Z</dcterms:created>
  <dcterms:modified xsi:type="dcterms:W3CDTF">2023-05-19T13:29:00Z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