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5D1EB9E"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6303DC">
              <w:rPr>
                <w:rFonts w:ascii="Times New Roman" w:hAnsi="Times New Roman" w:cs="Times New Roman"/>
                <w:b/>
              </w:rPr>
              <w:t>2650000402</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05211E">
              <w:rPr>
                <w:rFonts w:ascii="Times New Roman" w:hAnsi="Times New Roman" w:cs="Times New Roman"/>
              </w:rPr>
              <w:t>02/1</w:t>
            </w:r>
            <w:r w:rsidR="00B670C5">
              <w:rPr>
                <w:rFonts w:ascii="Times New Roman" w:hAnsi="Times New Roman" w:cs="Times New Roman"/>
              </w:rPr>
              <w:t>6</w:t>
            </w:r>
            <w:r w:rsidR="0005211E">
              <w:rPr>
                <w:rFonts w:ascii="Times New Roman" w:hAnsi="Times New Roman" w:cs="Times New Roman"/>
              </w:rPr>
              <w:t>/2023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832987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05211E">
              <w:rPr>
                <w:rFonts w:ascii="Times New Roman" w:hAnsi="Times New Roman" w:cs="Times New Roman"/>
              </w:rPr>
              <w:t xml:space="preserve"> 03/15/2023</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078D717F"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5211E">
              <w:rPr>
                <w:rFonts w:ascii="Times New Roman" w:hAnsi="Times New Roman" w:cs="Times New Roman"/>
              </w:rPr>
              <w:t>02/22/2023</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3F3D962D"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5211E">
              <w:rPr>
                <w:rFonts w:ascii="Times New Roman" w:hAnsi="Times New Roman" w:cs="Times New Roman"/>
              </w:rPr>
              <w:t>03/02/2023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8B70148" w:rsidR="00052F9E" w:rsidRDefault="0005211E"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8B70148" w:rsidR="00052F9E" w:rsidRDefault="0005211E"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B907339"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9C26F"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05211E">
              <w:rPr>
                <w:rFonts w:ascii="Times New Roman" w:hAnsi="Times New Roman" w:cs="Times New Roman"/>
                <w:b/>
              </w:rPr>
              <w:t xml:space="preserve">  </w:t>
            </w:r>
            <w:r w:rsidR="0005211E" w:rsidRPr="0005211E">
              <w:rPr>
                <w:rFonts w:ascii="Times New Roman" w:hAnsi="Times New Roman" w:cs="Times New Roman"/>
                <w:bCs/>
              </w:rPr>
              <w:t>Oklahoma State Dept. of Education/26500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FA12182" w:rsidR="00052F9E" w:rsidRPr="000A2D33" w:rsidRDefault="0005211E"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FA12182" w:rsidR="00052F9E" w:rsidRPr="000A2D33" w:rsidRDefault="0005211E"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338F3CDD" w:rsidR="00052F9E" w:rsidRPr="000A2D33" w:rsidRDefault="0005211E"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338F3CDD" w:rsidR="00052F9E" w:rsidRPr="000A2D33" w:rsidRDefault="0005211E" w:rsidP="0093351E">
                            <w:pPr>
                              <w:rPr>
                                <w:b/>
                              </w:rPr>
                            </w:pPr>
                            <w:r>
                              <w:rPr>
                                <w:b/>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7777777" w:rsidR="00052F9E" w:rsidRDefault="00052F9E" w:rsidP="0093351E"/>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66D869"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2CFCC07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CD6392"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776FBA31"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DDEC3FB"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1446CF68" w14:textId="77777777"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12BCE3"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7B8F87F1" w14:textId="6472B10C"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B87A97"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4C5F2D79" w14:textId="191EAC73"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sidR="0005211E">
                    <w:rPr>
                      <w:rFonts w:ascii="Times New Roman" w:hAnsi="Times New Roman" w:cs="Times New Roman"/>
                      <w:b/>
                      <w:u w:val="single"/>
                    </w:rPr>
                    <w:t>X</w:t>
                  </w:r>
                  <w:r>
                    <w:rPr>
                      <w:rFonts w:ascii="Times New Roman" w:hAnsi="Times New Roman" w:cs="Times New Roman"/>
                      <w:b/>
                      <w:u w:val="single"/>
                    </w:rPr>
                    <w:t>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2200BE">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DF57795" w:rsidR="0033028A" w:rsidRPr="002200BE" w:rsidRDefault="00523699" w:rsidP="007D5DC6">
            <w:pPr>
              <w:spacing w:line="259" w:lineRule="auto"/>
              <w:ind w:left="720"/>
              <w:rPr>
                <w:rFonts w:ascii="Times New Roman" w:hAnsi="Times New Roman" w:cs="Times New Roman"/>
                <w:b/>
                <w:bCs/>
                <w:sz w:val="32"/>
                <w:szCs w:val="32"/>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B13A2AE"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05211E">
              <w:rPr>
                <w:rFonts w:ascii="Times New Roman" w:hAnsi="Times New Roman" w:cs="Times New Roman"/>
                <w:b/>
              </w:rPr>
              <w:t>Kimberley Coulter</w:t>
            </w:r>
            <w:r w:rsidRPr="00F37C1E">
              <w:rPr>
                <w:rFonts w:ascii="Times New Roman" w:hAnsi="Times New Roman" w:cs="Times New Roman"/>
                <w:b/>
              </w:rPr>
              <w:tab/>
            </w:r>
          </w:p>
          <w:p w14:paraId="6FC0987F" w14:textId="77777777" w:rsidR="0005211E" w:rsidRPr="00F37C1E" w:rsidRDefault="0033028A" w:rsidP="0005211E">
            <w:pPr>
              <w:spacing w:line="259" w:lineRule="auto"/>
              <w:rPr>
                <w:rFonts w:ascii="Times New Roman" w:hAnsi="Times New Roman" w:cs="Times New Roman"/>
              </w:rPr>
            </w:pPr>
            <w:r w:rsidRPr="00F37C1E">
              <w:rPr>
                <w:rFonts w:ascii="Times New Roman" w:hAnsi="Times New Roman" w:cs="Times New Roman"/>
                <w:b/>
              </w:rPr>
              <w:tab/>
              <w:t xml:space="preserve">Email: </w:t>
            </w:r>
            <w:r w:rsidR="0005211E">
              <w:rPr>
                <w:rFonts w:ascii="Times New Roman" w:hAnsi="Times New Roman" w:cs="Times New Roman"/>
                <w:b/>
              </w:rPr>
              <w:t>Kimberley.Coulter@omes.ok.gov</w:t>
            </w:r>
          </w:p>
          <w:p w14:paraId="1175BA30" w14:textId="4AA730C1" w:rsidR="0033028A" w:rsidRPr="00F37C1E" w:rsidRDefault="0033028A" w:rsidP="0033028A">
            <w:pPr>
              <w:spacing w:line="259" w:lineRule="auto"/>
              <w:rPr>
                <w:rFonts w:ascii="Times New Roman" w:hAnsi="Times New Roman" w:cs="Times New Roman"/>
              </w:rPr>
            </w:pPr>
          </w:p>
          <w:p w14:paraId="4B813AFD" w14:textId="61EF5717" w:rsidR="0033028A" w:rsidRPr="00F37C1E" w:rsidRDefault="0033028A" w:rsidP="0033028A">
            <w:pPr>
              <w:spacing w:line="259" w:lineRule="auto"/>
              <w:ind w:left="700"/>
              <w:rPr>
                <w:rFonts w:ascii="Times New Roman" w:hAnsi="Times New Roman" w:cs="Times New Roman"/>
              </w:rPr>
            </w:pP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05211E" w:rsidRDefault="001E02DD" w:rsidP="009A0E6B">
      <w:pPr>
        <w:pStyle w:val="ListParagraph"/>
        <w:numPr>
          <w:ilvl w:val="2"/>
          <w:numId w:val="10"/>
        </w:numPr>
        <w:rPr>
          <w:rFonts w:ascii="Times New Roman" w:hAnsi="Times New Roman" w:cs="Times New Roman"/>
          <w:sz w:val="22"/>
          <w:szCs w:val="22"/>
        </w:rPr>
      </w:pPr>
      <w:r w:rsidRPr="0005211E">
        <w:rPr>
          <w:rFonts w:ascii="Times New Roman" w:hAnsi="Times New Roman" w:cs="Times New Roman"/>
          <w:b w:val="0"/>
          <w:sz w:val="22"/>
          <w:szCs w:val="22"/>
        </w:rPr>
        <w:t>The Bid will be evaluated using a best value criteria, based on the following:</w:t>
      </w:r>
    </w:p>
    <w:p w14:paraId="655960CB" w14:textId="77777777" w:rsidR="00AD0EA5" w:rsidRPr="0005211E" w:rsidRDefault="00AD0EA5" w:rsidP="009A0E6B">
      <w:pPr>
        <w:pStyle w:val="ListParagraph"/>
        <w:rPr>
          <w:rFonts w:ascii="Times New Roman" w:hAnsi="Times New Roman" w:cs="Times New Roman"/>
          <w:sz w:val="22"/>
          <w:szCs w:val="22"/>
        </w:rPr>
      </w:pPr>
    </w:p>
    <w:p w14:paraId="2F4140A6" w14:textId="77777777" w:rsidR="0005211E" w:rsidRPr="009725C1" w:rsidRDefault="0005211E" w:rsidP="0005211E">
      <w:pPr>
        <w:pStyle w:val="ListParagraph"/>
        <w:numPr>
          <w:ilvl w:val="3"/>
          <w:numId w:val="10"/>
        </w:numPr>
        <w:ind w:left="3240"/>
        <w:rPr>
          <w:rFonts w:ascii="Times New Roman" w:hAnsi="Times New Roman" w:cs="Times New Roman"/>
          <w:sz w:val="22"/>
          <w:szCs w:val="22"/>
        </w:rPr>
      </w:pPr>
      <w:r w:rsidRPr="007376C1">
        <w:rPr>
          <w:rFonts w:ascii="Times New Roman" w:hAnsi="Times New Roman" w:cs="Times New Roman"/>
          <w:b w:val="0"/>
          <w:sz w:val="22"/>
          <w:szCs w:val="22"/>
          <w:highlight w:val="yellow"/>
        </w:rPr>
        <w:t>Mandatory</w:t>
      </w:r>
      <w:r w:rsidRPr="009725C1">
        <w:rPr>
          <w:rFonts w:ascii="Times New Roman" w:hAnsi="Times New Roman" w:cs="Times New Roman"/>
          <w:b w:val="0"/>
          <w:sz w:val="22"/>
          <w:szCs w:val="22"/>
        </w:rPr>
        <w:t xml:space="preserve"> Qualifications, </w:t>
      </w:r>
      <w:r w:rsidRPr="0078557F">
        <w:rPr>
          <w:rFonts w:ascii="Times New Roman" w:hAnsi="Times New Roman" w:cs="Times New Roman"/>
          <w:b w:val="0"/>
          <w:sz w:val="22"/>
          <w:szCs w:val="22"/>
        </w:rPr>
        <w:t xml:space="preserve">as listed in </w:t>
      </w:r>
      <w:r w:rsidRPr="00F57F3B">
        <w:rPr>
          <w:rFonts w:ascii="Times New Roman" w:hAnsi="Times New Roman" w:cs="Times New Roman"/>
          <w:b w:val="0"/>
          <w:sz w:val="22"/>
          <w:szCs w:val="22"/>
        </w:rPr>
        <w:t>8.1.C</w:t>
      </w:r>
    </w:p>
    <w:p w14:paraId="7559E3F6" w14:textId="77777777" w:rsidR="0005211E" w:rsidRPr="00941CA3" w:rsidRDefault="0005211E" w:rsidP="0005211E">
      <w:pPr>
        <w:pStyle w:val="ListParagraph"/>
        <w:numPr>
          <w:ilvl w:val="3"/>
          <w:numId w:val="10"/>
        </w:numPr>
        <w:ind w:left="3240"/>
        <w:rPr>
          <w:rFonts w:ascii="Times New Roman" w:hAnsi="Times New Roman" w:cs="Times New Roman"/>
          <w:sz w:val="22"/>
          <w:szCs w:val="22"/>
        </w:rPr>
      </w:pPr>
      <w:r w:rsidRPr="00941CA3">
        <w:rPr>
          <w:rFonts w:ascii="Times New Roman" w:hAnsi="Times New Roman" w:cs="Times New Roman"/>
          <w:b w:val="0"/>
          <w:sz w:val="22"/>
          <w:szCs w:val="22"/>
        </w:rPr>
        <w:t>Requirements, as listed in Attachment A; and</w:t>
      </w:r>
    </w:p>
    <w:p w14:paraId="148B5566" w14:textId="77777777" w:rsidR="0005211E" w:rsidRPr="00941CA3" w:rsidRDefault="0005211E" w:rsidP="0005211E">
      <w:pPr>
        <w:pStyle w:val="ListParagraph"/>
        <w:numPr>
          <w:ilvl w:val="3"/>
          <w:numId w:val="10"/>
        </w:numPr>
        <w:ind w:left="3240"/>
        <w:rPr>
          <w:rFonts w:ascii="Times New Roman" w:hAnsi="Times New Roman" w:cs="Times New Roman"/>
          <w:sz w:val="22"/>
          <w:szCs w:val="22"/>
        </w:rPr>
      </w:pPr>
      <w:r w:rsidRPr="00941CA3">
        <w:rPr>
          <w:rFonts w:ascii="Times New Roman" w:hAnsi="Times New Roman" w:cs="Times New Roman"/>
          <w:b w:val="0"/>
          <w:sz w:val="22"/>
          <w:szCs w:val="22"/>
        </w:rPr>
        <w:t>Price.</w:t>
      </w:r>
    </w:p>
    <w:p w14:paraId="46F3D1E6" w14:textId="77777777" w:rsidR="001E02DD" w:rsidRPr="009A0E6B" w:rsidRDefault="001E02DD" w:rsidP="009A0E6B">
      <w:pPr>
        <w:pStyle w:val="ListParagraph"/>
        <w:ind w:left="3240"/>
        <w:rPr>
          <w:rFonts w:ascii="Times New Roman" w:hAnsi="Times New Roman"/>
          <w:color w:val="FF0000"/>
          <w:sz w:val="22"/>
        </w:rPr>
      </w:pPr>
    </w:p>
    <w:p w14:paraId="460F9981" w14:textId="109CD89A" w:rsidR="00874259" w:rsidRPr="0005211E" w:rsidRDefault="00262AB3" w:rsidP="009F52A4">
      <w:pPr>
        <w:pStyle w:val="ListParagraph"/>
        <w:numPr>
          <w:ilvl w:val="2"/>
          <w:numId w:val="10"/>
        </w:numPr>
        <w:spacing w:line="276" w:lineRule="auto"/>
        <w:jc w:val="both"/>
        <w:rPr>
          <w:rFonts w:ascii="Times New Roman" w:hAnsi="Times New Roman"/>
          <w:sz w:val="24"/>
          <w:szCs w:val="24"/>
        </w:rPr>
      </w:pPr>
      <w:r w:rsidRPr="0005211E">
        <w:rPr>
          <w:rFonts w:ascii="Times New Roman" w:hAnsi="Times New Roman"/>
          <w:b w:val="0"/>
          <w:sz w:val="22"/>
        </w:rPr>
        <w:t xml:space="preserve">As referenced in subsection 8.2.H, the Bid shall show the ability of the Bidder to meet or exceed the following </w:t>
      </w:r>
      <w:r w:rsidRPr="0005211E">
        <w:rPr>
          <w:rFonts w:ascii="Times New Roman" w:hAnsi="Times New Roman"/>
          <w:b w:val="0"/>
          <w:sz w:val="22"/>
          <w:highlight w:val="yellow"/>
        </w:rPr>
        <w:t>mandatory specifications:</w:t>
      </w:r>
    </w:p>
    <w:p w14:paraId="0557A756" w14:textId="77777777" w:rsidR="0005211E" w:rsidRDefault="0005211E" w:rsidP="0005211E">
      <w:pPr>
        <w:pStyle w:val="ListParagraph"/>
        <w:numPr>
          <w:ilvl w:val="8"/>
          <w:numId w:val="10"/>
        </w:numPr>
        <w:rPr>
          <w:rFonts w:ascii="Times New Roman" w:hAnsi="Times New Roman" w:cs="Times New Roman"/>
          <w:b w:val="0"/>
          <w:sz w:val="22"/>
          <w:szCs w:val="22"/>
        </w:rPr>
      </w:pPr>
      <w:r>
        <w:rPr>
          <w:rFonts w:ascii="Times New Roman" w:hAnsi="Times New Roman" w:cs="Times New Roman"/>
          <w:b w:val="0"/>
          <w:sz w:val="22"/>
          <w:szCs w:val="22"/>
        </w:rPr>
        <w:t xml:space="preserve">Vendor must be a parent training and information center or community parent resource center funded under sections 671 and 672 of IDEA, respectively. </w:t>
      </w:r>
    </w:p>
    <w:p w14:paraId="0EBB3116" w14:textId="77777777" w:rsidR="0005211E" w:rsidRDefault="0005211E" w:rsidP="0005211E">
      <w:pPr>
        <w:pStyle w:val="ListParagraph"/>
        <w:numPr>
          <w:ilvl w:val="8"/>
          <w:numId w:val="10"/>
        </w:numPr>
        <w:rPr>
          <w:rFonts w:ascii="Times New Roman" w:hAnsi="Times New Roman" w:cs="Times New Roman"/>
          <w:b w:val="0"/>
          <w:sz w:val="22"/>
          <w:szCs w:val="22"/>
        </w:rPr>
      </w:pPr>
      <w:r>
        <w:rPr>
          <w:rFonts w:ascii="Times New Roman" w:hAnsi="Times New Roman" w:cs="Times New Roman"/>
          <w:b w:val="0"/>
          <w:sz w:val="22"/>
          <w:szCs w:val="22"/>
        </w:rPr>
        <w:t xml:space="preserve">Vendor must be located within the state of Oklahoma. </w:t>
      </w:r>
    </w:p>
    <w:p w14:paraId="3E56DE3A" w14:textId="77777777" w:rsidR="0005211E" w:rsidRPr="00FA14A9" w:rsidRDefault="0005211E" w:rsidP="0005211E">
      <w:pPr>
        <w:pStyle w:val="ListParagraph"/>
        <w:numPr>
          <w:ilvl w:val="8"/>
          <w:numId w:val="10"/>
        </w:numPr>
        <w:rPr>
          <w:rFonts w:ascii="Times New Roman" w:hAnsi="Times New Roman" w:cs="Times New Roman"/>
          <w:b w:val="0"/>
          <w:sz w:val="22"/>
          <w:szCs w:val="22"/>
        </w:rPr>
      </w:pPr>
      <w:r>
        <w:rPr>
          <w:rFonts w:ascii="Times New Roman" w:hAnsi="Times New Roman" w:cs="Times New Roman"/>
          <w:b w:val="0"/>
          <w:sz w:val="22"/>
          <w:szCs w:val="22"/>
        </w:rPr>
        <w:t>Vendor must have at least three (3) years of experience working with a State Personnel Development Grant (SPDG).</w:t>
      </w:r>
    </w:p>
    <w:p w14:paraId="645EA3C5" w14:textId="77777777" w:rsidR="00262AB3" w:rsidRPr="00262AB3" w:rsidRDefault="00262AB3" w:rsidP="009A0E6B">
      <w:pPr>
        <w:pStyle w:val="ListParagraph"/>
        <w:rPr>
          <w:rFonts w:ascii="Times New Roman" w:hAnsi="Times New Roman"/>
          <w:b w:val="0"/>
          <w:color w:val="FF0000"/>
          <w:sz w:val="22"/>
        </w:rPr>
      </w:pP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276A763A" w14:textId="77777777" w:rsidR="001E02DD" w:rsidRPr="009A0E6B" w:rsidRDefault="001E02DD" w:rsidP="009A0E6B">
      <w:pPr>
        <w:pStyle w:val="ListParagraph"/>
        <w:ind w:left="2880"/>
        <w:rPr>
          <w:rFonts w:ascii="Times New Roman" w:hAnsi="Times New Roman"/>
          <w:color w:val="FF0000"/>
          <w:sz w:val="22"/>
        </w:rPr>
      </w:pPr>
    </w:p>
    <w:p w14:paraId="1E7BBBBE" w14:textId="77777777" w:rsidR="0005211E" w:rsidRDefault="0030769D" w:rsidP="0005211E">
      <w:pPr>
        <w:pStyle w:val="ListParagraph"/>
        <w:numPr>
          <w:ilvl w:val="2"/>
          <w:numId w:val="10"/>
        </w:numPr>
        <w:jc w:val="both"/>
        <w:rPr>
          <w:rFonts w:ascii="Times New Roman" w:hAnsi="Times New Roman" w:cs="Times New Roman"/>
          <w:b w:val="0"/>
          <w:sz w:val="22"/>
          <w:szCs w:val="22"/>
        </w:rPr>
      </w:pPr>
      <w:r w:rsidRPr="0005211E">
        <w:rPr>
          <w:rFonts w:ascii="Times New Roman" w:hAnsi="Times New Roman" w:cs="Times New Roman"/>
          <w:b w:val="0"/>
          <w:bCs/>
          <w:sz w:val="22"/>
          <w:szCs w:val="22"/>
        </w:rPr>
        <w:t xml:space="preserve">As referenced in subsection 8.2.I, pricing shall be proposed </w:t>
      </w:r>
      <w:r w:rsidR="0005211E" w:rsidRPr="00B83984">
        <w:rPr>
          <w:rFonts w:ascii="Times New Roman" w:hAnsi="Times New Roman" w:cs="Times New Roman"/>
          <w:b w:val="0"/>
          <w:sz w:val="22"/>
          <w:szCs w:val="22"/>
        </w:rPr>
        <w:t>in detail and itemized by deliverable/service type, the hourly or per-service rate, and shall include all information concerning fees, other costs and any other information relevant to the total cost.</w:t>
      </w:r>
    </w:p>
    <w:p w14:paraId="682A4040" w14:textId="026FD840" w:rsidR="00D333D4" w:rsidRPr="00D04D54" w:rsidRDefault="009F52A4" w:rsidP="00D04D54">
      <w:pPr>
        <w:pStyle w:val="ListParagraph"/>
        <w:spacing w:line="276" w:lineRule="auto"/>
        <w:ind w:left="2880"/>
        <w:jc w:val="center"/>
        <w:rPr>
          <w:rFonts w:ascii="Times New Roman" w:hAnsi="Times New Roman" w:cs="Times New Roman"/>
          <w:b w:val="0"/>
          <w:color w:val="FF0000"/>
          <w:sz w:val="22"/>
          <w:szCs w:val="22"/>
        </w:rPr>
      </w:pPr>
      <w:r w:rsidRPr="0005211E">
        <w:rPr>
          <w:rFonts w:ascii="Times New Roman" w:hAnsi="Times New Roman"/>
          <w:b w:val="0"/>
          <w:color w:val="FF0000"/>
          <w:sz w:val="22"/>
        </w:rPr>
        <w:tab/>
      </w:r>
      <w:r w:rsidRPr="0005211E">
        <w:rPr>
          <w:rFonts w:ascii="Times New Roman" w:hAnsi="Times New Roman"/>
          <w:b w:val="0"/>
          <w:color w:val="FF0000"/>
          <w:sz w:val="22"/>
        </w:rPr>
        <w:tab/>
      </w:r>
      <w:r w:rsidRPr="0005211E">
        <w:rPr>
          <w:rFonts w:ascii="Times New Roman" w:hAnsi="Times New Roman"/>
          <w:b w:val="0"/>
          <w:color w:val="FF0000"/>
          <w:sz w:val="22"/>
        </w:rPr>
        <w:tab/>
      </w:r>
    </w:p>
    <w:p w14:paraId="3D2A72D7" w14:textId="3D5D9DD8" w:rsidR="00342DC3" w:rsidRPr="0005211E" w:rsidRDefault="00342DC3" w:rsidP="009A0E6B">
      <w:pPr>
        <w:pStyle w:val="ListParagraph"/>
        <w:numPr>
          <w:ilvl w:val="2"/>
          <w:numId w:val="10"/>
        </w:numPr>
        <w:rPr>
          <w:rFonts w:ascii="Times New Roman" w:hAnsi="Times New Roman" w:cs="Times New Roman"/>
          <w:b w:val="0"/>
          <w:sz w:val="22"/>
          <w:szCs w:val="22"/>
        </w:rPr>
      </w:pPr>
      <w:r w:rsidRPr="0005211E">
        <w:rPr>
          <w:rFonts w:ascii="Times New Roman" w:hAnsi="Times New Roman" w:cs="Times New Roman"/>
          <w:b w:val="0"/>
          <w:sz w:val="22"/>
          <w:szCs w:val="22"/>
        </w:rPr>
        <w:t xml:space="preserve">As referenced in subsection 8.2.J,  value-added </w:t>
      </w:r>
      <w:r w:rsidR="00CF5083" w:rsidRPr="0005211E">
        <w:rPr>
          <w:rFonts w:ascii="Times New Roman" w:hAnsi="Times New Roman" w:cs="Times New Roman"/>
          <w:b w:val="0"/>
          <w:sz w:val="22"/>
          <w:szCs w:val="22"/>
        </w:rPr>
        <w:t xml:space="preserve">products and/or services </w:t>
      </w:r>
      <w:r w:rsidRPr="0005211E">
        <w:rPr>
          <w:rFonts w:ascii="Times New Roman" w:hAnsi="Times New Roman" w:cs="Times New Roman"/>
          <w:b w:val="0"/>
          <w:sz w:val="22"/>
          <w:szCs w:val="22"/>
        </w:rPr>
        <w:t xml:space="preserve">within scope of the Acquisition may be included in </w:t>
      </w:r>
      <w:r w:rsidR="00CF5083" w:rsidRPr="0005211E">
        <w:rPr>
          <w:rFonts w:ascii="Times New Roman" w:hAnsi="Times New Roman" w:cs="Times New Roman"/>
          <w:b w:val="0"/>
          <w:sz w:val="22"/>
          <w:szCs w:val="22"/>
        </w:rPr>
        <w:t>the</w:t>
      </w:r>
      <w:r w:rsidRPr="0005211E">
        <w:rPr>
          <w:rFonts w:ascii="Times New Roman" w:hAnsi="Times New Roman" w:cs="Times New Roman"/>
          <w:b w:val="0"/>
          <w:sz w:val="22"/>
          <w:szCs w:val="22"/>
        </w:rPr>
        <w:t xml:space="preserve"> Bid.</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05211E" w:rsidRDefault="005512F6" w:rsidP="009A0E6B">
      <w:pPr>
        <w:pStyle w:val="ListParagraph"/>
        <w:numPr>
          <w:ilvl w:val="2"/>
          <w:numId w:val="10"/>
        </w:numPr>
        <w:jc w:val="both"/>
        <w:rPr>
          <w:rFonts w:ascii="Times New Roman" w:hAnsi="Times New Roman" w:cs="Times New Roman"/>
          <w:b w:val="0"/>
          <w:sz w:val="22"/>
          <w:szCs w:val="22"/>
        </w:rPr>
      </w:pPr>
      <w:r w:rsidRPr="0005211E">
        <w:rPr>
          <w:rFonts w:ascii="Times New Roman" w:hAnsi="Times New Roman" w:cs="Times New Roman"/>
          <w:b w:val="0"/>
          <w:sz w:val="22"/>
          <w:szCs w:val="22"/>
        </w:rPr>
        <w:t>As referenced in subsection 8.2.M, t</w:t>
      </w:r>
      <w:r w:rsidR="00F9259C" w:rsidRPr="0005211E">
        <w:rPr>
          <w:rFonts w:ascii="Times New Roman" w:hAnsi="Times New Roman" w:cs="Times New Roman"/>
          <w:b w:val="0"/>
          <w:sz w:val="22"/>
          <w:szCs w:val="22"/>
        </w:rPr>
        <w:t>he following additional company information is required to be included in the Bid:</w:t>
      </w:r>
    </w:p>
    <w:p w14:paraId="2E2586E2" w14:textId="77777777" w:rsidR="00F9259C" w:rsidRPr="0005211E"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05211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11E">
        <w:rPr>
          <w:rFonts w:ascii="Times New Roman" w:hAnsi="Times New Roman" w:cs="Times New Roman"/>
          <w:b w:val="0"/>
          <w:sz w:val="22"/>
          <w:szCs w:val="22"/>
        </w:rPr>
        <w:t>Length of time the Bidder has been in business;</w:t>
      </w:r>
    </w:p>
    <w:p w14:paraId="5202B3E1" w14:textId="77777777" w:rsidR="00F9259C" w:rsidRPr="0005211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11E">
        <w:rPr>
          <w:rFonts w:ascii="Times New Roman" w:hAnsi="Times New Roman" w:cs="Times New Roman"/>
          <w:b w:val="0"/>
          <w:sz w:val="22"/>
          <w:szCs w:val="22"/>
        </w:rPr>
        <w:t>A brief description of the company;</w:t>
      </w:r>
    </w:p>
    <w:p w14:paraId="744C7325" w14:textId="58567C19" w:rsidR="00F9259C" w:rsidRPr="0005211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11E">
        <w:rPr>
          <w:rFonts w:ascii="Times New Roman" w:hAnsi="Times New Roman" w:cs="Times New Roman"/>
          <w:b w:val="0"/>
          <w:sz w:val="22"/>
          <w:szCs w:val="22"/>
        </w:rPr>
        <w:t>The core competency of the company;</w:t>
      </w:r>
    </w:p>
    <w:p w14:paraId="08E3B5A2" w14:textId="71DCC980" w:rsidR="0005211E" w:rsidRPr="0005211E" w:rsidRDefault="0005211E"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11E">
        <w:rPr>
          <w:rFonts w:ascii="Times New Roman" w:hAnsi="Times New Roman" w:cs="Times New Roman"/>
          <w:b w:val="0"/>
          <w:sz w:val="22"/>
          <w:szCs w:val="22"/>
        </w:rPr>
        <w:t>Location of the company.</w:t>
      </w:r>
    </w:p>
    <w:p w14:paraId="727AB2E8" w14:textId="77777777" w:rsidR="00F9259C" w:rsidRPr="0005211E" w:rsidRDefault="00F9259C" w:rsidP="009A0E6B">
      <w:pPr>
        <w:pStyle w:val="ListParagraph"/>
        <w:ind w:left="3240"/>
        <w:jc w:val="both"/>
        <w:rPr>
          <w:rFonts w:ascii="Times New Roman" w:hAnsi="Times New Roman"/>
          <w:b w:val="0"/>
          <w:sz w:val="22"/>
        </w:rPr>
      </w:pPr>
    </w:p>
    <w:p w14:paraId="682E608B" w14:textId="52275175" w:rsidR="00F9259C" w:rsidRPr="00D04D54" w:rsidRDefault="00907309" w:rsidP="009A0E6B">
      <w:pPr>
        <w:pStyle w:val="ListParagraph"/>
        <w:numPr>
          <w:ilvl w:val="2"/>
          <w:numId w:val="10"/>
        </w:numPr>
        <w:jc w:val="both"/>
        <w:rPr>
          <w:rFonts w:ascii="Times New Roman" w:hAnsi="Times New Roman" w:cs="Times New Roman"/>
          <w:b w:val="0"/>
          <w:sz w:val="22"/>
          <w:szCs w:val="22"/>
        </w:rPr>
      </w:pPr>
      <w:r w:rsidRPr="00D04D54">
        <w:rPr>
          <w:rFonts w:ascii="Times New Roman" w:hAnsi="Times New Roman" w:cs="Times New Roman"/>
          <w:b w:val="0"/>
          <w:sz w:val="22"/>
          <w:szCs w:val="22"/>
        </w:rPr>
        <w:t>As referenced in subsection 8.2.N, i</w:t>
      </w:r>
      <w:r w:rsidR="00F9259C" w:rsidRPr="00D04D54">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628AE83B" w14:textId="77777777" w:rsidR="00D04D54" w:rsidRDefault="00D04D54" w:rsidP="00D04D54">
      <w:pPr>
        <w:pStyle w:val="ListParagraph"/>
        <w:numPr>
          <w:ilvl w:val="3"/>
          <w:numId w:val="10"/>
        </w:numPr>
        <w:ind w:left="3240"/>
        <w:jc w:val="both"/>
        <w:rPr>
          <w:rFonts w:ascii="Times New Roman" w:hAnsi="Times New Roman" w:cs="Times New Roman"/>
          <w:b w:val="0"/>
          <w:sz w:val="22"/>
          <w:szCs w:val="22"/>
        </w:rPr>
      </w:pPr>
      <w:r w:rsidRPr="0078557F">
        <w:rPr>
          <w:rFonts w:ascii="Times New Roman" w:hAnsi="Times New Roman" w:cs="Times New Roman"/>
          <w:b w:val="0"/>
          <w:sz w:val="22"/>
          <w:szCs w:val="22"/>
        </w:rPr>
        <w:t>Company/individual history</w:t>
      </w:r>
      <w:r>
        <w:rPr>
          <w:rFonts w:ascii="Times New Roman" w:hAnsi="Times New Roman" w:cs="Times New Roman"/>
          <w:b w:val="0"/>
          <w:sz w:val="22"/>
          <w:szCs w:val="22"/>
        </w:rPr>
        <w:t xml:space="preserve"> and </w:t>
      </w:r>
      <w:r w:rsidRPr="0078557F">
        <w:rPr>
          <w:rFonts w:ascii="Times New Roman" w:hAnsi="Times New Roman" w:cs="Times New Roman"/>
          <w:b w:val="0"/>
          <w:sz w:val="22"/>
          <w:szCs w:val="22"/>
        </w:rPr>
        <w:t>professional qualifications;</w:t>
      </w:r>
    </w:p>
    <w:p w14:paraId="05FC07AA" w14:textId="77777777" w:rsidR="00D04D54" w:rsidRPr="0078557F" w:rsidRDefault="00D04D54" w:rsidP="00D04D54">
      <w:pPr>
        <w:pStyle w:val="ListParagraph"/>
        <w:numPr>
          <w:ilvl w:val="3"/>
          <w:numId w:val="10"/>
        </w:numPr>
        <w:ind w:left="3240"/>
        <w:jc w:val="both"/>
        <w:rPr>
          <w:rFonts w:ascii="Times New Roman" w:hAnsi="Times New Roman" w:cs="Times New Roman"/>
          <w:b w:val="0"/>
          <w:sz w:val="22"/>
          <w:szCs w:val="22"/>
        </w:rPr>
      </w:pPr>
      <w:r>
        <w:rPr>
          <w:rFonts w:ascii="Times New Roman" w:hAnsi="Times New Roman" w:cs="Times New Roman"/>
          <w:b w:val="0"/>
          <w:sz w:val="22"/>
          <w:szCs w:val="22"/>
        </w:rPr>
        <w:t>Relationship to Bidder;</w:t>
      </w:r>
    </w:p>
    <w:p w14:paraId="30BEAB46" w14:textId="77777777" w:rsidR="00D04D54" w:rsidRPr="0078557F" w:rsidRDefault="00D04D54" w:rsidP="00D04D54">
      <w:pPr>
        <w:pStyle w:val="ListParagraph"/>
        <w:numPr>
          <w:ilvl w:val="3"/>
          <w:numId w:val="10"/>
        </w:numPr>
        <w:ind w:left="3240"/>
        <w:jc w:val="both"/>
        <w:rPr>
          <w:rFonts w:ascii="Times New Roman" w:hAnsi="Times New Roman" w:cs="Times New Roman"/>
          <w:b w:val="0"/>
          <w:sz w:val="22"/>
          <w:szCs w:val="22"/>
        </w:rPr>
      </w:pPr>
      <w:r w:rsidRPr="0078557F">
        <w:rPr>
          <w:rFonts w:ascii="Times New Roman" w:hAnsi="Times New Roman" w:cs="Times New Roman"/>
          <w:b w:val="0"/>
          <w:sz w:val="22"/>
          <w:szCs w:val="22"/>
        </w:rPr>
        <w:t>Clients and projects for which the two entities have worked together; and</w:t>
      </w:r>
    </w:p>
    <w:p w14:paraId="1DBD5DD8" w14:textId="77777777" w:rsidR="00D04D54" w:rsidRPr="0078557F" w:rsidRDefault="00D04D54" w:rsidP="00D04D54">
      <w:pPr>
        <w:pStyle w:val="ListParagraph"/>
        <w:numPr>
          <w:ilvl w:val="3"/>
          <w:numId w:val="10"/>
        </w:numPr>
        <w:ind w:left="3240"/>
        <w:jc w:val="both"/>
        <w:rPr>
          <w:rFonts w:ascii="Times New Roman" w:hAnsi="Times New Roman" w:cs="Times New Roman"/>
          <w:b w:val="0"/>
          <w:sz w:val="22"/>
          <w:szCs w:val="22"/>
        </w:rPr>
      </w:pPr>
      <w:r w:rsidRPr="0078557F">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xml:space="preserve">) the name of any state </w:t>
      </w:r>
      <w:r w:rsidR="00A7752E" w:rsidRPr="005222B3">
        <w:rPr>
          <w:rFonts w:ascii="Times New Roman" w:hAnsi="Times New Roman" w:cs="Times New Roman"/>
        </w:rPr>
        <w:lastRenderedPageBreak/>
        <w:t>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6C971971" w14:textId="795A48E8"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692965A7" w14:textId="742DA3DD" w:rsidR="00322BB4" w:rsidRDefault="00322BB4" w:rsidP="00CC1468">
      <w:pPr>
        <w:spacing w:after="0"/>
        <w:ind w:left="2880"/>
        <w:jc w:val="both"/>
        <w:rPr>
          <w:rFonts w:ascii="Times New Roman" w:hAnsi="Times New Roman" w:cs="Times New Roman"/>
        </w:rPr>
      </w:pPr>
    </w:p>
    <w:p w14:paraId="15F43A37" w14:textId="17ABF6E7"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3B2BB0E5"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lastRenderedPageBreak/>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w:t>
      </w:r>
      <w:r w:rsidR="009A3F88" w:rsidRPr="009D16F8">
        <w:rPr>
          <w:rFonts w:ascii="Times New Roman" w:hAnsi="Times New Roman" w:cs="Times New Roman"/>
          <w:b/>
        </w:rPr>
        <w:lastRenderedPageBreak/>
        <w:t xml:space="preserve">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2C3BBD5D"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F97989">
        <w:rPr>
          <w:rFonts w:ascii="Times New Roman" w:hAnsi="Times New Roman" w:cs="Times New Roman"/>
          <w:bCs/>
          <w:sz w:val="22"/>
          <w:szCs w:val="22"/>
        </w:rPr>
        <w:t xml:space="preserve">solely </w:t>
      </w:r>
      <w:r w:rsidR="00FF0267" w:rsidRPr="00F97989">
        <w:rPr>
          <w:rFonts w:ascii="Times New Roman" w:hAnsi="Times New Roman" w:cs="Times New Roman"/>
          <w:bCs/>
          <w:sz w:val="22"/>
          <w:szCs w:val="22"/>
        </w:rPr>
        <w:t>to</w:t>
      </w:r>
      <w:r w:rsidR="00F97989" w:rsidRPr="00F97989">
        <w:rPr>
          <w:rFonts w:ascii="Times New Roman" w:hAnsi="Times New Roman" w:cs="Times New Roman"/>
          <w:sz w:val="22"/>
          <w:szCs w:val="22"/>
        </w:rPr>
        <w:t xml:space="preserve"> </w:t>
      </w:r>
      <w:hyperlink r:id="rId11" w:history="1">
        <w:r w:rsidR="00523699" w:rsidRPr="00303EA0">
          <w:rPr>
            <w:rStyle w:val="Hyperlink"/>
            <w:rFonts w:ascii="Times New Roman" w:hAnsi="Times New Roman" w:cs="Times New Roman"/>
            <w:bCs/>
            <w:sz w:val="22"/>
            <w:szCs w:val="22"/>
          </w:rPr>
          <w:t>OMESCPeBID@omes.ok.gov</w:t>
        </w:r>
      </w:hyperlink>
      <w:r w:rsidR="00523699" w:rsidRPr="00303EA0">
        <w:rPr>
          <w:rFonts w:ascii="Times New Roman" w:hAnsi="Times New Roman" w:cs="Times New Roman"/>
          <w:bCs/>
          <w:sz w:val="22"/>
          <w:szCs w:val="22"/>
        </w:rPr>
        <w:t>.</w:t>
      </w:r>
      <w:r w:rsidR="00523699">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lastRenderedPageBreak/>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w:t>
      </w:r>
      <w:r>
        <w:rPr>
          <w:rFonts w:ascii="Times New Roman" w:hAnsi="Times New Roman" w:cs="Times New Roman"/>
          <w:b w:val="0"/>
          <w:color w:val="auto"/>
          <w:sz w:val="22"/>
          <w:szCs w:val="22"/>
        </w:rPr>
        <w:lastRenderedPageBreak/>
        <w:t>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w:t>
      </w:r>
      <w:r w:rsidRPr="00BC76EA">
        <w:rPr>
          <w:rFonts w:ascii="Times New Roman" w:hAnsi="Times New Roman" w:cs="Times New Roman"/>
          <w:b w:val="0"/>
          <w:color w:val="auto"/>
          <w:sz w:val="22"/>
          <w:szCs w:val="22"/>
        </w:rPr>
        <w:lastRenderedPageBreak/>
        <w:t>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642F4E"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642F4E">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642F4E">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11E"/>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00BE"/>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3699"/>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03DC"/>
    <w:rsid w:val="006341DF"/>
    <w:rsid w:val="006363FB"/>
    <w:rsid w:val="006410A1"/>
    <w:rsid w:val="00641652"/>
    <w:rsid w:val="00641E6F"/>
    <w:rsid w:val="00642F4E"/>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D78F1"/>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670C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267BD"/>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4D54"/>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97989"/>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5031</Words>
  <Characters>28680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Kimberley Coulter</cp:lastModifiedBy>
  <cp:revision>4</cp:revision>
  <cp:lastPrinted>2020-09-01T14:51:00Z</cp:lastPrinted>
  <dcterms:created xsi:type="dcterms:W3CDTF">2023-02-14T17:35:00Z</dcterms:created>
  <dcterms:modified xsi:type="dcterms:W3CDTF">2023-02-16T20:25:00Z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