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1D" w:rsidRDefault="00DF4BFF" w:rsidP="004C391D">
      <w:r>
        <w:rPr>
          <w:noProof/>
        </w:rPr>
        <w:drawing>
          <wp:inline distT="0" distB="0" distL="0" distR="0" wp14:anchorId="37250DF6" wp14:editId="239562A5">
            <wp:extent cx="9188605" cy="685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rds-Fine-Arts-Visual-Art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0895" cy="6859709"/>
                    </a:xfrm>
                    <a:prstGeom prst="rect">
                      <a:avLst/>
                    </a:prstGeom>
                  </pic:spPr>
                </pic:pic>
              </a:graphicData>
            </a:graphic>
          </wp:inline>
        </w:drawing>
      </w:r>
    </w:p>
    <w:p w:rsidR="004C391D" w:rsidRPr="004364CE" w:rsidRDefault="004C391D" w:rsidP="004C391D">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lastRenderedPageBreak/>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4C391D"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4C391D" w:rsidRPr="004364CE" w:rsidRDefault="004C391D"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4C391D" w:rsidRPr="004364CE" w:rsidRDefault="004C391D"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4C391D" w:rsidRPr="004364CE" w:rsidRDefault="004C391D"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4C391D" w:rsidRPr="004364CE" w:rsidRDefault="004C391D"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4C391D" w:rsidRPr="004364CE" w:rsidRDefault="004C391D" w:rsidP="000C58C0">
            <w:pPr>
              <w:pStyle w:val="Body"/>
              <w:jc w:val="center"/>
              <w:rPr>
                <w:rFonts w:ascii="AvenirNext LT Pro Regular" w:hAnsi="AvenirNext LT Pro Regular"/>
                <w:color w:val="FFFFFF"/>
                <w:sz w:val="20"/>
              </w:rPr>
            </w:pPr>
          </w:p>
        </w:tc>
      </w:tr>
    </w:tbl>
    <w:p w:rsidR="004C391D" w:rsidRDefault="004C391D" w:rsidP="004C391D">
      <w:pPr>
        <w:pStyle w:val="Body"/>
        <w:rPr>
          <w:rFonts w:ascii="AvenirNext LT Pro Regular" w:hAnsi="AvenirNext LT Pro Regular"/>
          <w:color w:val="595959" w:themeColor="text1" w:themeTint="A6"/>
          <w:sz w:val="18"/>
          <w:szCs w:val="18"/>
        </w:rPr>
      </w:pPr>
    </w:p>
    <w:p w:rsidR="004C391D" w:rsidRDefault="004C391D" w:rsidP="004C391D">
      <w:pPr>
        <w:pStyle w:val="Body"/>
        <w:rPr>
          <w:rFonts w:ascii="AvenirNext LT Pro Regular" w:hAnsi="AvenirNext LT Pro Regular"/>
          <w:color w:val="595959" w:themeColor="text1" w:themeTint="A6"/>
          <w:sz w:val="18"/>
          <w:szCs w:val="18"/>
        </w:rPr>
      </w:pPr>
    </w:p>
    <w:p w:rsidR="004C391D" w:rsidRDefault="004C391D" w:rsidP="004C391D">
      <w:pPr>
        <w:pStyle w:val="Body"/>
        <w:rPr>
          <w:rFonts w:ascii="AvenirNext LT Pro Regular" w:hAnsi="AvenirNext LT Pro Regular"/>
          <w:color w:val="595959" w:themeColor="text1" w:themeTint="A6"/>
          <w:sz w:val="18"/>
          <w:szCs w:val="18"/>
        </w:rPr>
      </w:pPr>
    </w:p>
    <w:p w:rsidR="004C391D" w:rsidRPr="004364CE" w:rsidRDefault="004C391D" w:rsidP="004C391D">
      <w:pPr>
        <w:pStyle w:val="Body"/>
        <w:rPr>
          <w:rFonts w:ascii="AvenirNext LT Pro Regular" w:hAnsi="AvenirNext LT Pro Regular"/>
          <w:color w:val="595959" w:themeColor="text1" w:themeTint="A6"/>
          <w:sz w:val="18"/>
          <w:szCs w:val="18"/>
        </w:rPr>
      </w:pPr>
    </w:p>
    <w:p w:rsidR="004C391D" w:rsidRPr="004364CE" w:rsidRDefault="004C391D" w:rsidP="004C391D">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4C391D" w:rsidRPr="004364CE" w:rsidTr="000C58C0">
        <w:trPr>
          <w:trHeight w:val="1180"/>
        </w:trPr>
        <w:tc>
          <w:tcPr>
            <w:tcW w:w="8116" w:type="dxa"/>
            <w:tcBorders>
              <w:top w:val="single" w:sz="4" w:space="0" w:color="auto"/>
              <w:bottom w:val="single" w:sz="6" w:space="0" w:color="auto"/>
              <w:right w:val="single" w:sz="6" w:space="0" w:color="auto"/>
            </w:tcBorders>
            <w:vAlign w:val="center"/>
          </w:tcPr>
          <w:p w:rsidR="004C391D" w:rsidRPr="009C5321" w:rsidRDefault="004C391D"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4C391D" w:rsidRPr="009C5321" w:rsidRDefault="004C391D"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4C391D" w:rsidRPr="004364CE" w:rsidTr="000C58C0">
        <w:trPr>
          <w:trHeight w:val="1180"/>
        </w:trPr>
        <w:tc>
          <w:tcPr>
            <w:tcW w:w="8116" w:type="dxa"/>
            <w:tcBorders>
              <w:top w:val="single" w:sz="6" w:space="0" w:color="auto"/>
              <w:bottom w:val="single" w:sz="6" w:space="0" w:color="auto"/>
              <w:right w:val="single" w:sz="6" w:space="0" w:color="auto"/>
            </w:tcBorders>
            <w:vAlign w:val="center"/>
          </w:tcPr>
          <w:p w:rsidR="004C391D" w:rsidRPr="009C5321" w:rsidRDefault="004C391D"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Visual Art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4C391D" w:rsidRPr="009C5321" w:rsidRDefault="004C391D"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4C391D" w:rsidRPr="004364CE" w:rsidTr="000C58C0">
        <w:trPr>
          <w:trHeight w:val="1180"/>
        </w:trPr>
        <w:tc>
          <w:tcPr>
            <w:tcW w:w="8116" w:type="dxa"/>
            <w:tcBorders>
              <w:top w:val="single" w:sz="6" w:space="0" w:color="auto"/>
              <w:bottom w:val="single" w:sz="6" w:space="0" w:color="auto"/>
              <w:right w:val="single" w:sz="6" w:space="0" w:color="auto"/>
            </w:tcBorders>
            <w:vAlign w:val="center"/>
          </w:tcPr>
          <w:p w:rsidR="004C391D" w:rsidRDefault="004C391D" w:rsidP="004C391D">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 Standards: High School</w:t>
            </w:r>
          </w:p>
        </w:tc>
        <w:tc>
          <w:tcPr>
            <w:tcW w:w="1105" w:type="dxa"/>
            <w:tcBorders>
              <w:top w:val="single" w:sz="6" w:space="0" w:color="auto"/>
              <w:left w:val="single" w:sz="6" w:space="0" w:color="auto"/>
              <w:bottom w:val="single" w:sz="6" w:space="0" w:color="auto"/>
              <w:right w:val="nil"/>
            </w:tcBorders>
            <w:vAlign w:val="center"/>
          </w:tcPr>
          <w:p w:rsidR="004C391D" w:rsidRDefault="004C391D"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4C391D" w:rsidRPr="004364CE" w:rsidTr="000C58C0">
        <w:trPr>
          <w:trHeight w:val="1180"/>
        </w:trPr>
        <w:tc>
          <w:tcPr>
            <w:tcW w:w="8116" w:type="dxa"/>
            <w:tcBorders>
              <w:top w:val="single" w:sz="6" w:space="0" w:color="auto"/>
              <w:bottom w:val="single" w:sz="6" w:space="0" w:color="auto"/>
              <w:right w:val="single" w:sz="6" w:space="0" w:color="auto"/>
            </w:tcBorders>
            <w:vAlign w:val="center"/>
          </w:tcPr>
          <w:p w:rsidR="004C391D" w:rsidRPr="009C5321" w:rsidRDefault="004C391D"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4C391D" w:rsidRPr="009C5321" w:rsidRDefault="004C391D"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11</w:t>
            </w:r>
          </w:p>
        </w:tc>
      </w:tr>
    </w:tbl>
    <w:p w:rsidR="004C391D" w:rsidRPr="004364CE" w:rsidRDefault="004C391D" w:rsidP="004C391D">
      <w:pPr>
        <w:pStyle w:val="Body"/>
        <w:rPr>
          <w:rFonts w:ascii="AvenirNext LT Pro Regular" w:hAnsi="AvenirNext LT Pro Regular"/>
          <w:b/>
          <w:color w:val="595959" w:themeColor="text1" w:themeTint="A6"/>
          <w:sz w:val="44"/>
        </w:rPr>
        <w:sectPr w:rsidR="004C391D"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4C391D" w:rsidRPr="004364CE" w:rsidRDefault="004C391D" w:rsidP="004C391D">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4C391D" w:rsidRPr="004364CE" w:rsidRDefault="004D2AC3" w:rsidP="004C391D">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The</w:t>
      </w:r>
      <w:r w:rsidR="004C391D" w:rsidRPr="004364CE">
        <w:rPr>
          <w:rFonts w:ascii="AvenirNext LT Pro Regular" w:eastAsia="Times New Roman" w:hAnsi="AvenirNext LT Pro Regular" w:cstheme="minorHAnsi"/>
          <w:color w:val="000000"/>
        </w:rPr>
        <w:t xml:space="preserve"> Oklahoma Standards for</w:t>
      </w:r>
      <w:r w:rsidR="004C391D">
        <w:rPr>
          <w:rFonts w:ascii="AvenirNext LT Pro Regular" w:eastAsia="Times New Roman" w:hAnsi="AvenirNext LT Pro Regular" w:cstheme="minorHAnsi"/>
          <w:color w:val="000000"/>
        </w:rPr>
        <w:t xml:space="preserve"> Fine Arts encompass</w:t>
      </w:r>
      <w:r w:rsidR="004C391D"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r w:rsidR="004C391D">
        <w:rPr>
          <w:rFonts w:ascii="AvenirNext LT Pro Regular" w:eastAsia="Times New Roman" w:hAnsi="AvenirNext LT Pro Regular" w:cstheme="minorHAnsi"/>
          <w:color w:val="000000"/>
        </w:rPr>
        <w:t>tandards</w:t>
      </w:r>
      <w:r w:rsidR="004C391D"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4C391D">
        <w:rPr>
          <w:rFonts w:ascii="AvenirNext LT Pro Regular" w:eastAsia="Times New Roman" w:hAnsi="AvenirNext LT Pro Regular" w:cstheme="minorHAnsi"/>
          <w:color w:val="000000"/>
        </w:rPr>
        <w:t xml:space="preserve"> committee members of the Oklahoma s</w:t>
      </w:r>
      <w:r w:rsidR="004C391D" w:rsidRPr="004364CE">
        <w:rPr>
          <w:rFonts w:ascii="AvenirNext LT Pro Regular" w:eastAsia="Times New Roman" w:hAnsi="AvenirNext LT Pro Regular" w:cstheme="minorHAnsi"/>
          <w:color w:val="000000"/>
        </w:rPr>
        <w:t>tandards for dance, drama/theatre, music, and visual art.  </w:t>
      </w:r>
    </w:p>
    <w:p w:rsidR="004C391D" w:rsidRPr="004364CE" w:rsidRDefault="004C391D" w:rsidP="004C391D">
      <w:pPr>
        <w:spacing w:after="0"/>
        <w:rPr>
          <w:rFonts w:ascii="AvenirNext LT Pro Regular" w:eastAsia="Times New Roman" w:hAnsi="AvenirNext LT Pro Regular" w:cstheme="minorHAnsi"/>
          <w:sz w:val="24"/>
          <w:szCs w:val="24"/>
        </w:rPr>
      </w:pPr>
    </w:p>
    <w:p w:rsidR="004C391D" w:rsidRPr="004364CE" w:rsidRDefault="004C391D" w:rsidP="004C391D">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4C391D" w:rsidRPr="004364CE" w:rsidRDefault="004C391D" w:rsidP="004C391D">
      <w:pPr>
        <w:spacing w:after="0"/>
        <w:rPr>
          <w:rFonts w:ascii="AvenirNext LT Pro Regular" w:eastAsia="Times New Roman" w:hAnsi="AvenirNext LT Pro Regular" w:cstheme="minorHAnsi"/>
          <w:color w:val="000000"/>
        </w:rPr>
      </w:pPr>
    </w:p>
    <w:p w:rsidR="004C391D" w:rsidRPr="004364CE" w:rsidRDefault="004C391D" w:rsidP="004C391D">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4C391D" w:rsidRPr="004364CE" w:rsidRDefault="004C391D" w:rsidP="004C391D">
      <w:pPr>
        <w:spacing w:after="0"/>
        <w:rPr>
          <w:rFonts w:ascii="AvenirNext LT Pro Regular" w:hAnsi="AvenirNext LT Pro Regular"/>
        </w:rPr>
      </w:pPr>
    </w:p>
    <w:p w:rsidR="004C391D" w:rsidRPr="004364CE" w:rsidRDefault="004C391D" w:rsidP="004C391D">
      <w:pPr>
        <w:pStyle w:val="Heading1"/>
        <w:rPr>
          <w:rFonts w:ascii="AvenirNext LT Pro Regular" w:hAnsi="AvenirNext LT Pro Regular"/>
        </w:rPr>
      </w:pPr>
      <w:r w:rsidRPr="004364CE">
        <w:rPr>
          <w:rFonts w:ascii="AvenirNext LT Pro Regular" w:hAnsi="AvenirNext LT Pro Regular"/>
        </w:rPr>
        <w:t>Standards Overview</w:t>
      </w:r>
    </w:p>
    <w:p w:rsidR="004C391D" w:rsidRPr="004364CE" w:rsidRDefault="004C391D" w:rsidP="004C391D">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4C391D" w:rsidRPr="004364CE" w:rsidRDefault="004C391D" w:rsidP="004C391D">
      <w:pPr>
        <w:spacing w:after="0"/>
        <w:rPr>
          <w:rFonts w:ascii="AvenirNext LT Pro Regular" w:eastAsia="Times New Roman" w:hAnsi="AvenirNext LT Pro Regular" w:cstheme="minorHAnsi"/>
          <w:color w:val="000000"/>
        </w:rPr>
      </w:pPr>
    </w:p>
    <w:p w:rsidR="004C391D" w:rsidRPr="004364CE" w:rsidRDefault="004C391D" w:rsidP="004C391D">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4C391D" w:rsidRPr="004364CE" w:rsidRDefault="004C391D" w:rsidP="004C391D">
      <w:pPr>
        <w:spacing w:after="0"/>
        <w:rPr>
          <w:rFonts w:ascii="AvenirNext LT Pro Regular" w:eastAsia="Times New Roman" w:hAnsi="AvenirNext LT Pro Regular" w:cstheme="minorHAnsi"/>
          <w:sz w:val="24"/>
          <w:szCs w:val="24"/>
        </w:rPr>
      </w:pPr>
    </w:p>
    <w:p w:rsidR="004C391D" w:rsidRDefault="004C391D" w:rsidP="004C391D">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4C391D" w:rsidRDefault="004C391D" w:rsidP="004C391D">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4C391D" w:rsidRDefault="004C391D" w:rsidP="004C391D">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4C391D" w:rsidRDefault="004C391D" w:rsidP="004C391D">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4C391D" w:rsidRDefault="004C391D" w:rsidP="004C391D">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4C391D" w:rsidRDefault="004C391D" w:rsidP="004C391D">
      <w:pPr>
        <w:pStyle w:val="ListParagraph"/>
        <w:rPr>
          <w:rFonts w:ascii="AvenirNext LT Pro Regular" w:eastAsia="Times New Roman" w:hAnsi="AvenirNext LT Pro Regular" w:cstheme="minorHAnsi"/>
          <w:color w:val="000000"/>
          <w:szCs w:val="22"/>
        </w:rPr>
      </w:pPr>
    </w:p>
    <w:p w:rsidR="004C391D" w:rsidRDefault="004C391D" w:rsidP="004C391D">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lastRenderedPageBreak/>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4C391D" w:rsidRDefault="004C391D" w:rsidP="004C391D">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4C391D" w:rsidRPr="004364CE" w:rsidRDefault="004C391D" w:rsidP="004C391D">
      <w:pPr>
        <w:spacing w:after="0"/>
        <w:rPr>
          <w:rFonts w:ascii="AvenirNext LT Pro Regular" w:eastAsia="Times New Roman" w:hAnsi="AvenirNext LT Pro Regular" w:cstheme="minorHAnsi"/>
          <w:color w:val="000000"/>
        </w:rPr>
      </w:pPr>
    </w:p>
    <w:p w:rsidR="004C391D" w:rsidRDefault="004C391D" w:rsidP="004C391D">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4C391D" w:rsidRPr="00E01183" w:rsidRDefault="004C391D" w:rsidP="004C391D">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4C391D" w:rsidRPr="00E01183" w:rsidRDefault="004C391D" w:rsidP="004C391D">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4C391D" w:rsidRPr="00E01183" w:rsidRDefault="004C391D" w:rsidP="004C391D">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4C391D" w:rsidRPr="00E01183" w:rsidRDefault="004C391D" w:rsidP="004C391D">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4C391D" w:rsidRPr="009C5321" w:rsidRDefault="004C391D" w:rsidP="004C391D">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4C391D" w:rsidRPr="009C5321" w:rsidRDefault="004C391D" w:rsidP="004C391D">
      <w:pPr>
        <w:pStyle w:val="ListParagraph"/>
        <w:ind w:left="780"/>
        <w:rPr>
          <w:rFonts w:ascii="AvenirNext LT Pro Regular" w:eastAsia="Times New Roman" w:hAnsi="AvenirNext LT Pro Regular" w:cstheme="minorHAnsi"/>
          <w:b/>
          <w:color w:val="auto"/>
          <w:sz w:val="24"/>
          <w:szCs w:val="24"/>
        </w:rPr>
      </w:pPr>
    </w:p>
    <w:p w:rsidR="004C391D" w:rsidRPr="00E01183" w:rsidRDefault="004C391D" w:rsidP="004C391D">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4C391D" w:rsidRPr="004364CE" w:rsidRDefault="004C391D" w:rsidP="004C391D">
      <w:pPr>
        <w:rPr>
          <w:rFonts w:ascii="AvenirNext LT Pro Regular" w:eastAsia="Times New Roman" w:hAnsi="AvenirNext LT Pro Regular" w:cstheme="minorHAnsi"/>
          <w:sz w:val="24"/>
          <w:szCs w:val="24"/>
        </w:rPr>
      </w:pPr>
    </w:p>
    <w:p w:rsidR="004C391D" w:rsidRDefault="004C391D" w:rsidP="004C391D">
      <w:pPr>
        <w:rPr>
          <w:rStyle w:val="TitleChar"/>
          <w:rFonts w:ascii="AvenirNext LT Pro Regular" w:hAnsi="AvenirNext LT Pro Regular"/>
        </w:rPr>
      </w:pPr>
      <w:r>
        <w:rPr>
          <w:rStyle w:val="TitleChar"/>
          <w:rFonts w:ascii="AvenirNext LT Pro Regular" w:hAnsi="AvenirNext LT Pro Regular"/>
        </w:rPr>
        <w:br w:type="page"/>
      </w:r>
    </w:p>
    <w:p w:rsidR="004C391D" w:rsidRDefault="004C391D" w:rsidP="004C391D">
      <w:pPr>
        <w:pStyle w:val="Body"/>
        <w:jc w:val="center"/>
        <w:rPr>
          <w:rFonts w:ascii="AvenirNext LT Pro Regular" w:hAnsi="AvenirNext LT Pro Regular"/>
          <w:b/>
          <w:color w:val="595959" w:themeColor="text1" w:themeTint="A6"/>
          <w:sz w:val="44"/>
        </w:rPr>
      </w:pPr>
    </w:p>
    <w:p w:rsidR="004C391D" w:rsidRPr="00970C56" w:rsidRDefault="004C391D" w:rsidP="004C391D">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4C391D" w:rsidRDefault="004C391D" w:rsidP="004C391D">
      <w:r>
        <w:rPr>
          <w:rFonts w:ascii="AvenirNext LT Pro Regular" w:hAnsi="AvenirNext LT Pro Regular"/>
          <w:b/>
          <w:noProof/>
          <w:color w:val="595959" w:themeColor="text1" w:themeTint="A6"/>
          <w:sz w:val="44"/>
        </w:rPr>
        <w:drawing>
          <wp:inline distT="0" distB="0" distL="0" distR="0" wp14:anchorId="4E5AABD7" wp14:editId="077F2F73">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4C391D" w:rsidRDefault="004C391D" w:rsidP="004C391D"/>
    <w:p w:rsidR="004C391D" w:rsidRDefault="004C391D" w:rsidP="004C391D"/>
    <w:p w:rsidR="00DF4BFF" w:rsidRDefault="00DF4BFF" w:rsidP="004C391D">
      <w:pPr>
        <w:pStyle w:val="Body"/>
        <w:rPr>
          <w:rStyle w:val="TitleChar"/>
          <w:rFonts w:ascii="AvenirNext LT Pro Regular" w:hAnsi="AvenirNext LT Pro Regular"/>
        </w:rPr>
      </w:pPr>
    </w:p>
    <w:p w:rsidR="004C391D" w:rsidRPr="004364CE" w:rsidRDefault="004C391D" w:rsidP="004C391D">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Visual Art</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4C391D" w:rsidRPr="004364CE" w:rsidTr="000C58C0">
        <w:trPr>
          <w:trHeight w:val="423"/>
        </w:trPr>
        <w:tc>
          <w:tcPr>
            <w:tcW w:w="3587" w:type="dxa"/>
            <w:shd w:val="clear" w:color="auto" w:fill="8D295D"/>
          </w:tcPr>
          <w:p w:rsidR="004C391D" w:rsidRPr="004364CE" w:rsidRDefault="004C391D" w:rsidP="000C58C0">
            <w:pPr>
              <w:pStyle w:val="Body"/>
              <w:rPr>
                <w:rFonts w:ascii="AvenirNext LT Pro Regular" w:hAnsi="AvenirNext LT Pro Regular"/>
                <w:b/>
                <w:color w:val="595959" w:themeColor="text1" w:themeTint="A6"/>
                <w:szCs w:val="24"/>
              </w:rPr>
            </w:pPr>
          </w:p>
        </w:tc>
        <w:tc>
          <w:tcPr>
            <w:tcW w:w="3597" w:type="dxa"/>
            <w:shd w:val="clear" w:color="auto" w:fill="B34183"/>
          </w:tcPr>
          <w:p w:rsidR="004C391D" w:rsidRPr="004364CE" w:rsidRDefault="004C391D"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4C391D" w:rsidRPr="004364CE" w:rsidRDefault="004C391D" w:rsidP="000C58C0">
            <w:pPr>
              <w:pStyle w:val="Body"/>
              <w:rPr>
                <w:rFonts w:ascii="AvenirNext LT Pro Regular" w:hAnsi="AvenirNext LT Pro Regular"/>
                <w:b/>
                <w:color w:val="595959" w:themeColor="text1" w:themeTint="A6"/>
                <w:szCs w:val="24"/>
              </w:rPr>
            </w:pPr>
          </w:p>
        </w:tc>
        <w:tc>
          <w:tcPr>
            <w:tcW w:w="3598" w:type="dxa"/>
            <w:shd w:val="clear" w:color="auto" w:fill="E7CEE4"/>
          </w:tcPr>
          <w:p w:rsidR="004C391D" w:rsidRPr="004364CE" w:rsidRDefault="004C391D" w:rsidP="000C58C0">
            <w:pPr>
              <w:pStyle w:val="Body"/>
              <w:rPr>
                <w:rFonts w:ascii="AvenirNext LT Pro Regular" w:hAnsi="AvenirNext LT Pro Regular"/>
                <w:b/>
                <w:color w:val="595959" w:themeColor="text1" w:themeTint="A6"/>
                <w:szCs w:val="24"/>
              </w:rPr>
            </w:pPr>
          </w:p>
        </w:tc>
      </w:tr>
    </w:tbl>
    <w:p w:rsidR="004C391D" w:rsidRPr="004364CE" w:rsidRDefault="004C391D" w:rsidP="004C391D">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Visual art is a significant expression of human culture. Art carries ideas from generation to generation, enhances cultural understandings, provides visual records of the past and gives form to contemporary ideas and events. Through visual art, we develop skills for perceiving, analyzing, appreciating, and responding to the visual environment. </w:t>
      </w:r>
    </w:p>
    <w:p w:rsidR="004C391D" w:rsidRPr="003D721C" w:rsidRDefault="004C391D" w:rsidP="004C391D">
      <w:pPr>
        <w:spacing w:after="0"/>
        <w:rPr>
          <w:rFonts w:ascii="AvenirNext LT Pro Regular" w:eastAsia="Times New Roman" w:hAnsi="AvenirNext LT Pro Regular" w:cstheme="minorHAnsi"/>
          <w:sz w:val="18"/>
          <w:szCs w:val="18"/>
        </w:rPr>
      </w:pPr>
    </w:p>
    <w:p w:rsidR="004C391D" w:rsidRPr="004364CE" w:rsidRDefault="004C391D" w:rsidP="004C391D">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Quality art programs help students develop skills to express themselves visually and understand the visual expression of others. As students work individually through an art project, there is constant decision-making </w:t>
      </w:r>
      <w:r>
        <w:rPr>
          <w:rFonts w:ascii="AvenirNext LT Pro Regular" w:eastAsia="Times New Roman" w:hAnsi="AvenirNext LT Pro Regular" w:cstheme="minorHAnsi"/>
          <w:color w:val="000000"/>
        </w:rPr>
        <w:t>and they</w:t>
      </w:r>
      <w:r w:rsidRPr="004364CE">
        <w:rPr>
          <w:rFonts w:ascii="AvenirNext LT Pro Regular" w:eastAsia="Times New Roman" w:hAnsi="AvenirNext LT Pro Regular" w:cstheme="minorHAnsi"/>
          <w:color w:val="000000"/>
        </w:rPr>
        <w:t xml:space="preserve"> learn to </w:t>
      </w:r>
      <w:proofErr w:type="gramStart"/>
      <w:r w:rsidRPr="004364CE">
        <w:rPr>
          <w:rFonts w:ascii="AvenirNext LT Pro Regular" w:eastAsia="Times New Roman" w:hAnsi="AvenirNext LT Pro Regular" w:cstheme="minorHAnsi"/>
          <w:color w:val="000000"/>
        </w:rPr>
        <w:t>make adjustments to</w:t>
      </w:r>
      <w:proofErr w:type="gramEnd"/>
      <w:r w:rsidRPr="004364CE">
        <w:rPr>
          <w:rFonts w:ascii="AvenirNext LT Pro Regular" w:eastAsia="Times New Roman" w:hAnsi="AvenirNext LT Pro Regular" w:cstheme="minorHAnsi"/>
          <w:color w:val="000000"/>
        </w:rPr>
        <w:t xml:space="preserve"> the work as it progresses. It is through the study of art that they learn about art products, artists,</w:t>
      </w:r>
      <w:r>
        <w:rPr>
          <w:rFonts w:ascii="AvenirNext LT Pro Regular" w:eastAsia="Times New Roman" w:hAnsi="AvenirNext LT Pro Regular" w:cstheme="minorHAnsi"/>
          <w:color w:val="000000"/>
        </w:rPr>
        <w:t xml:space="preserve"> history,</w:t>
      </w:r>
      <w:r w:rsidRPr="004364CE">
        <w:rPr>
          <w:rFonts w:ascii="AvenirNext LT Pro Regular" w:eastAsia="Times New Roman" w:hAnsi="AvenirNext LT Pro Regular" w:cstheme="minorHAnsi"/>
          <w:color w:val="000000"/>
        </w:rPr>
        <w:t xml:space="preserve"> art materials, </w:t>
      </w:r>
      <w:r>
        <w:rPr>
          <w:rFonts w:ascii="AvenirNext LT Pro Regular" w:eastAsia="Times New Roman" w:hAnsi="AvenirNext LT Pro Regular" w:cstheme="minorHAnsi"/>
          <w:color w:val="000000"/>
        </w:rPr>
        <w:t xml:space="preserve">and </w:t>
      </w:r>
      <w:r w:rsidRPr="004364CE">
        <w:rPr>
          <w:rFonts w:ascii="AvenirNext LT Pro Regular" w:eastAsia="Times New Roman" w:hAnsi="AvenirNext LT Pro Regular" w:cstheme="minorHAnsi"/>
          <w:color w:val="000000"/>
        </w:rPr>
        <w:t xml:space="preserve">art processes, </w:t>
      </w:r>
      <w:r>
        <w:rPr>
          <w:rFonts w:ascii="AvenirNext LT Pro Regular" w:eastAsia="Times New Roman" w:hAnsi="AvenirNext LT Pro Regular" w:cstheme="minorHAnsi"/>
          <w:color w:val="000000"/>
        </w:rPr>
        <w:t xml:space="preserve">which </w:t>
      </w:r>
      <w:r w:rsidRPr="004364CE">
        <w:rPr>
          <w:rFonts w:ascii="AvenirNext LT Pro Regular" w:eastAsia="Times New Roman" w:hAnsi="AvenirNext LT Pro Regular" w:cstheme="minorHAnsi"/>
          <w:color w:val="000000"/>
        </w:rPr>
        <w:t>develop skills related college and career preparedness.</w:t>
      </w:r>
    </w:p>
    <w:p w:rsidR="004C391D" w:rsidRPr="003D721C" w:rsidRDefault="004C391D" w:rsidP="004C391D">
      <w:pPr>
        <w:spacing w:after="0"/>
        <w:rPr>
          <w:rFonts w:ascii="AvenirNext LT Pro Regular" w:eastAsia="Times New Roman" w:hAnsi="AvenirNext LT Pro Regular" w:cstheme="minorHAnsi"/>
          <w:sz w:val="18"/>
          <w:szCs w:val="18"/>
        </w:rPr>
      </w:pPr>
    </w:p>
    <w:p w:rsidR="004C391D" w:rsidRPr="004364CE" w:rsidRDefault="004C391D" w:rsidP="004C391D">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visual art standards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extend from pre-kindergarten through grade 12. The standards guide students through art skills in sequential order as they relate to the cognitive, psychomotor, and affective aspects of art. A total curriculum </w:t>
      </w:r>
      <w:proofErr w:type="gramStart"/>
      <w:r w:rsidRPr="004364CE">
        <w:rPr>
          <w:rFonts w:ascii="AvenirNext LT Pro Regular" w:eastAsia="Times New Roman" w:hAnsi="AvenirNext LT Pro Regular" w:cstheme="minorHAnsi"/>
          <w:color w:val="000000"/>
        </w:rPr>
        <w:t>is balanced</w:t>
      </w:r>
      <w:proofErr w:type="gramEnd"/>
      <w:r w:rsidRPr="004364CE">
        <w:rPr>
          <w:rFonts w:ascii="AvenirNext LT Pro Regular" w:eastAsia="Times New Roman" w:hAnsi="AvenirNext LT Pro Regular" w:cstheme="minorHAnsi"/>
          <w:color w:val="000000"/>
        </w:rPr>
        <w:t xml:space="preserve"> between the artistic processes</w:t>
      </w:r>
      <w:r>
        <w:rPr>
          <w:rFonts w:ascii="AvenirNext LT Pro Regular" w:eastAsia="Times New Roman" w:hAnsi="AvenirNext LT Pro Regular" w:cstheme="minorHAnsi"/>
          <w:color w:val="000000"/>
        </w:rPr>
        <w:t xml:space="preserve">: creative process, </w:t>
      </w:r>
      <w:r w:rsidRPr="004364CE">
        <w:rPr>
          <w:rFonts w:ascii="AvenirNext LT Pro Regular" w:eastAsia="Times New Roman" w:hAnsi="AvenirNext LT Pro Regular" w:cstheme="minorHAnsi"/>
          <w:color w:val="000000"/>
        </w:rPr>
        <w:t>production, cultural and historical perspectives, and aesthetic response and critique methodologies.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 </w:t>
      </w:r>
      <w:r w:rsidRPr="004364CE">
        <w:rPr>
          <w:rFonts w:ascii="AvenirNext LT Pro Regular" w:eastAsia="Times New Roman" w:hAnsi="AvenirNext LT Pro Regular" w:cstheme="minorHAnsi"/>
          <w:b/>
        </w:rPr>
        <w:t>Appendix D: Visual Art Glossary</w:t>
      </w:r>
      <w:r w:rsidRPr="004364CE">
        <w:rPr>
          <w:rFonts w:ascii="AvenirNext LT Pro Regular" w:eastAsia="Times New Roman" w:hAnsi="AvenirNext LT Pro Regular" w:cstheme="minorHAnsi"/>
        </w:rPr>
        <w:t xml:space="preserve">. The glossary </w:t>
      </w:r>
      <w:proofErr w:type="gramStart"/>
      <w:r w:rsidRPr="004364CE">
        <w:rPr>
          <w:rFonts w:ascii="AvenirNext LT Pro Regular" w:eastAsia="Times New Roman" w:hAnsi="AvenirNext LT Pro Regular" w:cstheme="minorHAnsi"/>
        </w:rPr>
        <w:t>is not intended</w:t>
      </w:r>
      <w:proofErr w:type="gramEnd"/>
      <w:r w:rsidRPr="004364CE">
        <w:rPr>
          <w:rFonts w:ascii="AvenirNext LT Pro Regular" w:eastAsia="Times New Roman" w:hAnsi="AvenirNext LT Pro Regular" w:cstheme="minorHAnsi"/>
        </w:rPr>
        <w:t xml:space="preserve"> for st</w:t>
      </w:r>
      <w:r>
        <w:rPr>
          <w:rFonts w:ascii="AvenirNext LT Pro Regular" w:eastAsia="Times New Roman" w:hAnsi="AvenirNext LT Pro Regular" w:cstheme="minorHAnsi"/>
        </w:rPr>
        <w:t>udent use; it contains educational</w:t>
      </w:r>
      <w:r w:rsidRPr="004364CE">
        <w:rPr>
          <w:rFonts w:ascii="AvenirNext LT Pro Regular" w:eastAsia="Times New Roman" w:hAnsi="AvenirNext LT Pro Regular" w:cstheme="minorHAnsi"/>
        </w:rPr>
        <w:t xml:space="preserve"> terms for those reading the standards. </w:t>
      </w:r>
    </w:p>
    <w:p w:rsidR="004C391D" w:rsidRPr="003D721C" w:rsidRDefault="004C391D" w:rsidP="004C391D">
      <w:pPr>
        <w:spacing w:after="0"/>
        <w:rPr>
          <w:rFonts w:ascii="AvenirNext LT Pro Regular" w:eastAsia="Times New Roman" w:hAnsi="AvenirNext LT Pro Regular" w:cstheme="minorHAnsi"/>
          <w:sz w:val="18"/>
          <w:szCs w:val="18"/>
        </w:rPr>
      </w:pPr>
    </w:p>
    <w:p w:rsidR="004C391D" w:rsidRPr="004364CE" w:rsidRDefault="004C391D" w:rsidP="004C391D">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Visual Art Artistic Processes </w:t>
      </w:r>
    </w:p>
    <w:p w:rsidR="004C391D" w:rsidRPr="004364CE" w:rsidRDefault="004C391D" w:rsidP="004C391D">
      <w:pPr>
        <w:spacing w:after="0" w:line="240" w:lineRule="auto"/>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visual art standards emerge from the artistic processes of c</w:t>
      </w:r>
      <w:r>
        <w:rPr>
          <w:rFonts w:ascii="AvenirNext LT Pro Regular" w:eastAsia="Times New Roman" w:hAnsi="AvenirNext LT Pro Regular" w:cstheme="minorHAnsi"/>
          <w:color w:val="000000"/>
        </w:rPr>
        <w:t>reative process</w:t>
      </w:r>
      <w:r w:rsidRPr="004364CE">
        <w:rPr>
          <w:rFonts w:ascii="AvenirNext LT Pro Regular" w:eastAsia="Times New Roman" w:hAnsi="AvenirNext LT Pro Regular" w:cstheme="minorHAnsi"/>
          <w:color w:val="000000"/>
        </w:rPr>
        <w:t>, production, cultural and historical perspectives, and aesthetic response and critique methodologies.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visual art.</w:t>
      </w:r>
    </w:p>
    <w:p w:rsidR="004C391D" w:rsidRDefault="004C391D" w:rsidP="004C391D">
      <w:pPr>
        <w:spacing w:after="0" w:line="240" w:lineRule="auto"/>
        <w:rPr>
          <w:rFonts w:ascii="AvenirNext LT Pro Regular" w:hAnsi="AvenirNext LT Pro Regular" w:cstheme="minorHAnsi"/>
          <w:b/>
        </w:rPr>
        <w:sectPr w:rsidR="004C391D" w:rsidSect="003D721C">
          <w:headerReference w:type="even" r:id="rId11"/>
          <w:headerReference w:type="default" r:id="rId12"/>
          <w:headerReference w:type="first" r:id="rId13"/>
          <w:pgSz w:w="15840" w:h="12240" w:orient="landscape"/>
          <w:pgMar w:top="720" w:right="720" w:bottom="720" w:left="720" w:header="576" w:footer="432" w:gutter="0"/>
          <w:cols w:space="720"/>
          <w:docGrid w:linePitch="360"/>
        </w:sectPr>
      </w:pPr>
    </w:p>
    <w:p w:rsidR="004C391D" w:rsidRDefault="004C391D" w:rsidP="004C391D">
      <w:pPr>
        <w:spacing w:after="0" w:line="240" w:lineRule="auto"/>
        <w:rPr>
          <w:rFonts w:ascii="AvenirNext LT Pro Regular" w:hAnsi="AvenirNext LT Pro Regular" w:cstheme="minorHAnsi"/>
          <w:b/>
        </w:rPr>
      </w:pPr>
    </w:p>
    <w:p w:rsidR="004C391D" w:rsidRPr="004364CE" w:rsidRDefault="004C391D" w:rsidP="004C391D">
      <w:pPr>
        <w:spacing w:after="0" w:line="240" w:lineRule="auto"/>
        <w:rPr>
          <w:rFonts w:ascii="AvenirNext LT Pro Regular" w:hAnsi="AvenirNext LT Pro Regular" w:cstheme="minorHAnsi"/>
        </w:rPr>
      </w:pPr>
      <w:r w:rsidRPr="004364CE">
        <w:rPr>
          <w:rFonts w:ascii="AvenirNext LT Pro Regular" w:hAnsi="AvenirNext LT Pro Regular" w:cstheme="minorHAnsi"/>
          <w:b/>
        </w:rPr>
        <w:t>Creative Process</w:t>
      </w:r>
      <w:r w:rsidRPr="004364CE">
        <w:rPr>
          <w:rFonts w:ascii="AvenirNext LT Pro Regular" w:hAnsi="AvenirNext LT Pro Regular" w:cstheme="minorHAnsi"/>
          <w:highlight w:val="yellow"/>
        </w:rPr>
        <w:br/>
      </w:r>
      <w:r w:rsidRPr="004364CE">
        <w:rPr>
          <w:rFonts w:ascii="AvenirNext LT Pro Regular" w:hAnsi="AvenirNext LT Pro Regular" w:cstheme="minorHAnsi"/>
        </w:rPr>
        <w:t xml:space="preserve">The creative process in art begins with learning the language of art and developing visual literacy to identify and/or communicate artistic concepts and techniques. Students learn art vocabulary, practice and refine techniques, make creative choices and practice individual expression in creating art. </w:t>
      </w:r>
    </w:p>
    <w:p w:rsidR="004C391D" w:rsidRPr="003D721C" w:rsidRDefault="004C391D" w:rsidP="004C391D">
      <w:pPr>
        <w:spacing w:after="0"/>
        <w:rPr>
          <w:rFonts w:ascii="AvenirNext LT Pro Regular" w:hAnsi="AvenirNext LT Pro Regular" w:cstheme="minorHAnsi"/>
          <w:sz w:val="18"/>
          <w:szCs w:val="18"/>
        </w:rPr>
      </w:pPr>
    </w:p>
    <w:p w:rsidR="004C391D" w:rsidRPr="004364CE" w:rsidRDefault="004C391D" w:rsidP="004C391D">
      <w:pPr>
        <w:spacing w:after="0"/>
        <w:rPr>
          <w:rFonts w:ascii="AvenirNext LT Pro Regular" w:hAnsi="AvenirNext LT Pro Regular" w:cstheme="minorHAnsi"/>
        </w:rPr>
      </w:pPr>
      <w:r w:rsidRPr="004364CE">
        <w:rPr>
          <w:rFonts w:ascii="AvenirNext LT Pro Regular" w:hAnsi="AvenirNext LT Pro Regular" w:cstheme="minorHAnsi"/>
          <w:b/>
        </w:rPr>
        <w:t>Production</w:t>
      </w:r>
      <w:r w:rsidRPr="004364CE">
        <w:rPr>
          <w:rFonts w:ascii="AvenirNext LT Pro Regular" w:hAnsi="AvenirNext LT Pro Regular" w:cstheme="minorHAnsi"/>
        </w:rPr>
        <w:br/>
        <w:t>Art production demonstrates the learned techniques and expression of ideas. Students utilize a variety of ideas and different media, supplies, and tools in an</w:t>
      </w:r>
      <w:r>
        <w:rPr>
          <w:rFonts w:ascii="AvenirNext LT Pro Regular" w:hAnsi="AvenirNext LT Pro Regular" w:cstheme="minorHAnsi"/>
        </w:rPr>
        <w:t xml:space="preserve"> appropriate and safe manner to </w:t>
      </w:r>
      <w:r w:rsidRPr="004364CE">
        <w:rPr>
          <w:rFonts w:ascii="AvenirNext LT Pro Regular" w:hAnsi="AvenirNext LT Pro Regular" w:cstheme="minorHAnsi"/>
        </w:rPr>
        <w:t xml:space="preserve">create original artworks. They also demonstrate an appropriate skill </w:t>
      </w:r>
      <w:proofErr w:type="gramStart"/>
      <w:r w:rsidRPr="004364CE">
        <w:rPr>
          <w:rFonts w:ascii="AvenirNext LT Pro Regular" w:hAnsi="AvenirNext LT Pro Regular" w:cstheme="minorHAnsi"/>
        </w:rPr>
        <w:t>level and revise</w:t>
      </w:r>
      <w:proofErr w:type="gramEnd"/>
      <w:r w:rsidRPr="004364CE">
        <w:rPr>
          <w:rFonts w:ascii="AvenirNext LT Pro Regular" w:hAnsi="AvenirNext LT Pro Regular" w:cstheme="minorHAnsi"/>
        </w:rPr>
        <w:t xml:space="preserve"> and refine artworks to create finished works of art. </w:t>
      </w:r>
    </w:p>
    <w:p w:rsidR="004C391D" w:rsidRDefault="004C391D" w:rsidP="004C391D">
      <w:pPr>
        <w:spacing w:after="0"/>
        <w:rPr>
          <w:rFonts w:ascii="AvenirNext LT Pro Regular" w:eastAsia="Times New Roman" w:hAnsi="AvenirNext LT Pro Regular"/>
          <w:sz w:val="18"/>
          <w:szCs w:val="18"/>
        </w:rPr>
      </w:pPr>
    </w:p>
    <w:p w:rsidR="004C391D" w:rsidRDefault="004C391D" w:rsidP="004C391D">
      <w:pPr>
        <w:spacing w:after="0"/>
        <w:rPr>
          <w:rFonts w:ascii="AvenirNext LT Pro Regular" w:hAnsi="AvenirNext LT Pro Regular" w:cstheme="minorHAnsi"/>
          <w:b/>
        </w:rPr>
      </w:pPr>
    </w:p>
    <w:p w:rsidR="004C391D" w:rsidRDefault="004C391D" w:rsidP="004C391D">
      <w:pPr>
        <w:spacing w:after="0"/>
        <w:rPr>
          <w:rFonts w:ascii="AvenirNext LT Pro Regular" w:hAnsi="AvenirNext LT Pro Regular" w:cstheme="minorHAnsi"/>
          <w:b/>
        </w:rPr>
      </w:pPr>
    </w:p>
    <w:p w:rsidR="004C391D" w:rsidRPr="004364CE" w:rsidRDefault="004C391D" w:rsidP="004C391D">
      <w:pPr>
        <w:spacing w:after="0"/>
        <w:rPr>
          <w:rFonts w:ascii="AvenirNext LT Pro Regular" w:hAnsi="AvenirNext LT Pro Regular" w:cstheme="minorHAnsi"/>
        </w:rPr>
      </w:pPr>
      <w:r w:rsidRPr="004364CE">
        <w:rPr>
          <w:rFonts w:ascii="AvenirNext LT Pro Regular" w:hAnsi="AvenirNext LT Pro Regular" w:cstheme="minorHAnsi"/>
          <w:b/>
        </w:rPr>
        <w:t>Cultural and Historical Perspectives</w:t>
      </w:r>
      <w:r w:rsidRPr="004364CE">
        <w:rPr>
          <w:rFonts w:ascii="AvenirNext LT Pro Regular" w:hAnsi="AvenirNext LT Pro Regular" w:cstheme="minorHAnsi"/>
        </w:rPr>
        <w:br/>
        <w:t xml:space="preserve">Visual art students learn about art in relation to history and culture. They </w:t>
      </w:r>
      <w:r>
        <w:rPr>
          <w:rFonts w:ascii="AvenirNext LT Pro Regular" w:hAnsi="AvenirNext LT Pro Regular" w:cstheme="minorHAnsi"/>
        </w:rPr>
        <w:t>connect</w:t>
      </w:r>
      <w:r w:rsidRPr="004364CE">
        <w:rPr>
          <w:rFonts w:ascii="AvenirNext LT Pro Regular" w:hAnsi="AvenirNext LT Pro Regular" w:cstheme="minorHAnsi"/>
        </w:rPr>
        <w:t xml:space="preserve"> artistic ideas and works with societal, cultural, and historical context to deepen understanding. </w:t>
      </w:r>
    </w:p>
    <w:p w:rsidR="004C391D" w:rsidRPr="003D721C" w:rsidRDefault="004C391D" w:rsidP="004C391D">
      <w:pPr>
        <w:spacing w:after="0"/>
        <w:rPr>
          <w:rFonts w:ascii="AvenirNext LT Pro Regular" w:hAnsi="AvenirNext LT Pro Regular" w:cstheme="minorHAnsi"/>
          <w:b/>
        </w:rPr>
      </w:pPr>
    </w:p>
    <w:p w:rsidR="004C391D" w:rsidRDefault="004C391D" w:rsidP="004C391D">
      <w:pPr>
        <w:spacing w:after="0"/>
        <w:rPr>
          <w:rFonts w:ascii="AvenirNext LT Pro Regular" w:hAnsi="AvenirNext LT Pro Regular" w:cstheme="minorHAnsi"/>
        </w:rPr>
      </w:pPr>
      <w:r w:rsidRPr="004364CE">
        <w:rPr>
          <w:rFonts w:ascii="AvenirNext LT Pro Regular" w:hAnsi="AvenirNext LT Pro Regular" w:cstheme="minorHAnsi"/>
          <w:b/>
        </w:rPr>
        <w:t xml:space="preserve">Aesthetic Response and Critique Methodologies </w:t>
      </w:r>
      <w:r w:rsidRPr="004364CE">
        <w:rPr>
          <w:rFonts w:ascii="AvenirNext LT Pro Regular" w:hAnsi="AvenirNext LT Pro Regular" w:cstheme="minorHAnsi"/>
        </w:rPr>
        <w:br/>
        <w:t xml:space="preserve">This reflective process includes art critique and assessment, preparation of the student’s artwork portfolio, and the exploration and study of visual art careers and pathways. </w:t>
      </w:r>
    </w:p>
    <w:p w:rsidR="004C391D" w:rsidRDefault="004C391D" w:rsidP="004C391D">
      <w:pPr>
        <w:spacing w:after="0"/>
        <w:rPr>
          <w:rFonts w:ascii="AvenirNext LT Pro Regular" w:hAnsi="AvenirNext LT Pro Regular" w:cstheme="minorHAnsi"/>
        </w:rPr>
      </w:pPr>
    </w:p>
    <w:p w:rsidR="004C391D" w:rsidRDefault="004C391D" w:rsidP="004C391D">
      <w:pPr>
        <w:spacing w:after="0"/>
        <w:rPr>
          <w:rFonts w:ascii="AvenirNext LT Pro Regular" w:hAnsi="AvenirNext LT Pro Regular" w:cstheme="minorHAnsi"/>
        </w:rPr>
        <w:sectPr w:rsidR="004C391D" w:rsidSect="00AE49D1">
          <w:type w:val="continuous"/>
          <w:pgSz w:w="15840" w:h="12240" w:orient="landscape"/>
          <w:pgMar w:top="720" w:right="720" w:bottom="720" w:left="720" w:header="648" w:footer="720" w:gutter="0"/>
          <w:cols w:num="2" w:space="720"/>
          <w:docGrid w:linePitch="360"/>
        </w:sectPr>
      </w:pPr>
    </w:p>
    <w:p w:rsidR="004C391D" w:rsidRPr="004364CE" w:rsidRDefault="004C391D" w:rsidP="004C391D">
      <w:pPr>
        <w:spacing w:after="0"/>
        <w:rPr>
          <w:rFonts w:ascii="AvenirNext LT Pro Regular" w:hAnsi="AvenirNext LT Pro Regular" w:cstheme="minorHAnsi"/>
        </w:rPr>
        <w:sectPr w:rsidR="004C391D" w:rsidRPr="004364CE" w:rsidSect="004C391D">
          <w:type w:val="continuous"/>
          <w:pgSz w:w="15840" w:h="12240" w:orient="landscape"/>
          <w:pgMar w:top="720" w:right="720" w:bottom="720" w:left="720" w:header="648" w:footer="720" w:gutter="0"/>
          <w:cols w:space="720"/>
          <w:docGrid w:linePitch="360"/>
        </w:sectPr>
      </w:pPr>
    </w:p>
    <w:p w:rsidR="004C391D" w:rsidRDefault="004C391D" w:rsidP="004C391D">
      <w:pPr>
        <w:spacing w:after="0" w:line="240" w:lineRule="auto"/>
        <w:rPr>
          <w:rFonts w:ascii="AvenirNext LT Pro Regular" w:hAnsi="AvenirNext LT Pro Regular" w:cstheme="minorHAnsi"/>
          <w:b/>
        </w:rPr>
        <w:sectPr w:rsidR="004C391D" w:rsidSect="004C391D">
          <w:type w:val="continuous"/>
          <w:pgSz w:w="15840" w:h="12240" w:orient="landscape"/>
          <w:pgMar w:top="720" w:right="720" w:bottom="720" w:left="720" w:header="576" w:footer="432" w:gutter="0"/>
          <w:cols w:space="720"/>
          <w:docGrid w:linePitch="360"/>
        </w:sectPr>
      </w:pPr>
    </w:p>
    <w:p w:rsidR="004C391D" w:rsidRPr="004364CE" w:rsidRDefault="004C391D" w:rsidP="004C391D">
      <w:pPr>
        <w:spacing w:after="0" w:line="240" w:lineRule="auto"/>
        <w:rPr>
          <w:rFonts w:ascii="AvenirNext LT Pro Regular" w:hAnsi="AvenirNext LT Pro Regular" w:cstheme="minorHAnsi"/>
          <w:b/>
        </w:rPr>
        <w:sectPr w:rsidR="004C391D" w:rsidRPr="004364CE" w:rsidSect="004C391D">
          <w:type w:val="continuous"/>
          <w:pgSz w:w="15840" w:h="12240" w:orient="landscape"/>
          <w:pgMar w:top="720" w:right="720" w:bottom="720" w:left="720" w:header="648" w:footer="720" w:gutter="0"/>
          <w:cols w:num="2" w:space="720"/>
          <w:docGrid w:linePitch="360"/>
        </w:sectPr>
      </w:pPr>
    </w:p>
    <w:p w:rsidR="004C391D" w:rsidRDefault="004C391D" w:rsidP="004C391D">
      <w:pPr>
        <w:sectPr w:rsidR="004C391D" w:rsidSect="004C391D">
          <w:pgSz w:w="15840" w:h="12240" w:orient="landscape"/>
          <w:pgMar w:top="720" w:right="720" w:bottom="720" w:left="720" w:header="720" w:footer="720" w:gutter="0"/>
          <w:cols w:space="720"/>
          <w:docGrid w:linePitch="360"/>
        </w:sect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4C391D" w:rsidRPr="004364CE" w:rsidTr="000C58C0">
        <w:trPr>
          <w:trHeight w:val="350"/>
        </w:trPr>
        <w:tc>
          <w:tcPr>
            <w:tcW w:w="14455" w:type="dxa"/>
            <w:gridSpan w:val="4"/>
            <w:tcBorders>
              <w:bottom w:val="single" w:sz="2" w:space="0" w:color="auto"/>
            </w:tcBorders>
            <w:shd w:val="clear" w:color="auto" w:fill="8D295D"/>
          </w:tcPr>
          <w:p w:rsidR="004C391D" w:rsidRPr="004364CE" w:rsidRDefault="004C391D"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Creative Process (CP)</w:t>
            </w:r>
          </w:p>
        </w:tc>
      </w:tr>
      <w:tr w:rsidR="004C391D" w:rsidRPr="004364CE" w:rsidTr="000C58C0">
        <w:trPr>
          <w:trHeight w:val="350"/>
        </w:trPr>
        <w:tc>
          <w:tcPr>
            <w:tcW w:w="14455" w:type="dxa"/>
            <w:gridSpan w:val="4"/>
            <w:tcBorders>
              <w:bottom w:val="single" w:sz="2" w:space="0" w:color="auto"/>
            </w:tcBorders>
            <w:shd w:val="clear" w:color="auto" w:fill="000000" w:themeFill="text1"/>
          </w:tcPr>
          <w:p w:rsidR="004C391D" w:rsidRPr="004364CE" w:rsidRDefault="004C391D"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High School</w:t>
            </w:r>
          </w:p>
        </w:tc>
      </w:tr>
      <w:tr w:rsidR="004C391D" w:rsidRPr="004364CE" w:rsidTr="000C58C0">
        <w:trPr>
          <w:trHeight w:val="287"/>
        </w:trPr>
        <w:tc>
          <w:tcPr>
            <w:tcW w:w="1885"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2" w:space="0" w:color="auto"/>
              <w:left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VA.CP.1: Learn and use vocabulary and concepts related to visual arts.</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I.VA.CP.1.1</w:t>
            </w:r>
            <w:r w:rsidRPr="004364CE">
              <w:rPr>
                <w:rFonts w:ascii="AvenirNext LT Pro Regular" w:hAnsi="AvenirNext LT Pro Regular" w:cstheme="minorHAnsi"/>
                <w:color w:val="000000"/>
                <w:szCs w:val="22"/>
              </w:rPr>
              <w:t xml:space="preserve"> Use the elements of art (e.g., line, color, form, shape, texture, value, and space) and principles of design (e.g., rhythm, balance, contrast, movement, center of interest, and repetition) to develop multiple approaches to create art.</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 xml:space="preserve">II.VA.CP.1.1 </w:t>
            </w:r>
            <w:r w:rsidRPr="004364CE">
              <w:rPr>
                <w:rFonts w:ascii="AvenirNext LT Pro Regular" w:hAnsi="AvenirNext LT Pro Regular" w:cstheme="minorHAnsi"/>
                <w:color w:val="000000"/>
                <w:szCs w:val="22"/>
              </w:rPr>
              <w:t>Use the elements of art and principles of design to create artwork for the development of a portfolio.</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III.VA.CP.1.1</w:t>
            </w:r>
            <w:r w:rsidRPr="004364CE">
              <w:rPr>
                <w:rFonts w:ascii="AvenirNext LT Pro Regular" w:hAnsi="AvenirNext LT Pro Regular" w:cstheme="minorHAnsi"/>
                <w:szCs w:val="22"/>
              </w:rPr>
              <w:t xml:space="preserve"> Visualize and hypothesize to generate art that could complete a portfolio.</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left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I.VA.CP.1.2</w:t>
            </w:r>
            <w:r w:rsidRPr="004364CE">
              <w:rPr>
                <w:rFonts w:ascii="AvenirNext LT Pro Regular" w:hAnsi="AvenirNext LT Pro Regular" w:cstheme="minorHAnsi"/>
                <w:color w:val="000000"/>
                <w:szCs w:val="22"/>
              </w:rPr>
              <w:t xml:space="preserve"> Shape a personal artistic vision using a contemporary practice of art and design.</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II.VA.CP.1.2</w:t>
            </w:r>
            <w:r w:rsidRPr="004364CE">
              <w:rPr>
                <w:rFonts w:ascii="AvenirNext LT Pro Regular" w:hAnsi="AvenirNext LT Pro Regular" w:cstheme="minorHAnsi"/>
                <w:color w:val="000000"/>
                <w:szCs w:val="22"/>
              </w:rPr>
              <w:t xml:space="preserve"> Choose from a range of materials and methods of traditional and contemporary artistic practices to plan personal works of art and design.</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III.VA.CP.1.2</w:t>
            </w:r>
            <w:r w:rsidRPr="004364CE">
              <w:rPr>
                <w:rFonts w:ascii="AvenirNext LT Pro Regular" w:hAnsi="AvenirNext LT Pro Regular" w:cstheme="minorHAnsi"/>
                <w:color w:val="000000"/>
                <w:szCs w:val="22"/>
              </w:rPr>
              <w:t xml:space="preserve"> Follow or break established conventions, to plan the making of multiple works of art and design based on a theme, idea, or concept. </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II.VA.CP.1.3</w:t>
            </w:r>
            <w:r w:rsidRPr="004364CE">
              <w:rPr>
                <w:rFonts w:ascii="AvenirNext LT Pro Regular" w:hAnsi="AvenirNext LT Pro Regular" w:cstheme="minorHAnsi"/>
                <w:color w:val="000000"/>
                <w:szCs w:val="22"/>
              </w:rPr>
              <w:t xml:space="preserve"> Reflect on artistic choices through written response.</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III.VA.CP.1.3</w:t>
            </w:r>
            <w:r w:rsidRPr="004364CE">
              <w:rPr>
                <w:rFonts w:ascii="AvenirNext LT Pro Regular" w:hAnsi="AvenirNext LT Pro Regular" w:cstheme="minorHAnsi"/>
                <w:color w:val="000000"/>
                <w:szCs w:val="22"/>
              </w:rPr>
              <w:t xml:space="preserve"> Reflect on artistic choices through written response.</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left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VA.CP.2: Practice and refine techniques and skills related to visual arts.</w:t>
            </w:r>
          </w:p>
        </w:tc>
        <w:tc>
          <w:tcPr>
            <w:tcW w:w="4190" w:type="dxa"/>
            <w:tcBorders>
              <w:top w:val="single" w:sz="18"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I.VA.CP.2.1</w:t>
            </w:r>
            <w:r w:rsidRPr="004364CE">
              <w:rPr>
                <w:rFonts w:ascii="AvenirNext LT Pro Regular" w:hAnsi="AvenirNext LT Pro Regular" w:cstheme="minorHAnsi"/>
                <w:color w:val="000000"/>
                <w:szCs w:val="22"/>
              </w:rPr>
              <w:t xml:space="preserve"> Experiment and practice skills and knowledge of various art forms.</w:t>
            </w:r>
          </w:p>
        </w:tc>
        <w:tc>
          <w:tcPr>
            <w:tcW w:w="4190" w:type="dxa"/>
            <w:tcBorders>
              <w:top w:val="single" w:sz="18"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II.VA.CP.2.1</w:t>
            </w:r>
            <w:r w:rsidRPr="004364CE">
              <w:rPr>
                <w:rFonts w:ascii="AvenirNext LT Pro Regular" w:hAnsi="AvenirNext LT Pro Regular" w:cstheme="minorHAnsi"/>
                <w:color w:val="000000"/>
                <w:szCs w:val="22"/>
              </w:rPr>
              <w:t xml:space="preserve"> Continue to experiment to demonstrate acquisition of skills and knowledge in a chosen art form. </w:t>
            </w:r>
          </w:p>
        </w:tc>
        <w:tc>
          <w:tcPr>
            <w:tcW w:w="4190" w:type="dxa"/>
            <w:tcBorders>
              <w:top w:val="single" w:sz="18" w:space="0" w:color="auto"/>
              <w:left w:val="single" w:sz="2" w:space="0" w:color="auto"/>
              <w:bottom w:val="single" w:sz="2" w:space="0" w:color="auto"/>
              <w:right w:val="single" w:sz="2" w:space="0" w:color="auto"/>
            </w:tcBorders>
          </w:tcPr>
          <w:p w:rsidR="004C391D" w:rsidRPr="004364CE" w:rsidRDefault="00BA3FAA" w:rsidP="000C58C0">
            <w:pPr>
              <w:shd w:val="clear" w:color="auto" w:fill="FFFFFF" w:themeFill="background1"/>
              <w:rPr>
                <w:rFonts w:ascii="AvenirNext LT Pro Regular" w:hAnsi="AvenirNext LT Pro Regular" w:cstheme="minorHAnsi"/>
                <w:color w:val="000000"/>
                <w:szCs w:val="22"/>
              </w:rPr>
            </w:pPr>
            <w:r>
              <w:rPr>
                <w:rFonts w:ascii="AvenirNext LT Pro Regular" w:hAnsi="AvenirNext LT Pro Regular" w:cstheme="minorHAnsi"/>
                <w:b/>
                <w:color w:val="000000"/>
                <w:szCs w:val="22"/>
              </w:rPr>
              <w:t>III.VA.CP.2.1</w:t>
            </w:r>
            <w:r w:rsidR="004C391D" w:rsidRPr="004364CE">
              <w:rPr>
                <w:rFonts w:ascii="AvenirNext LT Pro Regular" w:hAnsi="AvenirNext LT Pro Regular" w:cstheme="minorHAnsi"/>
                <w:color w:val="000000"/>
                <w:szCs w:val="22"/>
              </w:rPr>
              <w:t xml:space="preserve"> Plan and make multiple works of art that explore a personally meaningful theme, idea, or concept.</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I.VA.CP.2.2</w:t>
            </w:r>
            <w:r w:rsidRPr="004364CE">
              <w:rPr>
                <w:rFonts w:ascii="AvenirNext LT Pro Regular" w:hAnsi="AvenirNext LT Pro Regular" w:cstheme="minorHAnsi"/>
                <w:color w:val="000000"/>
                <w:szCs w:val="22"/>
              </w:rPr>
              <w:t xml:space="preserve"> Understand the legal consequence of appropriation, fair use, copyright, open source, social media, and creative commons as they apply to works of art and design.</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II.VA.CP.2.2</w:t>
            </w:r>
            <w:r w:rsidRPr="004364CE">
              <w:rPr>
                <w:rFonts w:ascii="AvenirNext LT Pro Regular" w:hAnsi="AvenirNext LT Pro Regular" w:cstheme="minorHAnsi"/>
                <w:color w:val="000000"/>
                <w:szCs w:val="22"/>
              </w:rPr>
              <w:t xml:space="preserve"> Understand the legal consequence of appropriation, fair use, copyright, open source, social media, and creative commons as they apply to works of art and design.</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III.VA.CP.2.2</w:t>
            </w:r>
            <w:r w:rsidRPr="004364CE">
              <w:rPr>
                <w:rFonts w:ascii="AvenirNext LT Pro Regular" w:hAnsi="AvenirNext LT Pro Regular" w:cstheme="minorHAnsi"/>
                <w:color w:val="000000"/>
                <w:szCs w:val="22"/>
              </w:rPr>
              <w:t xml:space="preserve"> Understand the legal consequence of using copyrighted materials in the creation and circulation of creative work. </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left w:val="single" w:sz="2" w:space="0" w:color="auto"/>
              <w:bottom w:val="single" w:sz="2" w:space="0" w:color="auto"/>
              <w:right w:val="single" w:sz="2" w:space="0" w:color="auto"/>
            </w:tcBorders>
          </w:tcPr>
          <w:p w:rsidR="004C391D" w:rsidRPr="00DF4BFF" w:rsidRDefault="004C391D" w:rsidP="000C58C0">
            <w:pPr>
              <w:shd w:val="clear" w:color="auto" w:fill="FFFFFF" w:themeFill="background1"/>
              <w:rPr>
                <w:rFonts w:ascii="AvenirNext LT Pro Regular" w:hAnsi="AvenirNext LT Pro Regular" w:cstheme="minorHAnsi"/>
                <w:b/>
                <w:bCs/>
                <w:color w:val="000000"/>
                <w:sz w:val="22"/>
                <w:szCs w:val="22"/>
              </w:rPr>
            </w:pPr>
            <w:r w:rsidRPr="00DF4BFF">
              <w:rPr>
                <w:rFonts w:ascii="AvenirNext LT Pro Regular" w:hAnsi="AvenirNext LT Pro Regular" w:cstheme="minorHAnsi"/>
                <w:b/>
                <w:bCs/>
                <w:color w:val="000000"/>
                <w:sz w:val="22"/>
                <w:szCs w:val="22"/>
              </w:rPr>
              <w:t xml:space="preserve">VA.CP.3: Make creative choices and </w:t>
            </w:r>
            <w:r w:rsidRPr="00DF4BFF">
              <w:rPr>
                <w:rFonts w:ascii="AvenirNext LT Pro Regular" w:hAnsi="AvenirNext LT Pro Regular" w:cstheme="minorHAnsi"/>
                <w:b/>
                <w:bCs/>
                <w:color w:val="000000"/>
                <w:sz w:val="22"/>
                <w:szCs w:val="22"/>
              </w:rPr>
              <w:lastRenderedPageBreak/>
              <w:t>practice individual expression in application of concepts, language, techniques, and skills.</w:t>
            </w:r>
          </w:p>
        </w:tc>
        <w:tc>
          <w:tcPr>
            <w:tcW w:w="4190" w:type="dxa"/>
            <w:tcBorders>
              <w:top w:val="single" w:sz="18"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I.VA.CP.3.1</w:t>
            </w:r>
            <w:r w:rsidRPr="004364CE">
              <w:rPr>
                <w:rFonts w:ascii="AvenirNext LT Pro Regular" w:hAnsi="AvenirNext LT Pro Regular" w:cstheme="minorHAnsi"/>
                <w:color w:val="000000"/>
                <w:szCs w:val="22"/>
              </w:rPr>
              <w:t xml:space="preserve"> Apply relevant criteria from cultural contexts to examine, </w:t>
            </w:r>
            <w:r w:rsidRPr="004364CE">
              <w:rPr>
                <w:rFonts w:ascii="AvenirNext LT Pro Regular" w:hAnsi="AvenirNext LT Pro Regular" w:cstheme="minorHAnsi"/>
                <w:color w:val="000000"/>
                <w:szCs w:val="22"/>
              </w:rPr>
              <w:lastRenderedPageBreak/>
              <w:t>reflect, and plan for works of art and design.</w:t>
            </w:r>
          </w:p>
        </w:tc>
        <w:tc>
          <w:tcPr>
            <w:tcW w:w="4190" w:type="dxa"/>
            <w:tcBorders>
              <w:top w:val="single" w:sz="18"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II.VA.CP.3.1</w:t>
            </w:r>
            <w:r w:rsidRPr="004364CE">
              <w:rPr>
                <w:rFonts w:ascii="AvenirNext LT Pro Regular" w:hAnsi="AvenirNext LT Pro Regular" w:cstheme="minorHAnsi"/>
                <w:color w:val="000000"/>
                <w:szCs w:val="22"/>
              </w:rPr>
              <w:t xml:space="preserve"> Reflect, revise, and refine works of art or design </w:t>
            </w:r>
            <w:r w:rsidRPr="004364CE">
              <w:rPr>
                <w:rFonts w:ascii="AvenirNext LT Pro Regular" w:hAnsi="AvenirNext LT Pro Regular" w:cstheme="minorHAnsi"/>
                <w:color w:val="000000"/>
                <w:szCs w:val="22"/>
              </w:rPr>
              <w:lastRenderedPageBreak/>
              <w:t>considering relevant traditional and contemporary criteria as well as personal artistic vision.</w:t>
            </w:r>
          </w:p>
        </w:tc>
        <w:tc>
          <w:tcPr>
            <w:tcW w:w="4190" w:type="dxa"/>
            <w:tcBorders>
              <w:top w:val="single" w:sz="18"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III.VA.CP.3.1</w:t>
            </w:r>
            <w:r w:rsidRPr="004364CE">
              <w:rPr>
                <w:rFonts w:ascii="AvenirNext LT Pro Regular" w:hAnsi="AvenirNext LT Pro Regular" w:cstheme="minorHAnsi"/>
                <w:color w:val="000000"/>
                <w:szCs w:val="22"/>
              </w:rPr>
              <w:t xml:space="preserve"> Engage in constructive critique with peers, then reflect, </w:t>
            </w:r>
            <w:r w:rsidRPr="004364CE">
              <w:rPr>
                <w:rFonts w:ascii="AvenirNext LT Pro Regular" w:hAnsi="AvenirNext LT Pro Regular" w:cstheme="minorHAnsi"/>
                <w:color w:val="000000"/>
                <w:szCs w:val="22"/>
              </w:rPr>
              <w:lastRenderedPageBreak/>
              <w:t>revise, and refine works of art and design consistent with personal artistic vision.</w:t>
            </w:r>
          </w:p>
        </w:tc>
      </w:tr>
    </w:tbl>
    <w:p w:rsidR="004C391D" w:rsidRPr="004364CE" w:rsidRDefault="004C391D" w:rsidP="004C391D">
      <w:pPr>
        <w:rPr>
          <w:rFonts w:ascii="AvenirNext LT Pro Regular" w:hAnsi="AvenirNext LT Pro Regular" w:cstheme="minorHAnsi"/>
          <w:b/>
          <w:color w:val="FFFFFF" w:themeColor="background1"/>
          <w:sz w:val="32"/>
          <w:szCs w:val="32"/>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4165"/>
        <w:gridCol w:w="4168"/>
        <w:gridCol w:w="4166"/>
      </w:tblGrid>
      <w:tr w:rsidR="004C391D" w:rsidRPr="004364CE" w:rsidTr="000C58C0">
        <w:trPr>
          <w:trHeight w:val="350"/>
        </w:trPr>
        <w:tc>
          <w:tcPr>
            <w:tcW w:w="14455" w:type="dxa"/>
            <w:gridSpan w:val="4"/>
            <w:tcBorders>
              <w:bottom w:val="single" w:sz="2" w:space="0" w:color="auto"/>
            </w:tcBorders>
            <w:shd w:val="clear" w:color="auto" w:fill="B34183"/>
          </w:tcPr>
          <w:p w:rsidR="004C391D" w:rsidRPr="004364CE" w:rsidRDefault="004C391D"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Production (P)</w:t>
            </w:r>
          </w:p>
        </w:tc>
      </w:tr>
      <w:tr w:rsidR="004C391D" w:rsidRPr="004364CE" w:rsidTr="000C58C0">
        <w:trPr>
          <w:trHeight w:val="287"/>
        </w:trPr>
        <w:tc>
          <w:tcPr>
            <w:tcW w:w="1885"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VA.P.1: Utilize a variety of ideas and subject matter in creation of original works of visual art.</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22486C">
              <w:rPr>
                <w:rFonts w:ascii="AvenirNext LT Pro Regular" w:hAnsi="AvenirNext LT Pro Regular" w:cstheme="minorHAnsi"/>
                <w:b/>
                <w:color w:val="000000"/>
                <w:szCs w:val="22"/>
              </w:rPr>
              <w:t>I.VA.P.1.1</w:t>
            </w:r>
            <w:r w:rsidRPr="004364CE">
              <w:rPr>
                <w:rFonts w:ascii="AvenirNext LT Pro Regular" w:hAnsi="AvenirNext LT Pro Regular" w:cstheme="minorHAnsi"/>
                <w:color w:val="000000"/>
                <w:szCs w:val="22"/>
              </w:rPr>
              <w:t xml:space="preserve"> Document process of developing ideas from early stages to fully elaborated ideas and originality.</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22486C">
              <w:rPr>
                <w:rFonts w:ascii="AvenirNext LT Pro Regular" w:hAnsi="AvenirNext LT Pro Regular" w:cstheme="minorHAnsi"/>
                <w:b/>
                <w:color w:val="000000"/>
                <w:szCs w:val="22"/>
              </w:rPr>
              <w:t>II.VA.P.1.1</w:t>
            </w:r>
            <w:r w:rsidRPr="004364CE">
              <w:rPr>
                <w:rFonts w:ascii="AvenirNext LT Pro Regular" w:hAnsi="AvenirNext LT Pro Regular" w:cstheme="minorHAnsi"/>
                <w:color w:val="000000"/>
                <w:szCs w:val="22"/>
              </w:rPr>
              <w:t xml:space="preserve"> Utilize inquiry methods of observation, research, and experimentation to explore unfamiliar subjects through original </w:t>
            </w:r>
            <w:r w:rsidR="00DF4BFF" w:rsidRPr="004364CE">
              <w:rPr>
                <w:rFonts w:ascii="AvenirNext LT Pro Regular" w:hAnsi="AvenirNext LT Pro Regular" w:cstheme="minorHAnsi"/>
                <w:color w:val="000000"/>
                <w:szCs w:val="22"/>
              </w:rPr>
              <w:t>art making</w:t>
            </w:r>
            <w:r w:rsidRPr="004364CE">
              <w:rPr>
                <w:rFonts w:ascii="AvenirNext LT Pro Regular" w:hAnsi="AvenirNext LT Pro Regular" w:cstheme="minorHAnsi"/>
                <w:color w:val="000000"/>
                <w:szCs w:val="22"/>
              </w:rPr>
              <w:t>.</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22486C">
              <w:rPr>
                <w:rFonts w:ascii="AvenirNext LT Pro Regular" w:hAnsi="AvenirNext LT Pro Regular" w:cstheme="minorHAnsi"/>
                <w:b/>
                <w:color w:val="000000"/>
                <w:szCs w:val="22"/>
              </w:rPr>
              <w:t>III.VA.P.1.1</w:t>
            </w:r>
            <w:r w:rsidRPr="004364CE">
              <w:rPr>
                <w:rFonts w:ascii="AvenirNext LT Pro Regular" w:hAnsi="AvenirNext LT Pro Regular" w:cstheme="minorHAnsi"/>
                <w:color w:val="000000"/>
                <w:szCs w:val="22"/>
              </w:rPr>
              <w:t xml:space="preserve"> Synthesize knowledge of social, cultural, historical, and personal life with art-making approaches to create original, meaningful works of art or design.</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VA.P.2: Use various media, supplies, and tools in an appropriate and safe manner in the creation of original visual artworks.</w:t>
            </w:r>
          </w:p>
        </w:tc>
        <w:tc>
          <w:tcPr>
            <w:tcW w:w="4190"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t>I.VA.P.2.1</w:t>
            </w:r>
            <w:r w:rsidRPr="004364CE">
              <w:rPr>
                <w:rFonts w:ascii="AvenirNext LT Pro Regular" w:hAnsi="AvenirNext LT Pro Regular" w:cstheme="minorHAnsi"/>
                <w:color w:val="000000"/>
                <w:szCs w:val="22"/>
              </w:rPr>
              <w:t xml:space="preserve"> Explain how traditional and non-traditional materials used in </w:t>
            </w:r>
            <w:r w:rsidR="00DF4BFF" w:rsidRPr="004364CE">
              <w:rPr>
                <w:rFonts w:ascii="AvenirNext LT Pro Regular" w:hAnsi="AvenirNext LT Pro Regular" w:cstheme="minorHAnsi"/>
                <w:color w:val="000000"/>
                <w:szCs w:val="22"/>
              </w:rPr>
              <w:t>art making</w:t>
            </w:r>
            <w:r w:rsidRPr="004364CE">
              <w:rPr>
                <w:rFonts w:ascii="AvenirNext LT Pro Regular" w:hAnsi="AvenirNext LT Pro Regular" w:cstheme="minorHAnsi"/>
                <w:color w:val="000000"/>
                <w:szCs w:val="22"/>
              </w:rPr>
              <w:t xml:space="preserve"> may </w:t>
            </w:r>
            <w:proofErr w:type="gramStart"/>
            <w:r w:rsidRPr="004364CE">
              <w:rPr>
                <w:rFonts w:ascii="AvenirNext LT Pro Regular" w:hAnsi="AvenirNext LT Pro Regular" w:cstheme="minorHAnsi"/>
                <w:color w:val="000000"/>
                <w:szCs w:val="22"/>
              </w:rPr>
              <w:t>impact</w:t>
            </w:r>
            <w:proofErr w:type="gramEnd"/>
            <w:r w:rsidRPr="004364CE">
              <w:rPr>
                <w:rFonts w:ascii="AvenirNext LT Pro Regular" w:hAnsi="AvenirNext LT Pro Regular" w:cstheme="minorHAnsi"/>
                <w:color w:val="000000"/>
                <w:szCs w:val="22"/>
              </w:rPr>
              <w:t xml:space="preserve"> human health and the environment. Demonstrate safe handling of materials, tools, and equipment.</w:t>
            </w:r>
          </w:p>
        </w:tc>
        <w:tc>
          <w:tcPr>
            <w:tcW w:w="4190"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t>II.VA.P.2.1</w:t>
            </w:r>
            <w:r w:rsidRPr="004364CE">
              <w:rPr>
                <w:rFonts w:ascii="AvenirNext LT Pro Regular" w:hAnsi="AvenirNext LT Pro Regular" w:cstheme="minorHAnsi"/>
                <w:color w:val="000000"/>
                <w:szCs w:val="22"/>
              </w:rPr>
              <w:t xml:space="preserve"> Demonstrate awareness of ethical implications and social responsibility in making and distributing creative work. Demonstrate safe handling of materials, tools, and equipment.</w:t>
            </w:r>
          </w:p>
        </w:tc>
        <w:tc>
          <w:tcPr>
            <w:tcW w:w="4190"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t>III.VA.P.2.1</w:t>
            </w:r>
            <w:r w:rsidRPr="004364CE">
              <w:rPr>
                <w:rFonts w:ascii="AvenirNext LT Pro Regular" w:hAnsi="AvenirNext LT Pro Regular" w:cstheme="minorHAnsi"/>
                <w:color w:val="000000"/>
                <w:szCs w:val="22"/>
              </w:rPr>
              <w:t xml:space="preserve"> Demonstrate understanding of the importance of balancing freedom and responsibility in the use of images, materials, tools, and equipment in the creation and circulation of creative work. Demonstrate safe handling of materials, tools, and equipment.</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left w:val="single" w:sz="2" w:space="0" w:color="auto"/>
              <w:bottom w:val="single" w:sz="18" w:space="0" w:color="auto"/>
              <w:right w:val="single" w:sz="2" w:space="0" w:color="auto"/>
            </w:tcBorders>
            <w:vAlign w:val="bottom"/>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VA.P.3: Demonstrate appropriate skill level in </w:t>
            </w:r>
            <w:r w:rsidRPr="004364CE">
              <w:rPr>
                <w:rFonts w:ascii="AvenirNext LT Pro Regular" w:hAnsi="AvenirNext LT Pro Regular" w:cstheme="minorHAnsi"/>
                <w:b/>
                <w:bCs/>
                <w:color w:val="000000"/>
                <w:szCs w:val="22"/>
              </w:rPr>
              <w:lastRenderedPageBreak/>
              <w:t>the application of knowledge, techniques, skills, and concepts, through the creation of original visual artworks.</w:t>
            </w:r>
          </w:p>
        </w:tc>
        <w:tc>
          <w:tcPr>
            <w:tcW w:w="4190"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lastRenderedPageBreak/>
              <w:t>I.VA.P.3.1</w:t>
            </w:r>
            <w:r w:rsidRPr="004364CE">
              <w:rPr>
                <w:rFonts w:ascii="AvenirNext LT Pro Regular" w:hAnsi="AvenirNext LT Pro Regular" w:cstheme="minorHAnsi"/>
                <w:color w:val="000000"/>
                <w:szCs w:val="22"/>
              </w:rPr>
              <w:t xml:space="preserve"> Use multiple approaches to begin creative endeavors.</w:t>
            </w:r>
          </w:p>
        </w:tc>
        <w:tc>
          <w:tcPr>
            <w:tcW w:w="4190"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t>II.VA.P.3.1</w:t>
            </w:r>
            <w:r w:rsidRPr="004364CE">
              <w:rPr>
                <w:rFonts w:ascii="AvenirNext LT Pro Regular" w:hAnsi="AvenirNext LT Pro Regular" w:cstheme="minorHAnsi"/>
                <w:color w:val="000000"/>
                <w:szCs w:val="22"/>
              </w:rPr>
              <w:t xml:space="preserve"> Through experimentation, practice, and persistence demonstrate </w:t>
            </w:r>
            <w:r w:rsidRPr="004364CE">
              <w:rPr>
                <w:rFonts w:ascii="AvenirNext LT Pro Regular" w:hAnsi="AvenirNext LT Pro Regular" w:cstheme="minorHAnsi"/>
                <w:color w:val="000000"/>
                <w:szCs w:val="22"/>
              </w:rPr>
              <w:lastRenderedPageBreak/>
              <w:t>acquisition of skills and knowledge in a chosen art form.</w:t>
            </w:r>
          </w:p>
        </w:tc>
        <w:tc>
          <w:tcPr>
            <w:tcW w:w="4190" w:type="dxa"/>
            <w:tcBorders>
              <w:top w:val="single" w:sz="18"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lastRenderedPageBreak/>
              <w:t>III.VA.P.3.1</w:t>
            </w:r>
            <w:r w:rsidRPr="004364CE">
              <w:rPr>
                <w:rFonts w:ascii="AvenirNext LT Pro Regular" w:hAnsi="AvenirNext LT Pro Regular" w:cstheme="minorHAnsi"/>
                <w:color w:val="000000"/>
                <w:szCs w:val="22"/>
              </w:rPr>
              <w:t xml:space="preserve"> Experiment, plan, and make a series of works of art and design that explores a personally </w:t>
            </w:r>
            <w:r w:rsidRPr="004364CE">
              <w:rPr>
                <w:rFonts w:ascii="AvenirNext LT Pro Regular" w:hAnsi="AvenirNext LT Pro Regular" w:cstheme="minorHAnsi"/>
                <w:color w:val="000000"/>
                <w:szCs w:val="22"/>
              </w:rPr>
              <w:lastRenderedPageBreak/>
              <w:t>meaningful theme, idea, or concept.</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left w:val="single" w:sz="2" w:space="0" w:color="auto"/>
              <w:bottom w:val="single" w:sz="4" w:space="0" w:color="auto"/>
              <w:right w:val="single" w:sz="2" w:space="0" w:color="auto"/>
            </w:tcBorders>
          </w:tcPr>
          <w:p w:rsidR="004C391D" w:rsidRPr="004364CE" w:rsidRDefault="00DF4BFF" w:rsidP="000C58C0">
            <w:pPr>
              <w:shd w:val="clear" w:color="auto" w:fill="FFFFFF" w:themeFill="background1"/>
              <w:rPr>
                <w:rFonts w:ascii="AvenirNext LT Pro Regular" w:hAnsi="AvenirNext LT Pro Regular" w:cstheme="minorHAnsi"/>
                <w:b/>
                <w:bCs/>
                <w:color w:val="000000"/>
                <w:szCs w:val="22"/>
              </w:rPr>
            </w:pPr>
            <w:r>
              <w:rPr>
                <w:rFonts w:ascii="AvenirNext LT Pro Regular" w:hAnsi="AvenirNext LT Pro Regular" w:cstheme="minorHAnsi"/>
                <w:b/>
                <w:bCs/>
                <w:color w:val="000000"/>
                <w:szCs w:val="22"/>
              </w:rPr>
              <w:lastRenderedPageBreak/>
              <w:t>VA.P.4: Revise and refine</w:t>
            </w:r>
            <w:r w:rsidR="004C391D" w:rsidRPr="004364CE">
              <w:rPr>
                <w:rFonts w:ascii="AvenirNext LT Pro Regular" w:hAnsi="AvenirNext LT Pro Regular" w:cstheme="minorHAnsi"/>
                <w:b/>
                <w:bCs/>
                <w:color w:val="000000"/>
                <w:szCs w:val="22"/>
              </w:rPr>
              <w:t xml:space="preserve"> artworks to create finished works of art.</w:t>
            </w:r>
          </w:p>
        </w:tc>
        <w:tc>
          <w:tcPr>
            <w:tcW w:w="4190" w:type="dxa"/>
            <w:tcBorders>
              <w:top w:val="single" w:sz="18" w:space="0" w:color="auto"/>
              <w:left w:val="single" w:sz="2" w:space="0" w:color="auto"/>
              <w:bottom w:val="single" w:sz="4"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22486C">
              <w:rPr>
                <w:rFonts w:ascii="AvenirNext LT Pro Regular" w:hAnsi="AvenirNext LT Pro Regular" w:cstheme="minorHAnsi"/>
                <w:b/>
                <w:color w:val="000000"/>
                <w:szCs w:val="22"/>
              </w:rPr>
              <w:t>I.VA.P.4.1</w:t>
            </w:r>
            <w:r w:rsidRPr="004364CE">
              <w:rPr>
                <w:rFonts w:ascii="AvenirNext LT Pro Regular" w:hAnsi="AvenirNext LT Pro Regular" w:cstheme="minorHAnsi"/>
                <w:color w:val="000000"/>
                <w:szCs w:val="22"/>
              </w:rPr>
              <w:t xml:space="preserve"> Apply relevant criteria from traditional and contemporary contexts to examine, reflect on and plan revisions for works of art and design in progress.</w:t>
            </w:r>
          </w:p>
        </w:tc>
        <w:tc>
          <w:tcPr>
            <w:tcW w:w="4190" w:type="dxa"/>
            <w:tcBorders>
              <w:top w:val="single" w:sz="18" w:space="0" w:color="auto"/>
              <w:left w:val="single" w:sz="2" w:space="0" w:color="auto"/>
              <w:bottom w:val="single" w:sz="4"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22486C">
              <w:rPr>
                <w:rFonts w:ascii="AvenirNext LT Pro Regular" w:hAnsi="AvenirNext LT Pro Regular" w:cstheme="minorHAnsi"/>
                <w:b/>
                <w:color w:val="000000"/>
                <w:szCs w:val="22"/>
              </w:rPr>
              <w:t>II.VA.P.4.1</w:t>
            </w:r>
            <w:r w:rsidRPr="004364CE">
              <w:rPr>
                <w:rFonts w:ascii="AvenirNext LT Pro Regular" w:hAnsi="AvenirNext LT Pro Regular" w:cstheme="minorHAnsi"/>
                <w:color w:val="000000"/>
                <w:szCs w:val="22"/>
              </w:rPr>
              <w:t xml:space="preserve"> Engage in constructive critique with peers, then reflect on, revise, and refine works of art and design in response to personal artistic vision.</w:t>
            </w:r>
          </w:p>
        </w:tc>
        <w:tc>
          <w:tcPr>
            <w:tcW w:w="4190" w:type="dxa"/>
            <w:tcBorders>
              <w:top w:val="single" w:sz="18" w:space="0" w:color="auto"/>
              <w:left w:val="single" w:sz="2" w:space="0" w:color="auto"/>
              <w:bottom w:val="single" w:sz="4"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22486C">
              <w:rPr>
                <w:rFonts w:ascii="AvenirNext LT Pro Regular" w:hAnsi="AvenirNext LT Pro Regular" w:cstheme="minorHAnsi"/>
                <w:b/>
                <w:color w:val="000000"/>
                <w:szCs w:val="22"/>
              </w:rPr>
              <w:t>III.VA.P.4.1</w:t>
            </w:r>
            <w:r w:rsidRPr="004364CE">
              <w:rPr>
                <w:rFonts w:ascii="AvenirNext LT Pro Regular" w:hAnsi="AvenirNext LT Pro Regular" w:cstheme="minorHAnsi"/>
                <w:color w:val="000000"/>
                <w:szCs w:val="22"/>
              </w:rPr>
              <w:t xml:space="preserve"> Reflect on, revise, and refine works of art or design considering relevant traditional and contemporary criteria as well as personal artistic vision. </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4" w:space="0" w:color="auto"/>
              <w:left w:val="nil"/>
              <w:bottom w:val="nil"/>
              <w:right w:val="nil"/>
            </w:tcBorders>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4" w:space="0" w:color="auto"/>
              <w:left w:val="nil"/>
              <w:bottom w:val="nil"/>
              <w:right w:val="nil"/>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p>
        </w:tc>
        <w:tc>
          <w:tcPr>
            <w:tcW w:w="4190" w:type="dxa"/>
            <w:tcBorders>
              <w:top w:val="single" w:sz="4" w:space="0" w:color="auto"/>
              <w:left w:val="nil"/>
              <w:bottom w:val="nil"/>
              <w:right w:val="nil"/>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p>
        </w:tc>
        <w:tc>
          <w:tcPr>
            <w:tcW w:w="4190" w:type="dxa"/>
            <w:tcBorders>
              <w:top w:val="single" w:sz="4" w:space="0" w:color="auto"/>
              <w:left w:val="nil"/>
              <w:bottom w:val="nil"/>
              <w:right w:val="nil"/>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p>
        </w:tc>
      </w:tr>
      <w:tr w:rsidR="004C391D" w:rsidRPr="004364CE" w:rsidTr="000C58C0">
        <w:trPr>
          <w:trHeight w:val="350"/>
        </w:trPr>
        <w:tc>
          <w:tcPr>
            <w:tcW w:w="14455" w:type="dxa"/>
            <w:gridSpan w:val="4"/>
            <w:shd w:val="clear" w:color="auto" w:fill="D7519D"/>
          </w:tcPr>
          <w:p w:rsidR="004C391D" w:rsidRPr="004364CE" w:rsidRDefault="004C391D"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Cultural and Historical Perspectives (CHP)</w:t>
            </w:r>
          </w:p>
        </w:tc>
      </w:tr>
      <w:tr w:rsidR="004C391D" w:rsidRPr="004364CE" w:rsidTr="000C58C0">
        <w:trPr>
          <w:trHeight w:val="287"/>
        </w:trPr>
        <w:tc>
          <w:tcPr>
            <w:tcW w:w="1885"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2" w:space="0" w:color="auto"/>
              <w:left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 xml:space="preserve">VA.CHP.1: Relate artistic ideas and works with societal, cultural and historical context to deepen understanding. </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I.VA.CHP.1.1</w:t>
            </w:r>
            <w:r w:rsidRPr="004364CE">
              <w:rPr>
                <w:rFonts w:ascii="AvenirNext LT Pro Regular" w:hAnsi="AvenirNext LT Pro Regular" w:cstheme="minorHAnsi"/>
                <w:color w:val="000000"/>
                <w:szCs w:val="22"/>
              </w:rPr>
              <w:t xml:space="preserve"> Describe how knowledge of cultures, traditions, and history may influence personal responses to art.</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II.VA.CHP.1.1</w:t>
            </w:r>
            <w:r w:rsidRPr="004364CE">
              <w:rPr>
                <w:rFonts w:ascii="AvenirNext LT Pro Regular" w:hAnsi="AvenirNext LT Pro Regular" w:cstheme="minorHAnsi"/>
                <w:color w:val="000000"/>
                <w:szCs w:val="22"/>
              </w:rPr>
              <w:t xml:space="preserve"> Analyze works of art in a variety of societal, cultural, and historical contexts and make connections to uses of art in contemporary and local contexts.</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III.VA.CHP.1.1</w:t>
            </w:r>
            <w:r w:rsidRPr="004364CE">
              <w:rPr>
                <w:rFonts w:ascii="AvenirNext LT Pro Regular" w:hAnsi="AvenirNext LT Pro Regular" w:cstheme="minorHAnsi"/>
                <w:color w:val="000000"/>
                <w:szCs w:val="22"/>
              </w:rPr>
              <w:t xml:space="preserve"> Evaluate the impact of an artist or a group of artists on the beliefs, values, and behaviors of a society.</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left w:val="single" w:sz="2" w:space="0" w:color="auto"/>
              <w:right w:val="single" w:sz="2" w:space="0" w:color="auto"/>
            </w:tcBorders>
            <w:vAlign w:val="center"/>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II.VA.CHP.1.2</w:t>
            </w:r>
            <w:r w:rsidRPr="004364CE">
              <w:rPr>
                <w:rFonts w:ascii="AvenirNext LT Pro Regular" w:hAnsi="AvenirNext LT Pro Regular" w:cstheme="minorHAnsi"/>
                <w:color w:val="000000"/>
                <w:szCs w:val="22"/>
              </w:rPr>
              <w:t xml:space="preserve"> Describe how an artist or culture uses media (materials) to identify social, cultural, or political beliefs and actions. </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II.VA.CHP.1.2</w:t>
            </w:r>
            <w:r w:rsidRPr="004364CE">
              <w:rPr>
                <w:rFonts w:ascii="AvenirNext LT Pro Regular" w:hAnsi="AvenirNext LT Pro Regular" w:cstheme="minorHAnsi"/>
                <w:color w:val="000000"/>
                <w:szCs w:val="22"/>
              </w:rPr>
              <w:t xml:space="preserve"> Analyze, explain, and justify why artists or cultures use specific media (materials) to record their social, cultural, and political history. </w:t>
            </w:r>
          </w:p>
        </w:tc>
        <w:tc>
          <w:tcPr>
            <w:tcW w:w="4190" w:type="dxa"/>
            <w:tcBorders>
              <w:top w:val="single" w:sz="2" w:space="0" w:color="auto"/>
              <w:left w:val="single" w:sz="2" w:space="0" w:color="auto"/>
              <w:bottom w:val="single" w:sz="2"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III.VA.CHP.1.2</w:t>
            </w:r>
            <w:r w:rsidRPr="004364CE">
              <w:rPr>
                <w:rFonts w:ascii="AvenirNext LT Pro Regular" w:hAnsi="AvenirNext LT Pro Regular" w:cstheme="minorHAnsi"/>
                <w:color w:val="000000"/>
                <w:szCs w:val="22"/>
              </w:rPr>
              <w:t xml:space="preserve"> Utilize contextual and visual knowledge of historical and contemporary </w:t>
            </w:r>
            <w:r w:rsidR="00DF4BFF" w:rsidRPr="004364CE">
              <w:rPr>
                <w:rFonts w:ascii="AvenirNext LT Pro Regular" w:hAnsi="AvenirNext LT Pro Regular" w:cstheme="minorHAnsi"/>
                <w:color w:val="000000"/>
                <w:szCs w:val="22"/>
              </w:rPr>
              <w:t>art making</w:t>
            </w:r>
            <w:r w:rsidRPr="004364CE">
              <w:rPr>
                <w:rFonts w:ascii="AvenirNext LT Pro Regular" w:hAnsi="AvenirNext LT Pro Regular" w:cstheme="minorHAnsi"/>
                <w:color w:val="000000"/>
                <w:szCs w:val="22"/>
              </w:rPr>
              <w:t xml:space="preserve"> to defend why </w:t>
            </w:r>
            <w:proofErr w:type="gramStart"/>
            <w:r w:rsidRPr="004364CE">
              <w:rPr>
                <w:rFonts w:ascii="AvenirNext LT Pro Regular" w:hAnsi="AvenirNext LT Pro Regular" w:cstheme="minorHAnsi"/>
                <w:color w:val="000000"/>
                <w:szCs w:val="22"/>
              </w:rPr>
              <w:t>media (materials) are used by an artist or culture</w:t>
            </w:r>
            <w:proofErr w:type="gramEnd"/>
            <w:r w:rsidRPr="004364CE">
              <w:rPr>
                <w:rFonts w:ascii="AvenirNext LT Pro Regular" w:hAnsi="AvenirNext LT Pro Regular" w:cstheme="minorHAnsi"/>
                <w:color w:val="000000"/>
                <w:szCs w:val="22"/>
              </w:rPr>
              <w:t xml:space="preserve">. </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left w:val="single" w:sz="2" w:space="0" w:color="auto"/>
              <w:bottom w:val="single" w:sz="18" w:space="0" w:color="auto"/>
              <w:right w:val="single" w:sz="2" w:space="0" w:color="auto"/>
            </w:tcBorders>
            <w:vAlign w:val="center"/>
          </w:tcPr>
          <w:p w:rsidR="004C391D" w:rsidRPr="004364CE" w:rsidRDefault="004C391D"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3A2380" w:rsidP="000C58C0">
            <w:pPr>
              <w:shd w:val="clear" w:color="auto" w:fill="FFFFFF" w:themeFill="background1"/>
              <w:rPr>
                <w:rFonts w:ascii="AvenirNext LT Pro Regular" w:hAnsi="AvenirNext LT Pro Regular" w:cstheme="minorHAnsi"/>
                <w:color w:val="000000"/>
                <w:szCs w:val="22"/>
              </w:rPr>
            </w:pPr>
            <w:r>
              <w:rPr>
                <w:rFonts w:ascii="AvenirNext LT Pro Regular" w:hAnsi="AvenirNext LT Pro Regular" w:cstheme="minorHAnsi"/>
                <w:b/>
                <w:color w:val="000000"/>
                <w:szCs w:val="22"/>
              </w:rPr>
              <w:t>I</w:t>
            </w:r>
            <w:bookmarkStart w:id="0" w:name="_GoBack"/>
            <w:bookmarkEnd w:id="0"/>
            <w:r w:rsidR="004C391D" w:rsidRPr="004364CE">
              <w:rPr>
                <w:rFonts w:ascii="AvenirNext LT Pro Regular" w:hAnsi="AvenirNext LT Pro Regular" w:cstheme="minorHAnsi"/>
                <w:b/>
                <w:color w:val="000000"/>
                <w:szCs w:val="22"/>
              </w:rPr>
              <w:t>.VA.CHP.1.3</w:t>
            </w:r>
            <w:r w:rsidR="004C391D" w:rsidRPr="004364CE">
              <w:rPr>
                <w:rFonts w:ascii="AvenirNext LT Pro Regular" w:hAnsi="AvenirNext LT Pro Regular" w:cstheme="minorHAnsi"/>
                <w:color w:val="000000"/>
                <w:szCs w:val="22"/>
              </w:rPr>
              <w:t xml:space="preserve"> Describe basic ideas underlying major art movements and their historical periods and attribute works of art to specific artists, cultures, and movements. </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3A2380" w:rsidP="000C58C0">
            <w:pPr>
              <w:shd w:val="clear" w:color="auto" w:fill="FFFFFF" w:themeFill="background1"/>
              <w:rPr>
                <w:rFonts w:ascii="AvenirNext LT Pro Regular" w:hAnsi="AvenirNext LT Pro Regular" w:cstheme="minorHAnsi"/>
                <w:color w:val="000000"/>
                <w:szCs w:val="22"/>
              </w:rPr>
            </w:pPr>
            <w:r>
              <w:rPr>
                <w:rFonts w:ascii="AvenirNext LT Pro Regular" w:hAnsi="AvenirNext LT Pro Regular" w:cstheme="minorHAnsi"/>
                <w:b/>
                <w:color w:val="000000"/>
                <w:szCs w:val="22"/>
              </w:rPr>
              <w:t>II</w:t>
            </w:r>
            <w:r w:rsidR="004C391D" w:rsidRPr="004364CE">
              <w:rPr>
                <w:rFonts w:ascii="AvenirNext LT Pro Regular" w:hAnsi="AvenirNext LT Pro Regular" w:cstheme="minorHAnsi"/>
                <w:b/>
                <w:color w:val="000000"/>
                <w:szCs w:val="22"/>
              </w:rPr>
              <w:t>.VA.CHP.1.3</w:t>
            </w:r>
            <w:r w:rsidR="004C391D" w:rsidRPr="004364CE">
              <w:rPr>
                <w:rFonts w:ascii="AvenirNext LT Pro Regular" w:hAnsi="AvenirNext LT Pro Regular" w:cstheme="minorHAnsi"/>
                <w:color w:val="000000"/>
                <w:szCs w:val="22"/>
              </w:rPr>
              <w:t xml:space="preserve"> Analyze issues related to chronological art history and the development of an art movement. </w:t>
            </w:r>
          </w:p>
        </w:tc>
        <w:tc>
          <w:tcPr>
            <w:tcW w:w="4190" w:type="dxa"/>
            <w:tcBorders>
              <w:top w:val="single" w:sz="2" w:space="0" w:color="auto"/>
              <w:left w:val="single" w:sz="2" w:space="0" w:color="auto"/>
              <w:bottom w:val="single" w:sz="18" w:space="0" w:color="auto"/>
              <w:right w:val="single" w:sz="2" w:space="0" w:color="auto"/>
            </w:tcBorders>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III.VA.CHP.1.3</w:t>
            </w:r>
            <w:r w:rsidRPr="004364CE">
              <w:rPr>
                <w:rFonts w:ascii="AvenirNext LT Pro Regular" w:hAnsi="AvenirNext LT Pro Regular" w:cstheme="minorHAnsi"/>
                <w:color w:val="000000"/>
                <w:szCs w:val="22"/>
              </w:rPr>
              <w:t xml:space="preserve"> Research the context of and defend positions related to historical or contemporary movements in art and their social </w:t>
            </w:r>
            <w:r w:rsidRPr="004364CE">
              <w:rPr>
                <w:rFonts w:ascii="AvenirNext LT Pro Regular" w:hAnsi="AvenirNext LT Pro Regular" w:cstheme="minorHAnsi"/>
                <w:color w:val="000000"/>
                <w:szCs w:val="22"/>
              </w:rPr>
              <w:lastRenderedPageBreak/>
              <w:t xml:space="preserve">impact. </w:t>
            </w:r>
            <w:r w:rsidRPr="004364CE">
              <w:rPr>
                <w:rFonts w:ascii="AvenirNext LT Pro Regular" w:hAnsi="AvenirNext LT Pro Regular" w:cstheme="minorHAnsi"/>
                <w:color w:val="000000"/>
                <w:szCs w:val="22"/>
              </w:rPr>
              <w:br/>
            </w:r>
          </w:p>
        </w:tc>
      </w:tr>
    </w:tbl>
    <w:p w:rsidR="004C391D" w:rsidRPr="004364CE" w:rsidRDefault="004C391D" w:rsidP="004C391D">
      <w:pPr>
        <w:rPr>
          <w:rFonts w:ascii="AvenirNext LT Pro Regular" w:hAnsi="AvenirNext LT Pro Regular" w:cstheme="minorHAnsi"/>
          <w:b/>
          <w:color w:val="FFFFFF" w:themeColor="background1"/>
          <w:sz w:val="32"/>
          <w:szCs w:val="32"/>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4C391D" w:rsidRPr="004364CE" w:rsidTr="000C58C0">
        <w:trPr>
          <w:trHeight w:val="350"/>
        </w:trPr>
        <w:tc>
          <w:tcPr>
            <w:tcW w:w="14455" w:type="dxa"/>
            <w:gridSpan w:val="4"/>
            <w:shd w:val="clear" w:color="auto" w:fill="E7CEE4"/>
          </w:tcPr>
          <w:p w:rsidR="004C391D" w:rsidRPr="004364CE" w:rsidRDefault="004C391D" w:rsidP="000C58C0">
            <w:pPr>
              <w:jc w:val="center"/>
              <w:rPr>
                <w:rFonts w:ascii="AvenirNext LT Pro Regular" w:hAnsi="AvenirNext LT Pro Regular" w:cstheme="minorHAnsi"/>
                <w:b/>
                <w:color w:val="FFFFFF" w:themeColor="background1"/>
                <w:sz w:val="32"/>
                <w:szCs w:val="32"/>
              </w:rPr>
            </w:pPr>
            <w:r w:rsidRPr="00063E26">
              <w:rPr>
                <w:rFonts w:ascii="AvenirNext LT Pro Regular" w:hAnsi="AvenirNext LT Pro Regular" w:cstheme="minorHAnsi"/>
                <w:b/>
                <w:sz w:val="32"/>
                <w:szCs w:val="32"/>
              </w:rPr>
              <w:t>Aesthetic Response &amp; Critique Methodologies (ARCM)</w:t>
            </w:r>
          </w:p>
        </w:tc>
      </w:tr>
      <w:tr w:rsidR="004C391D" w:rsidRPr="004364CE" w:rsidTr="000C58C0">
        <w:trPr>
          <w:trHeight w:val="287"/>
        </w:trPr>
        <w:tc>
          <w:tcPr>
            <w:tcW w:w="1885" w:type="dxa"/>
            <w:tcBorders>
              <w:bottom w:val="single" w:sz="4"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4"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4" w:space="0" w:color="auto"/>
            </w:tcBorders>
            <w:shd w:val="clear" w:color="auto" w:fill="767171" w:themeFill="background2" w:themeFillShade="80"/>
            <w:vAlign w:val="bottom"/>
          </w:tcPr>
          <w:p w:rsidR="004C391D" w:rsidRPr="004364CE" w:rsidRDefault="004C391D"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 xml:space="preserve">VA.ARCM.1: Perceive, analyze, interpret, and evaluate artistic work. </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I.VA.ARCM.1.1</w:t>
            </w:r>
            <w:r w:rsidRPr="004364CE">
              <w:rPr>
                <w:rFonts w:ascii="AvenirNext LT Pro Regular" w:hAnsi="AvenirNext LT Pro Regular" w:cstheme="minorHAnsi"/>
                <w:color w:val="000000"/>
                <w:szCs w:val="22"/>
              </w:rPr>
              <w:t xml:space="preserve"> Develop a personal artistic style in a portfolio or body of personal artwork, including an artist statement.</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II.VA.ARCM.1.1</w:t>
            </w:r>
            <w:r w:rsidRPr="004364CE">
              <w:rPr>
                <w:rFonts w:ascii="AvenirNext LT Pro Regular" w:hAnsi="AvenirNext LT Pro Regular" w:cstheme="minorHAnsi"/>
                <w:color w:val="000000"/>
                <w:szCs w:val="22"/>
              </w:rPr>
              <w:t xml:space="preserve"> Continue to develop a personal artistic style in a portfolio or body of personal artwork, including an artist statement.</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III.VA.ARCM.1.1</w:t>
            </w:r>
            <w:r w:rsidRPr="004364CE">
              <w:rPr>
                <w:rFonts w:ascii="AvenirNext LT Pro Regular" w:hAnsi="AvenirNext LT Pro Regular" w:cstheme="minorHAnsi"/>
                <w:color w:val="000000"/>
                <w:szCs w:val="22"/>
              </w:rPr>
              <w:t xml:space="preserve"> Refine a personal artistic style in a portfolio or body of personal artwork, including an artist statement.</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4C391D" w:rsidRPr="004364CE" w:rsidRDefault="004C391D"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I.VA.ARCM.1.2</w:t>
            </w:r>
            <w:r w:rsidRPr="004364CE">
              <w:rPr>
                <w:rFonts w:ascii="AvenirNext LT Pro Regular" w:hAnsi="AvenirNext LT Pro Regular" w:cstheme="minorHAnsi"/>
                <w:color w:val="000000"/>
                <w:szCs w:val="22"/>
              </w:rPr>
              <w:t xml:space="preserve"> Understand how knowledge gained in other subjects can lead to the creative resolution of design challenges in the visual arts.</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II.VA.ARCM.1.2</w:t>
            </w:r>
            <w:r w:rsidRPr="004364CE">
              <w:rPr>
                <w:rFonts w:ascii="AvenirNext LT Pro Regular" w:hAnsi="AvenirNext LT Pro Regular" w:cstheme="minorHAnsi"/>
                <w:color w:val="000000"/>
                <w:szCs w:val="22"/>
              </w:rPr>
              <w:t xml:space="preserve"> Understand how knowledge gained in other subjects can lead to the creative resolution of design challenges in the visual arts.</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III.VA.ARCM.1.2</w:t>
            </w:r>
            <w:r w:rsidRPr="004364CE">
              <w:rPr>
                <w:rFonts w:ascii="AvenirNext LT Pro Regular" w:hAnsi="AvenirNext LT Pro Regular" w:cstheme="minorHAnsi"/>
                <w:color w:val="000000"/>
                <w:szCs w:val="22"/>
              </w:rPr>
              <w:t xml:space="preserve"> Understand how knowledge gained in other subjects can lead to the creative resolution of design challenges in the visual arts.</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4C391D" w:rsidRPr="004364CE" w:rsidRDefault="004C391D"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I.VA.ARCM.1.3</w:t>
            </w:r>
            <w:r w:rsidRPr="004364CE">
              <w:rPr>
                <w:rFonts w:ascii="AvenirNext LT Pro Regular" w:hAnsi="AvenirNext LT Pro Regular" w:cstheme="minorHAnsi"/>
                <w:color w:val="000000"/>
                <w:szCs w:val="22"/>
              </w:rPr>
              <w:t xml:space="preserve"> </w:t>
            </w:r>
            <w:proofErr w:type="gramStart"/>
            <w:r w:rsidRPr="004364CE">
              <w:rPr>
                <w:rFonts w:ascii="AvenirNext LT Pro Regular" w:hAnsi="AvenirNext LT Pro Regular" w:cstheme="minorHAnsi"/>
                <w:color w:val="000000"/>
                <w:szCs w:val="22"/>
              </w:rPr>
              <w:t>Critique</w:t>
            </w:r>
            <w:proofErr w:type="gramEnd"/>
            <w:r w:rsidRPr="004364CE">
              <w:rPr>
                <w:rFonts w:ascii="AvenirNext LT Pro Regular" w:hAnsi="AvenirNext LT Pro Regular" w:cstheme="minorHAnsi"/>
                <w:color w:val="000000"/>
                <w:szCs w:val="22"/>
              </w:rPr>
              <w:t xml:space="preserve"> personal artwork based on a thoughtful inquiry. </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II.VA.ARCM.1.3</w:t>
            </w:r>
            <w:r w:rsidRPr="004364CE">
              <w:rPr>
                <w:rFonts w:ascii="AvenirNext LT Pro Regular" w:hAnsi="AvenirNext LT Pro Regular" w:cstheme="minorHAnsi"/>
                <w:color w:val="000000"/>
                <w:szCs w:val="22"/>
              </w:rPr>
              <w:t xml:space="preserve"> </w:t>
            </w:r>
            <w:proofErr w:type="gramStart"/>
            <w:r w:rsidRPr="004364CE">
              <w:rPr>
                <w:rFonts w:ascii="AvenirNext LT Pro Regular" w:hAnsi="AvenirNext LT Pro Regular" w:cstheme="minorHAnsi"/>
                <w:color w:val="000000"/>
                <w:szCs w:val="22"/>
              </w:rPr>
              <w:t>Discuss and critique personal</w:t>
            </w:r>
            <w:proofErr w:type="gramEnd"/>
            <w:r w:rsidRPr="004364CE">
              <w:rPr>
                <w:rFonts w:ascii="AvenirNext LT Pro Regular" w:hAnsi="AvenirNext LT Pro Regular" w:cstheme="minorHAnsi"/>
                <w:color w:val="000000"/>
                <w:szCs w:val="22"/>
              </w:rPr>
              <w:t xml:space="preserve"> and peer created artwork using correct terminology. </w:t>
            </w:r>
          </w:p>
        </w:tc>
        <w:tc>
          <w:tcPr>
            <w:tcW w:w="4190" w:type="dxa"/>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III.VA.ARCM.1.3</w:t>
            </w:r>
            <w:r w:rsidRPr="004364CE">
              <w:rPr>
                <w:rFonts w:ascii="AvenirNext LT Pro Regular" w:hAnsi="AvenirNext LT Pro Regular" w:cstheme="minorHAnsi"/>
                <w:color w:val="000000"/>
                <w:szCs w:val="22"/>
              </w:rPr>
              <w:t xml:space="preserve"> Construct persuasive and reasonable arguments, individually, or collaboratively to defend or </w:t>
            </w:r>
            <w:proofErr w:type="gramStart"/>
            <w:r w:rsidRPr="004364CE">
              <w:rPr>
                <w:rFonts w:ascii="AvenirNext LT Pro Regular" w:hAnsi="AvenirNext LT Pro Regular" w:cstheme="minorHAnsi"/>
                <w:color w:val="000000"/>
                <w:szCs w:val="22"/>
              </w:rPr>
              <w:t>critique</w:t>
            </w:r>
            <w:proofErr w:type="gramEnd"/>
            <w:r w:rsidRPr="004364CE">
              <w:rPr>
                <w:rFonts w:ascii="AvenirNext LT Pro Regular" w:hAnsi="AvenirNext LT Pro Regular" w:cstheme="minorHAnsi"/>
                <w:color w:val="000000"/>
                <w:szCs w:val="22"/>
              </w:rPr>
              <w:t xml:space="preserve"> works of art. </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4C391D" w:rsidRPr="004364CE" w:rsidRDefault="004C391D"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I.VA.ARCM.1.4</w:t>
            </w:r>
            <w:r w:rsidRPr="004364CE">
              <w:rPr>
                <w:rFonts w:ascii="AvenirNext LT Pro Regular" w:hAnsi="AvenirNext LT Pro Regular" w:cstheme="minorHAnsi"/>
                <w:color w:val="000000"/>
                <w:szCs w:val="22"/>
              </w:rPr>
              <w:t xml:space="preserve"> Reflect on personal critiques to improve current or future work. </w:t>
            </w: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II.VA.ARCM.1.4</w:t>
            </w:r>
            <w:r w:rsidRPr="004364CE">
              <w:rPr>
                <w:rFonts w:ascii="AvenirNext LT Pro Regular" w:hAnsi="AvenirNext LT Pro Regular" w:cstheme="minorHAnsi"/>
                <w:color w:val="000000"/>
                <w:szCs w:val="22"/>
              </w:rPr>
              <w:t xml:space="preserve"> Incorporate peer critique to improve current or future work.</w:t>
            </w: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III.VA.ARCM.1.4</w:t>
            </w:r>
            <w:r w:rsidRPr="004364CE">
              <w:rPr>
                <w:rFonts w:ascii="AvenirNext LT Pro Regular" w:hAnsi="AvenirNext LT Pro Regular" w:cstheme="minorHAnsi"/>
                <w:color w:val="000000"/>
                <w:szCs w:val="22"/>
              </w:rPr>
              <w:t xml:space="preserve"> Demonstrate continual refinement of artwork based on formative critique. </w:t>
            </w:r>
          </w:p>
        </w:tc>
      </w:tr>
      <w:tr w:rsidR="004C391D"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4C391D" w:rsidRPr="004364CE" w:rsidRDefault="004C391D"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I.VA.ARCM.1.5</w:t>
            </w:r>
            <w:r w:rsidRPr="004364CE">
              <w:rPr>
                <w:rFonts w:ascii="AvenirNext LT Pro Regular" w:hAnsi="AvenirNext LT Pro Regular" w:cstheme="minorHAnsi"/>
                <w:color w:val="000000"/>
                <w:szCs w:val="22"/>
              </w:rPr>
              <w:t xml:space="preserve"> Document and preserve personal works of art.</w:t>
            </w: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II.VA.ARCM.1.5</w:t>
            </w:r>
            <w:r w:rsidRPr="004364CE">
              <w:rPr>
                <w:rFonts w:ascii="AvenirNext LT Pro Regular" w:hAnsi="AvenirNext LT Pro Regular" w:cstheme="minorHAnsi"/>
                <w:color w:val="000000"/>
                <w:szCs w:val="22"/>
              </w:rPr>
              <w:t xml:space="preserve"> Select and prepare finished artwork for presentation. </w:t>
            </w: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III.VA.ARCM.1.5</w:t>
            </w:r>
            <w:r w:rsidRPr="004364CE">
              <w:rPr>
                <w:rFonts w:ascii="AvenirNext LT Pro Regular" w:hAnsi="AvenirNext LT Pro Regular" w:cstheme="minorHAnsi"/>
                <w:color w:val="000000"/>
                <w:szCs w:val="22"/>
              </w:rPr>
              <w:t xml:space="preserve"> Curate and showcase work for a specific purpose. </w:t>
            </w:r>
          </w:p>
        </w:tc>
      </w:tr>
      <w:tr w:rsidR="004C391D" w:rsidRPr="004364CE" w:rsidTr="007A2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885" w:type="dxa"/>
            <w:vMerge/>
            <w:vAlign w:val="center"/>
          </w:tcPr>
          <w:p w:rsidR="004C391D" w:rsidRPr="004364CE" w:rsidRDefault="004C391D"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I.VA.ARCM.1.6</w:t>
            </w:r>
            <w:r w:rsidRPr="004364CE">
              <w:rPr>
                <w:rFonts w:ascii="AvenirNext LT Pro Regular" w:hAnsi="AvenirNext LT Pro Regular" w:cstheme="minorHAnsi"/>
                <w:color w:val="000000"/>
                <w:szCs w:val="22"/>
              </w:rPr>
              <w:t xml:space="preserve"> Discuss and explore necessary preparations for entering careers, college programs, exhibits, competitions, and pathways in the visual arts.</w:t>
            </w:r>
          </w:p>
        </w:tc>
        <w:tc>
          <w:tcPr>
            <w:tcW w:w="4190" w:type="dxa"/>
            <w:shd w:val="clear" w:color="auto" w:fill="auto"/>
          </w:tcPr>
          <w:p w:rsidR="004C391D" w:rsidRPr="00566CA3" w:rsidRDefault="004C391D" w:rsidP="000C58C0">
            <w:pPr>
              <w:shd w:val="clear" w:color="auto" w:fill="FFFFFF" w:themeFill="background1"/>
              <w:rPr>
                <w:rFonts w:ascii="AvenirNext LT Pro Regular" w:hAnsi="AvenirNext LT Pro Regular" w:cstheme="minorHAnsi"/>
                <w:b/>
                <w:color w:val="000000"/>
                <w:szCs w:val="22"/>
              </w:rPr>
            </w:pPr>
            <w:r w:rsidRPr="00566CA3">
              <w:rPr>
                <w:rFonts w:ascii="AvenirNext LT Pro Regular" w:hAnsi="AvenirNext LT Pro Regular" w:cstheme="minorHAnsi"/>
                <w:b/>
                <w:color w:val="000000"/>
                <w:szCs w:val="22"/>
              </w:rPr>
              <w:t>II.VA.ARCM.1.6</w:t>
            </w:r>
            <w:r w:rsidRPr="00566CA3">
              <w:rPr>
                <w:rFonts w:ascii="AvenirNext LT Pro Regular" w:hAnsi="AvenirNext LT Pro Regular" w:cstheme="minorHAnsi"/>
                <w:color w:val="000000"/>
                <w:szCs w:val="22"/>
              </w:rPr>
              <w:t xml:space="preserve"> Discuss and explore necessary preparations for entering careers, college programs, exhibits, competitions, and pathways in the visual arts.</w:t>
            </w:r>
          </w:p>
        </w:tc>
        <w:tc>
          <w:tcPr>
            <w:tcW w:w="4190" w:type="dxa"/>
            <w:shd w:val="clear" w:color="auto" w:fill="auto"/>
          </w:tcPr>
          <w:p w:rsidR="004C391D" w:rsidRPr="004364CE" w:rsidRDefault="004C391D" w:rsidP="000C58C0">
            <w:pPr>
              <w:shd w:val="clear" w:color="auto" w:fill="FFFFFF" w:themeFill="background1"/>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III.VA.ARCM.1.6</w:t>
            </w:r>
            <w:r w:rsidRPr="004364CE">
              <w:rPr>
                <w:rFonts w:ascii="AvenirNext LT Pro Regular" w:hAnsi="AvenirNext LT Pro Regular" w:cstheme="minorHAnsi"/>
                <w:color w:val="000000"/>
                <w:szCs w:val="22"/>
              </w:rPr>
              <w:t xml:space="preserve"> Prepare and submit personal work for evaluation in competitions, exhibits, college evaluation, or advanced assessment credit. </w:t>
            </w:r>
          </w:p>
        </w:tc>
      </w:tr>
    </w:tbl>
    <w:p w:rsidR="004C391D" w:rsidRPr="004364CE" w:rsidRDefault="004C391D" w:rsidP="004C391D">
      <w:pPr>
        <w:rPr>
          <w:rFonts w:ascii="AvenirNext LT Pro Regular" w:hAnsi="AvenirNext LT Pro Regular" w:cstheme="minorHAnsi"/>
          <w:b/>
          <w:color w:val="FFFFFF" w:themeColor="background1"/>
          <w:sz w:val="32"/>
          <w:szCs w:val="32"/>
        </w:rPr>
        <w:sectPr w:rsidR="004C391D" w:rsidRPr="004364CE" w:rsidSect="00E27B3E">
          <w:type w:val="continuous"/>
          <w:pgSz w:w="15840" w:h="12240" w:orient="landscape"/>
          <w:pgMar w:top="720" w:right="720" w:bottom="720" w:left="720" w:header="720" w:footer="720" w:gutter="0"/>
          <w:cols w:space="720"/>
          <w:docGrid w:linePitch="360"/>
        </w:sectPr>
      </w:pPr>
    </w:p>
    <w:p w:rsidR="004C391D" w:rsidRPr="004364CE" w:rsidRDefault="004C391D" w:rsidP="004C391D">
      <w:pPr>
        <w:jc w:val="center"/>
        <w:rPr>
          <w:rFonts w:ascii="AvenirNext LT Pro Regular" w:eastAsia="Times New Roman" w:hAnsi="AvenirNext LT Pro Regular" w:cstheme="minorHAnsi"/>
          <w:b/>
          <w:bCs/>
          <w:color w:val="767171" w:themeColor="background2" w:themeShade="80"/>
          <w:sz w:val="36"/>
          <w:szCs w:val="36"/>
        </w:rPr>
      </w:pPr>
      <w:r>
        <w:rPr>
          <w:rFonts w:ascii="AvenirNext LT Pro Regular" w:eastAsia="Times New Roman" w:hAnsi="AvenirNext LT Pro Regular" w:cstheme="minorHAnsi"/>
          <w:b/>
          <w:bCs/>
          <w:color w:val="767171" w:themeColor="background2" w:themeShade="80"/>
          <w:sz w:val="36"/>
          <w:szCs w:val="36"/>
        </w:rPr>
        <w:lastRenderedPageBreak/>
        <w:t>Visual Art Glossary</w:t>
      </w:r>
    </w:p>
    <w:p w:rsidR="004C391D" w:rsidRDefault="004C391D" w:rsidP="004C391D">
      <w:pPr>
        <w:spacing w:after="0"/>
        <w:rPr>
          <w:rFonts w:ascii="AvenirNext LT Pro Regular" w:eastAsia="Times New Roman" w:hAnsi="AvenirNext LT Pro Regular" w:cs="Calibri"/>
          <w:b/>
          <w:bCs/>
          <w:color w:val="000000"/>
        </w:rPr>
        <w:sectPr w:rsidR="004C391D" w:rsidSect="004C391D">
          <w:type w:val="continuous"/>
          <w:pgSz w:w="15840" w:h="12240" w:orient="landscape"/>
          <w:pgMar w:top="720" w:right="720" w:bottom="720" w:left="720" w:header="720" w:footer="720" w:gutter="0"/>
          <w:cols w:space="720"/>
          <w:docGrid w:linePitch="360"/>
        </w:sect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Appropriation </w:t>
      </w:r>
      <w:r w:rsidRPr="004364CE">
        <w:rPr>
          <w:rFonts w:ascii="AvenirNext LT Pro Regular" w:eastAsia="Times New Roman" w:hAnsi="AvenirNext LT Pro Regular" w:cs="Calibri"/>
          <w:color w:val="000000"/>
        </w:rPr>
        <w:t>Intentional borrowing, copying, and alteration of preexisting images and objects.</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Balance</w:t>
      </w:r>
      <w:r w:rsidRPr="004364CE">
        <w:rPr>
          <w:rFonts w:ascii="AvenirNext LT Pro Regular" w:eastAsia="Times New Roman" w:hAnsi="AvenirNext LT Pro Regular" w:cs="Calibri"/>
          <w:color w:val="000000"/>
        </w:rPr>
        <w:t xml:space="preserve"> The distribution of the visual weight of objects, colors, texture, and space. If the design was a scale, these elements </w:t>
      </w:r>
      <w:proofErr w:type="gramStart"/>
      <w:r w:rsidRPr="004364CE">
        <w:rPr>
          <w:rFonts w:ascii="AvenirNext LT Pro Regular" w:eastAsia="Times New Roman" w:hAnsi="AvenirNext LT Pro Regular" w:cs="Calibri"/>
          <w:color w:val="000000"/>
        </w:rPr>
        <w:t>should be balanced</w:t>
      </w:r>
      <w:proofErr w:type="gramEnd"/>
      <w:r w:rsidRPr="004364CE">
        <w:rPr>
          <w:rFonts w:ascii="AvenirNext LT Pro Regular" w:eastAsia="Times New Roman" w:hAnsi="AvenirNext LT Pro Regular" w:cs="Calibri"/>
          <w:color w:val="000000"/>
        </w:rPr>
        <w:t xml:space="preserve"> to make a design feel stable. In symmetrical balance, the elements used on one side of the design are similar to those on the other side; in asymmetrical balance, the sides are different but still look balanced. In radial balance, the elements </w:t>
      </w:r>
      <w:proofErr w:type="gramStart"/>
      <w:r w:rsidRPr="004364CE">
        <w:rPr>
          <w:rFonts w:ascii="AvenirNext LT Pro Regular" w:eastAsia="Times New Roman" w:hAnsi="AvenirNext LT Pro Regular" w:cs="Calibri"/>
          <w:color w:val="000000"/>
        </w:rPr>
        <w:t>are arranged</w:t>
      </w:r>
      <w:proofErr w:type="gramEnd"/>
      <w:r w:rsidRPr="004364CE">
        <w:rPr>
          <w:rFonts w:ascii="AvenirNext LT Pro Regular" w:eastAsia="Times New Roman" w:hAnsi="AvenirNext LT Pro Regular" w:cs="Calibri"/>
          <w:color w:val="000000"/>
        </w:rPr>
        <w:t xml:space="preserve"> around a central point and may be similar.</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Color</w:t>
      </w:r>
      <w:r w:rsidRPr="004364CE">
        <w:rPr>
          <w:rFonts w:ascii="AvenirNext LT Pro Regular" w:eastAsia="Times New Roman" w:hAnsi="AvenirNext LT Pro Regular" w:cs="Calibri"/>
          <w:color w:val="000000"/>
        </w:rPr>
        <w:t xml:space="preserve"> </w:t>
      </w:r>
      <w:r w:rsidRPr="004364CE">
        <w:rPr>
          <w:rFonts w:ascii="AvenirNext LT Pro Regular" w:eastAsia="Times New Roman" w:hAnsi="AvenirNext LT Pro Regular" w:cs="Calibri"/>
          <w:color w:val="1A1A1A"/>
          <w:shd w:val="clear" w:color="auto" w:fill="FFFFFF"/>
        </w:rPr>
        <w:t>The quality of an object or substance with respect to the light reflected by the object</w:t>
      </w:r>
      <w:r w:rsidRPr="004364CE">
        <w:rPr>
          <w:rFonts w:ascii="AvenirNext LT Pro Regular" w:eastAsia="Times New Roman" w:hAnsi="AvenirNext LT Pro Regular" w:cs="Calibri"/>
          <w:color w:val="000000"/>
        </w:rPr>
        <w:t>. Color has three main characteristics: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ind w:firstLine="72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Hue - The specific name of a color (red, green, blue, etc.)</w:t>
      </w:r>
    </w:p>
    <w:p w:rsidR="004C391D" w:rsidRPr="004364CE" w:rsidRDefault="004C391D" w:rsidP="004C391D">
      <w:pPr>
        <w:spacing w:after="0"/>
        <w:ind w:firstLine="72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Value - The degree of lightness or darkness of a color.</w:t>
      </w:r>
    </w:p>
    <w:p w:rsidR="004C391D" w:rsidRPr="004364CE" w:rsidRDefault="004C391D" w:rsidP="004C391D">
      <w:pPr>
        <w:spacing w:after="0"/>
        <w:ind w:firstLine="72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Intensity - The degree of brightness or dullness of a color</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 xml:space="preserve">Color </w:t>
      </w:r>
      <w:proofErr w:type="gramStart"/>
      <w:r w:rsidRPr="004364CE">
        <w:rPr>
          <w:rFonts w:ascii="AvenirNext LT Pro Regular" w:eastAsia="Times New Roman" w:hAnsi="AvenirNext LT Pro Regular" w:cs="Calibri"/>
          <w:color w:val="000000"/>
        </w:rPr>
        <w:t>can also be characterized</w:t>
      </w:r>
      <w:proofErr w:type="gramEnd"/>
      <w:r w:rsidRPr="004364CE">
        <w:rPr>
          <w:rFonts w:ascii="AvenirNext LT Pro Regular" w:eastAsia="Times New Roman" w:hAnsi="AvenirNext LT Pro Regular" w:cs="Calibri"/>
          <w:color w:val="000000"/>
        </w:rPr>
        <w:t xml:space="preserve"> by the following:</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White is pure light; black is the absence of light. </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Primary colors are the only true colors (red, blue, and yellow). All other colors are mixes of primary colors. </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Secondary colors are two primary colors mixed together (green, orange, violet). </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 xml:space="preserve">Intermediate colors (sometimes called tertiary colors) </w:t>
      </w:r>
      <w:proofErr w:type="gramStart"/>
      <w:r w:rsidRPr="004364CE">
        <w:rPr>
          <w:rFonts w:ascii="AvenirNext LT Pro Regular" w:eastAsia="Times New Roman" w:hAnsi="AvenirNext LT Pro Regular" w:cs="Calibri"/>
          <w:color w:val="000000"/>
        </w:rPr>
        <w:t>are made</w:t>
      </w:r>
      <w:proofErr w:type="gramEnd"/>
      <w:r w:rsidRPr="004364CE">
        <w:rPr>
          <w:rFonts w:ascii="AvenirNext LT Pro Regular" w:eastAsia="Times New Roman" w:hAnsi="AvenirNext LT Pro Regular" w:cs="Calibri"/>
          <w:color w:val="000000"/>
        </w:rPr>
        <w:t xml:space="preserve"> by mixing a primary and secondary color together. Examples of intermediate colors include yellow-green, blue-green, and blue-violet.</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 xml:space="preserve">Complementary colors are located directly across from each other on the color wheel (an arrangement of colors along a circular diagram to show how they </w:t>
      </w:r>
      <w:proofErr w:type="gramStart"/>
      <w:r w:rsidRPr="004364CE">
        <w:rPr>
          <w:rFonts w:ascii="AvenirNext LT Pro Regular" w:eastAsia="Times New Roman" w:hAnsi="AvenirNext LT Pro Regular" w:cs="Calibri"/>
          <w:color w:val="000000"/>
        </w:rPr>
        <w:t>are related</w:t>
      </w:r>
      <w:proofErr w:type="gramEnd"/>
      <w:r w:rsidRPr="004364CE">
        <w:rPr>
          <w:rFonts w:ascii="AvenirNext LT Pro Regular" w:eastAsia="Times New Roman" w:hAnsi="AvenirNext LT Pro Regular" w:cs="Calibri"/>
          <w:color w:val="000000"/>
        </w:rPr>
        <w:t xml:space="preserve"> to one another). Complementary pairs contrast because they share </w:t>
      </w:r>
      <w:r w:rsidRPr="004364CE">
        <w:rPr>
          <w:rFonts w:ascii="AvenirNext LT Pro Regular" w:eastAsia="Times New Roman" w:hAnsi="AvenirNext LT Pro Regular" w:cs="Calibri"/>
          <w:color w:val="000000"/>
        </w:rPr>
        <w:t xml:space="preserve">no common colors. For example, red and green are complements, because green is made of blue and yellow. When complementary colors </w:t>
      </w:r>
      <w:proofErr w:type="gramStart"/>
      <w:r w:rsidRPr="004364CE">
        <w:rPr>
          <w:rFonts w:ascii="AvenirNext LT Pro Regular" w:eastAsia="Times New Roman" w:hAnsi="AvenirNext LT Pro Regular" w:cs="Calibri"/>
          <w:color w:val="000000"/>
        </w:rPr>
        <w:t>are m</w:t>
      </w:r>
      <w:r>
        <w:rPr>
          <w:rFonts w:ascii="AvenirNext LT Pro Regular" w:eastAsia="Times New Roman" w:hAnsi="AvenirNext LT Pro Regular" w:cs="Calibri"/>
          <w:color w:val="000000"/>
        </w:rPr>
        <w:t>ixed</w:t>
      </w:r>
      <w:proofErr w:type="gramEnd"/>
      <w:r>
        <w:rPr>
          <w:rFonts w:ascii="AvenirNext LT Pro Regular" w:eastAsia="Times New Roman" w:hAnsi="AvenirNext LT Pro Regular" w:cs="Calibri"/>
          <w:color w:val="000000"/>
        </w:rPr>
        <w:t xml:space="preserve"> together, they neutralize one</w:t>
      </w:r>
      <w:r w:rsidRPr="004364CE">
        <w:rPr>
          <w:rFonts w:ascii="AvenirNext LT Pro Regular" w:eastAsia="Times New Roman" w:hAnsi="AvenirNext LT Pro Regular" w:cs="Calibri"/>
          <w:color w:val="000000"/>
        </w:rPr>
        <w:t xml:space="preserve"> </w:t>
      </w:r>
      <w:r>
        <w:rPr>
          <w:rFonts w:ascii="AvenirNext LT Pro Regular" w:eastAsia="Times New Roman" w:hAnsi="AvenirNext LT Pro Regular" w:cs="Calibri"/>
          <w:color w:val="000000"/>
        </w:rPr>
        <w:t>an</w:t>
      </w:r>
      <w:r w:rsidRPr="004364CE">
        <w:rPr>
          <w:rFonts w:ascii="AvenirNext LT Pro Regular" w:eastAsia="Times New Roman" w:hAnsi="AvenirNext LT Pro Regular" w:cs="Calibri"/>
          <w:color w:val="000000"/>
        </w:rPr>
        <w:t>other.</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Warm colors are colors in the spectrum that suggest warmness, including red, yellow, and orange. Warm colors advance when used with cool colors. </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Cool colors are colors of the spectrum that suggest coolness, including blue, green and violet. Cool colors recede when used with warm colors. </w:t>
      </w:r>
    </w:p>
    <w:p w:rsidR="004C391D" w:rsidRPr="004364CE" w:rsidRDefault="004C391D" w:rsidP="004C391D">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 xml:space="preserve">Analogous colors are colors that contain a common hue, which </w:t>
      </w:r>
      <w:proofErr w:type="gramStart"/>
      <w:r w:rsidRPr="004364CE">
        <w:rPr>
          <w:rFonts w:ascii="AvenirNext LT Pro Regular" w:eastAsia="Times New Roman" w:hAnsi="AvenirNext LT Pro Regular" w:cs="Calibri"/>
          <w:color w:val="000000"/>
        </w:rPr>
        <w:t>are found</w:t>
      </w:r>
      <w:proofErr w:type="gramEnd"/>
      <w:r w:rsidRPr="004364CE">
        <w:rPr>
          <w:rFonts w:ascii="AvenirNext LT Pro Regular" w:eastAsia="Times New Roman" w:hAnsi="AvenirNext LT Pro Regular" w:cs="Calibri"/>
          <w:color w:val="000000"/>
        </w:rPr>
        <w:t xml:space="preserve"> next to one another on the color wheel. An example of</w:t>
      </w:r>
      <w:r>
        <w:rPr>
          <w:rFonts w:ascii="AvenirNext LT Pro Regular" w:eastAsia="Times New Roman" w:hAnsi="AvenirNext LT Pro Regular" w:cs="Calibri"/>
          <w:color w:val="000000"/>
        </w:rPr>
        <w:t xml:space="preserve"> analogous</w:t>
      </w:r>
      <w:r w:rsidRPr="004364CE">
        <w:rPr>
          <w:rFonts w:ascii="AvenirNext LT Pro Regular" w:eastAsia="Times New Roman" w:hAnsi="AvenirNext LT Pro Regular" w:cs="Calibri"/>
          <w:color w:val="000000"/>
        </w:rPr>
        <w:t xml:space="preserve"> colors include green-blue, blue, and blue-violet.</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Contrast</w:t>
      </w:r>
      <w:r w:rsidRPr="004364CE">
        <w:rPr>
          <w:rFonts w:ascii="AvenirNext LT Pro Regular" w:eastAsia="Times New Roman" w:hAnsi="AvenirNext LT Pro Regular" w:cs="Calibri"/>
          <w:color w:val="000000"/>
        </w:rPr>
        <w:t xml:space="preserve"> </w:t>
      </w:r>
      <w:r w:rsidRPr="004364CE">
        <w:rPr>
          <w:rFonts w:ascii="AvenirNext LT Pro Regular" w:eastAsia="Times New Roman" w:hAnsi="AvenirNext LT Pro Regular" w:cs="Calibri"/>
          <w:color w:val="282828"/>
          <w:shd w:val="clear" w:color="auto" w:fill="FFFFFF"/>
        </w:rPr>
        <w:t xml:space="preserve">The difference between elements of art in a composition, such that each element </w:t>
      </w:r>
      <w:proofErr w:type="gramStart"/>
      <w:r w:rsidRPr="004364CE">
        <w:rPr>
          <w:rFonts w:ascii="AvenirNext LT Pro Regular" w:eastAsia="Times New Roman" w:hAnsi="AvenirNext LT Pro Regular" w:cs="Calibri"/>
          <w:color w:val="282828"/>
          <w:shd w:val="clear" w:color="auto" w:fill="FFFFFF"/>
        </w:rPr>
        <w:t>is made</w:t>
      </w:r>
      <w:proofErr w:type="gramEnd"/>
      <w:r w:rsidRPr="004364CE">
        <w:rPr>
          <w:rFonts w:ascii="AvenirNext LT Pro Regular" w:eastAsia="Times New Roman" w:hAnsi="AvenirNext LT Pro Regular" w:cs="Calibri"/>
          <w:color w:val="282828"/>
          <w:shd w:val="clear" w:color="auto" w:fill="FFFFFF"/>
        </w:rPr>
        <w:t xml:space="preserve"> stronger in relation to the other. When placed next to each other, contrasting elements command the viewer's attention. Contrast </w:t>
      </w:r>
      <w:proofErr w:type="gramStart"/>
      <w:r w:rsidRPr="004364CE">
        <w:rPr>
          <w:rFonts w:ascii="AvenirNext LT Pro Regular" w:eastAsia="Times New Roman" w:hAnsi="AvenirNext LT Pro Regular" w:cs="Calibri"/>
          <w:color w:val="282828"/>
          <w:shd w:val="clear" w:color="auto" w:fill="FFFFFF"/>
        </w:rPr>
        <w:t>can be achieved</w:t>
      </w:r>
      <w:proofErr w:type="gramEnd"/>
      <w:r w:rsidRPr="004364CE">
        <w:rPr>
          <w:rFonts w:ascii="AvenirNext LT Pro Regular" w:eastAsia="Times New Roman" w:hAnsi="AvenirNext LT Pro Regular" w:cs="Calibri"/>
          <w:color w:val="282828"/>
          <w:shd w:val="clear" w:color="auto" w:fill="FFFFFF"/>
        </w:rPr>
        <w:t xml:space="preserve"> by the juxtaposition of any of the elements of art.</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Copyright </w:t>
      </w:r>
      <w:r w:rsidRPr="004364CE">
        <w:rPr>
          <w:rFonts w:ascii="AvenirNext LT Pro Regular" w:eastAsia="Times New Roman" w:hAnsi="AvenirNext LT Pro Regular" w:cs="Calibri"/>
          <w:color w:val="000000"/>
        </w:rPr>
        <w:t>Form of protection grounded in the U.S. Constitution and granted by law for original works of authorship fixed in a tangible medium of expression, covering both published and unpublished works.</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Curate </w:t>
      </w:r>
      <w:r w:rsidRPr="004364CE">
        <w:rPr>
          <w:rFonts w:ascii="AvenirNext LT Pro Regular" w:eastAsia="Times New Roman" w:hAnsi="AvenirNext LT Pro Regular" w:cs="Calibri"/>
          <w:color w:val="000000"/>
        </w:rPr>
        <w:t>Select, organize, and exhibit works of art.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Elements of Art </w:t>
      </w:r>
      <w:r w:rsidRPr="004364CE">
        <w:rPr>
          <w:rFonts w:ascii="AvenirNext LT Pro Regular" w:eastAsia="Times New Roman" w:hAnsi="AvenirNext LT Pro Regular" w:cs="Calibri"/>
          <w:color w:val="000000"/>
        </w:rPr>
        <w:t>Line, shape, form, space, value, color, and texture.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Emphasis</w:t>
      </w:r>
      <w:r w:rsidRPr="004364CE">
        <w:rPr>
          <w:rFonts w:ascii="AvenirNext LT Pro Regular" w:eastAsia="Times New Roman" w:hAnsi="AvenirNext LT Pro Regular" w:cs="Calibri"/>
          <w:color w:val="000000"/>
        </w:rPr>
        <w:t xml:space="preserve"> The part of the design that catches the viewer’s attention, also referred to as the center of interest or focal point. Usually the </w:t>
      </w:r>
      <w:r w:rsidRPr="004364CE">
        <w:rPr>
          <w:rFonts w:ascii="AvenirNext LT Pro Regular" w:eastAsia="Times New Roman" w:hAnsi="AvenirNext LT Pro Regular" w:cs="Calibri"/>
          <w:color w:val="000000"/>
        </w:rPr>
        <w:lastRenderedPageBreak/>
        <w:t>artist will make one area stand out by contrasting it with other areas. The area could be different in size, color, texture, shape, etc.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Fair Use </w:t>
      </w:r>
      <w:r w:rsidRPr="004364CE">
        <w:rPr>
          <w:rFonts w:ascii="AvenirNext LT Pro Regular" w:eastAsia="Times New Roman" w:hAnsi="AvenirNext LT Pro Regular" w:cs="Calibri"/>
          <w:color w:val="000000"/>
        </w:rPr>
        <w:t>T</w:t>
      </w:r>
      <w:r w:rsidRPr="004364CE">
        <w:rPr>
          <w:rFonts w:ascii="AvenirNext LT Pro Regular" w:eastAsia="Times New Roman" w:hAnsi="AvenirNext LT Pro Regular" w:cs="Calibri"/>
          <w:color w:val="222222"/>
          <w:shd w:val="clear" w:color="auto" w:fill="FFFFFF"/>
        </w:rPr>
        <w:t xml:space="preserve">he doctrine that brief excerpts of copyright material </w:t>
      </w:r>
      <w:proofErr w:type="gramStart"/>
      <w:r w:rsidRPr="004364CE">
        <w:rPr>
          <w:rFonts w:ascii="AvenirNext LT Pro Regular" w:eastAsia="Times New Roman" w:hAnsi="AvenirNext LT Pro Regular" w:cs="Calibri"/>
          <w:color w:val="222222"/>
          <w:shd w:val="clear" w:color="auto" w:fill="FFFFFF"/>
        </w:rPr>
        <w:t>may, under certain circumstances, be quoted</w:t>
      </w:r>
      <w:proofErr w:type="gramEnd"/>
      <w:r w:rsidRPr="004364CE">
        <w:rPr>
          <w:rFonts w:ascii="AvenirNext LT Pro Regular" w:eastAsia="Times New Roman" w:hAnsi="AvenirNext LT Pro Regular" w:cs="Calibri"/>
          <w:color w:val="222222"/>
          <w:shd w:val="clear" w:color="auto" w:fill="FFFFFF"/>
        </w:rPr>
        <w:t xml:space="preserve"> verbatim for purposes such as criticism, news reporting, teaching, and research, without the need for permission from or payment to the copyright holder.</w:t>
      </w:r>
      <w:r w:rsidRPr="004364CE">
        <w:rPr>
          <w:rFonts w:ascii="AvenirNext LT Pro Regular" w:eastAsia="Times New Roman" w:hAnsi="AvenirNext LT Pro Regular" w:cs="Calibri"/>
          <w:color w:val="000000"/>
        </w:rPr>
        <w:t>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Form</w:t>
      </w:r>
      <w:r>
        <w:rPr>
          <w:rFonts w:ascii="AvenirNext LT Pro Regular" w:eastAsia="Times New Roman" w:hAnsi="AvenirNext LT Pro Regular" w:cs="Calibri"/>
          <w:color w:val="000000"/>
        </w:rPr>
        <w:t xml:space="preserve"> Three-dimensional objects</w:t>
      </w:r>
      <w:r w:rsidRPr="004364CE">
        <w:rPr>
          <w:rFonts w:ascii="AvenirNext LT Pro Regular" w:eastAsia="Times New Roman" w:hAnsi="AvenirNext LT Pro Regular" w:cs="Calibri"/>
          <w:color w:val="000000"/>
        </w:rPr>
        <w:t xml:space="preserve"> that </w:t>
      </w:r>
      <w:proofErr w:type="gramStart"/>
      <w:r w:rsidRPr="004364CE">
        <w:rPr>
          <w:rFonts w:ascii="AvenirNext LT Pro Regular" w:eastAsia="Times New Roman" w:hAnsi="AvenirNext LT Pro Regular" w:cs="Calibri"/>
          <w:color w:val="000000"/>
        </w:rPr>
        <w:t>can be measured</w:t>
      </w:r>
      <w:proofErr w:type="gramEnd"/>
      <w:r w:rsidRPr="004364CE">
        <w:rPr>
          <w:rFonts w:ascii="AvenirNext LT Pro Regular" w:eastAsia="Times New Roman" w:hAnsi="AvenirNext LT Pro Regular" w:cs="Calibri"/>
          <w:color w:val="000000"/>
        </w:rPr>
        <w:t xml:space="preserve"> by length, width, and depth (e.g., spheres, cylinders, cubes, pyramids, cuboids, etc.).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Line</w:t>
      </w:r>
      <w:r w:rsidRPr="004364CE">
        <w:rPr>
          <w:rFonts w:ascii="AvenirNext LT Pro Regular" w:eastAsia="Times New Roman" w:hAnsi="AvenirNext LT Pro Regular" w:cs="Calibri"/>
          <w:color w:val="000000"/>
        </w:rPr>
        <w:t xml:space="preserve"> A mark with greater length than width. Lines can be horizontal, vertical, or diagonal; straight or curved; thick or thin.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Movement</w:t>
      </w:r>
      <w:r w:rsidRPr="004364CE">
        <w:rPr>
          <w:rFonts w:ascii="AvenirNext LT Pro Regular" w:eastAsia="Times New Roman" w:hAnsi="AvenirNext LT Pro Regular" w:cs="Calibri"/>
          <w:color w:val="000000"/>
        </w:rPr>
        <w:t xml:space="preserve"> The path the viewer’s eye takes through the work of art. Such movement </w:t>
      </w:r>
      <w:proofErr w:type="gramStart"/>
      <w:r w:rsidRPr="004364CE">
        <w:rPr>
          <w:rFonts w:ascii="AvenirNext LT Pro Regular" w:eastAsia="Times New Roman" w:hAnsi="AvenirNext LT Pro Regular" w:cs="Calibri"/>
          <w:color w:val="000000"/>
        </w:rPr>
        <w:t>can be directed</w:t>
      </w:r>
      <w:proofErr w:type="gramEnd"/>
      <w:r w:rsidRPr="004364CE">
        <w:rPr>
          <w:rFonts w:ascii="AvenirNext LT Pro Regular" w:eastAsia="Times New Roman" w:hAnsi="AvenirNext LT Pro Regular" w:cs="Calibri"/>
          <w:color w:val="000000"/>
        </w:rPr>
        <w:t xml:space="preserve"> along lines, edges, shape, and color within the work of art.</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Pattern</w:t>
      </w:r>
      <w:r w:rsidRPr="004364CE">
        <w:rPr>
          <w:rFonts w:ascii="AvenirNext LT Pro Regular" w:eastAsia="Times New Roman" w:hAnsi="AvenirNext LT Pro Regular" w:cs="Calibri"/>
          <w:color w:val="000000"/>
        </w:rPr>
        <w:t xml:space="preserve"> The repeating of an object or symbol throughout the work of art.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Principles of Design B</w:t>
      </w:r>
      <w:r w:rsidRPr="004364CE">
        <w:rPr>
          <w:rFonts w:ascii="AvenirNext LT Pro Regular" w:eastAsia="Times New Roman" w:hAnsi="AvenirNext LT Pro Regular" w:cs="Calibri"/>
          <w:color w:val="000000"/>
        </w:rPr>
        <w:t>alance, emphasis, movement, pattern, repetition, rhythm, variety, unity, and contrast.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Proportion </w:t>
      </w:r>
      <w:r w:rsidRPr="004364CE">
        <w:rPr>
          <w:rFonts w:ascii="AvenirNext LT Pro Regular" w:eastAsia="Times New Roman" w:hAnsi="AvenirNext LT Pro Regular" w:cs="Calibri"/>
          <w:color w:val="000000"/>
        </w:rPr>
        <w:t>The relationship of one part of a whole to other parts.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Repetition</w:t>
      </w:r>
      <w:r w:rsidRPr="004364CE">
        <w:rPr>
          <w:rFonts w:ascii="AvenirNext LT Pro Regular" w:eastAsia="Times New Roman" w:hAnsi="AvenirNext LT Pro Regular" w:cs="Calibri"/>
          <w:color w:val="000000"/>
        </w:rPr>
        <w:t xml:space="preserve"> Works with pattern to make the work of art seem active. The repetition of elements of art creates unity within the work of art.</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Rhythm</w:t>
      </w:r>
      <w:r w:rsidRPr="004364CE">
        <w:rPr>
          <w:rFonts w:ascii="AvenirNext LT Pro Regular" w:eastAsia="Times New Roman" w:hAnsi="AvenirNext LT Pro Regular" w:cs="Calibri"/>
          <w:color w:val="000000"/>
        </w:rPr>
        <w:t xml:space="preserve"> Created when one or more elements of art </w:t>
      </w:r>
      <w:proofErr w:type="gramStart"/>
      <w:r w:rsidRPr="004364CE">
        <w:rPr>
          <w:rFonts w:ascii="AvenirNext LT Pro Regular" w:eastAsia="Times New Roman" w:hAnsi="AvenirNext LT Pro Regular" w:cs="Calibri"/>
          <w:color w:val="000000"/>
        </w:rPr>
        <w:t>are used</w:t>
      </w:r>
      <w:proofErr w:type="gramEnd"/>
      <w:r w:rsidRPr="004364CE">
        <w:rPr>
          <w:rFonts w:ascii="AvenirNext LT Pro Regular" w:eastAsia="Times New Roman" w:hAnsi="AvenirNext LT Pro Regular" w:cs="Calibri"/>
          <w:color w:val="000000"/>
        </w:rPr>
        <w:t xml:space="preserve"> repeatedly to create a feeling of organized movement. Rhythm </w:t>
      </w:r>
      <w:r w:rsidRPr="004364CE">
        <w:rPr>
          <w:rFonts w:ascii="AvenirNext LT Pro Regular" w:eastAsia="Times New Roman" w:hAnsi="AvenirNext LT Pro Regular" w:cs="Calibri"/>
          <w:color w:val="000000"/>
        </w:rPr>
        <w:t>creates a mood like music or dancing. Unlike pattern, which demands consistency, rhythm relies on variety.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Shape</w:t>
      </w:r>
      <w:r w:rsidRPr="004364CE">
        <w:rPr>
          <w:rFonts w:ascii="AvenirNext LT Pro Regular" w:eastAsia="Times New Roman" w:hAnsi="AvenirNext LT Pro Regular" w:cs="Calibri"/>
          <w:color w:val="000000"/>
        </w:rPr>
        <w:t xml:space="preserve"> A</w:t>
      </w:r>
      <w:r>
        <w:rPr>
          <w:rFonts w:ascii="AvenirNext LT Pro Regular" w:eastAsia="Times New Roman" w:hAnsi="AvenirNext LT Pro Regular" w:cs="Calibri"/>
          <w:color w:val="000000"/>
        </w:rPr>
        <w:t xml:space="preserve"> two-dimensional</w:t>
      </w:r>
      <w:r w:rsidRPr="004364CE">
        <w:rPr>
          <w:rFonts w:ascii="AvenirNext LT Pro Regular" w:eastAsia="Times New Roman" w:hAnsi="AvenirNext LT Pro Regular" w:cs="Calibri"/>
          <w:color w:val="000000"/>
        </w:rPr>
        <w:t xml:space="preserve"> closed line. Shapes can be geometric (squares, circles, triangles, etc.) or organic (</w:t>
      </w:r>
      <w:proofErr w:type="gramStart"/>
      <w:r w:rsidRPr="004364CE">
        <w:rPr>
          <w:rFonts w:ascii="AvenirNext LT Pro Regular" w:eastAsia="Times New Roman" w:hAnsi="AvenirNext LT Pro Regular" w:cs="Calibri"/>
          <w:color w:val="000000"/>
        </w:rPr>
        <w:t>free-form</w:t>
      </w:r>
      <w:proofErr w:type="gramEnd"/>
      <w:r w:rsidRPr="004364CE">
        <w:rPr>
          <w:rFonts w:ascii="AvenirNext LT Pro Regular" w:eastAsia="Times New Roman" w:hAnsi="AvenirNext LT Pro Regular" w:cs="Calibri"/>
          <w:color w:val="000000"/>
        </w:rPr>
        <w:t xml:space="preserve"> or natural shapes). Shapes are flat and </w:t>
      </w:r>
      <w:proofErr w:type="gramStart"/>
      <w:r w:rsidRPr="004364CE">
        <w:rPr>
          <w:rFonts w:ascii="AvenirNext LT Pro Regular" w:eastAsia="Times New Roman" w:hAnsi="AvenirNext LT Pro Regular" w:cs="Calibri"/>
          <w:color w:val="000000"/>
        </w:rPr>
        <w:t>can be measured</w:t>
      </w:r>
      <w:proofErr w:type="gramEnd"/>
      <w:r w:rsidRPr="004364CE">
        <w:rPr>
          <w:rFonts w:ascii="AvenirNext LT Pro Regular" w:eastAsia="Times New Roman" w:hAnsi="AvenirNext LT Pro Regular" w:cs="Calibri"/>
          <w:color w:val="000000"/>
        </w:rPr>
        <w:t xml:space="preserve"> by length and width. </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Space</w:t>
      </w:r>
      <w:r w:rsidRPr="004364CE">
        <w:rPr>
          <w:rFonts w:ascii="AvenirNext LT Pro Regular" w:eastAsia="Times New Roman" w:hAnsi="AvenirNext LT Pro Regular" w:cs="Calibri"/>
          <w:color w:val="000000"/>
        </w:rPr>
        <w:t xml:space="preserve"> The area between, around, and within objects. The space around an object is negative space. The object itself </w:t>
      </w:r>
      <w:proofErr w:type="gramStart"/>
      <w:r w:rsidRPr="004364CE">
        <w:rPr>
          <w:rFonts w:ascii="AvenirNext LT Pro Regular" w:eastAsia="Times New Roman" w:hAnsi="AvenirNext LT Pro Regular" w:cs="Calibri"/>
          <w:color w:val="000000"/>
        </w:rPr>
        <w:t>is known</w:t>
      </w:r>
      <w:proofErr w:type="gramEnd"/>
      <w:r w:rsidRPr="004364CE">
        <w:rPr>
          <w:rFonts w:ascii="AvenirNext LT Pro Regular" w:eastAsia="Times New Roman" w:hAnsi="AvenirNext LT Pro Regular" w:cs="Calibri"/>
          <w:color w:val="000000"/>
        </w:rPr>
        <w:t xml:space="preserve"> as positive space. Space can also refer to the feeling of depth - also known as space-in-depth. Space-in-depth includes foreground, middle ground, and background space.</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Texture</w:t>
      </w:r>
      <w:r w:rsidRPr="004364CE">
        <w:rPr>
          <w:rFonts w:ascii="AvenirNext LT Pro Regular" w:eastAsia="Times New Roman" w:hAnsi="AvenirNext LT Pro Regular" w:cs="Calibri"/>
          <w:color w:val="000000"/>
        </w:rPr>
        <w:t xml:space="preserve"> The surface quality that </w:t>
      </w:r>
      <w:proofErr w:type="gramStart"/>
      <w:r w:rsidRPr="004364CE">
        <w:rPr>
          <w:rFonts w:ascii="AvenirNext LT Pro Regular" w:eastAsia="Times New Roman" w:hAnsi="AvenirNext LT Pro Regular" w:cs="Calibri"/>
          <w:color w:val="000000"/>
        </w:rPr>
        <w:t>can be seen and felt</w:t>
      </w:r>
      <w:proofErr w:type="gramEnd"/>
      <w:r w:rsidRPr="004364CE">
        <w:rPr>
          <w:rFonts w:ascii="AvenirNext LT Pro Regular" w:eastAsia="Times New Roman" w:hAnsi="AvenirNext LT Pro Regular" w:cs="Calibri"/>
          <w:color w:val="000000"/>
        </w:rPr>
        <w:t>. Textures can be rough or smooth, soft or hard. Texture can be natural (real) and actually felt or visually implied by the artist and feels different than it appears.</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Value</w:t>
      </w:r>
      <w:r w:rsidRPr="004364CE">
        <w:rPr>
          <w:rFonts w:ascii="AvenirNext LT Pro Regular" w:eastAsia="Times New Roman" w:hAnsi="AvenirNext LT Pro Regular" w:cs="Calibri"/>
          <w:color w:val="000000"/>
        </w:rPr>
        <w:t xml:space="preserve"> The degree of lightness or darkness of a tone or color. Value is dependent upon the amount of light a surface reflects. Value </w:t>
      </w:r>
      <w:proofErr w:type="gramStart"/>
      <w:r w:rsidRPr="004364CE">
        <w:rPr>
          <w:rFonts w:ascii="AvenirNext LT Pro Regular" w:eastAsia="Times New Roman" w:hAnsi="AvenirNext LT Pro Regular" w:cs="Calibri"/>
          <w:color w:val="000000"/>
        </w:rPr>
        <w:t>can be created</w:t>
      </w:r>
      <w:proofErr w:type="gramEnd"/>
      <w:r w:rsidRPr="004364CE">
        <w:rPr>
          <w:rFonts w:ascii="AvenirNext LT Pro Regular" w:eastAsia="Times New Roman" w:hAnsi="AvenirNext LT Pro Regular" w:cs="Calibri"/>
          <w:color w:val="000000"/>
        </w:rPr>
        <w:t xml:space="preserve"> through the following techniques:</w:t>
      </w:r>
    </w:p>
    <w:p w:rsidR="004C391D" w:rsidRPr="004364CE" w:rsidRDefault="004C391D" w:rsidP="004C391D">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Hatching - Technique that uses one set of hatching lines running parallel to the other sets.</w:t>
      </w:r>
    </w:p>
    <w:p w:rsidR="004C391D" w:rsidRPr="004364CE" w:rsidRDefault="004C391D" w:rsidP="004C391D">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Cross-Hatching - Technique that uses one set of hatching lines over another set in a different direction so that the lines intersect.</w:t>
      </w:r>
    </w:p>
    <w:p w:rsidR="004C391D" w:rsidRPr="004364CE" w:rsidRDefault="004C391D" w:rsidP="004C391D">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Stippling - Technique that uses a series of dots to create dark and light values. </w:t>
      </w:r>
    </w:p>
    <w:p w:rsidR="004C391D" w:rsidRPr="004364CE" w:rsidRDefault="004C391D" w:rsidP="004C391D">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Tonal Shading - Technique that blends tones together creating a smooth effect.</w:t>
      </w:r>
    </w:p>
    <w:p w:rsidR="004C391D" w:rsidRPr="004364CE" w:rsidRDefault="004C391D" w:rsidP="004C391D">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Shade - Dark value created by adding black.</w:t>
      </w:r>
    </w:p>
    <w:p w:rsidR="004C391D" w:rsidRPr="004364CE" w:rsidRDefault="004C391D" w:rsidP="004C391D">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Tint - Light value created by adding white.</w:t>
      </w:r>
    </w:p>
    <w:p w:rsidR="004C391D" w:rsidRPr="004364CE" w:rsidRDefault="004C391D" w:rsidP="004C391D">
      <w:pPr>
        <w:spacing w:after="0"/>
        <w:rPr>
          <w:rFonts w:ascii="AvenirNext LT Pro Regular" w:eastAsia="Times New Roman" w:hAnsi="AvenirNext LT Pro Regular"/>
          <w:sz w:val="24"/>
          <w:szCs w:val="24"/>
        </w:rPr>
      </w:pPr>
    </w:p>
    <w:p w:rsidR="004C391D" w:rsidRPr="004364CE" w:rsidRDefault="004C391D" w:rsidP="004C391D">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lastRenderedPageBreak/>
        <w:t>Variety</w:t>
      </w:r>
      <w:r w:rsidRPr="004364CE">
        <w:rPr>
          <w:rFonts w:ascii="AvenirNext LT Pro Regular" w:eastAsia="Times New Roman" w:hAnsi="AvenirNext LT Pro Regular" w:cs="Calibri"/>
          <w:color w:val="000000"/>
        </w:rPr>
        <w:t xml:space="preserve"> The use of several elements of art to hold the viewer’s attention and to guide the viewer’s eye through and around the work. </w:t>
      </w:r>
    </w:p>
    <w:p w:rsidR="00891106" w:rsidRDefault="004C391D" w:rsidP="004C391D">
      <w:r w:rsidRPr="004364CE">
        <w:rPr>
          <w:rFonts w:ascii="AvenirNext LT Pro Regular" w:eastAsia="Times New Roman" w:hAnsi="AvenirNext LT Pro Regular"/>
          <w:sz w:val="24"/>
          <w:szCs w:val="24"/>
        </w:rPr>
        <w:br/>
      </w:r>
      <w:r w:rsidRPr="004364CE">
        <w:rPr>
          <w:rFonts w:ascii="AvenirNext LT Pro Regular" w:eastAsia="Times New Roman" w:hAnsi="AvenirNext LT Pro Regular" w:cs="Calibri"/>
          <w:b/>
          <w:bCs/>
          <w:color w:val="000000"/>
        </w:rPr>
        <w:t>Unity</w:t>
      </w:r>
      <w:r w:rsidRPr="004364CE">
        <w:rPr>
          <w:rFonts w:ascii="AvenirNext LT Pro Regular" w:eastAsia="Times New Roman" w:hAnsi="AvenirNext LT Pro Regular" w:cs="Calibri"/>
          <w:color w:val="000000"/>
        </w:rPr>
        <w:t xml:space="preserve"> The feeling of harmony between all parts of the work of art, which </w:t>
      </w:r>
      <w:r>
        <w:rPr>
          <w:rFonts w:ascii="AvenirNext LT Pro Regular" w:eastAsia="Times New Roman" w:hAnsi="AvenirNext LT Pro Regular" w:cs="Calibri"/>
          <w:color w:val="000000"/>
        </w:rPr>
        <w:t>creates a sense of completeness.</w:t>
      </w:r>
    </w:p>
    <w:sectPr w:rsidR="00891106" w:rsidSect="004C391D">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A2" w:rsidRDefault="007421A2" w:rsidP="004C391D">
      <w:pPr>
        <w:spacing w:after="0" w:line="240" w:lineRule="auto"/>
      </w:pPr>
      <w:r>
        <w:separator/>
      </w:r>
    </w:p>
  </w:endnote>
  <w:endnote w:type="continuationSeparator" w:id="0">
    <w:p w:rsidR="007421A2" w:rsidRDefault="007421A2" w:rsidP="004C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2A4399">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2380">
          <w:rPr>
            <w:noProof/>
          </w:rPr>
          <w:t>13</w:t>
        </w:r>
        <w:r>
          <w:rPr>
            <w:noProof/>
          </w:rPr>
          <w:fldChar w:fldCharType="end"/>
        </w:r>
      </w:sdtContent>
    </w:sdt>
  </w:p>
  <w:p w:rsidR="0085241E" w:rsidRDefault="0074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A2" w:rsidRDefault="007421A2" w:rsidP="004C391D">
      <w:pPr>
        <w:spacing w:after="0" w:line="240" w:lineRule="auto"/>
      </w:pPr>
      <w:r>
        <w:separator/>
      </w:r>
    </w:p>
  </w:footnote>
  <w:footnote w:type="continuationSeparator" w:id="0">
    <w:p w:rsidR="007421A2" w:rsidRDefault="007421A2" w:rsidP="004C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2A4399"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5A276F77" wp14:editId="35EC151A">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Pr="00FD3A24">
      <w:rPr>
        <w:color w:val="000000" w:themeColor="text1"/>
      </w:rPr>
      <w:t>Introduction</w:t>
    </w:r>
  </w:p>
  <w:p w:rsidR="0056612C" w:rsidRDefault="007421A2"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B" w:rsidRDefault="00742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B" w:rsidRPr="00D95A43" w:rsidRDefault="002A4399" w:rsidP="00032D6F">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0288" behindDoc="1" locked="0" layoutInCell="1" allowOverlap="1" wp14:anchorId="3CF25D5D" wp14:editId="38F4873C">
          <wp:simplePos x="0" y="0"/>
          <wp:positionH relativeFrom="column">
            <wp:posOffset>2255012</wp:posOffset>
          </wp:positionH>
          <wp:positionV relativeFrom="paragraph">
            <wp:posOffset>-210820</wp:posOffset>
          </wp:positionV>
          <wp:extent cx="511175" cy="5124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Pr>
        <w:color w:val="595959" w:themeColor="text1" w:themeTint="A6"/>
      </w:rPr>
      <w:t>Visual Art (VA)</w:t>
    </w:r>
  </w:p>
  <w:p w:rsidR="002524EB" w:rsidRDefault="007421A2"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B" w:rsidRDefault="0074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8374A"/>
    <w:multiLevelType w:val="hybridMultilevel"/>
    <w:tmpl w:val="7C34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A3FA7"/>
    <w:multiLevelType w:val="multilevel"/>
    <w:tmpl w:val="679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1D"/>
    <w:rsid w:val="000F618E"/>
    <w:rsid w:val="0022486C"/>
    <w:rsid w:val="002A4399"/>
    <w:rsid w:val="00324D4E"/>
    <w:rsid w:val="003A2380"/>
    <w:rsid w:val="004C391D"/>
    <w:rsid w:val="004D2AC3"/>
    <w:rsid w:val="007421A2"/>
    <w:rsid w:val="007A20D5"/>
    <w:rsid w:val="007A4523"/>
    <w:rsid w:val="00891106"/>
    <w:rsid w:val="00BA3FAA"/>
    <w:rsid w:val="00C26A7B"/>
    <w:rsid w:val="00D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FF00"/>
  <w15:chartTrackingRefBased/>
  <w15:docId w15:val="{90EA5878-BD2A-4432-8CBF-4A15626E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1D"/>
  </w:style>
  <w:style w:type="paragraph" w:styleId="Heading1">
    <w:name w:val="heading 1"/>
    <w:basedOn w:val="Normal"/>
    <w:next w:val="Normal"/>
    <w:link w:val="Heading1Char"/>
    <w:uiPriority w:val="9"/>
    <w:qFormat/>
    <w:rsid w:val="004C391D"/>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91D"/>
    <w:rPr>
      <w:rFonts w:ascii="Avenir Next Regular" w:eastAsia="ヒラギノ角ゴ Pro W3" w:hAnsi="Avenir Next Regular" w:cs="Times New Roman"/>
      <w:b/>
      <w:color w:val="000000" w:themeColor="text1"/>
      <w:sz w:val="28"/>
      <w:szCs w:val="21"/>
    </w:rPr>
  </w:style>
  <w:style w:type="paragraph" w:customStyle="1" w:styleId="Body">
    <w:name w:val="Body"/>
    <w:rsid w:val="004C391D"/>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4C391D"/>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4C391D"/>
    <w:rPr>
      <w:rFonts w:ascii="Calibri" w:eastAsia="ヒラギノ角ゴ Pro W3" w:hAnsi="Calibri" w:cs="Times New Roman"/>
      <w:color w:val="000000"/>
      <w:szCs w:val="21"/>
    </w:rPr>
  </w:style>
  <w:style w:type="table" w:styleId="TableGrid">
    <w:name w:val="Table Grid"/>
    <w:basedOn w:val="TableNormal"/>
    <w:uiPriority w:val="59"/>
    <w:rsid w:val="004C39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4C391D"/>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4C391D"/>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4C391D"/>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4C391D"/>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4C391D"/>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4C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7</cp:revision>
  <dcterms:created xsi:type="dcterms:W3CDTF">2020-04-27T18:44:00Z</dcterms:created>
  <dcterms:modified xsi:type="dcterms:W3CDTF">2020-07-31T13:12:00Z</dcterms:modified>
</cp:coreProperties>
</file>