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FF09" w14:textId="77777777" w:rsidR="00073ADE" w:rsidRDefault="00073ADE" w:rsidP="00073ADE">
      <w:pPr>
        <w:pStyle w:val="paragraph"/>
        <w:spacing w:before="0" w:beforeAutospacing="0" w:after="0" w:afterAutospacing="0"/>
        <w:ind w:left="3555" w:hanging="3555"/>
        <w:jc w:val="center"/>
        <w:textAlignment w:val="baseline"/>
        <w:rPr>
          <w:rFonts w:ascii="Segoe UI" w:hAnsi="Segoe UI" w:cs="Segoe UI"/>
          <w:sz w:val="18"/>
          <w:szCs w:val="18"/>
        </w:rPr>
      </w:pPr>
      <w:r>
        <w:rPr>
          <w:rStyle w:val="normaltextrun"/>
          <w:b/>
          <w:bCs/>
          <w:color w:val="000000"/>
        </w:rPr>
        <w:t>TITLE 210.  STATE DEPARTMENT OF EDUCATION</w:t>
      </w:r>
      <w:r>
        <w:rPr>
          <w:rStyle w:val="eop"/>
        </w:rPr>
        <w:t> </w:t>
      </w:r>
    </w:p>
    <w:p w14:paraId="63E4A9CD" w14:textId="71F090FC" w:rsidR="00073ADE" w:rsidRDefault="00073ADE" w:rsidP="00F8503A">
      <w:pPr>
        <w:pStyle w:val="paragraph"/>
        <w:spacing w:before="0" w:beforeAutospacing="0" w:after="0" w:afterAutospacing="0"/>
        <w:jc w:val="center"/>
        <w:textAlignment w:val="baseline"/>
        <w:rPr>
          <w:rStyle w:val="normaltextrun"/>
          <w:b/>
          <w:bCs/>
          <w:color w:val="000000"/>
        </w:rPr>
      </w:pPr>
      <w:r>
        <w:rPr>
          <w:rStyle w:val="normaltextrun"/>
          <w:b/>
          <w:bCs/>
          <w:color w:val="000000"/>
        </w:rPr>
        <w:t xml:space="preserve">CHAPTER </w:t>
      </w:r>
      <w:r w:rsidR="0029297C">
        <w:rPr>
          <w:rStyle w:val="normaltextrun"/>
          <w:b/>
          <w:bCs/>
          <w:color w:val="000000"/>
        </w:rPr>
        <w:t>35</w:t>
      </w:r>
      <w:r>
        <w:rPr>
          <w:rStyle w:val="normaltextrun"/>
          <w:b/>
          <w:bCs/>
          <w:color w:val="000000"/>
        </w:rPr>
        <w:t>.  S</w:t>
      </w:r>
      <w:r w:rsidR="0029297C">
        <w:rPr>
          <w:rStyle w:val="normaltextrun"/>
          <w:b/>
          <w:bCs/>
          <w:color w:val="000000"/>
        </w:rPr>
        <w:t>TANDARDS FOR ACCREDITATION OF ELEMENTARY, MIDDLE LEVEL, SECONDARY, AND CAREER AND TECHNOLOGY SCHOOLS</w:t>
      </w:r>
    </w:p>
    <w:p w14:paraId="34F6F9AD" w14:textId="01D52B82" w:rsidR="00F8503A" w:rsidRDefault="00F8503A" w:rsidP="00F8503A">
      <w:pPr>
        <w:pStyle w:val="paragraph"/>
        <w:spacing w:before="0" w:beforeAutospacing="0" w:after="0" w:afterAutospacing="0"/>
        <w:jc w:val="center"/>
        <w:textAlignment w:val="baseline"/>
        <w:rPr>
          <w:rStyle w:val="normaltextrun"/>
          <w:b/>
          <w:bCs/>
          <w:color w:val="000000"/>
        </w:rPr>
      </w:pPr>
    </w:p>
    <w:p w14:paraId="1FA5513F" w14:textId="7A875FD7" w:rsidR="00F8503A" w:rsidRPr="00F8503A" w:rsidRDefault="00F8503A" w:rsidP="00F8503A">
      <w:pPr>
        <w:widowControl w:val="0"/>
        <w:kinsoku w:val="0"/>
        <w:overflowPunct w:val="0"/>
        <w:autoSpaceDE w:val="0"/>
        <w:autoSpaceDN w:val="0"/>
        <w:adjustRightInd w:val="0"/>
        <w:spacing w:after="0" w:line="240" w:lineRule="auto"/>
        <w:ind w:left="101"/>
        <w:jc w:val="center"/>
        <w:outlineLvl w:val="0"/>
        <w:rPr>
          <w:rStyle w:val="normaltextrun"/>
          <w:rFonts w:ascii="Times New Roman" w:eastAsia="Times New Roman" w:hAnsi="Times New Roman" w:cs="Times New Roman"/>
          <w:bCs/>
          <w:i/>
          <w:sz w:val="24"/>
          <w:szCs w:val="24"/>
        </w:rPr>
      </w:pPr>
      <w:r w:rsidRPr="004E5458">
        <w:rPr>
          <w:rFonts w:ascii="Times New Roman" w:eastAsia="Times New Roman" w:hAnsi="Times New Roman" w:cs="Times New Roman"/>
          <w:bCs/>
          <w:i/>
          <w:sz w:val="24"/>
          <w:szCs w:val="24"/>
        </w:rPr>
        <w:t>PURSUANT TO THE ACTIONS DESCRIBED HEREIN, THE FOLLOWING EMERGENCY RULES ARE CONSIDERED PROMULGATED AND EFFECTIVE UPON APPROVAL BY THE GOVERNOR AS SET FORTH IN 75 O.S., SECTION 253(F):</w:t>
      </w:r>
    </w:p>
    <w:p w14:paraId="1161FF96" w14:textId="77777777" w:rsidR="00F8503A" w:rsidRPr="00F8503A" w:rsidRDefault="00F8503A" w:rsidP="00F8503A">
      <w:pPr>
        <w:pStyle w:val="paragraph"/>
        <w:spacing w:before="0" w:beforeAutospacing="0" w:after="0" w:afterAutospacing="0"/>
        <w:jc w:val="center"/>
        <w:textAlignment w:val="baseline"/>
        <w:rPr>
          <w:rStyle w:val="eop"/>
          <w:b/>
          <w:bCs/>
          <w:color w:val="000000"/>
        </w:rPr>
      </w:pPr>
    </w:p>
    <w:p w14:paraId="5DAB6C7B" w14:textId="2394DFF7" w:rsidR="00696290" w:rsidRDefault="00073ADE" w:rsidP="004D20B7">
      <w:pPr>
        <w:pStyle w:val="paragraph"/>
        <w:spacing w:before="0" w:beforeAutospacing="0" w:after="0" w:afterAutospacing="0"/>
        <w:ind w:left="360"/>
        <w:jc w:val="center"/>
        <w:textAlignment w:val="baseline"/>
        <w:rPr>
          <w:b/>
          <w:bCs/>
          <w:color w:val="000000"/>
        </w:rPr>
      </w:pPr>
      <w:r>
        <w:rPr>
          <w:b/>
          <w:bCs/>
          <w:color w:val="000000"/>
        </w:rPr>
        <w:t xml:space="preserve">SUBCHAPTER </w:t>
      </w:r>
      <w:r w:rsidR="00107194">
        <w:rPr>
          <w:b/>
          <w:bCs/>
          <w:color w:val="000000"/>
        </w:rPr>
        <w:t>3</w:t>
      </w:r>
      <w:r>
        <w:rPr>
          <w:b/>
          <w:bCs/>
          <w:color w:val="000000"/>
        </w:rPr>
        <w:t xml:space="preserve">.  </w:t>
      </w:r>
      <w:r w:rsidR="00107194" w:rsidRPr="00107194">
        <w:rPr>
          <w:b/>
          <w:bCs/>
          <w:color w:val="000000"/>
        </w:rPr>
        <w:t>STANDARDS FOR ELEMENTARY, MIDDLE LEVEL, SECONDARY, AND CAREER AND TECHNOLOGY SCHOOLS</w:t>
      </w:r>
    </w:p>
    <w:p w14:paraId="2160C2AD" w14:textId="5901F882" w:rsidR="00107194" w:rsidRDefault="00107194" w:rsidP="00107194">
      <w:pPr>
        <w:pStyle w:val="paragraph"/>
        <w:spacing w:before="0" w:beforeAutospacing="0" w:after="0" w:afterAutospacing="0"/>
        <w:ind w:left="360"/>
        <w:jc w:val="center"/>
        <w:textAlignment w:val="baseline"/>
        <w:rPr>
          <w:rStyle w:val="scxw62415512"/>
        </w:rPr>
      </w:pPr>
      <w:r>
        <w:rPr>
          <w:b/>
          <w:bCs/>
          <w:color w:val="000000"/>
        </w:rPr>
        <w:t xml:space="preserve">PART 19. </w:t>
      </w:r>
      <w:r w:rsidRPr="00107194">
        <w:rPr>
          <w:rStyle w:val="scxw62415512"/>
          <w:b/>
          <w:bCs/>
        </w:rPr>
        <w:t>STANDARD X: SCHOOL FACILITIES</w:t>
      </w:r>
    </w:p>
    <w:p w14:paraId="04203488" w14:textId="58C16F8C" w:rsidR="6D2D15D7" w:rsidRDefault="6D2D15D7" w:rsidP="67B06973">
      <w:pPr>
        <w:pStyle w:val="paragraph"/>
        <w:spacing w:before="0" w:beforeAutospacing="0" w:after="0" w:afterAutospacing="0"/>
        <w:rPr>
          <w:rStyle w:val="normaltextrun"/>
          <w:b/>
          <w:bCs/>
          <w:color w:val="000000"/>
        </w:rPr>
      </w:pPr>
    </w:p>
    <w:p w14:paraId="16E458E9" w14:textId="6FB8B700" w:rsidR="00D1000B" w:rsidRDefault="00D1000B" w:rsidP="00D1000B">
      <w:pPr>
        <w:pStyle w:val="paragraph"/>
        <w:spacing w:before="0" w:beforeAutospacing="0" w:after="0" w:afterAutospacing="0"/>
        <w:rPr>
          <w:rStyle w:val="eop"/>
          <w:b/>
          <w:bCs/>
          <w:color w:val="000000" w:themeColor="text1"/>
        </w:rPr>
      </w:pPr>
      <w:r w:rsidRPr="00107194">
        <w:rPr>
          <w:rStyle w:val="eop"/>
          <w:b/>
          <w:bCs/>
          <w:color w:val="000000" w:themeColor="text1"/>
        </w:rPr>
        <w:t>210:35-3-186. Site and buildings: size and space; accessibility; maintenance; health and safety</w:t>
      </w:r>
    </w:p>
    <w:p w14:paraId="5133AB66" w14:textId="77777777" w:rsidR="00D1000B" w:rsidRDefault="00D1000B" w:rsidP="00D1000B">
      <w:pPr>
        <w:pStyle w:val="ListParagraph"/>
        <w:numPr>
          <w:ilvl w:val="0"/>
          <w:numId w:val="1"/>
        </w:numPr>
        <w:shd w:val="clear" w:color="auto" w:fill="FFFFFF"/>
        <w:ind w:left="0" w:firstLine="0"/>
        <w:rPr>
          <w:rFonts w:ascii="Times New Roman" w:hAnsi="Times New Roman"/>
          <w:spacing w:val="2"/>
          <w:sz w:val="24"/>
        </w:rPr>
      </w:pPr>
      <w:r w:rsidRPr="00DC26C0">
        <w:rPr>
          <w:rFonts w:ascii="Times New Roman" w:hAnsi="Times New Roman"/>
          <w:b/>
          <w:bCs/>
          <w:spacing w:val="2"/>
          <w:sz w:val="24"/>
        </w:rPr>
        <w:t>General requirements for school facilities.</w:t>
      </w:r>
      <w:r w:rsidRPr="00DC26C0">
        <w:rPr>
          <w:rFonts w:ascii="Times New Roman" w:hAnsi="Times New Roman"/>
          <w:spacing w:val="2"/>
          <w:sz w:val="24"/>
        </w:rPr>
        <w:t> All school facilities shall meet the following requirements:</w:t>
      </w:r>
    </w:p>
    <w:p w14:paraId="46435034" w14:textId="77777777" w:rsidR="00D1000B" w:rsidRDefault="00D1000B" w:rsidP="00D1000B">
      <w:pPr>
        <w:pStyle w:val="ListParagraph"/>
        <w:numPr>
          <w:ilvl w:val="0"/>
          <w:numId w:val="2"/>
        </w:numPr>
        <w:shd w:val="clear" w:color="auto" w:fill="FFFFFF"/>
        <w:ind w:left="720" w:firstLine="0"/>
        <w:rPr>
          <w:rFonts w:ascii="Times New Roman" w:hAnsi="Times New Roman"/>
          <w:spacing w:val="2"/>
          <w:sz w:val="24"/>
        </w:rPr>
      </w:pPr>
      <w:r w:rsidRPr="00DC26C0">
        <w:rPr>
          <w:rFonts w:ascii="Times New Roman" w:hAnsi="Times New Roman"/>
          <w:spacing w:val="2"/>
          <w:sz w:val="24"/>
        </w:rPr>
        <w:t>The site and building(s) shall be properly sized and equipped for the number of occupants and grades served in accordance with the requirements of 70 O.S. § 5-131.</w:t>
      </w:r>
    </w:p>
    <w:p w14:paraId="1F68C72A" w14:textId="77777777" w:rsidR="00D1000B" w:rsidRPr="00DC26C0" w:rsidRDefault="00D1000B" w:rsidP="00D1000B">
      <w:pPr>
        <w:pStyle w:val="ListParagraph"/>
        <w:numPr>
          <w:ilvl w:val="0"/>
          <w:numId w:val="2"/>
        </w:numPr>
        <w:shd w:val="clear" w:color="auto" w:fill="FFFFFF"/>
        <w:ind w:left="720" w:firstLine="0"/>
        <w:rPr>
          <w:rFonts w:ascii="Times New Roman" w:hAnsi="Times New Roman"/>
          <w:spacing w:val="2"/>
          <w:sz w:val="24"/>
        </w:rPr>
      </w:pPr>
      <w:r w:rsidRPr="00DC26C0">
        <w:rPr>
          <w:rFonts w:ascii="Times New Roman" w:hAnsi="Times New Roman"/>
          <w:spacing w:val="2"/>
          <w:sz w:val="24"/>
        </w:rPr>
        <w:t>Adequate space shall be provided for classrooms, specialized instructional areas, support facilities and other areas as needed, these areas being grouped and arranged in such manner to provide optimum instructional function and class control.</w:t>
      </w:r>
    </w:p>
    <w:p w14:paraId="11AD5BCB" w14:textId="77777777" w:rsidR="00D1000B" w:rsidRDefault="00D1000B" w:rsidP="00D1000B">
      <w:pPr>
        <w:pStyle w:val="ListParagraph"/>
        <w:numPr>
          <w:ilvl w:val="0"/>
          <w:numId w:val="1"/>
        </w:numPr>
        <w:shd w:val="clear" w:color="auto" w:fill="FFFFFF"/>
        <w:ind w:left="0" w:firstLine="0"/>
        <w:rPr>
          <w:rFonts w:ascii="Times New Roman" w:hAnsi="Times New Roman"/>
          <w:spacing w:val="2"/>
          <w:sz w:val="24"/>
        </w:rPr>
      </w:pPr>
      <w:r w:rsidRPr="00DC26C0">
        <w:rPr>
          <w:rFonts w:ascii="Times New Roman" w:hAnsi="Times New Roman"/>
          <w:b/>
          <w:bCs/>
          <w:spacing w:val="2"/>
          <w:sz w:val="24"/>
        </w:rPr>
        <w:t>Accessibility requirements for school facilities.</w:t>
      </w:r>
      <w:r w:rsidRPr="00DC26C0">
        <w:rPr>
          <w:rFonts w:ascii="Times New Roman" w:hAnsi="Times New Roman"/>
          <w:spacing w:val="2"/>
          <w:sz w:val="24"/>
        </w:rPr>
        <w:t xml:space="preserve"> The site and building(s) shall be readily </w:t>
      </w:r>
      <w:proofErr w:type="gramStart"/>
      <w:r w:rsidRPr="00DC26C0">
        <w:rPr>
          <w:rFonts w:ascii="Times New Roman" w:hAnsi="Times New Roman"/>
          <w:spacing w:val="2"/>
          <w:sz w:val="24"/>
        </w:rPr>
        <w:t>accessible, and</w:t>
      </w:r>
      <w:proofErr w:type="gramEnd"/>
      <w:r w:rsidRPr="00DC26C0">
        <w:rPr>
          <w:rFonts w:ascii="Times New Roman" w:hAnsi="Times New Roman"/>
          <w:spacing w:val="2"/>
          <w:sz w:val="24"/>
        </w:rPr>
        <w:t xml:space="preserve"> shall meet all requirements of state and federal law</w:t>
      </w:r>
      <w:r w:rsidRPr="00F11906">
        <w:rPr>
          <w:rFonts w:ascii="Times New Roman" w:hAnsi="Times New Roman"/>
          <w:spacing w:val="2"/>
          <w:sz w:val="24"/>
          <w:u w:val="single"/>
        </w:rPr>
        <w:t>, including those relating to</w:t>
      </w:r>
      <w:r w:rsidRPr="00575430">
        <w:rPr>
          <w:rFonts w:ascii="Times New Roman" w:hAnsi="Times New Roman"/>
          <w:spacing w:val="2"/>
          <w:sz w:val="24"/>
          <w:u w:val="single"/>
        </w:rPr>
        <w:t xml:space="preserve"> </w:t>
      </w:r>
      <w:r w:rsidRPr="00906F6D">
        <w:rPr>
          <w:rFonts w:ascii="Times New Roman" w:hAnsi="Times New Roman"/>
          <w:strike/>
          <w:spacing w:val="2"/>
          <w:sz w:val="24"/>
        </w:rPr>
        <w:t>in</w:t>
      </w:r>
      <w:r w:rsidRPr="00906F6D">
        <w:rPr>
          <w:rFonts w:ascii="Times New Roman" w:hAnsi="Times New Roman"/>
          <w:spacing w:val="2"/>
          <w:sz w:val="24"/>
        </w:rPr>
        <w:t xml:space="preserve"> </w:t>
      </w:r>
      <w:r w:rsidRPr="00DC26C0">
        <w:rPr>
          <w:rFonts w:ascii="Times New Roman" w:hAnsi="Times New Roman"/>
          <w:spacing w:val="2"/>
          <w:sz w:val="24"/>
        </w:rPr>
        <w:t>providing access for students with disabilities.</w:t>
      </w:r>
    </w:p>
    <w:p w14:paraId="42A743CD" w14:textId="77777777" w:rsidR="00D1000B" w:rsidRDefault="00D1000B" w:rsidP="00D1000B">
      <w:pPr>
        <w:pStyle w:val="ListParagraph"/>
        <w:numPr>
          <w:ilvl w:val="0"/>
          <w:numId w:val="1"/>
        </w:numPr>
        <w:shd w:val="clear" w:color="auto" w:fill="FFFFFF"/>
        <w:ind w:left="0" w:firstLine="0"/>
        <w:rPr>
          <w:rFonts w:ascii="Times New Roman" w:hAnsi="Times New Roman"/>
          <w:spacing w:val="2"/>
          <w:sz w:val="24"/>
        </w:rPr>
      </w:pPr>
      <w:r w:rsidRPr="00DC26C0">
        <w:rPr>
          <w:rFonts w:ascii="Times New Roman" w:hAnsi="Times New Roman"/>
          <w:b/>
          <w:bCs/>
          <w:spacing w:val="2"/>
          <w:sz w:val="24"/>
        </w:rPr>
        <w:t>Capital improvement plans.</w:t>
      </w:r>
      <w:r w:rsidRPr="00DC26C0">
        <w:rPr>
          <w:rFonts w:ascii="Times New Roman" w:hAnsi="Times New Roman"/>
          <w:spacing w:val="2"/>
          <w:sz w:val="24"/>
        </w:rPr>
        <w:t> Each school district shall develop and adopt a four-year capital improvement plan for all public schools in the district that meets the requirements of 70 O.S. 18-153 and 210:30-1. School facilities shall be able to accommodate changes in curriculum and/or equipment within a program.</w:t>
      </w:r>
    </w:p>
    <w:p w14:paraId="25E0ED23" w14:textId="77777777" w:rsidR="00D1000B" w:rsidRPr="00DC26C0" w:rsidRDefault="00D1000B" w:rsidP="00D1000B">
      <w:pPr>
        <w:pStyle w:val="ListParagraph"/>
        <w:numPr>
          <w:ilvl w:val="0"/>
          <w:numId w:val="1"/>
        </w:numPr>
        <w:shd w:val="clear" w:color="auto" w:fill="FFFFFF"/>
        <w:ind w:left="0" w:firstLine="0"/>
        <w:rPr>
          <w:rFonts w:ascii="Times New Roman" w:hAnsi="Times New Roman"/>
          <w:spacing w:val="2"/>
          <w:sz w:val="24"/>
        </w:rPr>
      </w:pPr>
      <w:r w:rsidRPr="00DC26C0">
        <w:rPr>
          <w:rFonts w:ascii="Times New Roman" w:hAnsi="Times New Roman"/>
          <w:b/>
          <w:bCs/>
          <w:spacing w:val="2"/>
          <w:sz w:val="24"/>
        </w:rPr>
        <w:t>Maintenance of school facilities and equipment.</w:t>
      </w:r>
      <w:r w:rsidRPr="00DC26C0">
        <w:rPr>
          <w:rFonts w:ascii="Times New Roman" w:hAnsi="Times New Roman"/>
          <w:spacing w:val="2"/>
          <w:sz w:val="24"/>
        </w:rPr>
        <w:t> Programs for preventive and corrective maintenance shall be developed and implemented to ensure that the site and building(s) will be clean, in good repair, and maintained with consideration for function and aesthetic values. Equipment, furnishings, and supplies in proper quantity and quality shall be maintained; and a system shall be developed and implemented for inventory, issue, usage, storage, repair, and replacement.</w:t>
      </w:r>
      <w:r w:rsidRPr="00DC26C0">
        <w:rPr>
          <w:rFonts w:ascii="Times New Roman" w:hAnsi="Times New Roman"/>
          <w:b/>
          <w:bCs/>
          <w:spacing w:val="2"/>
          <w:sz w:val="24"/>
        </w:rPr>
        <w:t xml:space="preserve"> </w:t>
      </w:r>
    </w:p>
    <w:p w14:paraId="40F60D24" w14:textId="77777777" w:rsidR="00D1000B" w:rsidRDefault="00D1000B" w:rsidP="00D1000B">
      <w:pPr>
        <w:pStyle w:val="ListParagraph"/>
        <w:numPr>
          <w:ilvl w:val="0"/>
          <w:numId w:val="1"/>
        </w:numPr>
        <w:shd w:val="clear" w:color="auto" w:fill="FFFFFF"/>
        <w:ind w:left="0" w:firstLine="0"/>
        <w:rPr>
          <w:rFonts w:ascii="Times New Roman" w:hAnsi="Times New Roman"/>
          <w:spacing w:val="2"/>
          <w:sz w:val="24"/>
        </w:rPr>
      </w:pPr>
      <w:r w:rsidRPr="00DC26C0">
        <w:rPr>
          <w:rFonts w:ascii="Times New Roman" w:hAnsi="Times New Roman"/>
          <w:b/>
          <w:bCs/>
          <w:spacing w:val="2"/>
          <w:sz w:val="24"/>
        </w:rPr>
        <w:t>Health and safety.</w:t>
      </w:r>
      <w:r w:rsidRPr="00DC26C0">
        <w:rPr>
          <w:rFonts w:ascii="Times New Roman" w:hAnsi="Times New Roman"/>
          <w:spacing w:val="2"/>
          <w:sz w:val="24"/>
        </w:rPr>
        <w:t> The site and building(s) shall ensure that the health and safety of all school students, school personnel, and school visitors are properly safeguarded.</w:t>
      </w:r>
    </w:p>
    <w:p w14:paraId="3A62E51C" w14:textId="77777777" w:rsidR="00D1000B" w:rsidRPr="00DC26C0" w:rsidRDefault="00D1000B" w:rsidP="00D1000B">
      <w:pPr>
        <w:pStyle w:val="ListParagraph"/>
        <w:shd w:val="clear" w:color="auto" w:fill="FFFFFF"/>
        <w:rPr>
          <w:rFonts w:ascii="Times New Roman" w:hAnsi="Times New Roman"/>
          <w:spacing w:val="2"/>
          <w:sz w:val="24"/>
        </w:rPr>
      </w:pPr>
      <w:r w:rsidRPr="00DC26C0">
        <w:rPr>
          <w:rFonts w:ascii="Times New Roman" w:hAnsi="Times New Roman"/>
          <w:spacing w:val="2"/>
          <w:sz w:val="24"/>
        </w:rPr>
        <w:t>(1) </w:t>
      </w:r>
      <w:r w:rsidRPr="00DC26C0">
        <w:rPr>
          <w:rFonts w:ascii="Times New Roman" w:hAnsi="Times New Roman"/>
          <w:b/>
          <w:bCs/>
          <w:spacing w:val="2"/>
          <w:sz w:val="24"/>
        </w:rPr>
        <w:t>Building code compliance.</w:t>
      </w:r>
      <w:r w:rsidRPr="00DC26C0">
        <w:rPr>
          <w:rFonts w:ascii="Times New Roman" w:hAnsi="Times New Roman"/>
          <w:spacing w:val="2"/>
          <w:sz w:val="24"/>
        </w:rPr>
        <w:t> Where required, the facility shall have utility systems, plumbing systems, electrical systems, mechanical systems, emergency systems, building interiors and building envelope designed, built, and maintained to all federal, state, and local standards, codes and/or other legal requirements.</w:t>
      </w:r>
    </w:p>
    <w:p w14:paraId="7EFC4480" w14:textId="77777777" w:rsidR="00D1000B" w:rsidRPr="00DC26C0" w:rsidRDefault="00D1000B" w:rsidP="00D1000B">
      <w:pPr>
        <w:pStyle w:val="ListParagraph"/>
        <w:shd w:val="clear" w:color="auto" w:fill="FFFFFF"/>
        <w:rPr>
          <w:rFonts w:ascii="Times New Roman" w:hAnsi="Times New Roman"/>
          <w:spacing w:val="2"/>
          <w:sz w:val="24"/>
        </w:rPr>
      </w:pPr>
      <w:r w:rsidRPr="00DC26C0">
        <w:rPr>
          <w:rFonts w:ascii="Times New Roman" w:hAnsi="Times New Roman"/>
          <w:spacing w:val="2"/>
          <w:sz w:val="24"/>
        </w:rPr>
        <w:t>(2) </w:t>
      </w:r>
      <w:r w:rsidRPr="00DC26C0">
        <w:rPr>
          <w:rFonts w:ascii="Times New Roman" w:hAnsi="Times New Roman"/>
          <w:b/>
          <w:bCs/>
          <w:spacing w:val="2"/>
          <w:sz w:val="24"/>
        </w:rPr>
        <w:t>Loading and unloading zones.</w:t>
      </w:r>
      <w:r w:rsidRPr="00DC26C0">
        <w:rPr>
          <w:rFonts w:ascii="Times New Roman" w:hAnsi="Times New Roman"/>
          <w:spacing w:val="2"/>
          <w:sz w:val="24"/>
        </w:rPr>
        <w:t xml:space="preserve"> The site shall be as free as possible from hazards, provide a safe area for (un)loading of vehicles, with adequate lighting, </w:t>
      </w:r>
      <w:proofErr w:type="gramStart"/>
      <w:r w:rsidRPr="00DC26C0">
        <w:rPr>
          <w:rFonts w:ascii="Times New Roman" w:hAnsi="Times New Roman"/>
          <w:spacing w:val="2"/>
          <w:sz w:val="24"/>
        </w:rPr>
        <w:t>signage</w:t>
      </w:r>
      <w:proofErr w:type="gramEnd"/>
      <w:r w:rsidRPr="00DC26C0">
        <w:rPr>
          <w:rFonts w:ascii="Times New Roman" w:hAnsi="Times New Roman"/>
          <w:spacing w:val="2"/>
          <w:sz w:val="24"/>
        </w:rPr>
        <w:t xml:space="preserve"> and drainage.</w:t>
      </w:r>
    </w:p>
    <w:p w14:paraId="2EDCE0D5" w14:textId="77777777" w:rsidR="00D1000B" w:rsidRPr="00DC26C0" w:rsidRDefault="00D1000B" w:rsidP="00D1000B">
      <w:pPr>
        <w:pStyle w:val="ListParagraph"/>
        <w:shd w:val="clear" w:color="auto" w:fill="FFFFFF"/>
        <w:rPr>
          <w:rFonts w:ascii="Times New Roman" w:hAnsi="Times New Roman"/>
          <w:spacing w:val="2"/>
          <w:sz w:val="24"/>
        </w:rPr>
      </w:pPr>
      <w:r w:rsidRPr="00DC26C0">
        <w:rPr>
          <w:rFonts w:ascii="Times New Roman" w:hAnsi="Times New Roman"/>
          <w:spacing w:val="2"/>
          <w:sz w:val="24"/>
        </w:rPr>
        <w:t>(3) </w:t>
      </w:r>
      <w:r w:rsidRPr="00DC26C0">
        <w:rPr>
          <w:rFonts w:ascii="Times New Roman" w:hAnsi="Times New Roman"/>
          <w:b/>
          <w:bCs/>
          <w:spacing w:val="2"/>
          <w:sz w:val="24"/>
        </w:rPr>
        <w:t>Hazardous materials.</w:t>
      </w:r>
      <w:r w:rsidRPr="00DC26C0">
        <w:rPr>
          <w:rFonts w:ascii="Times New Roman" w:hAnsi="Times New Roman"/>
          <w:spacing w:val="2"/>
          <w:sz w:val="24"/>
        </w:rPr>
        <w:t xml:space="preserve"> Appropriate programs pertaining to hazardous materials, hazardous waste, asbestos, underground storage tanks, lead contamination, and other </w:t>
      </w:r>
      <w:r w:rsidRPr="00DC26C0">
        <w:rPr>
          <w:rFonts w:ascii="Times New Roman" w:hAnsi="Times New Roman"/>
          <w:spacing w:val="2"/>
          <w:sz w:val="24"/>
        </w:rPr>
        <w:lastRenderedPageBreak/>
        <w:t>applicable life, health, and/or safety matters shall be developed and implemented in accordance with federal, state, and local statutes, regulations, and codes.</w:t>
      </w:r>
    </w:p>
    <w:p w14:paraId="6AAA0871" w14:textId="77777777" w:rsidR="00D1000B" w:rsidRPr="00DC26C0" w:rsidRDefault="00D1000B" w:rsidP="00D1000B">
      <w:pPr>
        <w:pStyle w:val="ListParagraph"/>
        <w:shd w:val="clear" w:color="auto" w:fill="FFFFFF"/>
        <w:rPr>
          <w:rFonts w:ascii="Times New Roman" w:hAnsi="Times New Roman"/>
          <w:spacing w:val="2"/>
          <w:sz w:val="24"/>
        </w:rPr>
      </w:pPr>
      <w:r w:rsidRPr="00DC26C0">
        <w:rPr>
          <w:rFonts w:ascii="Times New Roman" w:hAnsi="Times New Roman"/>
          <w:spacing w:val="2"/>
          <w:sz w:val="24"/>
        </w:rPr>
        <w:t>(4) </w:t>
      </w:r>
      <w:r w:rsidRPr="00DC26C0">
        <w:rPr>
          <w:rFonts w:ascii="Times New Roman" w:hAnsi="Times New Roman"/>
          <w:b/>
          <w:bCs/>
          <w:spacing w:val="2"/>
          <w:sz w:val="24"/>
        </w:rPr>
        <w:t>Emergency warning and prevention systems.</w:t>
      </w:r>
      <w:r w:rsidRPr="00DC26C0">
        <w:rPr>
          <w:rFonts w:ascii="Times New Roman" w:hAnsi="Times New Roman"/>
          <w:spacing w:val="2"/>
          <w:sz w:val="24"/>
        </w:rPr>
        <w:t> Proper precautions shall be taken to prevent injuries. All equipment and facility safety features shall be in place and properly maintained, including, but not limited to safety goggles in accordance with the requirements of 70 O.S. §24-117 and respirators in accordance with the requirements of 70 O.S. §24-118.</w:t>
      </w:r>
    </w:p>
    <w:p w14:paraId="1812D8AE" w14:textId="77777777" w:rsidR="00D1000B" w:rsidRDefault="00D1000B" w:rsidP="00D1000B">
      <w:pPr>
        <w:pStyle w:val="ListParagraph"/>
        <w:numPr>
          <w:ilvl w:val="0"/>
          <w:numId w:val="1"/>
        </w:numPr>
        <w:shd w:val="clear" w:color="auto" w:fill="FFFFFF"/>
        <w:ind w:left="0" w:firstLine="0"/>
        <w:rPr>
          <w:rFonts w:ascii="Times New Roman" w:hAnsi="Times New Roman"/>
          <w:spacing w:val="2"/>
          <w:sz w:val="24"/>
        </w:rPr>
      </w:pPr>
      <w:r w:rsidRPr="00DC26C0">
        <w:rPr>
          <w:rFonts w:ascii="Times New Roman" w:hAnsi="Times New Roman"/>
          <w:b/>
          <w:bCs/>
          <w:spacing w:val="2"/>
          <w:sz w:val="24"/>
        </w:rPr>
        <w:t>School safety inspections.</w:t>
      </w:r>
      <w:r w:rsidRPr="00DC26C0">
        <w:rPr>
          <w:rFonts w:ascii="Times New Roman" w:hAnsi="Times New Roman"/>
          <w:spacing w:val="2"/>
          <w:sz w:val="24"/>
        </w:rPr>
        <w:t> The school's administration shall ensure that qualified personnel conduct a safety/emergency/disaster procedure review at least annually and safety inspections of site, building(s), and equipment regularly.</w:t>
      </w:r>
    </w:p>
    <w:p w14:paraId="260F47D4" w14:textId="77777777" w:rsidR="00D1000B" w:rsidRDefault="00D1000B" w:rsidP="00D1000B">
      <w:pPr>
        <w:pStyle w:val="ListParagraph"/>
        <w:numPr>
          <w:ilvl w:val="0"/>
          <w:numId w:val="1"/>
        </w:numPr>
        <w:shd w:val="clear" w:color="auto" w:fill="FFFFFF"/>
        <w:ind w:left="0" w:firstLine="0"/>
        <w:rPr>
          <w:rFonts w:ascii="Times New Roman" w:hAnsi="Times New Roman"/>
          <w:spacing w:val="2"/>
          <w:sz w:val="24"/>
        </w:rPr>
      </w:pPr>
      <w:r w:rsidRPr="00DC26C0">
        <w:rPr>
          <w:rFonts w:ascii="Times New Roman" w:hAnsi="Times New Roman"/>
          <w:b/>
          <w:bCs/>
          <w:spacing w:val="2"/>
          <w:sz w:val="24"/>
        </w:rPr>
        <w:t>School safety drills.</w:t>
      </w:r>
      <w:r w:rsidRPr="00DC26C0">
        <w:rPr>
          <w:rFonts w:ascii="Times New Roman" w:hAnsi="Times New Roman"/>
          <w:spacing w:val="2"/>
          <w:sz w:val="24"/>
        </w:rPr>
        <w:t> Each public school district shall adopt policies and procedures for each type of safety drill required by this subsection. All safety drills shall conform to the written plans and procedures adopted by the district for protecting against natural and man-made disasters and emergencies as required by Title 63 O.S. § 681 and 70 O.S. §§ 5-148 and 5-149.</w:t>
      </w:r>
    </w:p>
    <w:p w14:paraId="334367D5" w14:textId="77777777" w:rsidR="00D1000B" w:rsidRPr="00DC26C0" w:rsidRDefault="00D1000B" w:rsidP="00D1000B">
      <w:pPr>
        <w:pStyle w:val="ListParagraph"/>
        <w:shd w:val="clear" w:color="auto" w:fill="FFFFFF"/>
        <w:rPr>
          <w:rFonts w:ascii="Times New Roman" w:hAnsi="Times New Roman"/>
          <w:spacing w:val="2"/>
          <w:sz w:val="24"/>
        </w:rPr>
      </w:pPr>
      <w:r w:rsidRPr="00DC26C0">
        <w:rPr>
          <w:rFonts w:ascii="Times New Roman" w:hAnsi="Times New Roman"/>
          <w:spacing w:val="2"/>
          <w:sz w:val="24"/>
        </w:rPr>
        <w:t>(1) </w:t>
      </w:r>
      <w:r w:rsidRPr="00DC26C0">
        <w:rPr>
          <w:rFonts w:ascii="Times New Roman" w:hAnsi="Times New Roman"/>
          <w:b/>
          <w:bCs/>
          <w:spacing w:val="2"/>
          <w:sz w:val="24"/>
        </w:rPr>
        <w:t>Compliance documentation.</w:t>
      </w:r>
      <w:r w:rsidRPr="00DC26C0">
        <w:rPr>
          <w:rFonts w:ascii="Times New Roman" w:hAnsi="Times New Roman"/>
          <w:spacing w:val="2"/>
          <w:sz w:val="24"/>
        </w:rPr>
        <w:t> Each public school district shall document compliance with the requirements of this subsection by each school site in writing as follows:</w:t>
      </w:r>
    </w:p>
    <w:p w14:paraId="3BF32BB9" w14:textId="77777777" w:rsidR="00D1000B" w:rsidRDefault="00D1000B" w:rsidP="00D1000B">
      <w:pPr>
        <w:pStyle w:val="ListParagraph"/>
        <w:shd w:val="clear" w:color="auto" w:fill="FFFFFF"/>
        <w:ind w:left="1440"/>
        <w:rPr>
          <w:rFonts w:ascii="Times New Roman" w:hAnsi="Times New Roman"/>
          <w:spacing w:val="2"/>
          <w:sz w:val="24"/>
        </w:rPr>
      </w:pPr>
      <w:r w:rsidRPr="00DC26C0">
        <w:rPr>
          <w:rFonts w:ascii="Times New Roman" w:hAnsi="Times New Roman"/>
          <w:spacing w:val="2"/>
          <w:sz w:val="24"/>
        </w:rPr>
        <w:t xml:space="preserve">(A) The records for each fire drill shall be preserved for at least three (3) years and shall be made available to the State Fire Marshal or the designated agent of the State Fire Marshal upon request. In addition, one copy of the fire drill compliance report shall remain at each school site and one copy shall be filed with the school district's administrative </w:t>
      </w:r>
      <w:proofErr w:type="gramStart"/>
      <w:r w:rsidRPr="00DC26C0">
        <w:rPr>
          <w:rFonts w:ascii="Times New Roman" w:hAnsi="Times New Roman"/>
          <w:spacing w:val="2"/>
          <w:sz w:val="24"/>
        </w:rPr>
        <w:t>office;</w:t>
      </w:r>
      <w:proofErr w:type="gramEnd"/>
    </w:p>
    <w:p w14:paraId="7AE12DC6" w14:textId="77777777" w:rsidR="00D1000B" w:rsidRDefault="00D1000B" w:rsidP="00D1000B">
      <w:pPr>
        <w:pStyle w:val="ListParagraph"/>
        <w:shd w:val="clear" w:color="auto" w:fill="FFFFFF"/>
        <w:ind w:left="1440"/>
        <w:rPr>
          <w:rFonts w:ascii="Times New Roman" w:hAnsi="Times New Roman"/>
          <w:spacing w:val="2"/>
          <w:sz w:val="24"/>
        </w:rPr>
      </w:pPr>
      <w:r w:rsidRPr="00DC26C0">
        <w:rPr>
          <w:rFonts w:ascii="Times New Roman" w:hAnsi="Times New Roman"/>
          <w:spacing w:val="2"/>
          <w:sz w:val="24"/>
        </w:rPr>
        <w:t>(B) In addition to the fire drill documentation required by (1)(A) of this subsection, each public school district shall document all other required safety drills in writing by school site. One copy of the safety drill compliance report shall remain at each school site and one copy shall be filed with the school district's administrative office. Each school district shall also submit documentation in writing for each school site to the Oklahoma Office of Homeland Security Oklahoma School Security Institute in accordance with the Institute's established forms, policies and/or procedures; and</w:t>
      </w:r>
    </w:p>
    <w:p w14:paraId="2BA5EF68" w14:textId="77777777" w:rsidR="00D1000B" w:rsidRPr="00DC26C0" w:rsidRDefault="00D1000B" w:rsidP="00D1000B">
      <w:pPr>
        <w:pStyle w:val="ListParagraph"/>
        <w:shd w:val="clear" w:color="auto" w:fill="FFFFFF"/>
        <w:ind w:left="1440"/>
        <w:rPr>
          <w:rFonts w:ascii="Times New Roman" w:hAnsi="Times New Roman"/>
          <w:spacing w:val="2"/>
          <w:sz w:val="24"/>
        </w:rPr>
      </w:pPr>
      <w:r w:rsidRPr="00DC26C0">
        <w:rPr>
          <w:rFonts w:ascii="Times New Roman" w:hAnsi="Times New Roman"/>
          <w:spacing w:val="2"/>
          <w:sz w:val="24"/>
        </w:rPr>
        <w:t xml:space="preserve">(C) Each school district shall make </w:t>
      </w:r>
      <w:proofErr w:type="gramStart"/>
      <w:r w:rsidRPr="00DC26C0">
        <w:rPr>
          <w:rFonts w:ascii="Times New Roman" w:hAnsi="Times New Roman"/>
          <w:spacing w:val="2"/>
          <w:sz w:val="24"/>
        </w:rPr>
        <w:t>all of</w:t>
      </w:r>
      <w:proofErr w:type="gramEnd"/>
      <w:r w:rsidRPr="00DC26C0">
        <w:rPr>
          <w:rFonts w:ascii="Times New Roman" w:hAnsi="Times New Roman"/>
          <w:spacing w:val="2"/>
          <w:sz w:val="24"/>
        </w:rPr>
        <w:t xml:space="preserve"> its safety compliance reports required by this subsection available to the Regional Accreditation Officer during the accreditation process.</w:t>
      </w:r>
    </w:p>
    <w:p w14:paraId="17DE209B" w14:textId="77777777" w:rsidR="00D1000B" w:rsidRPr="00DC26C0" w:rsidRDefault="00D1000B" w:rsidP="00D1000B">
      <w:pPr>
        <w:pStyle w:val="ListParagraph"/>
        <w:shd w:val="clear" w:color="auto" w:fill="FFFFFF"/>
        <w:rPr>
          <w:rFonts w:ascii="Times New Roman" w:hAnsi="Times New Roman"/>
          <w:spacing w:val="2"/>
          <w:sz w:val="24"/>
        </w:rPr>
      </w:pPr>
      <w:r w:rsidRPr="00DC26C0">
        <w:rPr>
          <w:rFonts w:ascii="Times New Roman" w:hAnsi="Times New Roman"/>
          <w:spacing w:val="2"/>
          <w:sz w:val="24"/>
        </w:rPr>
        <w:t>(2) </w:t>
      </w:r>
      <w:r w:rsidRPr="00DC26C0">
        <w:rPr>
          <w:rFonts w:ascii="Times New Roman" w:hAnsi="Times New Roman"/>
          <w:b/>
          <w:bCs/>
          <w:spacing w:val="2"/>
          <w:sz w:val="24"/>
        </w:rPr>
        <w:t>Safety drill types and requirements.</w:t>
      </w:r>
      <w:r w:rsidRPr="00DC26C0">
        <w:rPr>
          <w:rFonts w:ascii="Times New Roman" w:hAnsi="Times New Roman"/>
          <w:spacing w:val="2"/>
          <w:sz w:val="24"/>
        </w:rPr>
        <w:t xml:space="preserve"> Each school district shall ensure that every public school within the district shall conduct no fewer than ten (10) safety drills per school year at each school site. All students and teachers at the public schools shall participate. Safety drills conducted in accordance with this subsection shall meet </w:t>
      </w:r>
      <w:proofErr w:type="gramStart"/>
      <w:r w:rsidRPr="00DC26C0">
        <w:rPr>
          <w:rFonts w:ascii="Times New Roman" w:hAnsi="Times New Roman"/>
          <w:spacing w:val="2"/>
          <w:sz w:val="24"/>
        </w:rPr>
        <w:t>all of</w:t>
      </w:r>
      <w:proofErr w:type="gramEnd"/>
      <w:r w:rsidRPr="00DC26C0">
        <w:rPr>
          <w:rFonts w:ascii="Times New Roman" w:hAnsi="Times New Roman"/>
          <w:spacing w:val="2"/>
          <w:sz w:val="24"/>
        </w:rPr>
        <w:t xml:space="preserve"> the following requirements:</w:t>
      </w:r>
    </w:p>
    <w:p w14:paraId="3F959A26" w14:textId="77777777" w:rsidR="00D1000B" w:rsidRDefault="00D1000B" w:rsidP="00D1000B">
      <w:pPr>
        <w:pStyle w:val="ListParagraph"/>
        <w:shd w:val="clear" w:color="auto" w:fill="FFFFFF"/>
        <w:ind w:left="1440"/>
        <w:rPr>
          <w:rFonts w:ascii="Times New Roman" w:hAnsi="Times New Roman"/>
          <w:spacing w:val="2"/>
          <w:sz w:val="24"/>
        </w:rPr>
      </w:pPr>
      <w:r w:rsidRPr="00DC26C0">
        <w:rPr>
          <w:rFonts w:ascii="Times New Roman" w:hAnsi="Times New Roman"/>
          <w:spacing w:val="2"/>
          <w:sz w:val="24"/>
        </w:rPr>
        <w:t>(A) </w:t>
      </w:r>
      <w:r w:rsidRPr="00DC26C0">
        <w:rPr>
          <w:rFonts w:ascii="Times New Roman" w:hAnsi="Times New Roman"/>
          <w:b/>
          <w:bCs/>
          <w:spacing w:val="2"/>
          <w:sz w:val="24"/>
        </w:rPr>
        <w:t>Fire drills.</w:t>
      </w:r>
      <w:r w:rsidRPr="00DC26C0">
        <w:rPr>
          <w:rFonts w:ascii="Times New Roman" w:hAnsi="Times New Roman"/>
          <w:spacing w:val="2"/>
          <w:sz w:val="24"/>
        </w:rPr>
        <w:t> Each public school shall conduct a minimum of two (2) fire drills per school year. Each fire drill shall be conducted within the first fifteen (15) days of the beginning of each semester. The fire drills shall include the sounding of a distinctive audible signal designated as the fire alarm signal.</w:t>
      </w:r>
    </w:p>
    <w:p w14:paraId="6947745A" w14:textId="77777777" w:rsidR="00D1000B" w:rsidRDefault="00D1000B" w:rsidP="00D1000B">
      <w:pPr>
        <w:pStyle w:val="ListParagraph"/>
        <w:shd w:val="clear" w:color="auto" w:fill="FFFFFF"/>
        <w:ind w:left="1440"/>
        <w:rPr>
          <w:rFonts w:ascii="Times New Roman" w:hAnsi="Times New Roman"/>
          <w:spacing w:val="2"/>
          <w:sz w:val="24"/>
        </w:rPr>
      </w:pPr>
      <w:r w:rsidRPr="00DC26C0">
        <w:rPr>
          <w:rFonts w:ascii="Times New Roman" w:hAnsi="Times New Roman"/>
          <w:spacing w:val="2"/>
          <w:sz w:val="24"/>
        </w:rPr>
        <w:t>(B) </w:t>
      </w:r>
      <w:r w:rsidRPr="00DC26C0">
        <w:rPr>
          <w:rFonts w:ascii="Times New Roman" w:hAnsi="Times New Roman"/>
          <w:b/>
          <w:bCs/>
          <w:spacing w:val="2"/>
          <w:sz w:val="24"/>
        </w:rPr>
        <w:t>Tornado drills.</w:t>
      </w:r>
      <w:r w:rsidRPr="00DC26C0">
        <w:rPr>
          <w:rFonts w:ascii="Times New Roman" w:hAnsi="Times New Roman"/>
          <w:spacing w:val="2"/>
          <w:sz w:val="24"/>
        </w:rPr>
        <w:t xml:space="preserve"> Each public school shall conduct a minimum of two (2) tornado drills per school year, in which all students and school employees participate. At least one (1) tornado drill shall be conducted in the month of </w:t>
      </w:r>
      <w:r w:rsidRPr="00DC26C0">
        <w:rPr>
          <w:rFonts w:ascii="Times New Roman" w:hAnsi="Times New Roman"/>
          <w:spacing w:val="2"/>
          <w:sz w:val="24"/>
        </w:rPr>
        <w:lastRenderedPageBreak/>
        <w:t>September and at least one (1) tornado drill shall be conducted during the month of March.</w:t>
      </w:r>
    </w:p>
    <w:p w14:paraId="754784A6" w14:textId="77777777" w:rsidR="00D1000B" w:rsidRDefault="00D1000B" w:rsidP="00D1000B">
      <w:pPr>
        <w:pStyle w:val="ListParagraph"/>
        <w:shd w:val="clear" w:color="auto" w:fill="FFFFFF"/>
        <w:ind w:left="1440"/>
        <w:rPr>
          <w:rFonts w:ascii="Times New Roman" w:hAnsi="Times New Roman"/>
          <w:spacing w:val="2"/>
          <w:sz w:val="24"/>
        </w:rPr>
      </w:pPr>
      <w:r w:rsidRPr="00DC26C0">
        <w:rPr>
          <w:rFonts w:ascii="Times New Roman" w:hAnsi="Times New Roman"/>
          <w:spacing w:val="2"/>
          <w:sz w:val="24"/>
        </w:rPr>
        <w:t>(C) </w:t>
      </w:r>
      <w:r w:rsidRPr="00DC26C0">
        <w:rPr>
          <w:rFonts w:ascii="Times New Roman" w:hAnsi="Times New Roman"/>
          <w:b/>
          <w:bCs/>
          <w:spacing w:val="2"/>
          <w:sz w:val="24"/>
        </w:rPr>
        <w:t>Security drills.</w:t>
      </w:r>
      <w:r w:rsidRPr="00DC26C0">
        <w:rPr>
          <w:rFonts w:ascii="Times New Roman" w:hAnsi="Times New Roman"/>
          <w:spacing w:val="2"/>
          <w:sz w:val="24"/>
        </w:rPr>
        <w:t> Each public school shall conduct a minimum of four (4) security drills per school year, with two (2) security drills conducted per semester. One security drill shall be conducted within the first fifteen (15) days of each semester. No security drill shall be conducted at the same time of day as a previous security drill conducted in the same school year. Security drills shall be conducted for the purpose of securing school buildings to prevent or mitigate injuries or deaths that may result from a threat around or in the school.</w:t>
      </w:r>
    </w:p>
    <w:p w14:paraId="53B8B9FB" w14:textId="77777777" w:rsidR="00D1000B" w:rsidRDefault="00D1000B" w:rsidP="00D1000B">
      <w:pPr>
        <w:pStyle w:val="ListParagraph"/>
        <w:shd w:val="clear" w:color="auto" w:fill="FFFFFF"/>
        <w:ind w:left="1440"/>
        <w:rPr>
          <w:rFonts w:ascii="Times New Roman" w:hAnsi="Times New Roman"/>
          <w:spacing w:val="2"/>
          <w:sz w:val="24"/>
        </w:rPr>
      </w:pPr>
      <w:r w:rsidRPr="00DC26C0">
        <w:rPr>
          <w:rFonts w:ascii="Times New Roman" w:hAnsi="Times New Roman"/>
          <w:spacing w:val="2"/>
          <w:sz w:val="24"/>
        </w:rPr>
        <w:t>(D) </w:t>
      </w:r>
      <w:r w:rsidRPr="00DC26C0">
        <w:rPr>
          <w:rFonts w:ascii="Times New Roman" w:hAnsi="Times New Roman"/>
          <w:b/>
          <w:bCs/>
          <w:spacing w:val="2"/>
          <w:sz w:val="24"/>
        </w:rPr>
        <w:t>Additional safety drills.</w:t>
      </w:r>
      <w:r w:rsidRPr="00DC26C0">
        <w:rPr>
          <w:rFonts w:ascii="Times New Roman" w:hAnsi="Times New Roman"/>
          <w:spacing w:val="2"/>
          <w:sz w:val="24"/>
        </w:rPr>
        <w:t> The principal of each public school shall, at the direction of the district superintendent, utilize the remaining two (2) required safety drills for one or more of the following purposes:</w:t>
      </w:r>
    </w:p>
    <w:p w14:paraId="70C3BEC1" w14:textId="77777777" w:rsidR="00D1000B" w:rsidRDefault="00D1000B" w:rsidP="00D1000B">
      <w:pPr>
        <w:pStyle w:val="ListParagraph"/>
        <w:shd w:val="clear" w:color="auto" w:fill="FFFFFF"/>
        <w:ind w:left="2160"/>
        <w:rPr>
          <w:rFonts w:ascii="Times New Roman" w:hAnsi="Times New Roman"/>
          <w:spacing w:val="2"/>
          <w:sz w:val="24"/>
        </w:rPr>
      </w:pPr>
      <w:r>
        <w:rPr>
          <w:rFonts w:ascii="Times New Roman" w:hAnsi="Times New Roman"/>
          <w:spacing w:val="2"/>
          <w:sz w:val="24"/>
        </w:rPr>
        <w:t>(</w:t>
      </w:r>
      <w:proofErr w:type="spellStart"/>
      <w:r>
        <w:rPr>
          <w:rFonts w:ascii="Times New Roman" w:hAnsi="Times New Roman"/>
          <w:spacing w:val="2"/>
          <w:sz w:val="24"/>
        </w:rPr>
        <w:t>i</w:t>
      </w:r>
      <w:proofErr w:type="spellEnd"/>
      <w:r>
        <w:rPr>
          <w:rFonts w:ascii="Times New Roman" w:hAnsi="Times New Roman"/>
          <w:spacing w:val="2"/>
          <w:sz w:val="24"/>
        </w:rPr>
        <w:t xml:space="preserve">) </w:t>
      </w:r>
      <w:r w:rsidRPr="00E75759">
        <w:rPr>
          <w:rFonts w:ascii="Times New Roman" w:hAnsi="Times New Roman"/>
          <w:spacing w:val="2"/>
          <w:sz w:val="24"/>
        </w:rPr>
        <w:t xml:space="preserve">To conduct additional drills of any of the types provided in this </w:t>
      </w:r>
      <w:proofErr w:type="gramStart"/>
      <w:r w:rsidRPr="00E75759">
        <w:rPr>
          <w:rFonts w:ascii="Times New Roman" w:hAnsi="Times New Roman"/>
          <w:spacing w:val="2"/>
          <w:sz w:val="24"/>
        </w:rPr>
        <w:t>subsection;</w:t>
      </w:r>
      <w:proofErr w:type="gramEnd"/>
    </w:p>
    <w:p w14:paraId="2079D386" w14:textId="77777777" w:rsidR="00D1000B" w:rsidRDefault="00D1000B" w:rsidP="00D1000B">
      <w:pPr>
        <w:pStyle w:val="ListParagraph"/>
        <w:shd w:val="clear" w:color="auto" w:fill="FFFFFF"/>
        <w:ind w:left="2160"/>
        <w:rPr>
          <w:rFonts w:ascii="Times New Roman" w:hAnsi="Times New Roman"/>
          <w:spacing w:val="2"/>
          <w:sz w:val="24"/>
        </w:rPr>
      </w:pPr>
      <w:r>
        <w:rPr>
          <w:rFonts w:ascii="Times New Roman" w:hAnsi="Times New Roman"/>
          <w:spacing w:val="2"/>
          <w:sz w:val="24"/>
        </w:rPr>
        <w:t xml:space="preserve">(ii) </w:t>
      </w:r>
      <w:r w:rsidRPr="00E75759">
        <w:rPr>
          <w:rFonts w:ascii="Times New Roman" w:hAnsi="Times New Roman"/>
          <w:spacing w:val="2"/>
          <w:sz w:val="24"/>
        </w:rPr>
        <w:t>To conduct one or more drill(s) developed by the district that is consistent with the risks assessed for the school facility; or</w:t>
      </w:r>
    </w:p>
    <w:p w14:paraId="7CB4743F" w14:textId="77777777" w:rsidR="00D1000B" w:rsidRPr="00B43A59" w:rsidRDefault="00D1000B" w:rsidP="00D1000B">
      <w:pPr>
        <w:pStyle w:val="ListParagraph"/>
        <w:shd w:val="clear" w:color="auto" w:fill="FFFFFF"/>
        <w:ind w:left="2160"/>
        <w:rPr>
          <w:rFonts w:ascii="Times New Roman" w:hAnsi="Times New Roman"/>
          <w:spacing w:val="2"/>
          <w:sz w:val="24"/>
        </w:rPr>
      </w:pPr>
      <w:r>
        <w:rPr>
          <w:rFonts w:ascii="Times New Roman" w:hAnsi="Times New Roman"/>
          <w:spacing w:val="2"/>
          <w:sz w:val="24"/>
        </w:rPr>
        <w:t xml:space="preserve">(iii) </w:t>
      </w:r>
      <w:r w:rsidRPr="00B43A59">
        <w:rPr>
          <w:rFonts w:ascii="Times New Roman" w:hAnsi="Times New Roman"/>
          <w:spacing w:val="2"/>
          <w:sz w:val="24"/>
        </w:rPr>
        <w:t>To conduct one or more drills in accordance with recommendations submitted by the Safe School Committee as authorized by the provisions of 70 O.S. § 24-100.5 or any assisting fire or law enforcement department.</w:t>
      </w:r>
    </w:p>
    <w:p w14:paraId="31DC9A69" w14:textId="77777777" w:rsidR="00D1000B" w:rsidRDefault="00D1000B" w:rsidP="00D1000B">
      <w:pPr>
        <w:pStyle w:val="ListParagraph"/>
        <w:ind w:left="0"/>
        <w:rPr>
          <w:rFonts w:ascii="Times New Roman" w:hAnsi="Times New Roman"/>
          <w:sz w:val="24"/>
          <w:u w:val="single"/>
        </w:rPr>
      </w:pPr>
      <w:r w:rsidRPr="00906F6D">
        <w:rPr>
          <w:rFonts w:ascii="Times New Roman" w:hAnsi="Times New Roman"/>
          <w:sz w:val="24"/>
          <w:u w:val="single"/>
        </w:rPr>
        <w:t>(h)</w:t>
      </w:r>
      <w:r>
        <w:rPr>
          <w:rFonts w:ascii="Times New Roman" w:hAnsi="Times New Roman"/>
          <w:b/>
          <w:bCs/>
          <w:sz w:val="24"/>
          <w:u w:val="single"/>
        </w:rPr>
        <w:t xml:space="preserve"> </w:t>
      </w:r>
      <w:r w:rsidRPr="00473EAC">
        <w:rPr>
          <w:rFonts w:ascii="Times New Roman" w:hAnsi="Times New Roman"/>
          <w:b/>
          <w:bCs/>
          <w:sz w:val="24"/>
          <w:u w:val="single"/>
        </w:rPr>
        <w:t>Restrooms and Changing Areas.</w:t>
      </w:r>
    </w:p>
    <w:p w14:paraId="771C7BFE" w14:textId="77777777" w:rsidR="00D1000B" w:rsidRPr="00473EAC" w:rsidRDefault="00D1000B" w:rsidP="00D1000B">
      <w:pPr>
        <w:spacing w:after="0" w:line="240" w:lineRule="auto"/>
        <w:ind w:left="720"/>
        <w:rPr>
          <w:rFonts w:ascii="Times New Roman" w:hAnsi="Times New Roman"/>
          <w:sz w:val="24"/>
          <w:u w:val="single"/>
        </w:rPr>
      </w:pPr>
      <w:r w:rsidRPr="00473EAC">
        <w:rPr>
          <w:rFonts w:ascii="Times New Roman" w:hAnsi="Times New Roman"/>
          <w:sz w:val="24"/>
          <w:u w:val="single"/>
        </w:rPr>
        <w:t>(</w:t>
      </w:r>
      <w:r>
        <w:rPr>
          <w:rFonts w:ascii="Times New Roman" w:hAnsi="Times New Roman"/>
          <w:sz w:val="24"/>
          <w:u w:val="single"/>
        </w:rPr>
        <w:t>1</w:t>
      </w:r>
      <w:r w:rsidRPr="00473EAC">
        <w:rPr>
          <w:rFonts w:ascii="Times New Roman" w:hAnsi="Times New Roman"/>
          <w:sz w:val="24"/>
          <w:u w:val="single"/>
        </w:rPr>
        <w:t>)</w:t>
      </w:r>
      <w:r w:rsidRPr="00473EAC">
        <w:rPr>
          <w:rFonts w:ascii="Times New Roman" w:hAnsi="Times New Roman"/>
          <w:b/>
          <w:bCs/>
          <w:sz w:val="24"/>
          <w:u w:val="single"/>
        </w:rPr>
        <w:t xml:space="preserve"> Definitions.</w:t>
      </w:r>
      <w:r w:rsidRPr="00473EAC">
        <w:rPr>
          <w:rFonts w:ascii="Times New Roman" w:hAnsi="Times New Roman"/>
          <w:sz w:val="24"/>
          <w:u w:val="single"/>
        </w:rPr>
        <w:t xml:space="preserve"> For purposes of this subsection (h): </w:t>
      </w:r>
    </w:p>
    <w:p w14:paraId="1ACDB4EA"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t xml:space="preserve">(A) "Sex" means the physical condition of being male or female based on genetics and physiology, as identified on the individual's original birth </w:t>
      </w:r>
      <w:proofErr w:type="gramStart"/>
      <w:r w:rsidRPr="00473EAC">
        <w:rPr>
          <w:rFonts w:ascii="Times New Roman" w:hAnsi="Times New Roman"/>
          <w:sz w:val="24"/>
          <w:u w:val="single"/>
        </w:rPr>
        <w:t>certificate;</w:t>
      </w:r>
      <w:proofErr w:type="gramEnd"/>
    </w:p>
    <w:p w14:paraId="60A22F60"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t xml:space="preserve">(B) </w:t>
      </w:r>
      <w:r>
        <w:rPr>
          <w:rFonts w:ascii="Times New Roman" w:hAnsi="Times New Roman"/>
          <w:sz w:val="24"/>
          <w:u w:val="single"/>
        </w:rPr>
        <w:t>"</w:t>
      </w:r>
      <w:r w:rsidRPr="00473EAC">
        <w:rPr>
          <w:rFonts w:ascii="Times New Roman" w:hAnsi="Times New Roman"/>
          <w:sz w:val="24"/>
          <w:u w:val="single"/>
        </w:rPr>
        <w:t>Multiple occupancy restroom or changing area" means an area in a public school or public charter school building designed or designated to be used by more than one individual at a time, where individuals may be in various stages of undress in the presence of other individuals.  The term may include but is not limited to a school restroom, locker room, changing room, or shower room.</w:t>
      </w:r>
    </w:p>
    <w:p w14:paraId="490062D2"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t xml:space="preserve">(C) </w:t>
      </w:r>
      <w:r>
        <w:rPr>
          <w:rFonts w:ascii="Times New Roman" w:hAnsi="Times New Roman"/>
          <w:sz w:val="24"/>
          <w:u w:val="single"/>
        </w:rPr>
        <w:t>"</w:t>
      </w:r>
      <w:r w:rsidRPr="00473EAC">
        <w:rPr>
          <w:rFonts w:ascii="Times New Roman" w:hAnsi="Times New Roman"/>
          <w:sz w:val="24"/>
          <w:u w:val="single"/>
        </w:rPr>
        <w:t>School</w:t>
      </w:r>
      <w:r>
        <w:rPr>
          <w:rFonts w:ascii="Times New Roman" w:hAnsi="Times New Roman"/>
          <w:sz w:val="24"/>
          <w:u w:val="single"/>
        </w:rPr>
        <w:t>"</w:t>
      </w:r>
      <w:r w:rsidRPr="00473EAC">
        <w:rPr>
          <w:rFonts w:ascii="Times New Roman" w:hAnsi="Times New Roman"/>
          <w:sz w:val="24"/>
          <w:u w:val="single"/>
        </w:rPr>
        <w:t xml:space="preserve"> means any public school and public charter school that serves students in prekindergarten through twelfth grades in this state.</w:t>
      </w:r>
    </w:p>
    <w:p w14:paraId="2EDBF02D"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t xml:space="preserve">(D) </w:t>
      </w:r>
      <w:r>
        <w:rPr>
          <w:rFonts w:ascii="Times New Roman" w:hAnsi="Times New Roman"/>
          <w:sz w:val="24"/>
          <w:u w:val="single"/>
        </w:rPr>
        <w:t>"</w:t>
      </w:r>
      <w:r w:rsidRPr="00473EAC">
        <w:rPr>
          <w:rFonts w:ascii="Times New Roman" w:hAnsi="Times New Roman"/>
          <w:sz w:val="24"/>
          <w:u w:val="single"/>
        </w:rPr>
        <w:t>Individual</w:t>
      </w:r>
      <w:r>
        <w:rPr>
          <w:rFonts w:ascii="Times New Roman" w:hAnsi="Times New Roman"/>
          <w:sz w:val="24"/>
          <w:u w:val="single"/>
        </w:rPr>
        <w:t>"</w:t>
      </w:r>
      <w:r w:rsidRPr="00473EAC">
        <w:rPr>
          <w:rFonts w:ascii="Times New Roman" w:hAnsi="Times New Roman"/>
          <w:sz w:val="24"/>
          <w:u w:val="single"/>
        </w:rPr>
        <w:t xml:space="preserve"> means any student, teacher, staff member, or other person on the premises of a School.</w:t>
      </w:r>
    </w:p>
    <w:p w14:paraId="4699B8AD" w14:textId="77777777" w:rsidR="00D1000B" w:rsidRPr="00473EAC" w:rsidRDefault="00D1000B" w:rsidP="00D1000B">
      <w:pPr>
        <w:spacing w:after="0" w:line="240" w:lineRule="auto"/>
        <w:ind w:left="720"/>
        <w:rPr>
          <w:rFonts w:ascii="Times New Roman" w:hAnsi="Times New Roman"/>
          <w:sz w:val="24"/>
          <w:u w:val="single"/>
        </w:rPr>
      </w:pPr>
      <w:r w:rsidRPr="00447BBB">
        <w:rPr>
          <w:rFonts w:ascii="Times New Roman" w:hAnsi="Times New Roman"/>
          <w:sz w:val="24"/>
          <w:u w:val="single"/>
        </w:rPr>
        <w:t>(</w:t>
      </w:r>
      <w:r>
        <w:rPr>
          <w:rFonts w:ascii="Times New Roman" w:hAnsi="Times New Roman"/>
          <w:sz w:val="24"/>
          <w:u w:val="single"/>
        </w:rPr>
        <w:t>2</w:t>
      </w:r>
      <w:r w:rsidRPr="00447BBB">
        <w:rPr>
          <w:rFonts w:ascii="Times New Roman" w:hAnsi="Times New Roman"/>
          <w:sz w:val="24"/>
          <w:u w:val="single"/>
        </w:rPr>
        <w:t>)</w:t>
      </w:r>
      <w:r w:rsidRPr="00473EAC">
        <w:rPr>
          <w:rFonts w:ascii="Times New Roman" w:hAnsi="Times New Roman"/>
          <w:sz w:val="24"/>
          <w:u w:val="single"/>
        </w:rPr>
        <w:t xml:space="preserve"> </w:t>
      </w:r>
      <w:r w:rsidRPr="00473EAC">
        <w:rPr>
          <w:rFonts w:ascii="Times New Roman" w:hAnsi="Times New Roman"/>
          <w:b/>
          <w:bCs/>
          <w:sz w:val="24"/>
          <w:u w:val="single"/>
        </w:rPr>
        <w:t>Designation of Multiple Occupancy Restroom or Changing Areas.</w:t>
      </w:r>
      <w:r w:rsidRPr="00473EAC">
        <w:rPr>
          <w:rFonts w:ascii="Times New Roman" w:hAnsi="Times New Roman"/>
          <w:sz w:val="24"/>
          <w:u w:val="single"/>
        </w:rPr>
        <w:t xml:space="preserve"> </w:t>
      </w:r>
      <w:r w:rsidRPr="00E86EA4">
        <w:rPr>
          <w:rFonts w:ascii="Times New Roman" w:hAnsi="Times New Roman"/>
          <w:sz w:val="24"/>
          <w:u w:val="single"/>
        </w:rPr>
        <w:t>Each School</w:t>
      </w:r>
      <w:r w:rsidRPr="00473EAC">
        <w:rPr>
          <w:rFonts w:ascii="Times New Roman" w:hAnsi="Times New Roman"/>
          <w:sz w:val="24"/>
          <w:u w:val="single"/>
        </w:rPr>
        <w:t xml:space="preserve"> shall require every multiple occupancy restroom or changing area to be designated as follows:</w:t>
      </w:r>
    </w:p>
    <w:p w14:paraId="124EA5E2"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t>(A) For the exclusive use of the male Sex; or</w:t>
      </w:r>
    </w:p>
    <w:p w14:paraId="6E3E8B31"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t>(B) For the exclusive use of the female Sex.</w:t>
      </w:r>
    </w:p>
    <w:p w14:paraId="706ECA90" w14:textId="77777777" w:rsidR="00D1000B" w:rsidRPr="00473EAC" w:rsidRDefault="00D1000B" w:rsidP="00D1000B">
      <w:pPr>
        <w:spacing w:after="0" w:line="240" w:lineRule="auto"/>
        <w:ind w:left="720"/>
        <w:rPr>
          <w:rFonts w:ascii="Times New Roman" w:hAnsi="Times New Roman"/>
          <w:b/>
          <w:bCs/>
          <w:sz w:val="24"/>
          <w:u w:val="single"/>
        </w:rPr>
      </w:pPr>
      <w:r w:rsidRPr="00473EAC">
        <w:rPr>
          <w:rFonts w:ascii="Times New Roman" w:hAnsi="Times New Roman"/>
          <w:sz w:val="24"/>
          <w:u w:val="single"/>
        </w:rPr>
        <w:t>(</w:t>
      </w:r>
      <w:r>
        <w:rPr>
          <w:rFonts w:ascii="Times New Roman" w:hAnsi="Times New Roman"/>
          <w:sz w:val="24"/>
          <w:u w:val="single"/>
        </w:rPr>
        <w:t>3</w:t>
      </w:r>
      <w:r w:rsidRPr="00473EAC">
        <w:rPr>
          <w:rFonts w:ascii="Times New Roman" w:hAnsi="Times New Roman"/>
          <w:sz w:val="24"/>
          <w:u w:val="single"/>
        </w:rPr>
        <w:t xml:space="preserve">) </w:t>
      </w:r>
      <w:r w:rsidRPr="00473EAC">
        <w:rPr>
          <w:rFonts w:ascii="Times New Roman" w:hAnsi="Times New Roman"/>
          <w:b/>
          <w:bCs/>
          <w:sz w:val="24"/>
          <w:u w:val="single"/>
        </w:rPr>
        <w:t>Reasonable Accommodation.</w:t>
      </w:r>
      <w:r w:rsidRPr="00473EAC">
        <w:rPr>
          <w:rFonts w:ascii="Times New Roman" w:hAnsi="Times New Roman"/>
          <w:sz w:val="24"/>
          <w:u w:val="single"/>
        </w:rPr>
        <w:t xml:space="preserve"> Each School shall provide access to a single-occupancy restroom or changing room to an Individual who does not wish to utilize the multiple occupancy restroom or changing area designated for their Sex.</w:t>
      </w:r>
    </w:p>
    <w:p w14:paraId="655DE894" w14:textId="77777777" w:rsidR="00D1000B" w:rsidRPr="00473EAC" w:rsidRDefault="00D1000B" w:rsidP="00D1000B">
      <w:pPr>
        <w:spacing w:after="0" w:line="240" w:lineRule="auto"/>
        <w:ind w:left="720"/>
        <w:rPr>
          <w:rFonts w:ascii="Times New Roman" w:hAnsi="Times New Roman"/>
          <w:sz w:val="24"/>
          <w:u w:val="single"/>
        </w:rPr>
      </w:pPr>
      <w:r w:rsidRPr="00473EAC">
        <w:rPr>
          <w:rFonts w:ascii="Times New Roman" w:hAnsi="Times New Roman"/>
          <w:sz w:val="24"/>
          <w:u w:val="single"/>
        </w:rPr>
        <w:t>(</w:t>
      </w:r>
      <w:r>
        <w:rPr>
          <w:rFonts w:ascii="Times New Roman" w:hAnsi="Times New Roman"/>
          <w:sz w:val="24"/>
          <w:u w:val="single"/>
        </w:rPr>
        <w:t>4</w:t>
      </w:r>
      <w:r w:rsidRPr="00473EAC">
        <w:rPr>
          <w:rFonts w:ascii="Times New Roman" w:hAnsi="Times New Roman"/>
          <w:sz w:val="24"/>
          <w:u w:val="single"/>
        </w:rPr>
        <w:t>)</w:t>
      </w:r>
      <w:r w:rsidRPr="00473EAC">
        <w:rPr>
          <w:rFonts w:ascii="Times New Roman" w:hAnsi="Times New Roman"/>
          <w:b/>
          <w:bCs/>
          <w:sz w:val="24"/>
          <w:u w:val="single"/>
        </w:rPr>
        <w:t xml:space="preserve"> District Policies.</w:t>
      </w:r>
      <w:r w:rsidRPr="00473EAC">
        <w:rPr>
          <w:rFonts w:ascii="Times New Roman" w:hAnsi="Times New Roman"/>
          <w:sz w:val="24"/>
          <w:u w:val="single"/>
        </w:rPr>
        <w:t xml:space="preserve"> Each school district board of education and public charter school governing board shall adopt a policy to provide disciplinary action for Individuals who refuse to:</w:t>
      </w:r>
    </w:p>
    <w:p w14:paraId="5EB04FC1"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t xml:space="preserve">(A)  Use the multiple occupancy restroom or changing area designated for their </w:t>
      </w:r>
      <w:proofErr w:type="gramStart"/>
      <w:r w:rsidRPr="00473EAC">
        <w:rPr>
          <w:rFonts w:ascii="Times New Roman" w:hAnsi="Times New Roman"/>
          <w:sz w:val="24"/>
          <w:u w:val="single"/>
        </w:rPr>
        <w:t>Sex;</w:t>
      </w:r>
      <w:proofErr w:type="gramEnd"/>
    </w:p>
    <w:p w14:paraId="2CF07EB9"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lastRenderedPageBreak/>
        <w:t xml:space="preserve">(B)  Designate multiple occupancy restrooms or changing areas for the exclusive use of one </w:t>
      </w:r>
      <w:proofErr w:type="gramStart"/>
      <w:r w:rsidRPr="00473EAC">
        <w:rPr>
          <w:rFonts w:ascii="Times New Roman" w:hAnsi="Times New Roman"/>
          <w:sz w:val="24"/>
          <w:u w:val="single"/>
        </w:rPr>
        <w:t>Sex;</w:t>
      </w:r>
      <w:proofErr w:type="gramEnd"/>
      <w:r w:rsidRPr="00473EAC">
        <w:rPr>
          <w:rFonts w:ascii="Times New Roman" w:hAnsi="Times New Roman"/>
          <w:sz w:val="24"/>
          <w:u w:val="single"/>
        </w:rPr>
        <w:t xml:space="preserve"> or</w:t>
      </w:r>
    </w:p>
    <w:p w14:paraId="213A505B"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t xml:space="preserve">(C)  Provide access to a single-occupancy restroom or changing room to an Individual who does not wish to utilize the multiple occupancy restroom or changing area designated for their Sex, provided that such Individual is authorized to be on the </w:t>
      </w:r>
      <w:proofErr w:type="gramStart"/>
      <w:r w:rsidRPr="00473EAC">
        <w:rPr>
          <w:rFonts w:ascii="Times New Roman" w:hAnsi="Times New Roman"/>
          <w:sz w:val="24"/>
          <w:u w:val="single"/>
        </w:rPr>
        <w:t>School</w:t>
      </w:r>
      <w:proofErr w:type="gramEnd"/>
      <w:r w:rsidRPr="00473EAC">
        <w:rPr>
          <w:rFonts w:ascii="Times New Roman" w:hAnsi="Times New Roman"/>
          <w:sz w:val="24"/>
          <w:u w:val="single"/>
        </w:rPr>
        <w:t xml:space="preserve"> premises.</w:t>
      </w:r>
    </w:p>
    <w:p w14:paraId="55298208" w14:textId="77777777" w:rsidR="00D1000B" w:rsidRPr="00473EAC" w:rsidRDefault="00D1000B" w:rsidP="00D1000B">
      <w:pPr>
        <w:spacing w:after="0" w:line="240" w:lineRule="auto"/>
        <w:ind w:left="720"/>
        <w:rPr>
          <w:rFonts w:ascii="Times New Roman" w:hAnsi="Times New Roman"/>
          <w:sz w:val="24"/>
          <w:u w:val="single"/>
        </w:rPr>
      </w:pPr>
      <w:r w:rsidRPr="00473EAC">
        <w:rPr>
          <w:rFonts w:ascii="Times New Roman" w:hAnsi="Times New Roman"/>
          <w:sz w:val="24"/>
          <w:u w:val="single"/>
        </w:rPr>
        <w:t>(</w:t>
      </w:r>
      <w:r>
        <w:rPr>
          <w:rFonts w:ascii="Times New Roman" w:hAnsi="Times New Roman"/>
          <w:sz w:val="24"/>
          <w:u w:val="single"/>
        </w:rPr>
        <w:t>5</w:t>
      </w:r>
      <w:r w:rsidRPr="00473EAC">
        <w:rPr>
          <w:rFonts w:ascii="Times New Roman" w:hAnsi="Times New Roman"/>
          <w:sz w:val="24"/>
          <w:u w:val="single"/>
        </w:rPr>
        <w:t>)</w:t>
      </w:r>
      <w:r w:rsidRPr="00473EAC">
        <w:rPr>
          <w:rFonts w:ascii="Times New Roman" w:hAnsi="Times New Roman"/>
          <w:b/>
          <w:bCs/>
          <w:sz w:val="24"/>
          <w:u w:val="single"/>
        </w:rPr>
        <w:t xml:space="preserve"> Monitoring and Complaints.</w:t>
      </w:r>
      <w:r w:rsidRPr="00473EAC">
        <w:rPr>
          <w:rFonts w:ascii="Times New Roman" w:hAnsi="Times New Roman"/>
          <w:sz w:val="24"/>
          <w:u w:val="single"/>
        </w:rPr>
        <w:t xml:space="preserve"> </w:t>
      </w:r>
    </w:p>
    <w:p w14:paraId="346E57FB"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t xml:space="preserve">(A) Schools will be evaluated </w:t>
      </w:r>
      <w:r w:rsidRPr="00473EAC">
        <w:rPr>
          <w:rFonts w:ascii="Times New Roman" w:hAnsi="Times New Roman"/>
          <w:spacing w:val="2"/>
          <w:sz w:val="24"/>
          <w:u w:val="single"/>
        </w:rPr>
        <w:t>by the Regional Accreditation Officer during the accreditation process</w:t>
      </w:r>
      <w:r w:rsidRPr="00473EAC">
        <w:rPr>
          <w:rFonts w:ascii="Times New Roman" w:hAnsi="Times New Roman"/>
          <w:sz w:val="24"/>
          <w:u w:val="single"/>
        </w:rPr>
        <w:t xml:space="preserve"> to ensure compliance with the provisions of 70 O.S. § 1-125 and this Rule. Failure to comply with 70 O.S. § 1-125 and this Rule may result in adverse accreditation action.</w:t>
      </w:r>
    </w:p>
    <w:p w14:paraId="08320151"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t>(B) Students, parents, teachers, school staff, and members of the public may file a complaint with the State Board of Education alleging a violation of 70 O.S. § 1-125 and/or this Rule. A copy of such complaint shall be submitted to the general counsel for the State Department of Education.</w:t>
      </w:r>
    </w:p>
    <w:p w14:paraId="01693EB2" w14:textId="77777777" w:rsidR="00D1000B" w:rsidRPr="00473EAC" w:rsidRDefault="00D1000B" w:rsidP="00D1000B">
      <w:pPr>
        <w:spacing w:after="0" w:line="240" w:lineRule="auto"/>
        <w:ind w:left="630"/>
        <w:rPr>
          <w:rFonts w:ascii="Times New Roman" w:hAnsi="Times New Roman"/>
          <w:sz w:val="24"/>
          <w:u w:val="single"/>
        </w:rPr>
      </w:pPr>
      <w:r w:rsidRPr="00473EAC">
        <w:rPr>
          <w:rFonts w:ascii="Times New Roman" w:hAnsi="Times New Roman"/>
          <w:sz w:val="24"/>
          <w:u w:val="single"/>
        </w:rPr>
        <w:t>(</w:t>
      </w:r>
      <w:r>
        <w:rPr>
          <w:rFonts w:ascii="Times New Roman" w:hAnsi="Times New Roman"/>
          <w:sz w:val="24"/>
          <w:u w:val="single"/>
        </w:rPr>
        <w:t>6</w:t>
      </w:r>
      <w:r w:rsidRPr="00473EAC">
        <w:rPr>
          <w:rFonts w:ascii="Times New Roman" w:hAnsi="Times New Roman"/>
          <w:sz w:val="24"/>
          <w:u w:val="single"/>
        </w:rPr>
        <w:t>)</w:t>
      </w:r>
      <w:r w:rsidRPr="00473EAC">
        <w:rPr>
          <w:rFonts w:ascii="Times New Roman" w:hAnsi="Times New Roman"/>
          <w:b/>
          <w:bCs/>
          <w:sz w:val="24"/>
          <w:u w:val="single"/>
        </w:rPr>
        <w:t xml:space="preserve"> Response by School.</w:t>
      </w:r>
      <w:r w:rsidRPr="00473EAC">
        <w:rPr>
          <w:rFonts w:ascii="Times New Roman" w:hAnsi="Times New Roman"/>
          <w:sz w:val="24"/>
          <w:u w:val="single"/>
        </w:rPr>
        <w:t xml:space="preserve"> </w:t>
      </w:r>
    </w:p>
    <w:p w14:paraId="3D96E3F8"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shd w:val="clear" w:color="auto" w:fill="FFFFFF"/>
        </w:rPr>
        <w:t>(</w:t>
      </w:r>
      <w:r w:rsidRPr="00473EAC">
        <w:rPr>
          <w:rFonts w:ascii="Times New Roman" w:hAnsi="Times New Roman"/>
          <w:sz w:val="24"/>
          <w:u w:val="single"/>
        </w:rPr>
        <w:t>A)</w:t>
      </w:r>
      <w:r w:rsidRPr="00473EAC">
        <w:rPr>
          <w:rFonts w:ascii="Times New Roman" w:hAnsi="Times New Roman"/>
          <w:b/>
          <w:bCs/>
          <w:sz w:val="24"/>
          <w:u w:val="single"/>
        </w:rPr>
        <w:t xml:space="preserve"> </w:t>
      </w:r>
      <w:r w:rsidRPr="00473EAC">
        <w:rPr>
          <w:rFonts w:ascii="Times New Roman" w:hAnsi="Times New Roman"/>
          <w:sz w:val="24"/>
          <w:u w:val="single"/>
          <w:shd w:val="clear" w:color="auto" w:fill="FFFFFF"/>
        </w:rPr>
        <w:t xml:space="preserve">Within fifteen (15) days of observing or obtaining information </w:t>
      </w:r>
      <w:r w:rsidRPr="00473EAC">
        <w:rPr>
          <w:rFonts w:ascii="Times New Roman" w:hAnsi="Times New Roman"/>
          <w:sz w:val="24"/>
          <w:u w:val="single"/>
        </w:rPr>
        <w:t>suggesting that</w:t>
      </w:r>
      <w:r w:rsidRPr="00473EAC">
        <w:rPr>
          <w:rFonts w:ascii="Times New Roman" w:hAnsi="Times New Roman"/>
          <w:sz w:val="24"/>
          <w:u w:val="single"/>
          <w:shd w:val="clear" w:color="auto" w:fill="FFFFFF"/>
        </w:rPr>
        <w:t xml:space="preserve"> that a </w:t>
      </w:r>
      <w:r w:rsidRPr="00473EAC">
        <w:rPr>
          <w:rFonts w:ascii="Times New Roman" w:hAnsi="Times New Roman"/>
          <w:sz w:val="24"/>
          <w:u w:val="single"/>
        </w:rPr>
        <w:t>School may be in violation of 70 O.S. § 1-125 and/or this Rule</w:t>
      </w:r>
      <w:r w:rsidRPr="00473EAC">
        <w:rPr>
          <w:rFonts w:ascii="Times New Roman" w:hAnsi="Times New Roman"/>
          <w:sz w:val="24"/>
          <w:u w:val="single"/>
          <w:shd w:val="clear" w:color="auto" w:fill="FFFFFF"/>
        </w:rPr>
        <w:t xml:space="preserve"> or receiving a complaint pursuant to subsection (h)(4)(C), the State Department of Education shall notify, in writing, the </w:t>
      </w:r>
      <w:r w:rsidRPr="00473EAC">
        <w:rPr>
          <w:rFonts w:ascii="Times New Roman" w:hAnsi="Times New Roman"/>
          <w:sz w:val="24"/>
          <w:u w:val="single"/>
        </w:rPr>
        <w:t xml:space="preserve">board of education or governing board of the </w:t>
      </w:r>
      <w:proofErr w:type="gramStart"/>
      <w:r w:rsidRPr="00473EAC">
        <w:rPr>
          <w:rFonts w:ascii="Times New Roman" w:hAnsi="Times New Roman"/>
          <w:sz w:val="24"/>
          <w:u w:val="single"/>
        </w:rPr>
        <w:t>School</w:t>
      </w:r>
      <w:proofErr w:type="gramEnd"/>
      <w:r w:rsidRPr="00473EAC">
        <w:rPr>
          <w:rFonts w:ascii="Times New Roman" w:hAnsi="Times New Roman"/>
          <w:sz w:val="24"/>
          <w:u w:val="single"/>
        </w:rPr>
        <w:t xml:space="preserve"> </w:t>
      </w:r>
      <w:r w:rsidRPr="00473EAC">
        <w:rPr>
          <w:rFonts w:ascii="Times New Roman" w:hAnsi="Times New Roman"/>
          <w:sz w:val="24"/>
          <w:u w:val="single"/>
          <w:shd w:val="clear" w:color="auto" w:fill="FFFFFF"/>
        </w:rPr>
        <w:t>involved. Simultaneously, the State Department of Education shall provide a copy of the written notification to the State Board of Education.</w:t>
      </w:r>
    </w:p>
    <w:p w14:paraId="60B46880"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shd w:val="clear" w:color="auto" w:fill="FFFFFF"/>
        </w:rPr>
        <w:t xml:space="preserve">(B) Upon receipt of the notification, the board of education or governing board of the </w:t>
      </w:r>
      <w:proofErr w:type="gramStart"/>
      <w:r w:rsidRPr="00473EAC">
        <w:rPr>
          <w:rFonts w:ascii="Times New Roman" w:hAnsi="Times New Roman"/>
          <w:sz w:val="24"/>
          <w:u w:val="single"/>
          <w:shd w:val="clear" w:color="auto" w:fill="FFFFFF"/>
        </w:rPr>
        <w:t>School</w:t>
      </w:r>
      <w:proofErr w:type="gramEnd"/>
      <w:r w:rsidRPr="00473EAC">
        <w:rPr>
          <w:rFonts w:ascii="Times New Roman" w:hAnsi="Times New Roman"/>
          <w:sz w:val="24"/>
          <w:u w:val="single"/>
          <w:shd w:val="clear" w:color="auto" w:fill="FFFFFF"/>
        </w:rPr>
        <w:t xml:space="preserve"> shall have fifteen (15) days to request an opportunity to appear before the State Board of Education and/or submit a written response. If the board of education or governing board of the </w:t>
      </w:r>
      <w:proofErr w:type="gramStart"/>
      <w:r w:rsidRPr="00473EAC">
        <w:rPr>
          <w:rFonts w:ascii="Times New Roman" w:hAnsi="Times New Roman"/>
          <w:sz w:val="24"/>
          <w:u w:val="single"/>
          <w:shd w:val="clear" w:color="auto" w:fill="FFFFFF"/>
        </w:rPr>
        <w:t>School</w:t>
      </w:r>
      <w:proofErr w:type="gramEnd"/>
      <w:r w:rsidRPr="00473EAC">
        <w:rPr>
          <w:rFonts w:ascii="Times New Roman" w:hAnsi="Times New Roman"/>
          <w:sz w:val="24"/>
          <w:u w:val="single"/>
          <w:shd w:val="clear" w:color="auto" w:fill="FFFFFF"/>
        </w:rPr>
        <w:t xml:space="preserve"> fails to request an opportunity to appear, the State Board of Education shall proceed without further notice or delay, to conclude the matter. </w:t>
      </w:r>
    </w:p>
    <w:p w14:paraId="0419DFC7" w14:textId="77777777" w:rsidR="00D1000B" w:rsidRPr="00473EAC" w:rsidRDefault="00D1000B" w:rsidP="00D1000B">
      <w:pPr>
        <w:spacing w:after="0" w:line="240" w:lineRule="auto"/>
        <w:ind w:left="630"/>
        <w:rPr>
          <w:rFonts w:ascii="Times New Roman" w:hAnsi="Times New Roman"/>
          <w:sz w:val="24"/>
          <w:u w:val="single"/>
        </w:rPr>
      </w:pPr>
      <w:r w:rsidRPr="00473EAC">
        <w:rPr>
          <w:rFonts w:ascii="Times New Roman" w:hAnsi="Times New Roman"/>
          <w:sz w:val="24"/>
          <w:u w:val="single"/>
        </w:rPr>
        <w:t>(</w:t>
      </w:r>
      <w:r>
        <w:rPr>
          <w:rFonts w:ascii="Times New Roman" w:hAnsi="Times New Roman"/>
          <w:sz w:val="24"/>
          <w:u w:val="single"/>
        </w:rPr>
        <w:t>7</w:t>
      </w:r>
      <w:r w:rsidRPr="00473EAC">
        <w:rPr>
          <w:rFonts w:ascii="Times New Roman" w:hAnsi="Times New Roman"/>
          <w:sz w:val="24"/>
          <w:u w:val="single"/>
        </w:rPr>
        <w:t>)</w:t>
      </w:r>
      <w:r w:rsidRPr="00473EAC">
        <w:rPr>
          <w:rFonts w:ascii="Times New Roman" w:hAnsi="Times New Roman"/>
          <w:b/>
          <w:bCs/>
          <w:sz w:val="24"/>
          <w:u w:val="single"/>
        </w:rPr>
        <w:t xml:space="preserve"> Noncompliance.</w:t>
      </w:r>
      <w:r w:rsidRPr="00473EAC">
        <w:rPr>
          <w:rFonts w:ascii="Times New Roman" w:hAnsi="Times New Roman"/>
          <w:sz w:val="24"/>
          <w:u w:val="single"/>
        </w:rPr>
        <w:t xml:space="preserve"> </w:t>
      </w:r>
    </w:p>
    <w:p w14:paraId="6FAA90A2"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t>(A) Upon a finding of noncompliance with the provisions of subsections B and C of 70 O.S. § 1-125 by the State Board of Education, the noncompliant school district or public charter school shall receive a five percent (5%) decrease in state funding for the school district or public charter school for the fiscal year following the year of noncompliance. State funding shall mean State Aid funding as contemplated 70 O.S. § 18-101 et seq.</w:t>
      </w:r>
    </w:p>
    <w:p w14:paraId="7D7B91A8" w14:textId="77777777" w:rsidR="00D1000B" w:rsidRPr="00473EAC" w:rsidRDefault="00D1000B" w:rsidP="00D1000B">
      <w:pPr>
        <w:spacing w:after="0" w:line="240" w:lineRule="auto"/>
        <w:ind w:left="1440"/>
        <w:rPr>
          <w:rFonts w:ascii="Times New Roman" w:hAnsi="Times New Roman"/>
          <w:sz w:val="24"/>
          <w:u w:val="single"/>
        </w:rPr>
      </w:pPr>
      <w:r w:rsidRPr="00473EAC">
        <w:rPr>
          <w:rFonts w:ascii="Times New Roman" w:hAnsi="Times New Roman"/>
          <w:sz w:val="24"/>
          <w:u w:val="single"/>
        </w:rPr>
        <w:t xml:space="preserve">(B) If the </w:t>
      </w:r>
      <w:r w:rsidRPr="00473EAC">
        <w:rPr>
          <w:rFonts w:ascii="Times New Roman" w:hAnsi="Times New Roman"/>
          <w:sz w:val="24"/>
          <w:u w:val="single"/>
          <w:shd w:val="clear" w:color="auto" w:fill="FFFFFF"/>
        </w:rPr>
        <w:t>State Board of Education</w:t>
      </w:r>
      <w:r w:rsidRPr="00473EAC" w:rsidDel="00583585">
        <w:rPr>
          <w:rFonts w:ascii="Times New Roman" w:hAnsi="Times New Roman"/>
          <w:sz w:val="24"/>
          <w:u w:val="single"/>
        </w:rPr>
        <w:t xml:space="preserve"> </w:t>
      </w:r>
      <w:r w:rsidRPr="00473EAC">
        <w:rPr>
          <w:rFonts w:ascii="Times New Roman" w:hAnsi="Times New Roman"/>
          <w:sz w:val="24"/>
          <w:u w:val="single"/>
        </w:rPr>
        <w:t>makes a finding of non-compliance, the five percent reduction shall be withheld from the school district or public charter school</w:t>
      </w:r>
      <w:r>
        <w:rPr>
          <w:rFonts w:ascii="Times New Roman" w:hAnsi="Times New Roman"/>
          <w:sz w:val="24"/>
          <w:u w:val="single"/>
        </w:rPr>
        <w:t>'</w:t>
      </w:r>
      <w:r w:rsidRPr="00473EAC">
        <w:rPr>
          <w:rFonts w:ascii="Times New Roman" w:hAnsi="Times New Roman"/>
          <w:sz w:val="24"/>
          <w:u w:val="single"/>
        </w:rPr>
        <w:t>s periodic distributions over the course of the fiscal year following the year of noncompliance.</w:t>
      </w:r>
    </w:p>
    <w:p w14:paraId="5DA68086" w14:textId="71C7DEE4" w:rsidR="00E72F24" w:rsidRPr="00D1000B" w:rsidRDefault="00D1000B" w:rsidP="00D1000B">
      <w:pPr>
        <w:spacing w:after="0" w:line="240" w:lineRule="auto"/>
        <w:ind w:left="1440"/>
        <w:rPr>
          <w:rStyle w:val="eop"/>
          <w:rFonts w:ascii="Times New Roman" w:hAnsi="Times New Roman"/>
          <w:sz w:val="24"/>
          <w:u w:val="single"/>
        </w:rPr>
      </w:pPr>
      <w:r w:rsidRPr="00473EAC">
        <w:rPr>
          <w:rFonts w:ascii="Times New Roman" w:hAnsi="Times New Roman"/>
          <w:sz w:val="24"/>
          <w:u w:val="single"/>
        </w:rPr>
        <w:t xml:space="preserve">(C) Prior to making a finding of noncompliance, the </w:t>
      </w:r>
      <w:r w:rsidRPr="00473EAC">
        <w:rPr>
          <w:rFonts w:ascii="Times New Roman" w:hAnsi="Times New Roman"/>
          <w:sz w:val="24"/>
          <w:u w:val="single"/>
          <w:shd w:val="clear" w:color="auto" w:fill="FFFFFF"/>
        </w:rPr>
        <w:t>State Board of Education</w:t>
      </w:r>
      <w:r w:rsidRPr="00473EAC" w:rsidDel="00583585">
        <w:rPr>
          <w:rFonts w:ascii="Times New Roman" w:hAnsi="Times New Roman"/>
          <w:sz w:val="24"/>
          <w:u w:val="single"/>
        </w:rPr>
        <w:t xml:space="preserve"> </w:t>
      </w:r>
      <w:r w:rsidRPr="00473EAC">
        <w:rPr>
          <w:rFonts w:ascii="Times New Roman" w:hAnsi="Times New Roman"/>
          <w:sz w:val="24"/>
          <w:u w:val="single"/>
        </w:rPr>
        <w:t>may, if mitigating factors are present, provide a probationary period for a school district or public charter school to come into compliance with subsections B and C of 70 O.S. § 1-125.</w:t>
      </w:r>
    </w:p>
    <w:sectPr w:rsidR="00E72F24" w:rsidRPr="00D1000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58C7" w14:textId="77777777" w:rsidR="00A175C0" w:rsidRDefault="00A175C0">
      <w:pPr>
        <w:spacing w:after="0" w:line="240" w:lineRule="auto"/>
      </w:pPr>
      <w:r>
        <w:separator/>
      </w:r>
    </w:p>
  </w:endnote>
  <w:endnote w:type="continuationSeparator" w:id="0">
    <w:p w14:paraId="041E610F" w14:textId="77777777" w:rsidR="00A175C0" w:rsidRDefault="00A1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808450"/>
      <w:docPartObj>
        <w:docPartGallery w:val="Page Numbers (Bottom of Page)"/>
        <w:docPartUnique/>
      </w:docPartObj>
    </w:sdtPr>
    <w:sdtEndPr>
      <w:rPr>
        <w:noProof/>
      </w:rPr>
    </w:sdtEndPr>
    <w:sdtContent>
      <w:p w14:paraId="2903CBC8" w14:textId="77777777" w:rsidR="006D1B7B" w:rsidRDefault="006270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5A809" w14:textId="77777777" w:rsidR="006D1B7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6830" w14:textId="77777777" w:rsidR="00A175C0" w:rsidRDefault="00A175C0">
      <w:pPr>
        <w:spacing w:after="0" w:line="240" w:lineRule="auto"/>
      </w:pPr>
      <w:r>
        <w:separator/>
      </w:r>
    </w:p>
  </w:footnote>
  <w:footnote w:type="continuationSeparator" w:id="0">
    <w:p w14:paraId="6957C23A" w14:textId="77777777" w:rsidR="00A175C0" w:rsidRDefault="00A17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E5C2F"/>
    <w:multiLevelType w:val="hybridMultilevel"/>
    <w:tmpl w:val="4434011C"/>
    <w:lvl w:ilvl="0" w:tplc="85220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944717"/>
    <w:multiLevelType w:val="hybridMultilevel"/>
    <w:tmpl w:val="12E09C14"/>
    <w:lvl w:ilvl="0" w:tplc="8020D0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609709">
    <w:abstractNumId w:val="1"/>
  </w:num>
  <w:num w:numId="2" w16cid:durableId="179787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DE"/>
    <w:rsid w:val="00073ADE"/>
    <w:rsid w:val="0007527D"/>
    <w:rsid w:val="000B35C0"/>
    <w:rsid w:val="000E1AF0"/>
    <w:rsid w:val="00107194"/>
    <w:rsid w:val="0013293F"/>
    <w:rsid w:val="001A476E"/>
    <w:rsid w:val="001E752A"/>
    <w:rsid w:val="0029297C"/>
    <w:rsid w:val="002A7F82"/>
    <w:rsid w:val="002C0B1F"/>
    <w:rsid w:val="002F365D"/>
    <w:rsid w:val="00377C46"/>
    <w:rsid w:val="003D56CC"/>
    <w:rsid w:val="00415428"/>
    <w:rsid w:val="004D20B7"/>
    <w:rsid w:val="004E13F8"/>
    <w:rsid w:val="0062707B"/>
    <w:rsid w:val="00682A05"/>
    <w:rsid w:val="00696290"/>
    <w:rsid w:val="00727E5E"/>
    <w:rsid w:val="00A010D4"/>
    <w:rsid w:val="00A175C0"/>
    <w:rsid w:val="00B43A59"/>
    <w:rsid w:val="00B66703"/>
    <w:rsid w:val="00B76C7B"/>
    <w:rsid w:val="00BA216F"/>
    <w:rsid w:val="00BA4982"/>
    <w:rsid w:val="00BD115E"/>
    <w:rsid w:val="00BE74F6"/>
    <w:rsid w:val="00CA5B9C"/>
    <w:rsid w:val="00CE2710"/>
    <w:rsid w:val="00D1000B"/>
    <w:rsid w:val="00D13337"/>
    <w:rsid w:val="00E2769D"/>
    <w:rsid w:val="00E42D5C"/>
    <w:rsid w:val="00E6208D"/>
    <w:rsid w:val="00E72F24"/>
    <w:rsid w:val="00E86EA4"/>
    <w:rsid w:val="00F67BA8"/>
    <w:rsid w:val="00F8503A"/>
    <w:rsid w:val="00F90635"/>
    <w:rsid w:val="04EF96DB"/>
    <w:rsid w:val="050E8AFA"/>
    <w:rsid w:val="08979877"/>
    <w:rsid w:val="0BBA1CB9"/>
    <w:rsid w:val="0D5DA17B"/>
    <w:rsid w:val="134005BD"/>
    <w:rsid w:val="1AB3C65E"/>
    <w:rsid w:val="1AF09383"/>
    <w:rsid w:val="1E960597"/>
    <w:rsid w:val="1E9B6214"/>
    <w:rsid w:val="201B3002"/>
    <w:rsid w:val="22E0ADC4"/>
    <w:rsid w:val="2793AB27"/>
    <w:rsid w:val="2AF6512D"/>
    <w:rsid w:val="2C43E780"/>
    <w:rsid w:val="2EA805BC"/>
    <w:rsid w:val="310B8F25"/>
    <w:rsid w:val="34EC757F"/>
    <w:rsid w:val="3A831E91"/>
    <w:rsid w:val="3CAF3730"/>
    <w:rsid w:val="4A3CE977"/>
    <w:rsid w:val="4DE4EB13"/>
    <w:rsid w:val="523A0287"/>
    <w:rsid w:val="54BD57B0"/>
    <w:rsid w:val="5772A4FC"/>
    <w:rsid w:val="583BC84D"/>
    <w:rsid w:val="5B01B6EF"/>
    <w:rsid w:val="5BAA09BE"/>
    <w:rsid w:val="5D3AD531"/>
    <w:rsid w:val="67B06973"/>
    <w:rsid w:val="67CA7E61"/>
    <w:rsid w:val="6D2D15D7"/>
    <w:rsid w:val="6D9AE818"/>
    <w:rsid w:val="779B7BCF"/>
    <w:rsid w:val="78FCE93F"/>
    <w:rsid w:val="7B8DC082"/>
    <w:rsid w:val="7F5B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C18C"/>
  <w15:chartTrackingRefBased/>
  <w15:docId w15:val="{0B6230C5-C8C1-423F-8E76-6464D8B3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3A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3ADE"/>
  </w:style>
  <w:style w:type="character" w:customStyle="1" w:styleId="eop">
    <w:name w:val="eop"/>
    <w:basedOn w:val="DefaultParagraphFont"/>
    <w:rsid w:val="00073ADE"/>
  </w:style>
  <w:style w:type="character" w:customStyle="1" w:styleId="scxw62415512">
    <w:name w:val="scxw62415512"/>
    <w:basedOn w:val="DefaultParagraphFont"/>
    <w:rsid w:val="00073ADE"/>
  </w:style>
  <w:style w:type="paragraph" w:styleId="Footer">
    <w:name w:val="footer"/>
    <w:basedOn w:val="Normal"/>
    <w:link w:val="FooterChar"/>
    <w:uiPriority w:val="99"/>
    <w:unhideWhenUsed/>
    <w:rsid w:val="00073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ADE"/>
  </w:style>
  <w:style w:type="character" w:customStyle="1" w:styleId="spellingerror">
    <w:name w:val="spellingerror"/>
    <w:basedOn w:val="DefaultParagraphFont"/>
    <w:rsid w:val="00696290"/>
  </w:style>
  <w:style w:type="character" w:styleId="CommentReference">
    <w:name w:val="annotation reference"/>
    <w:basedOn w:val="DefaultParagraphFont"/>
    <w:uiPriority w:val="99"/>
    <w:semiHidden/>
    <w:unhideWhenUsed/>
    <w:rsid w:val="00A010D4"/>
    <w:rPr>
      <w:sz w:val="16"/>
      <w:szCs w:val="16"/>
    </w:rPr>
  </w:style>
  <w:style w:type="paragraph" w:styleId="CommentText">
    <w:name w:val="annotation text"/>
    <w:basedOn w:val="Normal"/>
    <w:link w:val="CommentTextChar"/>
    <w:uiPriority w:val="99"/>
    <w:semiHidden/>
    <w:unhideWhenUsed/>
    <w:rsid w:val="00A010D4"/>
    <w:pPr>
      <w:spacing w:line="240" w:lineRule="auto"/>
    </w:pPr>
    <w:rPr>
      <w:sz w:val="20"/>
      <w:szCs w:val="20"/>
    </w:rPr>
  </w:style>
  <w:style w:type="character" w:customStyle="1" w:styleId="CommentTextChar">
    <w:name w:val="Comment Text Char"/>
    <w:basedOn w:val="DefaultParagraphFont"/>
    <w:link w:val="CommentText"/>
    <w:uiPriority w:val="99"/>
    <w:semiHidden/>
    <w:rsid w:val="00A010D4"/>
    <w:rPr>
      <w:sz w:val="20"/>
      <w:szCs w:val="20"/>
    </w:rPr>
  </w:style>
  <w:style w:type="paragraph" w:styleId="CommentSubject">
    <w:name w:val="annotation subject"/>
    <w:basedOn w:val="CommentText"/>
    <w:next w:val="CommentText"/>
    <w:link w:val="CommentSubjectChar"/>
    <w:uiPriority w:val="99"/>
    <w:semiHidden/>
    <w:unhideWhenUsed/>
    <w:rsid w:val="00A010D4"/>
    <w:rPr>
      <w:b/>
      <w:bCs/>
    </w:rPr>
  </w:style>
  <w:style w:type="character" w:customStyle="1" w:styleId="CommentSubjectChar">
    <w:name w:val="Comment Subject Char"/>
    <w:basedOn w:val="CommentTextChar"/>
    <w:link w:val="CommentSubject"/>
    <w:uiPriority w:val="99"/>
    <w:semiHidden/>
    <w:rsid w:val="00A010D4"/>
    <w:rPr>
      <w:b/>
      <w:bCs/>
      <w:sz w:val="20"/>
      <w:szCs w:val="20"/>
    </w:rPr>
  </w:style>
  <w:style w:type="paragraph" w:styleId="ListParagraph">
    <w:name w:val="List Paragraph"/>
    <w:basedOn w:val="Normal"/>
    <w:uiPriority w:val="34"/>
    <w:qFormat/>
    <w:rsid w:val="00E72F24"/>
    <w:pPr>
      <w:spacing w:after="0" w:line="240" w:lineRule="auto"/>
      <w:ind w:left="720"/>
      <w:contextualSpacing/>
    </w:pPr>
    <w:rPr>
      <w:rFonts w:ascii="Georgia" w:eastAsia="Times New Roman" w:hAnsi="Georgia" w:cs="Times New Roman"/>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162090">
      <w:bodyDiv w:val="1"/>
      <w:marLeft w:val="0"/>
      <w:marRight w:val="0"/>
      <w:marTop w:val="0"/>
      <w:marBottom w:val="0"/>
      <w:divBdr>
        <w:top w:val="none" w:sz="0" w:space="0" w:color="auto"/>
        <w:left w:val="none" w:sz="0" w:space="0" w:color="auto"/>
        <w:bottom w:val="none" w:sz="0" w:space="0" w:color="auto"/>
        <w:right w:val="none" w:sz="0" w:space="0" w:color="auto"/>
      </w:divBdr>
      <w:divsChild>
        <w:div w:id="1910535367">
          <w:marLeft w:val="0"/>
          <w:marRight w:val="0"/>
          <w:marTop w:val="0"/>
          <w:marBottom w:val="0"/>
          <w:divBdr>
            <w:top w:val="none" w:sz="0" w:space="0" w:color="auto"/>
            <w:left w:val="none" w:sz="0" w:space="0" w:color="auto"/>
            <w:bottom w:val="none" w:sz="0" w:space="0" w:color="auto"/>
            <w:right w:val="none" w:sz="0" w:space="0" w:color="auto"/>
          </w:divBdr>
        </w:div>
        <w:div w:id="504174096">
          <w:marLeft w:val="0"/>
          <w:marRight w:val="0"/>
          <w:marTop w:val="0"/>
          <w:marBottom w:val="0"/>
          <w:divBdr>
            <w:top w:val="none" w:sz="0" w:space="0" w:color="auto"/>
            <w:left w:val="none" w:sz="0" w:space="0" w:color="auto"/>
            <w:bottom w:val="none" w:sz="0" w:space="0" w:color="auto"/>
            <w:right w:val="none" w:sz="0" w:space="0" w:color="auto"/>
          </w:divBdr>
        </w:div>
        <w:div w:id="2068986275">
          <w:marLeft w:val="0"/>
          <w:marRight w:val="0"/>
          <w:marTop w:val="0"/>
          <w:marBottom w:val="0"/>
          <w:divBdr>
            <w:top w:val="none" w:sz="0" w:space="0" w:color="auto"/>
            <w:left w:val="none" w:sz="0" w:space="0" w:color="auto"/>
            <w:bottom w:val="none" w:sz="0" w:space="0" w:color="auto"/>
            <w:right w:val="none" w:sz="0" w:space="0" w:color="auto"/>
          </w:divBdr>
        </w:div>
        <w:div w:id="1037580744">
          <w:marLeft w:val="0"/>
          <w:marRight w:val="0"/>
          <w:marTop w:val="0"/>
          <w:marBottom w:val="0"/>
          <w:divBdr>
            <w:top w:val="none" w:sz="0" w:space="0" w:color="auto"/>
            <w:left w:val="none" w:sz="0" w:space="0" w:color="auto"/>
            <w:bottom w:val="none" w:sz="0" w:space="0" w:color="auto"/>
            <w:right w:val="none" w:sz="0" w:space="0" w:color="auto"/>
          </w:divBdr>
        </w:div>
        <w:div w:id="1457219080">
          <w:marLeft w:val="0"/>
          <w:marRight w:val="0"/>
          <w:marTop w:val="0"/>
          <w:marBottom w:val="0"/>
          <w:divBdr>
            <w:top w:val="none" w:sz="0" w:space="0" w:color="auto"/>
            <w:left w:val="none" w:sz="0" w:space="0" w:color="auto"/>
            <w:bottom w:val="none" w:sz="0" w:space="0" w:color="auto"/>
            <w:right w:val="none" w:sz="0" w:space="0" w:color="auto"/>
          </w:divBdr>
        </w:div>
        <w:div w:id="1790053435">
          <w:marLeft w:val="0"/>
          <w:marRight w:val="0"/>
          <w:marTop w:val="0"/>
          <w:marBottom w:val="0"/>
          <w:divBdr>
            <w:top w:val="none" w:sz="0" w:space="0" w:color="auto"/>
            <w:left w:val="none" w:sz="0" w:space="0" w:color="auto"/>
            <w:bottom w:val="none" w:sz="0" w:space="0" w:color="auto"/>
            <w:right w:val="none" w:sz="0" w:space="0" w:color="auto"/>
          </w:divBdr>
        </w:div>
        <w:div w:id="795416022">
          <w:marLeft w:val="0"/>
          <w:marRight w:val="0"/>
          <w:marTop w:val="0"/>
          <w:marBottom w:val="0"/>
          <w:divBdr>
            <w:top w:val="none" w:sz="0" w:space="0" w:color="auto"/>
            <w:left w:val="none" w:sz="0" w:space="0" w:color="auto"/>
            <w:bottom w:val="none" w:sz="0" w:space="0" w:color="auto"/>
            <w:right w:val="none" w:sz="0" w:space="0" w:color="auto"/>
          </w:divBdr>
        </w:div>
        <w:div w:id="946157448">
          <w:marLeft w:val="0"/>
          <w:marRight w:val="0"/>
          <w:marTop w:val="0"/>
          <w:marBottom w:val="0"/>
          <w:divBdr>
            <w:top w:val="none" w:sz="0" w:space="0" w:color="auto"/>
            <w:left w:val="none" w:sz="0" w:space="0" w:color="auto"/>
            <w:bottom w:val="none" w:sz="0" w:space="0" w:color="auto"/>
            <w:right w:val="none" w:sz="0" w:space="0" w:color="auto"/>
          </w:divBdr>
        </w:div>
        <w:div w:id="78648990">
          <w:marLeft w:val="0"/>
          <w:marRight w:val="0"/>
          <w:marTop w:val="0"/>
          <w:marBottom w:val="0"/>
          <w:divBdr>
            <w:top w:val="none" w:sz="0" w:space="0" w:color="auto"/>
            <w:left w:val="none" w:sz="0" w:space="0" w:color="auto"/>
            <w:bottom w:val="none" w:sz="0" w:space="0" w:color="auto"/>
            <w:right w:val="none" w:sz="0" w:space="0" w:color="auto"/>
          </w:divBdr>
        </w:div>
        <w:div w:id="1107120283">
          <w:marLeft w:val="0"/>
          <w:marRight w:val="0"/>
          <w:marTop w:val="0"/>
          <w:marBottom w:val="0"/>
          <w:divBdr>
            <w:top w:val="none" w:sz="0" w:space="0" w:color="auto"/>
            <w:left w:val="none" w:sz="0" w:space="0" w:color="auto"/>
            <w:bottom w:val="none" w:sz="0" w:space="0" w:color="auto"/>
            <w:right w:val="none" w:sz="0" w:space="0" w:color="auto"/>
          </w:divBdr>
        </w:div>
        <w:div w:id="1926301640">
          <w:marLeft w:val="0"/>
          <w:marRight w:val="0"/>
          <w:marTop w:val="0"/>
          <w:marBottom w:val="0"/>
          <w:divBdr>
            <w:top w:val="none" w:sz="0" w:space="0" w:color="auto"/>
            <w:left w:val="none" w:sz="0" w:space="0" w:color="auto"/>
            <w:bottom w:val="none" w:sz="0" w:space="0" w:color="auto"/>
            <w:right w:val="none" w:sz="0" w:space="0" w:color="auto"/>
          </w:divBdr>
        </w:div>
        <w:div w:id="427191767">
          <w:marLeft w:val="0"/>
          <w:marRight w:val="0"/>
          <w:marTop w:val="0"/>
          <w:marBottom w:val="0"/>
          <w:divBdr>
            <w:top w:val="none" w:sz="0" w:space="0" w:color="auto"/>
            <w:left w:val="none" w:sz="0" w:space="0" w:color="auto"/>
            <w:bottom w:val="none" w:sz="0" w:space="0" w:color="auto"/>
            <w:right w:val="none" w:sz="0" w:space="0" w:color="auto"/>
          </w:divBdr>
        </w:div>
        <w:div w:id="1784417656">
          <w:marLeft w:val="0"/>
          <w:marRight w:val="0"/>
          <w:marTop w:val="0"/>
          <w:marBottom w:val="0"/>
          <w:divBdr>
            <w:top w:val="none" w:sz="0" w:space="0" w:color="auto"/>
            <w:left w:val="none" w:sz="0" w:space="0" w:color="auto"/>
            <w:bottom w:val="none" w:sz="0" w:space="0" w:color="auto"/>
            <w:right w:val="none" w:sz="0" w:space="0" w:color="auto"/>
          </w:divBdr>
        </w:div>
        <w:div w:id="1057242586">
          <w:marLeft w:val="0"/>
          <w:marRight w:val="0"/>
          <w:marTop w:val="0"/>
          <w:marBottom w:val="0"/>
          <w:divBdr>
            <w:top w:val="none" w:sz="0" w:space="0" w:color="auto"/>
            <w:left w:val="none" w:sz="0" w:space="0" w:color="auto"/>
            <w:bottom w:val="none" w:sz="0" w:space="0" w:color="auto"/>
            <w:right w:val="none" w:sz="0" w:space="0" w:color="auto"/>
          </w:divBdr>
        </w:div>
        <w:div w:id="2075204458">
          <w:marLeft w:val="0"/>
          <w:marRight w:val="0"/>
          <w:marTop w:val="0"/>
          <w:marBottom w:val="0"/>
          <w:divBdr>
            <w:top w:val="none" w:sz="0" w:space="0" w:color="auto"/>
            <w:left w:val="none" w:sz="0" w:space="0" w:color="auto"/>
            <w:bottom w:val="none" w:sz="0" w:space="0" w:color="auto"/>
            <w:right w:val="none" w:sz="0" w:space="0" w:color="auto"/>
          </w:divBdr>
        </w:div>
        <w:div w:id="1181237732">
          <w:marLeft w:val="0"/>
          <w:marRight w:val="0"/>
          <w:marTop w:val="0"/>
          <w:marBottom w:val="0"/>
          <w:divBdr>
            <w:top w:val="none" w:sz="0" w:space="0" w:color="auto"/>
            <w:left w:val="none" w:sz="0" w:space="0" w:color="auto"/>
            <w:bottom w:val="none" w:sz="0" w:space="0" w:color="auto"/>
            <w:right w:val="none" w:sz="0" w:space="0" w:color="auto"/>
          </w:divBdr>
        </w:div>
        <w:div w:id="1483963112">
          <w:marLeft w:val="0"/>
          <w:marRight w:val="0"/>
          <w:marTop w:val="0"/>
          <w:marBottom w:val="0"/>
          <w:divBdr>
            <w:top w:val="none" w:sz="0" w:space="0" w:color="auto"/>
            <w:left w:val="none" w:sz="0" w:space="0" w:color="auto"/>
            <w:bottom w:val="none" w:sz="0" w:space="0" w:color="auto"/>
            <w:right w:val="none" w:sz="0" w:space="0" w:color="auto"/>
          </w:divBdr>
        </w:div>
        <w:div w:id="851607428">
          <w:marLeft w:val="0"/>
          <w:marRight w:val="0"/>
          <w:marTop w:val="0"/>
          <w:marBottom w:val="0"/>
          <w:divBdr>
            <w:top w:val="none" w:sz="0" w:space="0" w:color="auto"/>
            <w:left w:val="none" w:sz="0" w:space="0" w:color="auto"/>
            <w:bottom w:val="none" w:sz="0" w:space="0" w:color="auto"/>
            <w:right w:val="none" w:sz="0" w:space="0" w:color="auto"/>
          </w:divBdr>
        </w:div>
        <w:div w:id="471217114">
          <w:marLeft w:val="0"/>
          <w:marRight w:val="0"/>
          <w:marTop w:val="0"/>
          <w:marBottom w:val="0"/>
          <w:divBdr>
            <w:top w:val="none" w:sz="0" w:space="0" w:color="auto"/>
            <w:left w:val="none" w:sz="0" w:space="0" w:color="auto"/>
            <w:bottom w:val="none" w:sz="0" w:space="0" w:color="auto"/>
            <w:right w:val="none" w:sz="0" w:space="0" w:color="auto"/>
          </w:divBdr>
        </w:div>
        <w:div w:id="1270355214">
          <w:marLeft w:val="0"/>
          <w:marRight w:val="0"/>
          <w:marTop w:val="0"/>
          <w:marBottom w:val="0"/>
          <w:divBdr>
            <w:top w:val="none" w:sz="0" w:space="0" w:color="auto"/>
            <w:left w:val="none" w:sz="0" w:space="0" w:color="auto"/>
            <w:bottom w:val="none" w:sz="0" w:space="0" w:color="auto"/>
            <w:right w:val="none" w:sz="0" w:space="0" w:color="auto"/>
          </w:divBdr>
        </w:div>
        <w:div w:id="974793301">
          <w:marLeft w:val="0"/>
          <w:marRight w:val="0"/>
          <w:marTop w:val="0"/>
          <w:marBottom w:val="0"/>
          <w:divBdr>
            <w:top w:val="none" w:sz="0" w:space="0" w:color="auto"/>
            <w:left w:val="none" w:sz="0" w:space="0" w:color="auto"/>
            <w:bottom w:val="none" w:sz="0" w:space="0" w:color="auto"/>
            <w:right w:val="none" w:sz="0" w:space="0" w:color="auto"/>
          </w:divBdr>
        </w:div>
        <w:div w:id="131950322">
          <w:marLeft w:val="0"/>
          <w:marRight w:val="0"/>
          <w:marTop w:val="0"/>
          <w:marBottom w:val="0"/>
          <w:divBdr>
            <w:top w:val="none" w:sz="0" w:space="0" w:color="auto"/>
            <w:left w:val="none" w:sz="0" w:space="0" w:color="auto"/>
            <w:bottom w:val="none" w:sz="0" w:space="0" w:color="auto"/>
            <w:right w:val="none" w:sz="0" w:space="0" w:color="auto"/>
          </w:divBdr>
        </w:div>
        <w:div w:id="1769546566">
          <w:marLeft w:val="0"/>
          <w:marRight w:val="0"/>
          <w:marTop w:val="0"/>
          <w:marBottom w:val="0"/>
          <w:divBdr>
            <w:top w:val="none" w:sz="0" w:space="0" w:color="auto"/>
            <w:left w:val="none" w:sz="0" w:space="0" w:color="auto"/>
            <w:bottom w:val="none" w:sz="0" w:space="0" w:color="auto"/>
            <w:right w:val="none" w:sz="0" w:space="0" w:color="auto"/>
          </w:divBdr>
        </w:div>
        <w:div w:id="1070427081">
          <w:marLeft w:val="0"/>
          <w:marRight w:val="0"/>
          <w:marTop w:val="0"/>
          <w:marBottom w:val="0"/>
          <w:divBdr>
            <w:top w:val="none" w:sz="0" w:space="0" w:color="auto"/>
            <w:left w:val="none" w:sz="0" w:space="0" w:color="auto"/>
            <w:bottom w:val="none" w:sz="0" w:space="0" w:color="auto"/>
            <w:right w:val="none" w:sz="0" w:space="0" w:color="auto"/>
          </w:divBdr>
        </w:div>
        <w:div w:id="412121145">
          <w:marLeft w:val="0"/>
          <w:marRight w:val="0"/>
          <w:marTop w:val="0"/>
          <w:marBottom w:val="0"/>
          <w:divBdr>
            <w:top w:val="none" w:sz="0" w:space="0" w:color="auto"/>
            <w:left w:val="none" w:sz="0" w:space="0" w:color="auto"/>
            <w:bottom w:val="none" w:sz="0" w:space="0" w:color="auto"/>
            <w:right w:val="none" w:sz="0" w:space="0" w:color="auto"/>
          </w:divBdr>
        </w:div>
        <w:div w:id="1427841391">
          <w:marLeft w:val="0"/>
          <w:marRight w:val="0"/>
          <w:marTop w:val="0"/>
          <w:marBottom w:val="0"/>
          <w:divBdr>
            <w:top w:val="none" w:sz="0" w:space="0" w:color="auto"/>
            <w:left w:val="none" w:sz="0" w:space="0" w:color="auto"/>
            <w:bottom w:val="none" w:sz="0" w:space="0" w:color="auto"/>
            <w:right w:val="none" w:sz="0" w:space="0" w:color="auto"/>
          </w:divBdr>
        </w:div>
        <w:div w:id="537816884">
          <w:marLeft w:val="0"/>
          <w:marRight w:val="0"/>
          <w:marTop w:val="0"/>
          <w:marBottom w:val="0"/>
          <w:divBdr>
            <w:top w:val="none" w:sz="0" w:space="0" w:color="auto"/>
            <w:left w:val="none" w:sz="0" w:space="0" w:color="auto"/>
            <w:bottom w:val="none" w:sz="0" w:space="0" w:color="auto"/>
            <w:right w:val="none" w:sz="0" w:space="0" w:color="auto"/>
          </w:divBdr>
        </w:div>
        <w:div w:id="1454985135">
          <w:marLeft w:val="0"/>
          <w:marRight w:val="0"/>
          <w:marTop w:val="0"/>
          <w:marBottom w:val="0"/>
          <w:divBdr>
            <w:top w:val="none" w:sz="0" w:space="0" w:color="auto"/>
            <w:left w:val="none" w:sz="0" w:space="0" w:color="auto"/>
            <w:bottom w:val="none" w:sz="0" w:space="0" w:color="auto"/>
            <w:right w:val="none" w:sz="0" w:space="0" w:color="auto"/>
          </w:divBdr>
        </w:div>
        <w:div w:id="279799902">
          <w:marLeft w:val="0"/>
          <w:marRight w:val="0"/>
          <w:marTop w:val="0"/>
          <w:marBottom w:val="0"/>
          <w:divBdr>
            <w:top w:val="none" w:sz="0" w:space="0" w:color="auto"/>
            <w:left w:val="none" w:sz="0" w:space="0" w:color="auto"/>
            <w:bottom w:val="none" w:sz="0" w:space="0" w:color="auto"/>
            <w:right w:val="none" w:sz="0" w:space="0" w:color="auto"/>
          </w:divBdr>
        </w:div>
        <w:div w:id="1946959159">
          <w:marLeft w:val="0"/>
          <w:marRight w:val="0"/>
          <w:marTop w:val="0"/>
          <w:marBottom w:val="0"/>
          <w:divBdr>
            <w:top w:val="none" w:sz="0" w:space="0" w:color="auto"/>
            <w:left w:val="none" w:sz="0" w:space="0" w:color="auto"/>
            <w:bottom w:val="none" w:sz="0" w:space="0" w:color="auto"/>
            <w:right w:val="none" w:sz="0" w:space="0" w:color="auto"/>
          </w:divBdr>
        </w:div>
        <w:div w:id="2075274915">
          <w:marLeft w:val="0"/>
          <w:marRight w:val="0"/>
          <w:marTop w:val="0"/>
          <w:marBottom w:val="0"/>
          <w:divBdr>
            <w:top w:val="none" w:sz="0" w:space="0" w:color="auto"/>
            <w:left w:val="none" w:sz="0" w:space="0" w:color="auto"/>
            <w:bottom w:val="none" w:sz="0" w:space="0" w:color="auto"/>
            <w:right w:val="none" w:sz="0" w:space="0" w:color="auto"/>
          </w:divBdr>
        </w:div>
        <w:div w:id="1148401013">
          <w:marLeft w:val="0"/>
          <w:marRight w:val="0"/>
          <w:marTop w:val="0"/>
          <w:marBottom w:val="0"/>
          <w:divBdr>
            <w:top w:val="none" w:sz="0" w:space="0" w:color="auto"/>
            <w:left w:val="none" w:sz="0" w:space="0" w:color="auto"/>
            <w:bottom w:val="none" w:sz="0" w:space="0" w:color="auto"/>
            <w:right w:val="none" w:sz="0" w:space="0" w:color="auto"/>
          </w:divBdr>
        </w:div>
        <w:div w:id="1329408076">
          <w:marLeft w:val="0"/>
          <w:marRight w:val="0"/>
          <w:marTop w:val="0"/>
          <w:marBottom w:val="0"/>
          <w:divBdr>
            <w:top w:val="none" w:sz="0" w:space="0" w:color="auto"/>
            <w:left w:val="none" w:sz="0" w:space="0" w:color="auto"/>
            <w:bottom w:val="none" w:sz="0" w:space="0" w:color="auto"/>
            <w:right w:val="none" w:sz="0" w:space="0" w:color="auto"/>
          </w:divBdr>
        </w:div>
        <w:div w:id="2057044834">
          <w:marLeft w:val="0"/>
          <w:marRight w:val="0"/>
          <w:marTop w:val="0"/>
          <w:marBottom w:val="0"/>
          <w:divBdr>
            <w:top w:val="none" w:sz="0" w:space="0" w:color="auto"/>
            <w:left w:val="none" w:sz="0" w:space="0" w:color="auto"/>
            <w:bottom w:val="none" w:sz="0" w:space="0" w:color="auto"/>
            <w:right w:val="none" w:sz="0" w:space="0" w:color="auto"/>
          </w:divBdr>
        </w:div>
        <w:div w:id="1248492984">
          <w:marLeft w:val="0"/>
          <w:marRight w:val="0"/>
          <w:marTop w:val="0"/>
          <w:marBottom w:val="0"/>
          <w:divBdr>
            <w:top w:val="none" w:sz="0" w:space="0" w:color="auto"/>
            <w:left w:val="none" w:sz="0" w:space="0" w:color="auto"/>
            <w:bottom w:val="none" w:sz="0" w:space="0" w:color="auto"/>
            <w:right w:val="none" w:sz="0" w:space="0" w:color="auto"/>
          </w:divBdr>
        </w:div>
        <w:div w:id="514149729">
          <w:marLeft w:val="0"/>
          <w:marRight w:val="0"/>
          <w:marTop w:val="0"/>
          <w:marBottom w:val="0"/>
          <w:divBdr>
            <w:top w:val="none" w:sz="0" w:space="0" w:color="auto"/>
            <w:left w:val="none" w:sz="0" w:space="0" w:color="auto"/>
            <w:bottom w:val="none" w:sz="0" w:space="0" w:color="auto"/>
            <w:right w:val="none" w:sz="0" w:space="0" w:color="auto"/>
          </w:divBdr>
        </w:div>
        <w:div w:id="595132535">
          <w:marLeft w:val="0"/>
          <w:marRight w:val="0"/>
          <w:marTop w:val="0"/>
          <w:marBottom w:val="0"/>
          <w:divBdr>
            <w:top w:val="none" w:sz="0" w:space="0" w:color="auto"/>
            <w:left w:val="none" w:sz="0" w:space="0" w:color="auto"/>
            <w:bottom w:val="none" w:sz="0" w:space="0" w:color="auto"/>
            <w:right w:val="none" w:sz="0" w:space="0" w:color="auto"/>
          </w:divBdr>
        </w:div>
        <w:div w:id="1675761004">
          <w:marLeft w:val="0"/>
          <w:marRight w:val="0"/>
          <w:marTop w:val="0"/>
          <w:marBottom w:val="0"/>
          <w:divBdr>
            <w:top w:val="none" w:sz="0" w:space="0" w:color="auto"/>
            <w:left w:val="none" w:sz="0" w:space="0" w:color="auto"/>
            <w:bottom w:val="none" w:sz="0" w:space="0" w:color="auto"/>
            <w:right w:val="none" w:sz="0" w:space="0" w:color="auto"/>
          </w:divBdr>
        </w:div>
        <w:div w:id="1716419662">
          <w:marLeft w:val="0"/>
          <w:marRight w:val="0"/>
          <w:marTop w:val="0"/>
          <w:marBottom w:val="0"/>
          <w:divBdr>
            <w:top w:val="none" w:sz="0" w:space="0" w:color="auto"/>
            <w:left w:val="none" w:sz="0" w:space="0" w:color="auto"/>
            <w:bottom w:val="none" w:sz="0" w:space="0" w:color="auto"/>
            <w:right w:val="none" w:sz="0" w:space="0" w:color="auto"/>
          </w:divBdr>
        </w:div>
        <w:div w:id="2068333124">
          <w:marLeft w:val="0"/>
          <w:marRight w:val="0"/>
          <w:marTop w:val="0"/>
          <w:marBottom w:val="0"/>
          <w:divBdr>
            <w:top w:val="none" w:sz="0" w:space="0" w:color="auto"/>
            <w:left w:val="none" w:sz="0" w:space="0" w:color="auto"/>
            <w:bottom w:val="none" w:sz="0" w:space="0" w:color="auto"/>
            <w:right w:val="none" w:sz="0" w:space="0" w:color="auto"/>
          </w:divBdr>
        </w:div>
        <w:div w:id="1408307223">
          <w:marLeft w:val="0"/>
          <w:marRight w:val="0"/>
          <w:marTop w:val="0"/>
          <w:marBottom w:val="0"/>
          <w:divBdr>
            <w:top w:val="none" w:sz="0" w:space="0" w:color="auto"/>
            <w:left w:val="none" w:sz="0" w:space="0" w:color="auto"/>
            <w:bottom w:val="none" w:sz="0" w:space="0" w:color="auto"/>
            <w:right w:val="none" w:sz="0" w:space="0" w:color="auto"/>
          </w:divBdr>
        </w:div>
        <w:div w:id="1320188917">
          <w:marLeft w:val="0"/>
          <w:marRight w:val="0"/>
          <w:marTop w:val="0"/>
          <w:marBottom w:val="0"/>
          <w:divBdr>
            <w:top w:val="none" w:sz="0" w:space="0" w:color="auto"/>
            <w:left w:val="none" w:sz="0" w:space="0" w:color="auto"/>
            <w:bottom w:val="none" w:sz="0" w:space="0" w:color="auto"/>
            <w:right w:val="none" w:sz="0" w:space="0" w:color="auto"/>
          </w:divBdr>
        </w:div>
        <w:div w:id="4863172">
          <w:marLeft w:val="0"/>
          <w:marRight w:val="0"/>
          <w:marTop w:val="0"/>
          <w:marBottom w:val="0"/>
          <w:divBdr>
            <w:top w:val="none" w:sz="0" w:space="0" w:color="auto"/>
            <w:left w:val="none" w:sz="0" w:space="0" w:color="auto"/>
            <w:bottom w:val="none" w:sz="0" w:space="0" w:color="auto"/>
            <w:right w:val="none" w:sz="0" w:space="0" w:color="auto"/>
          </w:divBdr>
        </w:div>
        <w:div w:id="1761952823">
          <w:marLeft w:val="0"/>
          <w:marRight w:val="0"/>
          <w:marTop w:val="0"/>
          <w:marBottom w:val="0"/>
          <w:divBdr>
            <w:top w:val="none" w:sz="0" w:space="0" w:color="auto"/>
            <w:left w:val="none" w:sz="0" w:space="0" w:color="auto"/>
            <w:bottom w:val="none" w:sz="0" w:space="0" w:color="auto"/>
            <w:right w:val="none" w:sz="0" w:space="0" w:color="auto"/>
          </w:divBdr>
        </w:div>
        <w:div w:id="460540722">
          <w:marLeft w:val="0"/>
          <w:marRight w:val="0"/>
          <w:marTop w:val="0"/>
          <w:marBottom w:val="0"/>
          <w:divBdr>
            <w:top w:val="none" w:sz="0" w:space="0" w:color="auto"/>
            <w:left w:val="none" w:sz="0" w:space="0" w:color="auto"/>
            <w:bottom w:val="none" w:sz="0" w:space="0" w:color="auto"/>
            <w:right w:val="none" w:sz="0" w:space="0" w:color="auto"/>
          </w:divBdr>
        </w:div>
        <w:div w:id="1259868847">
          <w:marLeft w:val="0"/>
          <w:marRight w:val="0"/>
          <w:marTop w:val="0"/>
          <w:marBottom w:val="0"/>
          <w:divBdr>
            <w:top w:val="none" w:sz="0" w:space="0" w:color="auto"/>
            <w:left w:val="none" w:sz="0" w:space="0" w:color="auto"/>
            <w:bottom w:val="none" w:sz="0" w:space="0" w:color="auto"/>
            <w:right w:val="none" w:sz="0" w:space="0" w:color="auto"/>
          </w:divBdr>
        </w:div>
        <w:div w:id="1536195701">
          <w:marLeft w:val="0"/>
          <w:marRight w:val="0"/>
          <w:marTop w:val="0"/>
          <w:marBottom w:val="0"/>
          <w:divBdr>
            <w:top w:val="none" w:sz="0" w:space="0" w:color="auto"/>
            <w:left w:val="none" w:sz="0" w:space="0" w:color="auto"/>
            <w:bottom w:val="none" w:sz="0" w:space="0" w:color="auto"/>
            <w:right w:val="none" w:sz="0" w:space="0" w:color="auto"/>
          </w:divBdr>
        </w:div>
        <w:div w:id="1360617805">
          <w:marLeft w:val="0"/>
          <w:marRight w:val="0"/>
          <w:marTop w:val="0"/>
          <w:marBottom w:val="0"/>
          <w:divBdr>
            <w:top w:val="none" w:sz="0" w:space="0" w:color="auto"/>
            <w:left w:val="none" w:sz="0" w:space="0" w:color="auto"/>
            <w:bottom w:val="none" w:sz="0" w:space="0" w:color="auto"/>
            <w:right w:val="none" w:sz="0" w:space="0" w:color="auto"/>
          </w:divBdr>
        </w:div>
        <w:div w:id="1605527665">
          <w:marLeft w:val="0"/>
          <w:marRight w:val="0"/>
          <w:marTop w:val="0"/>
          <w:marBottom w:val="0"/>
          <w:divBdr>
            <w:top w:val="none" w:sz="0" w:space="0" w:color="auto"/>
            <w:left w:val="none" w:sz="0" w:space="0" w:color="auto"/>
            <w:bottom w:val="none" w:sz="0" w:space="0" w:color="auto"/>
            <w:right w:val="none" w:sz="0" w:space="0" w:color="auto"/>
          </w:divBdr>
        </w:div>
        <w:div w:id="1437672446">
          <w:marLeft w:val="0"/>
          <w:marRight w:val="0"/>
          <w:marTop w:val="0"/>
          <w:marBottom w:val="0"/>
          <w:divBdr>
            <w:top w:val="none" w:sz="0" w:space="0" w:color="auto"/>
            <w:left w:val="none" w:sz="0" w:space="0" w:color="auto"/>
            <w:bottom w:val="none" w:sz="0" w:space="0" w:color="auto"/>
            <w:right w:val="none" w:sz="0" w:space="0" w:color="auto"/>
          </w:divBdr>
        </w:div>
        <w:div w:id="1511018037">
          <w:marLeft w:val="0"/>
          <w:marRight w:val="0"/>
          <w:marTop w:val="0"/>
          <w:marBottom w:val="0"/>
          <w:divBdr>
            <w:top w:val="none" w:sz="0" w:space="0" w:color="auto"/>
            <w:left w:val="none" w:sz="0" w:space="0" w:color="auto"/>
            <w:bottom w:val="none" w:sz="0" w:space="0" w:color="auto"/>
            <w:right w:val="none" w:sz="0" w:space="0" w:color="auto"/>
          </w:divBdr>
        </w:div>
        <w:div w:id="1963074660">
          <w:marLeft w:val="0"/>
          <w:marRight w:val="0"/>
          <w:marTop w:val="0"/>
          <w:marBottom w:val="0"/>
          <w:divBdr>
            <w:top w:val="none" w:sz="0" w:space="0" w:color="auto"/>
            <w:left w:val="none" w:sz="0" w:space="0" w:color="auto"/>
            <w:bottom w:val="none" w:sz="0" w:space="0" w:color="auto"/>
            <w:right w:val="none" w:sz="0" w:space="0" w:color="auto"/>
          </w:divBdr>
        </w:div>
        <w:div w:id="882331946">
          <w:marLeft w:val="0"/>
          <w:marRight w:val="0"/>
          <w:marTop w:val="0"/>
          <w:marBottom w:val="0"/>
          <w:divBdr>
            <w:top w:val="none" w:sz="0" w:space="0" w:color="auto"/>
            <w:left w:val="none" w:sz="0" w:space="0" w:color="auto"/>
            <w:bottom w:val="none" w:sz="0" w:space="0" w:color="auto"/>
            <w:right w:val="none" w:sz="0" w:space="0" w:color="auto"/>
          </w:divBdr>
        </w:div>
        <w:div w:id="1719207785">
          <w:marLeft w:val="0"/>
          <w:marRight w:val="0"/>
          <w:marTop w:val="0"/>
          <w:marBottom w:val="0"/>
          <w:divBdr>
            <w:top w:val="none" w:sz="0" w:space="0" w:color="auto"/>
            <w:left w:val="none" w:sz="0" w:space="0" w:color="auto"/>
            <w:bottom w:val="none" w:sz="0" w:space="0" w:color="auto"/>
            <w:right w:val="none" w:sz="0" w:space="0" w:color="auto"/>
          </w:divBdr>
        </w:div>
        <w:div w:id="1590964033">
          <w:marLeft w:val="0"/>
          <w:marRight w:val="0"/>
          <w:marTop w:val="0"/>
          <w:marBottom w:val="0"/>
          <w:divBdr>
            <w:top w:val="none" w:sz="0" w:space="0" w:color="auto"/>
            <w:left w:val="none" w:sz="0" w:space="0" w:color="auto"/>
            <w:bottom w:val="none" w:sz="0" w:space="0" w:color="auto"/>
            <w:right w:val="none" w:sz="0" w:space="0" w:color="auto"/>
          </w:divBdr>
        </w:div>
        <w:div w:id="1849833281">
          <w:marLeft w:val="0"/>
          <w:marRight w:val="0"/>
          <w:marTop w:val="0"/>
          <w:marBottom w:val="0"/>
          <w:divBdr>
            <w:top w:val="none" w:sz="0" w:space="0" w:color="auto"/>
            <w:left w:val="none" w:sz="0" w:space="0" w:color="auto"/>
            <w:bottom w:val="none" w:sz="0" w:space="0" w:color="auto"/>
            <w:right w:val="none" w:sz="0" w:space="0" w:color="auto"/>
          </w:divBdr>
        </w:div>
        <w:div w:id="1289317528">
          <w:marLeft w:val="0"/>
          <w:marRight w:val="0"/>
          <w:marTop w:val="0"/>
          <w:marBottom w:val="0"/>
          <w:divBdr>
            <w:top w:val="none" w:sz="0" w:space="0" w:color="auto"/>
            <w:left w:val="none" w:sz="0" w:space="0" w:color="auto"/>
            <w:bottom w:val="none" w:sz="0" w:space="0" w:color="auto"/>
            <w:right w:val="none" w:sz="0" w:space="0" w:color="auto"/>
          </w:divBdr>
        </w:div>
        <w:div w:id="690030742">
          <w:marLeft w:val="0"/>
          <w:marRight w:val="0"/>
          <w:marTop w:val="0"/>
          <w:marBottom w:val="0"/>
          <w:divBdr>
            <w:top w:val="none" w:sz="0" w:space="0" w:color="auto"/>
            <w:left w:val="none" w:sz="0" w:space="0" w:color="auto"/>
            <w:bottom w:val="none" w:sz="0" w:space="0" w:color="auto"/>
            <w:right w:val="none" w:sz="0" w:space="0" w:color="auto"/>
          </w:divBdr>
        </w:div>
        <w:div w:id="1515339084">
          <w:marLeft w:val="0"/>
          <w:marRight w:val="0"/>
          <w:marTop w:val="0"/>
          <w:marBottom w:val="0"/>
          <w:divBdr>
            <w:top w:val="none" w:sz="0" w:space="0" w:color="auto"/>
            <w:left w:val="none" w:sz="0" w:space="0" w:color="auto"/>
            <w:bottom w:val="none" w:sz="0" w:space="0" w:color="auto"/>
            <w:right w:val="none" w:sz="0" w:space="0" w:color="auto"/>
          </w:divBdr>
        </w:div>
        <w:div w:id="702292425">
          <w:marLeft w:val="0"/>
          <w:marRight w:val="0"/>
          <w:marTop w:val="0"/>
          <w:marBottom w:val="0"/>
          <w:divBdr>
            <w:top w:val="none" w:sz="0" w:space="0" w:color="auto"/>
            <w:left w:val="none" w:sz="0" w:space="0" w:color="auto"/>
            <w:bottom w:val="none" w:sz="0" w:space="0" w:color="auto"/>
            <w:right w:val="none" w:sz="0" w:space="0" w:color="auto"/>
          </w:divBdr>
        </w:div>
        <w:div w:id="680205433">
          <w:marLeft w:val="0"/>
          <w:marRight w:val="0"/>
          <w:marTop w:val="0"/>
          <w:marBottom w:val="0"/>
          <w:divBdr>
            <w:top w:val="none" w:sz="0" w:space="0" w:color="auto"/>
            <w:left w:val="none" w:sz="0" w:space="0" w:color="auto"/>
            <w:bottom w:val="none" w:sz="0" w:space="0" w:color="auto"/>
            <w:right w:val="none" w:sz="0" w:space="0" w:color="auto"/>
          </w:divBdr>
        </w:div>
        <w:div w:id="1313220435">
          <w:marLeft w:val="0"/>
          <w:marRight w:val="0"/>
          <w:marTop w:val="0"/>
          <w:marBottom w:val="0"/>
          <w:divBdr>
            <w:top w:val="none" w:sz="0" w:space="0" w:color="auto"/>
            <w:left w:val="none" w:sz="0" w:space="0" w:color="auto"/>
            <w:bottom w:val="none" w:sz="0" w:space="0" w:color="auto"/>
            <w:right w:val="none" w:sz="0" w:space="0" w:color="auto"/>
          </w:divBdr>
        </w:div>
        <w:div w:id="840051698">
          <w:marLeft w:val="0"/>
          <w:marRight w:val="0"/>
          <w:marTop w:val="0"/>
          <w:marBottom w:val="0"/>
          <w:divBdr>
            <w:top w:val="none" w:sz="0" w:space="0" w:color="auto"/>
            <w:left w:val="none" w:sz="0" w:space="0" w:color="auto"/>
            <w:bottom w:val="none" w:sz="0" w:space="0" w:color="auto"/>
            <w:right w:val="none" w:sz="0" w:space="0" w:color="auto"/>
          </w:divBdr>
        </w:div>
        <w:div w:id="117339097">
          <w:marLeft w:val="0"/>
          <w:marRight w:val="0"/>
          <w:marTop w:val="0"/>
          <w:marBottom w:val="0"/>
          <w:divBdr>
            <w:top w:val="none" w:sz="0" w:space="0" w:color="auto"/>
            <w:left w:val="none" w:sz="0" w:space="0" w:color="auto"/>
            <w:bottom w:val="none" w:sz="0" w:space="0" w:color="auto"/>
            <w:right w:val="none" w:sz="0" w:space="0" w:color="auto"/>
          </w:divBdr>
        </w:div>
        <w:div w:id="1899394300">
          <w:marLeft w:val="0"/>
          <w:marRight w:val="0"/>
          <w:marTop w:val="0"/>
          <w:marBottom w:val="0"/>
          <w:divBdr>
            <w:top w:val="none" w:sz="0" w:space="0" w:color="auto"/>
            <w:left w:val="none" w:sz="0" w:space="0" w:color="auto"/>
            <w:bottom w:val="none" w:sz="0" w:space="0" w:color="auto"/>
            <w:right w:val="none" w:sz="0" w:space="0" w:color="auto"/>
          </w:divBdr>
        </w:div>
        <w:div w:id="80570930">
          <w:marLeft w:val="0"/>
          <w:marRight w:val="0"/>
          <w:marTop w:val="0"/>
          <w:marBottom w:val="0"/>
          <w:divBdr>
            <w:top w:val="none" w:sz="0" w:space="0" w:color="auto"/>
            <w:left w:val="none" w:sz="0" w:space="0" w:color="auto"/>
            <w:bottom w:val="none" w:sz="0" w:space="0" w:color="auto"/>
            <w:right w:val="none" w:sz="0" w:space="0" w:color="auto"/>
          </w:divBdr>
        </w:div>
        <w:div w:id="837428594">
          <w:marLeft w:val="0"/>
          <w:marRight w:val="0"/>
          <w:marTop w:val="0"/>
          <w:marBottom w:val="0"/>
          <w:divBdr>
            <w:top w:val="none" w:sz="0" w:space="0" w:color="auto"/>
            <w:left w:val="none" w:sz="0" w:space="0" w:color="auto"/>
            <w:bottom w:val="none" w:sz="0" w:space="0" w:color="auto"/>
            <w:right w:val="none" w:sz="0" w:space="0" w:color="auto"/>
          </w:divBdr>
        </w:div>
        <w:div w:id="549920009">
          <w:marLeft w:val="0"/>
          <w:marRight w:val="0"/>
          <w:marTop w:val="0"/>
          <w:marBottom w:val="0"/>
          <w:divBdr>
            <w:top w:val="none" w:sz="0" w:space="0" w:color="auto"/>
            <w:left w:val="none" w:sz="0" w:space="0" w:color="auto"/>
            <w:bottom w:val="none" w:sz="0" w:space="0" w:color="auto"/>
            <w:right w:val="none" w:sz="0" w:space="0" w:color="auto"/>
          </w:divBdr>
        </w:div>
        <w:div w:id="1817449985">
          <w:marLeft w:val="0"/>
          <w:marRight w:val="0"/>
          <w:marTop w:val="0"/>
          <w:marBottom w:val="0"/>
          <w:divBdr>
            <w:top w:val="none" w:sz="0" w:space="0" w:color="auto"/>
            <w:left w:val="none" w:sz="0" w:space="0" w:color="auto"/>
            <w:bottom w:val="none" w:sz="0" w:space="0" w:color="auto"/>
            <w:right w:val="none" w:sz="0" w:space="0" w:color="auto"/>
          </w:divBdr>
        </w:div>
        <w:div w:id="740982309">
          <w:marLeft w:val="0"/>
          <w:marRight w:val="0"/>
          <w:marTop w:val="0"/>
          <w:marBottom w:val="0"/>
          <w:divBdr>
            <w:top w:val="none" w:sz="0" w:space="0" w:color="auto"/>
            <w:left w:val="none" w:sz="0" w:space="0" w:color="auto"/>
            <w:bottom w:val="none" w:sz="0" w:space="0" w:color="auto"/>
            <w:right w:val="none" w:sz="0" w:space="0" w:color="auto"/>
          </w:divBdr>
        </w:div>
        <w:div w:id="2023122719">
          <w:marLeft w:val="0"/>
          <w:marRight w:val="0"/>
          <w:marTop w:val="0"/>
          <w:marBottom w:val="0"/>
          <w:divBdr>
            <w:top w:val="none" w:sz="0" w:space="0" w:color="auto"/>
            <w:left w:val="none" w:sz="0" w:space="0" w:color="auto"/>
            <w:bottom w:val="none" w:sz="0" w:space="0" w:color="auto"/>
            <w:right w:val="none" w:sz="0" w:space="0" w:color="auto"/>
          </w:divBdr>
        </w:div>
      </w:divsChild>
    </w:div>
    <w:div w:id="1174298940">
      <w:bodyDiv w:val="1"/>
      <w:marLeft w:val="0"/>
      <w:marRight w:val="0"/>
      <w:marTop w:val="0"/>
      <w:marBottom w:val="0"/>
      <w:divBdr>
        <w:top w:val="none" w:sz="0" w:space="0" w:color="auto"/>
        <w:left w:val="none" w:sz="0" w:space="0" w:color="auto"/>
        <w:bottom w:val="none" w:sz="0" w:space="0" w:color="auto"/>
        <w:right w:val="none" w:sz="0" w:space="0" w:color="auto"/>
      </w:divBdr>
    </w:div>
    <w:div w:id="126491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A670463FBE34599BB0C6C52DF1D28" ma:contentTypeVersion="15" ma:contentTypeDescription="Create a new document." ma:contentTypeScope="" ma:versionID="0aef54957f2a302a9870636e2d75f600">
  <xsd:schema xmlns:xsd="http://www.w3.org/2001/XMLSchema" xmlns:xs="http://www.w3.org/2001/XMLSchema" xmlns:p="http://schemas.microsoft.com/office/2006/metadata/properties" xmlns:ns1="http://schemas.microsoft.com/sharepoint/v3" xmlns:ns2="51be1bd6-5250-4728-a39b-ef4381bb15cb" xmlns:ns3="da1fb496-6ed4-4ad1-84ed-c19d339aafbc" targetNamespace="http://schemas.microsoft.com/office/2006/metadata/properties" ma:root="true" ma:fieldsID="b2f105c02508bba45430dea3bc567c7e" ns1:_="" ns2:_="" ns3:_="">
    <xsd:import namespace="http://schemas.microsoft.com/sharepoint/v3"/>
    <xsd:import namespace="51be1bd6-5250-4728-a39b-ef4381bb15cb"/>
    <xsd:import namespace="da1fb496-6ed4-4ad1-84ed-c19d339aafb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e1bd6-5250-4728-a39b-ef4381bb1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1fb496-6ed4-4ad1-84ed-c19d339aa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0b6953-d81f-41e9-a98b-a020fe69ffbb}" ma:internalName="TaxCatchAll" ma:showField="CatchAllData" ma:web="da1fb496-6ed4-4ad1-84ed-c19d339aa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be1bd6-5250-4728-a39b-ef4381bb15cb">
      <Terms xmlns="http://schemas.microsoft.com/office/infopath/2007/PartnerControls"/>
    </lcf76f155ced4ddcb4097134ff3c332f>
    <TaxCatchAll xmlns="da1fb496-6ed4-4ad1-84ed-c19d339aaf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3ADE-DE91-4382-B8A0-74381B86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e1bd6-5250-4728-a39b-ef4381bb15cb"/>
    <ds:schemaRef ds:uri="da1fb496-6ed4-4ad1-84ed-c19d339a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83D6F-7362-4F46-A6E1-2F4D3429307B}">
  <ds:schemaRefs>
    <ds:schemaRef ds:uri="http://schemas.microsoft.com/sharepoint/v3/contenttype/forms"/>
  </ds:schemaRefs>
</ds:datastoreItem>
</file>

<file path=customXml/itemProps3.xml><?xml version="1.0" encoding="utf-8"?>
<ds:datastoreItem xmlns:ds="http://schemas.openxmlformats.org/officeDocument/2006/customXml" ds:itemID="{346D9AE8-8B37-486A-B58C-7F1A76EC8C4B}">
  <ds:schemaRefs>
    <ds:schemaRef ds:uri="http://schemas.microsoft.com/office/2006/metadata/properties"/>
    <ds:schemaRef ds:uri="http://schemas.microsoft.com/office/infopath/2007/PartnerControls"/>
    <ds:schemaRef ds:uri="http://schemas.microsoft.com/sharepoint/v3"/>
    <ds:schemaRef ds:uri="51be1bd6-5250-4728-a39b-ef4381bb15cb"/>
    <ds:schemaRef ds:uri="da1fb496-6ed4-4ad1-84ed-c19d339aafbc"/>
  </ds:schemaRefs>
</ds:datastoreItem>
</file>

<file path=customXml/itemProps4.xml><?xml version="1.0" encoding="utf-8"?>
<ds:datastoreItem xmlns:ds="http://schemas.openxmlformats.org/officeDocument/2006/customXml" ds:itemID="{41CB6D8B-705F-E746-B49C-3FA6B8B4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Murphy</dc:creator>
  <cp:keywords/>
  <dc:description/>
  <cp:lastModifiedBy>Nat Barrack</cp:lastModifiedBy>
  <cp:revision>6</cp:revision>
  <dcterms:created xsi:type="dcterms:W3CDTF">2022-08-27T19:02:00Z</dcterms:created>
  <dcterms:modified xsi:type="dcterms:W3CDTF">2022-09-26T20:41:00Z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0x010100808A670463FBE34599BB0C6C52DF1D28</vt:lpwstr>
  </property>
</Properties>
</file>