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9456" w14:textId="71D206AD" w:rsidR="005A1951" w:rsidRDefault="005A1951">
      <w:pPr>
        <w:rPr>
          <w:rFonts w:cstheme="minorHAnsi"/>
          <w:b/>
          <w:color w:val="538135" w:themeColor="accent6" w:themeShade="BF"/>
          <w:sz w:val="24"/>
          <w:szCs w:val="24"/>
        </w:rPr>
      </w:pPr>
      <w:bookmarkStart w:id="0" w:name="_GoBack"/>
      <w:bookmarkEnd w:id="0"/>
    </w:p>
    <w:p w14:paraId="21570F70" w14:textId="23F80771" w:rsidR="001466EC" w:rsidRDefault="001466EC">
      <w:pPr>
        <w:rPr>
          <w:rFonts w:cstheme="minorHAnsi"/>
          <w:b/>
          <w:color w:val="538135" w:themeColor="accent6" w:themeShade="BF"/>
          <w:sz w:val="24"/>
          <w:szCs w:val="24"/>
        </w:rPr>
      </w:pPr>
    </w:p>
    <w:p w14:paraId="7D424606" w14:textId="77777777" w:rsidR="001466EC" w:rsidRDefault="001466EC">
      <w:pPr>
        <w:rPr>
          <w:rFonts w:cstheme="minorHAnsi"/>
          <w:b/>
          <w:color w:val="538135" w:themeColor="accent6" w:themeShade="BF"/>
          <w:sz w:val="24"/>
          <w:szCs w:val="24"/>
        </w:rPr>
      </w:pPr>
    </w:p>
    <w:p w14:paraId="633231D6" w14:textId="298DB1DE" w:rsidR="001466EC" w:rsidRPr="001466EC" w:rsidRDefault="001466EC" w:rsidP="001466EC">
      <w:pPr>
        <w:jc w:val="center"/>
        <w:rPr>
          <w:rFonts w:ascii="Arial" w:hAnsi="Arial" w:cs="Arial"/>
          <w:b/>
          <w:sz w:val="48"/>
          <w:szCs w:val="48"/>
        </w:rPr>
      </w:pPr>
      <w:r w:rsidRPr="001466EC">
        <w:rPr>
          <w:rFonts w:ascii="Arial" w:hAnsi="Arial" w:cs="Arial"/>
          <w:b/>
          <w:sz w:val="48"/>
          <w:szCs w:val="48"/>
        </w:rPr>
        <w:t>Office of English Language Proficiency</w:t>
      </w:r>
    </w:p>
    <w:p w14:paraId="3BED486C" w14:textId="36EA2B03" w:rsidR="001466EC" w:rsidRPr="001466EC" w:rsidRDefault="001466EC" w:rsidP="001466EC">
      <w:pPr>
        <w:jc w:val="center"/>
        <w:rPr>
          <w:rFonts w:ascii="Arial" w:hAnsi="Arial" w:cs="Arial"/>
          <w:b/>
          <w:sz w:val="48"/>
          <w:szCs w:val="48"/>
        </w:rPr>
      </w:pPr>
      <w:r w:rsidRPr="001466EC">
        <w:rPr>
          <w:rFonts w:ascii="Arial" w:hAnsi="Arial" w:cs="Arial"/>
          <w:b/>
          <w:sz w:val="48"/>
          <w:szCs w:val="48"/>
        </w:rPr>
        <w:t>Monitoring</w:t>
      </w:r>
    </w:p>
    <w:p w14:paraId="5080DF1E" w14:textId="5F99DF53" w:rsidR="001466EC" w:rsidRPr="001466EC" w:rsidRDefault="001466EC" w:rsidP="001466EC">
      <w:pPr>
        <w:jc w:val="center"/>
        <w:rPr>
          <w:rFonts w:ascii="Arial" w:hAnsi="Arial" w:cs="Arial"/>
          <w:b/>
          <w:sz w:val="48"/>
          <w:szCs w:val="48"/>
        </w:rPr>
      </w:pPr>
      <w:r w:rsidRPr="001466EC">
        <w:rPr>
          <w:rFonts w:ascii="Arial" w:hAnsi="Arial" w:cs="Arial"/>
          <w:b/>
          <w:sz w:val="48"/>
          <w:szCs w:val="48"/>
        </w:rPr>
        <w:t>2022-2023</w:t>
      </w:r>
    </w:p>
    <w:p w14:paraId="2D1950F7" w14:textId="3F43D717" w:rsidR="001466EC" w:rsidRPr="001466EC" w:rsidRDefault="001466EC" w:rsidP="001466EC">
      <w:pPr>
        <w:jc w:val="center"/>
        <w:rPr>
          <w:rFonts w:ascii="Arial" w:hAnsi="Arial" w:cs="Arial"/>
          <w:b/>
          <w:sz w:val="48"/>
          <w:szCs w:val="48"/>
        </w:rPr>
      </w:pPr>
    </w:p>
    <w:p w14:paraId="289F7283" w14:textId="07F8C750" w:rsidR="001466EC" w:rsidRPr="001466EC" w:rsidRDefault="001466EC" w:rsidP="001466EC">
      <w:pPr>
        <w:jc w:val="center"/>
        <w:rPr>
          <w:rFonts w:ascii="Arial" w:hAnsi="Arial" w:cs="Arial"/>
          <w:b/>
          <w:sz w:val="48"/>
          <w:szCs w:val="48"/>
        </w:rPr>
      </w:pPr>
    </w:p>
    <w:p w14:paraId="6E02F29F" w14:textId="24080235" w:rsidR="001466EC" w:rsidRPr="001466EC" w:rsidRDefault="001466EC" w:rsidP="001466EC">
      <w:pPr>
        <w:jc w:val="center"/>
        <w:rPr>
          <w:rFonts w:ascii="Arial" w:hAnsi="Arial" w:cs="Arial"/>
          <w:b/>
          <w:sz w:val="48"/>
          <w:szCs w:val="48"/>
        </w:rPr>
      </w:pPr>
      <w:r w:rsidRPr="001466EC">
        <w:rPr>
          <w:rFonts w:ascii="Arial" w:hAnsi="Arial" w:cs="Arial"/>
          <w:b/>
          <w:sz w:val="48"/>
          <w:szCs w:val="48"/>
        </w:rPr>
        <w:t>Due December 9, 2022</w:t>
      </w:r>
    </w:p>
    <w:p w14:paraId="341449D4" w14:textId="09611971" w:rsidR="001466EC" w:rsidRDefault="001466EC">
      <w:pPr>
        <w:rPr>
          <w:rFonts w:cstheme="minorHAnsi"/>
          <w:b/>
          <w:color w:val="538135" w:themeColor="accent6" w:themeShade="BF"/>
          <w:sz w:val="24"/>
          <w:szCs w:val="24"/>
        </w:rPr>
      </w:pPr>
    </w:p>
    <w:p w14:paraId="6D19CC34" w14:textId="11BBE406" w:rsidR="001466EC" w:rsidRDefault="001466EC">
      <w:pPr>
        <w:rPr>
          <w:rFonts w:cstheme="minorHAnsi"/>
          <w:b/>
          <w:color w:val="538135" w:themeColor="accent6" w:themeShade="BF"/>
          <w:sz w:val="24"/>
          <w:szCs w:val="24"/>
        </w:rPr>
      </w:pPr>
    </w:p>
    <w:p w14:paraId="70277AD7" w14:textId="35A080F1" w:rsidR="001466EC" w:rsidRDefault="001466EC">
      <w:pPr>
        <w:rPr>
          <w:rFonts w:cstheme="minorHAnsi"/>
          <w:b/>
          <w:color w:val="538135" w:themeColor="accent6" w:themeShade="BF"/>
          <w:sz w:val="24"/>
          <w:szCs w:val="24"/>
        </w:rPr>
      </w:pPr>
    </w:p>
    <w:p w14:paraId="697F7AAF" w14:textId="5A92834F" w:rsidR="001466EC" w:rsidRDefault="001466EC">
      <w:pPr>
        <w:rPr>
          <w:rFonts w:cstheme="minorHAnsi"/>
          <w:b/>
          <w:color w:val="538135" w:themeColor="accent6" w:themeShade="BF"/>
          <w:sz w:val="24"/>
          <w:szCs w:val="24"/>
        </w:rPr>
      </w:pPr>
    </w:p>
    <w:p w14:paraId="41C45194" w14:textId="237A797A" w:rsidR="001466EC" w:rsidRDefault="001466EC">
      <w:pPr>
        <w:rPr>
          <w:rFonts w:cstheme="minorHAnsi"/>
          <w:b/>
          <w:color w:val="538135" w:themeColor="accent6" w:themeShade="BF"/>
          <w:sz w:val="24"/>
          <w:szCs w:val="24"/>
        </w:rPr>
      </w:pPr>
    </w:p>
    <w:p w14:paraId="01A4AAB9" w14:textId="01113932" w:rsidR="005E77CB" w:rsidRDefault="005E77CB" w:rsidP="00B01513">
      <w:pPr>
        <w:spacing w:after="0" w:line="240" w:lineRule="auto"/>
        <w:jc w:val="both"/>
        <w:rPr>
          <w:rFonts w:cstheme="minorHAnsi"/>
          <w:b/>
          <w:color w:val="538135" w:themeColor="accent6" w:themeShade="BF"/>
          <w:sz w:val="24"/>
          <w:szCs w:val="24"/>
        </w:rPr>
      </w:pPr>
      <w:r w:rsidRPr="005E77CB">
        <w:rPr>
          <w:rFonts w:cstheme="minorHAnsi"/>
          <w:b/>
          <w:color w:val="538135" w:themeColor="accent6" w:themeShade="BF"/>
          <w:sz w:val="24"/>
          <w:szCs w:val="24"/>
        </w:rPr>
        <w:lastRenderedPageBreak/>
        <w:t>ENGLISH LANGUAGE PROFICIENCY MONITORING</w:t>
      </w:r>
    </w:p>
    <w:p w14:paraId="0CCBE97E" w14:textId="77777777" w:rsidR="001466EC" w:rsidRPr="005E77CB" w:rsidRDefault="001466EC" w:rsidP="00B01513">
      <w:pPr>
        <w:spacing w:after="0" w:line="240" w:lineRule="auto"/>
        <w:jc w:val="both"/>
        <w:rPr>
          <w:rFonts w:cstheme="minorHAnsi"/>
          <w:b/>
          <w:color w:val="538135" w:themeColor="accent6" w:themeShade="BF"/>
          <w:sz w:val="24"/>
          <w:szCs w:val="24"/>
        </w:rPr>
      </w:pPr>
    </w:p>
    <w:p w14:paraId="1FA30249" w14:textId="29DB5A1B" w:rsidR="00F53675" w:rsidRDefault="00F67F8C" w:rsidP="00B01513">
      <w:pPr>
        <w:numPr>
          <w:ilvl w:val="0"/>
          <w:numId w:val="1"/>
        </w:numPr>
        <w:spacing w:after="0" w:line="240" w:lineRule="auto"/>
        <w:ind w:left="360"/>
        <w:jc w:val="both"/>
        <w:rPr>
          <w:rFonts w:cstheme="minorHAnsi"/>
          <w:bCs/>
        </w:rPr>
      </w:pPr>
      <w:r w:rsidRPr="00F67F8C">
        <w:rPr>
          <w:rFonts w:cstheme="minorHAnsi"/>
          <w:b/>
        </w:rPr>
        <w:t>Oklahoma State Law 70, 18-109.5(16)</w:t>
      </w:r>
      <w:r>
        <w:rPr>
          <w:rFonts w:cstheme="minorHAnsi"/>
          <w:bCs/>
        </w:rPr>
        <w:t xml:space="preserve"> – Identification of bilingual students as defined by Oklahoma State Law</w:t>
      </w:r>
    </w:p>
    <w:p w14:paraId="400026CD" w14:textId="10CC7CEF" w:rsidR="003268A1" w:rsidRPr="003268A1" w:rsidRDefault="003268A1" w:rsidP="00B01513">
      <w:pPr>
        <w:numPr>
          <w:ilvl w:val="0"/>
          <w:numId w:val="1"/>
        </w:numPr>
        <w:spacing w:after="0" w:line="240" w:lineRule="auto"/>
        <w:ind w:left="360"/>
        <w:jc w:val="both"/>
        <w:rPr>
          <w:rFonts w:cstheme="minorHAnsi"/>
          <w:bCs/>
        </w:rPr>
      </w:pPr>
      <w:r w:rsidRPr="003268A1">
        <w:rPr>
          <w:rFonts w:cstheme="minorHAnsi"/>
          <w:b/>
        </w:rPr>
        <w:t>Oklahoma Administrative Code 210:10-13-21</w:t>
      </w:r>
      <w:r w:rsidRPr="003268A1">
        <w:rPr>
          <w:rFonts w:cstheme="minorHAnsi"/>
          <w:bCs/>
        </w:rPr>
        <w:t xml:space="preserve"> – Academic Assessment Monitoring Program. </w:t>
      </w:r>
      <w:r>
        <w:rPr>
          <w:rFonts w:cstheme="minorHAnsi"/>
          <w:bCs/>
        </w:rPr>
        <w:t>“</w:t>
      </w:r>
      <w:r w:rsidRPr="003268A1">
        <w:rPr>
          <w:color w:val="212529"/>
          <w:shd w:val="clear" w:color="auto" w:fill="FAFAFA"/>
        </w:rPr>
        <w:t xml:space="preserve">The Oklahoma State Department of Education (OSDE) shall establish and implement the Academic Assessment Monitoring Program (AAMP) to evaluate school district implementation and compliance with both Federal and State law and regulations related to academic assessments. </w:t>
      </w:r>
      <w:r>
        <w:rPr>
          <w:color w:val="212529"/>
          <w:shd w:val="clear" w:color="auto" w:fill="FAFAFA"/>
        </w:rPr>
        <w:t xml:space="preserve">[…] </w:t>
      </w:r>
      <w:r w:rsidRPr="003268A1">
        <w:t>This monitoring program is intended to:</w:t>
      </w:r>
      <w:r>
        <w:rPr>
          <w:b/>
          <w:bCs/>
        </w:rPr>
        <w:t xml:space="preserve"> </w:t>
      </w:r>
      <w:r w:rsidRPr="003268A1">
        <w:t>ensure the testing of all eligible students, proper training of school district staff is conducted, test security is maintained, assessments are administered consistently and in a uniform manner as mandated in the Oklahoma Administrative Code (OAC) sections </w:t>
      </w:r>
      <w:r w:rsidRPr="003268A1">
        <w:rPr>
          <w:rStyle w:val="unlinked-ref"/>
        </w:rPr>
        <w:t>210:10-13-2</w:t>
      </w:r>
      <w:r w:rsidRPr="003268A1">
        <w:t>, 4, 6, 7, 9, 10, and 11; </w:t>
      </w:r>
      <w:r>
        <w:t>e</w:t>
      </w:r>
      <w:r w:rsidRPr="003268A1">
        <w:t>nsure that the OSDE receives from districts data of the highest quality, as mandated in the Oklahoma Administrative Code (OAC) </w:t>
      </w:r>
      <w:r w:rsidRPr="003268A1">
        <w:rPr>
          <w:rStyle w:val="unlinked-ref"/>
        </w:rPr>
        <w:t>210:10-13-4</w:t>
      </w:r>
      <w:r w:rsidRPr="003268A1">
        <w:t>, 18, and 20, and; </w:t>
      </w:r>
      <w:r>
        <w:t>a</w:t>
      </w:r>
      <w:r w:rsidRPr="003268A1">
        <w:t>ssist the staff of the OSDE to better advise and partner with districts regarding accountability and assessments.</w:t>
      </w:r>
    </w:p>
    <w:p w14:paraId="5BFE83C0" w14:textId="5F1C855D" w:rsidR="00111D70" w:rsidRPr="00F67F8C" w:rsidRDefault="00111D70" w:rsidP="00B01513">
      <w:pPr>
        <w:numPr>
          <w:ilvl w:val="0"/>
          <w:numId w:val="1"/>
        </w:numPr>
        <w:spacing w:after="0" w:line="240" w:lineRule="auto"/>
        <w:ind w:left="360"/>
        <w:jc w:val="both"/>
        <w:rPr>
          <w:rFonts w:cstheme="minorHAnsi"/>
          <w:bCs/>
        </w:rPr>
      </w:pPr>
      <w:r w:rsidRPr="00111D70">
        <w:rPr>
          <w:rFonts w:cstheme="minorHAnsi"/>
          <w:b/>
        </w:rPr>
        <w:t>Oklahoma Administrative Code 210:15-35</w:t>
      </w:r>
      <w:r>
        <w:rPr>
          <w:rFonts w:cstheme="minorHAnsi"/>
          <w:bCs/>
        </w:rPr>
        <w:t xml:space="preserve"> – English Language Learner Programs</w:t>
      </w:r>
    </w:p>
    <w:p w14:paraId="4B9B5BAC" w14:textId="21859B18" w:rsidR="00F53675" w:rsidRPr="003F7A1C" w:rsidRDefault="00F53675" w:rsidP="00B01513">
      <w:pPr>
        <w:numPr>
          <w:ilvl w:val="0"/>
          <w:numId w:val="1"/>
        </w:numPr>
        <w:spacing w:after="0" w:line="240" w:lineRule="auto"/>
        <w:ind w:left="360"/>
        <w:jc w:val="both"/>
        <w:rPr>
          <w:rFonts w:cstheme="minorHAnsi"/>
          <w:bCs/>
        </w:rPr>
      </w:pPr>
      <w:r w:rsidRPr="003F7A1C">
        <w:rPr>
          <w:rFonts w:cstheme="minorHAnsi"/>
          <w:b/>
        </w:rPr>
        <w:t>Title I, Part A</w:t>
      </w:r>
      <w:r w:rsidRPr="003F7A1C">
        <w:rPr>
          <w:rFonts w:cstheme="minorHAnsi"/>
          <w:bCs/>
        </w:rPr>
        <w:t xml:space="preserve"> </w:t>
      </w:r>
      <w:r w:rsidR="003F7A1C">
        <w:rPr>
          <w:rFonts w:cstheme="minorHAnsi"/>
          <w:bCs/>
        </w:rPr>
        <w:t>–</w:t>
      </w:r>
      <w:r w:rsidRPr="003F7A1C">
        <w:rPr>
          <w:rFonts w:cstheme="minorHAnsi"/>
          <w:bCs/>
        </w:rPr>
        <w:t xml:space="preserve"> </w:t>
      </w:r>
      <w:r w:rsidR="003F7A1C">
        <w:rPr>
          <w:rFonts w:cstheme="minorHAnsi"/>
          <w:bCs/>
        </w:rPr>
        <w:t>“The purpose of this title is to provide all children significant opportunity to receive a fair, equitable, and high-quality education, and to close educational achievement gaps.” (ESSA, Section 1001)</w:t>
      </w:r>
    </w:p>
    <w:p w14:paraId="2218B552" w14:textId="64352C88" w:rsidR="000B640B" w:rsidRPr="003F7A1C" w:rsidRDefault="00D466CA" w:rsidP="00B01513">
      <w:pPr>
        <w:numPr>
          <w:ilvl w:val="0"/>
          <w:numId w:val="1"/>
        </w:numPr>
        <w:spacing w:after="0" w:line="240" w:lineRule="auto"/>
        <w:ind w:left="360"/>
        <w:jc w:val="both"/>
        <w:rPr>
          <w:rFonts w:cstheme="minorHAnsi"/>
        </w:rPr>
      </w:pPr>
      <w:r w:rsidRPr="003F7A1C">
        <w:rPr>
          <w:rFonts w:eastAsia="Times New Roman" w:cstheme="minorHAnsi"/>
          <w:b/>
        </w:rPr>
        <w:t>Title III, Part A-English Language Acquisition, Language Enhancement, and Academic Achievement</w:t>
      </w:r>
      <w:r w:rsidRPr="003F7A1C">
        <w:rPr>
          <w:rFonts w:eastAsia="Times New Roman" w:cstheme="minorHAnsi"/>
          <w:bCs/>
        </w:rPr>
        <w:t xml:space="preserve"> </w:t>
      </w:r>
      <w:r w:rsidR="003F7A1C">
        <w:rPr>
          <w:rFonts w:eastAsia="Times New Roman" w:cstheme="minorHAnsi"/>
          <w:bCs/>
        </w:rPr>
        <w:t>–</w:t>
      </w:r>
      <w:r w:rsidRPr="003F7A1C">
        <w:rPr>
          <w:rFonts w:eastAsia="Times New Roman" w:cstheme="minorHAnsi"/>
          <w:bCs/>
        </w:rPr>
        <w:t xml:space="preserve"> </w:t>
      </w:r>
      <w:r w:rsidRPr="003F7A1C">
        <w:rPr>
          <w:rFonts w:eastAsia="Times New Roman" w:cstheme="minorHAnsi"/>
          <w:bCs/>
          <w:color w:val="000000"/>
        </w:rPr>
        <w:t>“</w:t>
      </w:r>
      <w:r w:rsidRPr="003F7A1C">
        <w:rPr>
          <w:rFonts w:cstheme="minorHAnsi"/>
          <w:bCs/>
        </w:rPr>
        <w:t>The purpose of this subpart is (1) to help ensure that</w:t>
      </w:r>
      <w:r w:rsidRPr="00856B55">
        <w:rPr>
          <w:rFonts w:cstheme="minorHAnsi"/>
        </w:rPr>
        <w:t xml:space="preserve"> English learners, including immigrant children and youth, attain English proficiency and develop high levels of academic achievement in English; (2) to assist all English learners, including immigrant children and youth, to achieve at high levels in academic subjects so that all English learners can meet the same challenging State academic standards that all children are expected to meet; (3) 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 (4) to assist teachers (including preschool teachers), principals and other school leaders, State educational agencies, an</w:t>
      </w:r>
      <w:r w:rsidR="009F6A10">
        <w:rPr>
          <w:rFonts w:cstheme="minorHAnsi"/>
        </w:rPr>
        <w:t>d</w:t>
      </w:r>
      <w:r w:rsidRPr="00856B55">
        <w:rPr>
          <w:rFonts w:cstheme="minorHAnsi"/>
        </w:rPr>
        <w:t xml:space="preserve"> local educational agencies to develop and enhance their capacity to provide effective instructional programs designed to prepare English learners, including immigrant children and youth, to enter all-English instructional settings; and (5) to promote parental, family, and community participation in language instruction educational programs for the parents, families, and communities of English learners.”</w:t>
      </w:r>
      <w:r w:rsidRPr="00856B55">
        <w:rPr>
          <w:rFonts w:eastAsia="Times New Roman" w:cstheme="minorHAnsi"/>
          <w:bCs/>
          <w:color w:val="000000"/>
        </w:rPr>
        <w:t xml:space="preserve"> (</w:t>
      </w:r>
      <w:r w:rsidRPr="00856B55">
        <w:rPr>
          <w:rFonts w:cstheme="minorHAnsi"/>
        </w:rPr>
        <w:t>ESSA</w:t>
      </w:r>
      <w:r w:rsidR="003F7A1C">
        <w:rPr>
          <w:rFonts w:eastAsia="Times New Roman" w:cstheme="minorHAnsi"/>
          <w:bCs/>
          <w:color w:val="000000"/>
        </w:rPr>
        <w:t xml:space="preserve">, Sec. </w:t>
      </w:r>
      <w:r>
        <w:rPr>
          <w:rFonts w:eastAsia="Times New Roman" w:cstheme="minorHAnsi"/>
          <w:bCs/>
          <w:color w:val="000000"/>
        </w:rPr>
        <w:t>3102)</w:t>
      </w:r>
    </w:p>
    <w:p w14:paraId="7A4C48E7" w14:textId="29E51A69" w:rsidR="003F7A1C" w:rsidRDefault="003F7A1C" w:rsidP="00B01513">
      <w:pPr>
        <w:numPr>
          <w:ilvl w:val="0"/>
          <w:numId w:val="1"/>
        </w:numPr>
        <w:spacing w:after="0" w:line="240" w:lineRule="auto"/>
        <w:ind w:left="360"/>
        <w:jc w:val="both"/>
        <w:rPr>
          <w:rFonts w:cstheme="minorHAnsi"/>
        </w:rPr>
      </w:pPr>
      <w:r>
        <w:rPr>
          <w:rFonts w:eastAsia="Times New Roman" w:cstheme="minorHAnsi"/>
          <w:b/>
        </w:rPr>
        <w:t>ESSER –</w:t>
      </w:r>
      <w:r>
        <w:rPr>
          <w:rFonts w:cstheme="minorHAnsi"/>
        </w:rPr>
        <w:t xml:space="preserve"> Elementary and Secondary School Emergency Relief Fund – The purpose of these funds is “to provide federal support in the wake of the public health crisis and economic downturn brought by the COVID-19 pandemic.” (</w:t>
      </w:r>
      <w:r w:rsidR="00B251CE">
        <w:rPr>
          <w:rFonts w:cstheme="minorHAnsi"/>
        </w:rPr>
        <w:t>CARES Act of 2020, CRRSA Act of 2020, ARP Act of 2021</w:t>
      </w:r>
      <w:r>
        <w:rPr>
          <w:rFonts w:cstheme="minorHAnsi"/>
        </w:rPr>
        <w:t>)</w:t>
      </w:r>
    </w:p>
    <w:p w14:paraId="5E01ADC5" w14:textId="77777777" w:rsidR="003268A1" w:rsidRDefault="003268A1">
      <w:pPr>
        <w:rPr>
          <w:rFonts w:cstheme="minorHAnsi"/>
          <w:b/>
          <w:bCs/>
          <w:color w:val="538135" w:themeColor="accent6" w:themeShade="BF"/>
          <w:sz w:val="24"/>
          <w:szCs w:val="24"/>
        </w:rPr>
      </w:pPr>
      <w:r>
        <w:rPr>
          <w:rFonts w:cstheme="minorHAnsi"/>
          <w:b/>
          <w:bCs/>
          <w:color w:val="538135" w:themeColor="accent6" w:themeShade="BF"/>
          <w:sz w:val="24"/>
          <w:szCs w:val="24"/>
        </w:rPr>
        <w:br w:type="page"/>
      </w:r>
    </w:p>
    <w:p w14:paraId="213C46FA" w14:textId="0FE1A19D" w:rsidR="005E77CB" w:rsidRPr="005E77CB" w:rsidRDefault="005E77CB" w:rsidP="00B01513">
      <w:pPr>
        <w:spacing w:after="0" w:line="240" w:lineRule="auto"/>
        <w:jc w:val="both"/>
        <w:rPr>
          <w:rFonts w:cstheme="minorHAnsi"/>
          <w:b/>
          <w:bCs/>
          <w:color w:val="538135" w:themeColor="accent6" w:themeShade="BF"/>
          <w:sz w:val="24"/>
          <w:szCs w:val="24"/>
        </w:rPr>
      </w:pPr>
      <w:r w:rsidRPr="005E77CB">
        <w:rPr>
          <w:rFonts w:cstheme="minorHAnsi"/>
          <w:b/>
          <w:bCs/>
          <w:color w:val="538135" w:themeColor="accent6" w:themeShade="BF"/>
          <w:sz w:val="24"/>
          <w:szCs w:val="24"/>
        </w:rPr>
        <w:lastRenderedPageBreak/>
        <w:t>THE MONITORING PROCESS</w:t>
      </w:r>
    </w:p>
    <w:p w14:paraId="001BD9E3" w14:textId="77777777" w:rsidR="00B01513" w:rsidRDefault="00B01513" w:rsidP="00B01513">
      <w:pPr>
        <w:spacing w:after="0" w:line="240" w:lineRule="auto"/>
        <w:jc w:val="both"/>
      </w:pPr>
    </w:p>
    <w:p w14:paraId="5D789B7C" w14:textId="1681796C" w:rsidR="005E77CB" w:rsidRPr="00856B55" w:rsidRDefault="005E77CB" w:rsidP="00B01513">
      <w:pPr>
        <w:spacing w:after="0" w:line="240" w:lineRule="auto"/>
        <w:jc w:val="both"/>
        <w:rPr>
          <w:b/>
        </w:rPr>
      </w:pPr>
      <w:r w:rsidRPr="00856B55">
        <w:t>The monitoring process is designed to assess the degree to which program requirements are being fulfilled, so the State Educational Agency (SEA) can make recommendations when appropriate.  In addition, it provides an opportunity for the SEA to provide technical assistance and guidance to Local Educational Agencies (LEAs) in order to strengthen their program administration and improve the quality of programs and projects being implemented.</w:t>
      </w:r>
    </w:p>
    <w:p w14:paraId="76B6479A" w14:textId="77777777" w:rsidR="00B01513" w:rsidRDefault="00B01513" w:rsidP="00B01513">
      <w:pPr>
        <w:pStyle w:val="Title"/>
        <w:contextualSpacing w:val="0"/>
        <w:jc w:val="both"/>
        <w:rPr>
          <w:rFonts w:asciiTheme="minorHAnsi" w:hAnsiTheme="minorHAnsi" w:cstheme="minorHAnsi"/>
          <w:b/>
          <w:sz w:val="22"/>
          <w:szCs w:val="22"/>
        </w:rPr>
      </w:pPr>
    </w:p>
    <w:p w14:paraId="0EF9F13B" w14:textId="77777777" w:rsidR="00B01513" w:rsidRDefault="00B01513" w:rsidP="00B01513">
      <w:pPr>
        <w:pStyle w:val="Title"/>
        <w:contextualSpacing w:val="0"/>
        <w:jc w:val="both"/>
        <w:rPr>
          <w:rFonts w:asciiTheme="minorHAnsi" w:hAnsiTheme="minorHAnsi" w:cstheme="minorHAnsi"/>
          <w:b/>
          <w:sz w:val="22"/>
          <w:szCs w:val="22"/>
        </w:rPr>
      </w:pPr>
    </w:p>
    <w:p w14:paraId="76F1CD05" w14:textId="49E5C66C" w:rsidR="005E77CB" w:rsidRPr="00856B55" w:rsidRDefault="005E77CB" w:rsidP="00B01513">
      <w:pPr>
        <w:pStyle w:val="Title"/>
        <w:contextualSpacing w:val="0"/>
        <w:jc w:val="both"/>
        <w:rPr>
          <w:rFonts w:asciiTheme="minorHAnsi" w:hAnsiTheme="minorHAnsi" w:cstheme="minorHAnsi"/>
          <w:b/>
          <w:sz w:val="22"/>
          <w:szCs w:val="22"/>
        </w:rPr>
      </w:pPr>
      <w:r>
        <w:rPr>
          <w:rFonts w:asciiTheme="minorHAnsi" w:hAnsiTheme="minorHAnsi" w:cstheme="minorHAnsi"/>
          <w:b/>
          <w:sz w:val="22"/>
          <w:szCs w:val="22"/>
        </w:rPr>
        <w:t xml:space="preserve">A. </w:t>
      </w:r>
      <w:r w:rsidRPr="00856B55">
        <w:rPr>
          <w:rFonts w:asciiTheme="minorHAnsi" w:hAnsiTheme="minorHAnsi" w:cstheme="minorHAnsi"/>
          <w:b/>
          <w:sz w:val="22"/>
          <w:szCs w:val="22"/>
        </w:rPr>
        <w:t>Description of the Monitoring Process</w:t>
      </w:r>
    </w:p>
    <w:p w14:paraId="40394E52" w14:textId="77777777" w:rsidR="00B01513" w:rsidRDefault="00B01513" w:rsidP="00B01513">
      <w:pPr>
        <w:tabs>
          <w:tab w:val="left" w:pos="1080"/>
        </w:tabs>
        <w:spacing w:after="0" w:line="240" w:lineRule="auto"/>
        <w:jc w:val="both"/>
        <w:rPr>
          <w:rFonts w:cstheme="minorHAnsi"/>
        </w:rPr>
      </w:pPr>
    </w:p>
    <w:p w14:paraId="35533366" w14:textId="25A82FAA" w:rsidR="005E77CB" w:rsidRPr="00856B55" w:rsidRDefault="005E77CB" w:rsidP="00B01513">
      <w:pPr>
        <w:tabs>
          <w:tab w:val="left" w:pos="1080"/>
        </w:tabs>
        <w:spacing w:after="0" w:line="240" w:lineRule="auto"/>
        <w:jc w:val="both"/>
        <w:rPr>
          <w:rFonts w:cstheme="minorHAnsi"/>
        </w:rPr>
      </w:pPr>
      <w:r w:rsidRPr="00856B55">
        <w:rPr>
          <w:rFonts w:cstheme="minorHAnsi"/>
        </w:rPr>
        <w:t xml:space="preserve">As a recipient of federal grant program funds from the </w:t>
      </w:r>
      <w:r w:rsidR="005A1110">
        <w:rPr>
          <w:rFonts w:cstheme="minorHAnsi"/>
        </w:rPr>
        <w:t>United States Department of Education (</w:t>
      </w:r>
      <w:r w:rsidRPr="00856B55">
        <w:rPr>
          <w:rFonts w:cstheme="minorHAnsi"/>
        </w:rPr>
        <w:t>USDE</w:t>
      </w:r>
      <w:r w:rsidR="005A1110">
        <w:rPr>
          <w:rFonts w:cstheme="minorHAnsi"/>
        </w:rPr>
        <w:t>)</w:t>
      </w:r>
      <w:r w:rsidRPr="00856B55">
        <w:rPr>
          <w:rFonts w:cstheme="minorHAnsi"/>
        </w:rPr>
        <w:t xml:space="preserve">, </w:t>
      </w:r>
      <w:r w:rsidR="005A1110">
        <w:rPr>
          <w:rFonts w:cstheme="minorHAnsi"/>
        </w:rPr>
        <w:t>the Oklahoma State Department of Education (</w:t>
      </w:r>
      <w:r w:rsidRPr="00856B55">
        <w:rPr>
          <w:rFonts w:cstheme="minorHAnsi"/>
        </w:rPr>
        <w:t>OSDE</w:t>
      </w:r>
      <w:r w:rsidR="005A1110">
        <w:rPr>
          <w:rFonts w:cstheme="minorHAnsi"/>
        </w:rPr>
        <w:t>)</w:t>
      </w:r>
      <w:r w:rsidRPr="00856B55">
        <w:rPr>
          <w:rFonts w:cstheme="minorHAnsi"/>
        </w:rPr>
        <w:t xml:space="preserve"> is required to conduct compliance reviews to ensure that </w:t>
      </w:r>
      <w:proofErr w:type="spellStart"/>
      <w:r w:rsidRPr="00856B55">
        <w:rPr>
          <w:rFonts w:cstheme="minorHAnsi"/>
        </w:rPr>
        <w:t>subgrants</w:t>
      </w:r>
      <w:proofErr w:type="spellEnd"/>
      <w:r w:rsidRPr="00856B55">
        <w:rPr>
          <w:rFonts w:cstheme="minorHAnsi"/>
        </w:rPr>
        <w:t xml:space="preserve"> of federal program funds to</w:t>
      </w:r>
      <w:r w:rsidR="005A1110">
        <w:rPr>
          <w:rFonts w:cstheme="minorHAnsi"/>
        </w:rPr>
        <w:t xml:space="preserve"> Local Education Agencies</w:t>
      </w:r>
      <w:r w:rsidRPr="00856B55">
        <w:rPr>
          <w:rFonts w:cstheme="minorHAnsi"/>
        </w:rPr>
        <w:t xml:space="preserve"> </w:t>
      </w:r>
      <w:r w:rsidR="005A1110">
        <w:rPr>
          <w:rFonts w:cstheme="minorHAnsi"/>
        </w:rPr>
        <w:t>(</w:t>
      </w:r>
      <w:r w:rsidRPr="00856B55">
        <w:rPr>
          <w:rFonts w:cstheme="minorHAnsi"/>
        </w:rPr>
        <w:t>LEAs</w:t>
      </w:r>
      <w:r w:rsidR="005A1110">
        <w:rPr>
          <w:rFonts w:cstheme="minorHAnsi"/>
        </w:rPr>
        <w:t>)</w:t>
      </w:r>
      <w:r w:rsidRPr="00856B55">
        <w:rPr>
          <w:rFonts w:cstheme="minorHAnsi"/>
        </w:rPr>
        <w:t xml:space="preserve"> are used in accordance with the purposes of the authorizing statute. </w:t>
      </w:r>
    </w:p>
    <w:p w14:paraId="1BAE0B6E" w14:textId="24493B82" w:rsidR="00B01513" w:rsidRPr="00B01513" w:rsidRDefault="005A1110" w:rsidP="00B01513">
      <w:pPr>
        <w:tabs>
          <w:tab w:val="left" w:pos="1080"/>
        </w:tabs>
        <w:spacing w:after="0" w:line="240" w:lineRule="auto"/>
        <w:jc w:val="both"/>
        <w:rPr>
          <w:rFonts w:cstheme="minorHAnsi"/>
        </w:rPr>
      </w:pPr>
      <w:r>
        <w:rPr>
          <w:rFonts w:cstheme="minorHAnsi"/>
        </w:rPr>
        <w:t>P</w:t>
      </w:r>
      <w:r w:rsidR="005E77CB" w:rsidRPr="00856B55">
        <w:rPr>
          <w:rFonts w:cstheme="minorHAnsi"/>
        </w:rPr>
        <w:t xml:space="preserve">rograms are monitored </w:t>
      </w:r>
      <w:r>
        <w:rPr>
          <w:rFonts w:cstheme="minorHAnsi"/>
        </w:rPr>
        <w:t xml:space="preserve">at least once every three years. LEAs deemed through Risk Assessment to represent a higher risk in the appropriate use of funds may be monitored more than once in a given three-year period. </w:t>
      </w:r>
      <w:r w:rsidR="005E77CB" w:rsidRPr="00856B55">
        <w:rPr>
          <w:rFonts w:cstheme="minorHAnsi"/>
        </w:rPr>
        <w:t xml:space="preserve">LEAs will be notified annually whether they </w:t>
      </w:r>
      <w:r>
        <w:rPr>
          <w:rFonts w:cstheme="minorHAnsi"/>
        </w:rPr>
        <w:t>are to be</w:t>
      </w:r>
      <w:r w:rsidR="005E77CB" w:rsidRPr="00856B55">
        <w:rPr>
          <w:rFonts w:cstheme="minorHAnsi"/>
        </w:rPr>
        <w:t xml:space="preserve"> monitored for that school year, and </w:t>
      </w:r>
      <w:r>
        <w:rPr>
          <w:rFonts w:cstheme="minorHAnsi"/>
        </w:rPr>
        <w:t xml:space="preserve">whether they are to be </w:t>
      </w:r>
      <w:r w:rsidRPr="005A1110">
        <w:rPr>
          <w:rFonts w:cstheme="minorHAnsi"/>
          <w:u w:val="single"/>
        </w:rPr>
        <w:t>site</w:t>
      </w:r>
      <w:r>
        <w:rPr>
          <w:rFonts w:cstheme="minorHAnsi"/>
        </w:rPr>
        <w:t xml:space="preserve"> monitored or </w:t>
      </w:r>
      <w:r w:rsidRPr="005A1110">
        <w:rPr>
          <w:rFonts w:cstheme="minorHAnsi"/>
          <w:u w:val="single"/>
        </w:rPr>
        <w:t>desk</w:t>
      </w:r>
      <w:r>
        <w:rPr>
          <w:rFonts w:cstheme="minorHAnsi"/>
        </w:rPr>
        <w:t xml:space="preserve"> monitored</w:t>
      </w:r>
      <w:r w:rsidR="005E77CB" w:rsidRPr="00856B55">
        <w:rPr>
          <w:rFonts w:cstheme="minorHAnsi"/>
        </w:rPr>
        <w:t xml:space="preserve">. </w:t>
      </w:r>
      <w:bookmarkStart w:id="1" w:name="_Toc150675440"/>
    </w:p>
    <w:p w14:paraId="65B9CF0E" w14:textId="77777777" w:rsidR="00B01513" w:rsidRPr="00B01513" w:rsidRDefault="00B01513" w:rsidP="00B01513">
      <w:pPr>
        <w:spacing w:after="0"/>
      </w:pPr>
    </w:p>
    <w:p w14:paraId="7A5EFCFF" w14:textId="717E7727" w:rsidR="005E77CB" w:rsidRPr="00856B55" w:rsidRDefault="005E77CB" w:rsidP="00B01513">
      <w:pPr>
        <w:pStyle w:val="Title"/>
        <w:numPr>
          <w:ilvl w:val="0"/>
          <w:numId w:val="30"/>
        </w:numPr>
        <w:contextualSpacing w:val="0"/>
        <w:jc w:val="both"/>
        <w:rPr>
          <w:rFonts w:asciiTheme="minorHAnsi" w:hAnsiTheme="minorHAnsi" w:cstheme="minorHAnsi"/>
          <w:b/>
          <w:sz w:val="22"/>
          <w:szCs w:val="22"/>
        </w:rPr>
      </w:pPr>
      <w:r w:rsidRPr="00856B55">
        <w:rPr>
          <w:rFonts w:asciiTheme="minorHAnsi" w:hAnsiTheme="minorHAnsi" w:cstheme="minorHAnsi"/>
          <w:b/>
          <w:sz w:val="22"/>
          <w:szCs w:val="22"/>
        </w:rPr>
        <w:t>Preparation for Monitoring</w:t>
      </w:r>
      <w:bookmarkEnd w:id="1"/>
      <w:r w:rsidRPr="00856B55">
        <w:rPr>
          <w:rFonts w:asciiTheme="minorHAnsi" w:hAnsiTheme="minorHAnsi" w:cstheme="minorHAnsi"/>
          <w:b/>
          <w:sz w:val="22"/>
          <w:szCs w:val="22"/>
        </w:rPr>
        <w:t xml:space="preserve"> </w:t>
      </w:r>
    </w:p>
    <w:p w14:paraId="291CC17E" w14:textId="407E0CB9" w:rsidR="005E77CB" w:rsidRPr="00856B55" w:rsidRDefault="005A1110" w:rsidP="00B01513">
      <w:pPr>
        <w:tabs>
          <w:tab w:val="left" w:pos="1080"/>
        </w:tabs>
        <w:spacing w:after="0" w:line="240" w:lineRule="auto"/>
        <w:ind w:left="360"/>
        <w:jc w:val="both"/>
        <w:rPr>
          <w:rFonts w:cstheme="minorHAnsi"/>
        </w:rPr>
      </w:pPr>
      <w:r>
        <w:rPr>
          <w:rFonts w:cstheme="minorHAnsi"/>
          <w:b/>
          <w:bCs/>
          <w:u w:val="single"/>
        </w:rPr>
        <w:t>S</w:t>
      </w:r>
      <w:r w:rsidR="005E77CB" w:rsidRPr="001C7531">
        <w:rPr>
          <w:rFonts w:cstheme="minorHAnsi"/>
          <w:b/>
          <w:bCs/>
          <w:u w:val="single"/>
        </w:rPr>
        <w:t>ite Monitoring</w:t>
      </w:r>
      <w:r w:rsidR="005E77CB" w:rsidRPr="00856B55">
        <w:rPr>
          <w:rFonts w:cstheme="minorHAnsi"/>
        </w:rPr>
        <w:t xml:space="preserve"> - LEAs will receive an e-mail containing the </w:t>
      </w:r>
      <w:r>
        <w:rPr>
          <w:rFonts w:cstheme="minorHAnsi"/>
        </w:rPr>
        <w:t xml:space="preserve">English Language Proficiency </w:t>
      </w:r>
      <w:r w:rsidR="005E77CB" w:rsidRPr="00856B55">
        <w:rPr>
          <w:rFonts w:cstheme="minorHAnsi"/>
        </w:rPr>
        <w:t xml:space="preserve">Monitoring Tool and the due date for submitting required monitoring documents to </w:t>
      </w:r>
      <w:r>
        <w:rPr>
          <w:rFonts w:cstheme="minorHAnsi"/>
        </w:rPr>
        <w:t xml:space="preserve">the </w:t>
      </w:r>
      <w:r w:rsidR="005E77CB" w:rsidRPr="00856B55">
        <w:rPr>
          <w:rFonts w:cstheme="minorHAnsi"/>
        </w:rPr>
        <w:t>OSDE</w:t>
      </w:r>
      <w:r>
        <w:rPr>
          <w:rFonts w:cstheme="minorHAnsi"/>
        </w:rPr>
        <w:t xml:space="preserve"> Office of English Language Proficiency (OELP)</w:t>
      </w:r>
      <w:r w:rsidR="005E77CB" w:rsidRPr="00856B55">
        <w:rPr>
          <w:rFonts w:cstheme="minorHAnsi"/>
        </w:rPr>
        <w:t xml:space="preserve"> via flash drive. A conference call between the </w:t>
      </w:r>
      <w:r>
        <w:rPr>
          <w:rFonts w:cstheme="minorHAnsi"/>
        </w:rPr>
        <w:t>OELP</w:t>
      </w:r>
      <w:r w:rsidR="005E77CB" w:rsidRPr="00856B55">
        <w:rPr>
          <w:rFonts w:cstheme="minorHAnsi"/>
        </w:rPr>
        <w:t xml:space="preserve"> and LEA will be conducted to confirm date and time of the site visit. </w:t>
      </w:r>
      <w:r>
        <w:rPr>
          <w:rFonts w:cstheme="minorHAnsi"/>
        </w:rPr>
        <w:t>OELP</w:t>
      </w:r>
      <w:r w:rsidR="005E77CB" w:rsidRPr="00856B55">
        <w:rPr>
          <w:rFonts w:cstheme="minorHAnsi"/>
        </w:rPr>
        <w:t xml:space="preserve"> staff will review monitoring documentation prior to the site visit. One or more </w:t>
      </w:r>
      <w:r>
        <w:rPr>
          <w:rFonts w:cstheme="minorHAnsi"/>
        </w:rPr>
        <w:t>OELP</w:t>
      </w:r>
      <w:r w:rsidR="005E77CB" w:rsidRPr="00856B55">
        <w:rPr>
          <w:rFonts w:cstheme="minorHAnsi"/>
        </w:rPr>
        <w:t xml:space="preserve"> staff members will be assigned to conduct </w:t>
      </w:r>
      <w:r>
        <w:rPr>
          <w:rFonts w:cstheme="minorHAnsi"/>
        </w:rPr>
        <w:t>an</w:t>
      </w:r>
      <w:r w:rsidR="005E77CB" w:rsidRPr="00856B55">
        <w:rPr>
          <w:rFonts w:cstheme="minorHAnsi"/>
        </w:rPr>
        <w:t xml:space="preserve"> onsite monitoring</w:t>
      </w:r>
      <w:r>
        <w:rPr>
          <w:rFonts w:cstheme="minorHAnsi"/>
        </w:rPr>
        <w:t xml:space="preserve"> visit</w:t>
      </w:r>
      <w:r w:rsidR="005E77CB" w:rsidRPr="00856B55">
        <w:rPr>
          <w:rFonts w:cstheme="minorHAnsi"/>
        </w:rPr>
        <w:t xml:space="preserve">.  </w:t>
      </w:r>
    </w:p>
    <w:p w14:paraId="29BAB086" w14:textId="4D6EB4D3" w:rsidR="005E77CB" w:rsidRPr="00856B55" w:rsidRDefault="005A1110" w:rsidP="00B01513">
      <w:pPr>
        <w:spacing w:after="0" w:line="240" w:lineRule="auto"/>
        <w:ind w:left="360"/>
        <w:jc w:val="both"/>
        <w:rPr>
          <w:rFonts w:eastAsia="Times New Roman" w:cstheme="minorHAnsi"/>
        </w:rPr>
      </w:pPr>
      <w:r>
        <w:rPr>
          <w:rFonts w:eastAsia="Times New Roman" w:cstheme="minorHAnsi"/>
        </w:rPr>
        <w:t>OELP</w:t>
      </w:r>
      <w:r w:rsidR="005E77CB" w:rsidRPr="00856B55">
        <w:rPr>
          <w:rFonts w:eastAsia="Times New Roman" w:cstheme="minorHAnsi"/>
        </w:rPr>
        <w:t xml:space="preserve"> staff performs a detailed review of all submitted monitoring documents, prior to the on-site monitoring visit.  Documents are reviewed in alignment with ESSA </w:t>
      </w:r>
      <w:r w:rsidRPr="00856B55">
        <w:rPr>
          <w:rFonts w:eastAsia="Times New Roman" w:cstheme="minorHAnsi"/>
        </w:rPr>
        <w:t>indicators and</w:t>
      </w:r>
      <w:r w:rsidR="005E77CB" w:rsidRPr="00856B55">
        <w:rPr>
          <w:rFonts w:eastAsia="Times New Roman" w:cstheme="minorHAnsi"/>
        </w:rPr>
        <w:t xml:space="preserve"> will determine the final results of the monitoring</w:t>
      </w:r>
      <w:r>
        <w:rPr>
          <w:rFonts w:eastAsia="Times New Roman" w:cstheme="minorHAnsi"/>
        </w:rPr>
        <w:t xml:space="preserve"> process</w:t>
      </w:r>
      <w:r w:rsidR="005E77CB" w:rsidRPr="00856B55">
        <w:rPr>
          <w:rFonts w:eastAsia="Times New Roman" w:cstheme="minorHAnsi"/>
        </w:rPr>
        <w:t xml:space="preserve">. During the review process, </w:t>
      </w:r>
      <w:r>
        <w:rPr>
          <w:rFonts w:eastAsia="Times New Roman" w:cstheme="minorHAnsi"/>
        </w:rPr>
        <w:t>OELP</w:t>
      </w:r>
      <w:r w:rsidR="005E77CB" w:rsidRPr="00856B55">
        <w:rPr>
          <w:rFonts w:eastAsia="Times New Roman" w:cstheme="minorHAnsi"/>
        </w:rPr>
        <w:t xml:space="preserve"> reviewers will communicate </w:t>
      </w:r>
      <w:r>
        <w:rPr>
          <w:rFonts w:eastAsia="Times New Roman" w:cstheme="minorHAnsi"/>
        </w:rPr>
        <w:t>to</w:t>
      </w:r>
      <w:r w:rsidR="005E77CB" w:rsidRPr="00856B55">
        <w:rPr>
          <w:rFonts w:eastAsia="Times New Roman" w:cstheme="minorHAnsi"/>
        </w:rPr>
        <w:t xml:space="preserve"> the LEA if further action needs to be ta</w:t>
      </w:r>
      <w:r w:rsidR="005E77CB">
        <w:rPr>
          <w:rFonts w:eastAsia="Times New Roman" w:cstheme="minorHAnsi"/>
        </w:rPr>
        <w:t xml:space="preserve">ken to reach compliance. </w:t>
      </w:r>
    </w:p>
    <w:p w14:paraId="7A12C809" w14:textId="2E362829" w:rsidR="005E77CB" w:rsidRDefault="005A1110" w:rsidP="00B01513">
      <w:pPr>
        <w:spacing w:after="0" w:line="240" w:lineRule="auto"/>
        <w:ind w:left="360"/>
        <w:jc w:val="both"/>
        <w:rPr>
          <w:rFonts w:eastAsia="Times New Roman" w:cstheme="minorHAnsi"/>
        </w:rPr>
      </w:pPr>
      <w:r>
        <w:rPr>
          <w:rFonts w:eastAsia="Times New Roman" w:cstheme="minorHAnsi"/>
        </w:rPr>
        <w:t>The OELP</w:t>
      </w:r>
      <w:r w:rsidR="005E77CB" w:rsidRPr="00856B55">
        <w:rPr>
          <w:rFonts w:eastAsia="Times New Roman" w:cstheme="minorHAnsi"/>
        </w:rPr>
        <w:t xml:space="preserve"> monitoring team will interview LEA personnel </w:t>
      </w:r>
      <w:r>
        <w:rPr>
          <w:rFonts w:eastAsia="Times New Roman" w:cstheme="minorHAnsi"/>
        </w:rPr>
        <w:t>(</w:t>
      </w:r>
      <w:r w:rsidR="005E77CB" w:rsidRPr="00856B55">
        <w:rPr>
          <w:rFonts w:eastAsia="Times New Roman" w:cstheme="minorHAnsi"/>
        </w:rPr>
        <w:t xml:space="preserve">superintendent, </w:t>
      </w:r>
      <w:r>
        <w:rPr>
          <w:rFonts w:eastAsia="Times New Roman" w:cstheme="minorHAnsi"/>
        </w:rPr>
        <w:t>EL coordinator</w:t>
      </w:r>
      <w:r w:rsidR="005E77CB" w:rsidRPr="00856B55">
        <w:rPr>
          <w:rFonts w:eastAsia="Times New Roman" w:cstheme="minorHAnsi"/>
        </w:rPr>
        <w:t xml:space="preserve">, principals, teachers, parents, and/or other stakeholders) both individually and in groups, as appropriate.  </w:t>
      </w:r>
      <w:r w:rsidR="00993C1B">
        <w:rPr>
          <w:rFonts w:eastAsia="Times New Roman" w:cstheme="minorHAnsi"/>
        </w:rPr>
        <w:t xml:space="preserve">Multiple interviews allow OELP staff </w:t>
      </w:r>
      <w:r w:rsidR="005E77CB" w:rsidRPr="00856B55">
        <w:rPr>
          <w:rFonts w:eastAsia="Times New Roman" w:cstheme="minorHAnsi"/>
        </w:rPr>
        <w:t xml:space="preserve">to gather information from a variety of perspectives and evaluate the </w:t>
      </w:r>
      <w:r w:rsidR="00993C1B">
        <w:rPr>
          <w:rFonts w:eastAsia="Times New Roman" w:cstheme="minorHAnsi"/>
        </w:rPr>
        <w:t>effectiveness of the LEA Language Instruction Educational Program.</w:t>
      </w:r>
      <w:r w:rsidR="005E77CB" w:rsidRPr="00856B55">
        <w:rPr>
          <w:rFonts w:eastAsia="Times New Roman" w:cstheme="minorHAnsi"/>
        </w:rPr>
        <w:t xml:space="preserve"> </w:t>
      </w:r>
    </w:p>
    <w:p w14:paraId="3D910CC9" w14:textId="30744AE2" w:rsidR="005E77CB" w:rsidRPr="00856B55" w:rsidRDefault="00993C1B" w:rsidP="00B01513">
      <w:pPr>
        <w:spacing w:after="0" w:line="240" w:lineRule="auto"/>
        <w:ind w:left="360"/>
        <w:jc w:val="both"/>
        <w:rPr>
          <w:rFonts w:eastAsia="Times New Roman" w:cstheme="minorHAnsi"/>
        </w:rPr>
      </w:pPr>
      <w:r>
        <w:rPr>
          <w:rFonts w:eastAsia="Times New Roman" w:cstheme="minorHAnsi"/>
        </w:rPr>
        <w:t>OELP</w:t>
      </w:r>
      <w:r w:rsidR="005E77CB">
        <w:rPr>
          <w:rFonts w:eastAsia="Times New Roman" w:cstheme="minorHAnsi"/>
        </w:rPr>
        <w:t xml:space="preserve"> staff will send a formal summary of the site visit together with any recommendations to the LEA following the site visit.</w:t>
      </w:r>
    </w:p>
    <w:p w14:paraId="00A45D41" w14:textId="77777777" w:rsidR="005E77CB" w:rsidRDefault="005E77CB" w:rsidP="00B01513">
      <w:pPr>
        <w:tabs>
          <w:tab w:val="left" w:pos="1080"/>
        </w:tabs>
        <w:spacing w:after="0" w:line="240" w:lineRule="auto"/>
        <w:ind w:left="360"/>
        <w:jc w:val="both"/>
        <w:rPr>
          <w:rFonts w:cstheme="minorHAnsi"/>
          <w:b/>
        </w:rPr>
      </w:pPr>
    </w:p>
    <w:p w14:paraId="3C9A3F1C" w14:textId="516440D4" w:rsidR="005E77CB" w:rsidRPr="00856B55" w:rsidRDefault="005E77CB" w:rsidP="00B01513">
      <w:pPr>
        <w:tabs>
          <w:tab w:val="left" w:pos="1080"/>
        </w:tabs>
        <w:spacing w:after="0" w:line="240" w:lineRule="auto"/>
        <w:ind w:left="360"/>
        <w:jc w:val="both"/>
        <w:rPr>
          <w:rFonts w:cstheme="minorHAnsi"/>
        </w:rPr>
      </w:pPr>
      <w:r w:rsidRPr="00856B55">
        <w:rPr>
          <w:rFonts w:cstheme="minorHAnsi"/>
          <w:b/>
          <w:u w:val="single"/>
        </w:rPr>
        <w:t>Desk Monitoring</w:t>
      </w:r>
      <w:r w:rsidRPr="00856B55">
        <w:rPr>
          <w:rFonts w:cstheme="minorHAnsi"/>
          <w:b/>
        </w:rPr>
        <w:t xml:space="preserve"> </w:t>
      </w:r>
      <w:r w:rsidRPr="00856B55">
        <w:rPr>
          <w:rFonts w:cstheme="minorHAnsi"/>
        </w:rPr>
        <w:t>- LEAs will receive</w:t>
      </w:r>
      <w:r w:rsidR="003D29DF">
        <w:rPr>
          <w:rFonts w:cstheme="minorHAnsi"/>
        </w:rPr>
        <w:t xml:space="preserve"> an</w:t>
      </w:r>
      <w:r w:rsidRPr="00856B55">
        <w:rPr>
          <w:rFonts w:cstheme="minorHAnsi"/>
        </w:rPr>
        <w:t xml:space="preserve"> e-mail containing the monitoring tool and the due date for submitting required monitoring documents to </w:t>
      </w:r>
      <w:r w:rsidR="00993C1B">
        <w:rPr>
          <w:rFonts w:cstheme="minorHAnsi"/>
        </w:rPr>
        <w:t>the OELP</w:t>
      </w:r>
      <w:r w:rsidRPr="00856B55">
        <w:rPr>
          <w:rFonts w:cstheme="minorHAnsi"/>
        </w:rPr>
        <w:t xml:space="preserve">. During the desk monitoring, </w:t>
      </w:r>
      <w:r w:rsidR="00993C1B">
        <w:rPr>
          <w:rFonts w:cstheme="minorHAnsi"/>
        </w:rPr>
        <w:t>OELP</w:t>
      </w:r>
      <w:r w:rsidRPr="00856B55">
        <w:rPr>
          <w:rFonts w:cstheme="minorHAnsi"/>
        </w:rPr>
        <w:t xml:space="preserve"> staff will review documentation and notify the LEA of the monitoring results. </w:t>
      </w:r>
      <w:r w:rsidR="00993C1B">
        <w:rPr>
          <w:rFonts w:cstheme="minorHAnsi"/>
        </w:rPr>
        <w:t>Guidance in the form of training webinars and in-person meetings will be provided by OELP in a timely manner.</w:t>
      </w:r>
    </w:p>
    <w:p w14:paraId="0473ED5E" w14:textId="5AD985D4" w:rsidR="005E77CB" w:rsidRPr="00856B55" w:rsidRDefault="005E77CB" w:rsidP="00B01513">
      <w:pPr>
        <w:pStyle w:val="NormalWeb"/>
        <w:spacing w:before="0" w:beforeAutospacing="0" w:after="0" w:afterAutospacing="0"/>
        <w:ind w:left="360"/>
        <w:jc w:val="both"/>
        <w:rPr>
          <w:rFonts w:asciiTheme="minorHAnsi" w:hAnsiTheme="minorHAnsi" w:cstheme="minorHAnsi"/>
          <w:sz w:val="22"/>
          <w:szCs w:val="22"/>
        </w:rPr>
      </w:pPr>
      <w:r w:rsidRPr="00856B55">
        <w:rPr>
          <w:rFonts w:asciiTheme="minorHAnsi" w:hAnsiTheme="minorHAnsi" w:cstheme="minorHAnsi"/>
          <w:sz w:val="22"/>
          <w:szCs w:val="22"/>
        </w:rPr>
        <w:lastRenderedPageBreak/>
        <w:t xml:space="preserve">Desk reviews include an </w:t>
      </w:r>
      <w:r w:rsidR="00993C1B">
        <w:rPr>
          <w:rFonts w:asciiTheme="minorHAnsi" w:hAnsiTheme="minorHAnsi" w:cstheme="minorHAnsi"/>
          <w:sz w:val="22"/>
          <w:szCs w:val="22"/>
        </w:rPr>
        <w:t>evaluation of compliance with program requirements</w:t>
      </w:r>
      <w:r w:rsidRPr="00856B55">
        <w:rPr>
          <w:rFonts w:asciiTheme="minorHAnsi" w:hAnsiTheme="minorHAnsi" w:cstheme="minorHAnsi"/>
          <w:sz w:val="22"/>
          <w:szCs w:val="22"/>
        </w:rPr>
        <w:t xml:space="preserve">. In </w:t>
      </w:r>
      <w:r w:rsidR="00993C1B">
        <w:rPr>
          <w:rFonts w:asciiTheme="minorHAnsi" w:hAnsiTheme="minorHAnsi" w:cstheme="minorHAnsi"/>
          <w:sz w:val="22"/>
          <w:szCs w:val="22"/>
        </w:rPr>
        <w:t>the context of a</w:t>
      </w:r>
      <w:r w:rsidRPr="00856B55">
        <w:rPr>
          <w:rFonts w:asciiTheme="minorHAnsi" w:hAnsiTheme="minorHAnsi" w:cstheme="minorHAnsi"/>
          <w:sz w:val="22"/>
          <w:szCs w:val="22"/>
        </w:rPr>
        <w:t xml:space="preserve"> desk review, the LEA is required to collect, organize and submit the tool and all program specific documentation</w:t>
      </w:r>
      <w:r w:rsidR="00993C1B">
        <w:rPr>
          <w:rFonts w:asciiTheme="minorHAnsi" w:hAnsiTheme="minorHAnsi" w:cstheme="minorHAnsi"/>
          <w:sz w:val="22"/>
          <w:szCs w:val="22"/>
        </w:rPr>
        <w:t xml:space="preserve"> in keeping with</w:t>
      </w:r>
      <w:r w:rsidRPr="00856B55">
        <w:rPr>
          <w:rFonts w:asciiTheme="minorHAnsi" w:hAnsiTheme="minorHAnsi" w:cstheme="minorHAnsi"/>
          <w:sz w:val="22"/>
          <w:szCs w:val="22"/>
        </w:rPr>
        <w:t xml:space="preserve"> the established timeline.</w:t>
      </w:r>
    </w:p>
    <w:p w14:paraId="6E65E612" w14:textId="53EF4514" w:rsidR="005E77CB" w:rsidRPr="002E7853" w:rsidRDefault="00993C1B" w:rsidP="00B01513">
      <w:pPr>
        <w:spacing w:after="0" w:line="240" w:lineRule="auto"/>
        <w:ind w:left="360"/>
        <w:jc w:val="both"/>
        <w:rPr>
          <w:rFonts w:cstheme="minorHAnsi"/>
          <w:color w:val="FF0000"/>
        </w:rPr>
      </w:pPr>
      <w:r>
        <w:rPr>
          <w:rFonts w:cstheme="minorHAnsi"/>
        </w:rPr>
        <w:t>OELP</w:t>
      </w:r>
      <w:r w:rsidR="005E77CB" w:rsidRPr="00856B55">
        <w:rPr>
          <w:rFonts w:cstheme="minorHAnsi"/>
        </w:rPr>
        <w:t xml:space="preserve"> staff </w:t>
      </w:r>
      <w:r>
        <w:rPr>
          <w:rFonts w:cstheme="minorHAnsi"/>
        </w:rPr>
        <w:t xml:space="preserve">will </w:t>
      </w:r>
      <w:r w:rsidR="005E77CB" w:rsidRPr="00856B55">
        <w:rPr>
          <w:rFonts w:cstheme="minorHAnsi"/>
        </w:rPr>
        <w:t>perform a detailed review of all submitted monitoring docum</w:t>
      </w:r>
      <w:r w:rsidR="005E77CB">
        <w:rPr>
          <w:rFonts w:cstheme="minorHAnsi"/>
        </w:rPr>
        <w:t>ents.  Documents are reviewed for</w:t>
      </w:r>
      <w:r w:rsidR="005E77CB" w:rsidRPr="00856B55">
        <w:rPr>
          <w:rFonts w:cstheme="minorHAnsi"/>
        </w:rPr>
        <w:t xml:space="preserve"> alignment with ESSA indicat</w:t>
      </w:r>
      <w:r w:rsidR="005E77CB">
        <w:rPr>
          <w:rFonts w:cstheme="minorHAnsi"/>
        </w:rPr>
        <w:t>ors</w:t>
      </w:r>
      <w:r w:rsidR="005E77CB" w:rsidRPr="00856B55">
        <w:rPr>
          <w:rFonts w:cstheme="minorHAnsi"/>
        </w:rPr>
        <w:t xml:space="preserve">. During the review process, the </w:t>
      </w:r>
      <w:r>
        <w:rPr>
          <w:rFonts w:cstheme="minorHAnsi"/>
        </w:rPr>
        <w:t>OELP</w:t>
      </w:r>
      <w:r w:rsidR="005E77CB" w:rsidRPr="00856B55">
        <w:rPr>
          <w:rFonts w:cstheme="minorHAnsi"/>
        </w:rPr>
        <w:t xml:space="preserve"> reviewers will communicate with the LEA if further action </w:t>
      </w:r>
      <w:r>
        <w:rPr>
          <w:rFonts w:cstheme="minorHAnsi"/>
        </w:rPr>
        <w:t>is needed in order</w:t>
      </w:r>
      <w:r w:rsidR="005E77CB" w:rsidRPr="00856B55">
        <w:rPr>
          <w:rFonts w:cstheme="minorHAnsi"/>
        </w:rPr>
        <w:t xml:space="preserve"> to reach compliance</w:t>
      </w:r>
      <w:r w:rsidR="005E77CB">
        <w:rPr>
          <w:rFonts w:cstheme="minorHAnsi"/>
        </w:rPr>
        <w:t xml:space="preserve">. </w:t>
      </w:r>
      <w:r>
        <w:rPr>
          <w:rFonts w:cstheme="minorHAnsi"/>
        </w:rPr>
        <w:t>OELP</w:t>
      </w:r>
      <w:r w:rsidR="005E77CB" w:rsidRPr="00D81934">
        <w:rPr>
          <w:rFonts w:cstheme="minorHAnsi"/>
        </w:rPr>
        <w:t xml:space="preserve"> reviewers will </w:t>
      </w:r>
      <w:r>
        <w:rPr>
          <w:rFonts w:cstheme="minorHAnsi"/>
        </w:rPr>
        <w:t xml:space="preserve">complete an initial </w:t>
      </w:r>
      <w:r w:rsidR="005E77CB" w:rsidRPr="00D81934">
        <w:rPr>
          <w:rFonts w:cstheme="minorHAnsi"/>
        </w:rPr>
        <w:t xml:space="preserve">review </w:t>
      </w:r>
      <w:r>
        <w:rPr>
          <w:rFonts w:cstheme="minorHAnsi"/>
        </w:rPr>
        <w:t>of</w:t>
      </w:r>
      <w:r w:rsidR="005E77CB" w:rsidRPr="00D81934">
        <w:rPr>
          <w:rFonts w:cstheme="minorHAnsi"/>
        </w:rPr>
        <w:t xml:space="preserve"> documents and contact LEAs with any requests for additional documentation </w:t>
      </w:r>
      <w:r w:rsidR="005E77CB" w:rsidRPr="0069758C">
        <w:rPr>
          <w:rFonts w:cstheme="minorHAnsi"/>
        </w:rPr>
        <w:t xml:space="preserve">by </w:t>
      </w:r>
      <w:r w:rsidR="005E77CB" w:rsidRPr="00E345C9">
        <w:rPr>
          <w:rFonts w:cstheme="minorHAnsi"/>
          <w:b/>
          <w:bCs/>
        </w:rPr>
        <w:t>March</w:t>
      </w:r>
      <w:r w:rsidR="005E77CB" w:rsidRPr="00E345C9">
        <w:rPr>
          <w:rFonts w:cstheme="minorHAnsi"/>
        </w:rPr>
        <w:t xml:space="preserve"> </w:t>
      </w:r>
      <w:r w:rsidR="00E345C9" w:rsidRPr="00E345C9">
        <w:rPr>
          <w:rFonts w:cstheme="minorHAnsi"/>
          <w:b/>
        </w:rPr>
        <w:t>10</w:t>
      </w:r>
      <w:r w:rsidR="005E77CB" w:rsidRPr="00E345C9">
        <w:rPr>
          <w:rFonts w:cstheme="minorHAnsi"/>
          <w:b/>
        </w:rPr>
        <w:t>, 202</w:t>
      </w:r>
      <w:r w:rsidR="00E345C9" w:rsidRPr="00E345C9">
        <w:rPr>
          <w:rFonts w:cstheme="minorHAnsi"/>
          <w:b/>
        </w:rPr>
        <w:t>3</w:t>
      </w:r>
      <w:r w:rsidR="005E77CB" w:rsidRPr="0069758C">
        <w:rPr>
          <w:rFonts w:cstheme="minorHAnsi"/>
        </w:rPr>
        <w:t>.</w:t>
      </w:r>
      <w:r w:rsidR="005E77CB" w:rsidRPr="00D81934">
        <w:rPr>
          <w:rFonts w:cstheme="minorHAnsi"/>
        </w:rPr>
        <w:t xml:space="preserve"> Any such documents requested during the review process must be submitted to </w:t>
      </w:r>
      <w:r>
        <w:rPr>
          <w:rFonts w:cstheme="minorHAnsi"/>
        </w:rPr>
        <w:t>OELP</w:t>
      </w:r>
      <w:r w:rsidR="005E77CB" w:rsidRPr="00D81934">
        <w:rPr>
          <w:rFonts w:cstheme="minorHAnsi"/>
        </w:rPr>
        <w:t xml:space="preserve"> </w:t>
      </w:r>
      <w:r w:rsidR="005E77CB" w:rsidRPr="0069758C">
        <w:rPr>
          <w:rFonts w:cstheme="minorHAnsi"/>
        </w:rPr>
        <w:t>by</w:t>
      </w:r>
      <w:r>
        <w:rPr>
          <w:rFonts w:cstheme="minorHAnsi"/>
        </w:rPr>
        <w:t xml:space="preserve"> the final deadline of</w:t>
      </w:r>
      <w:r w:rsidR="005E77CB" w:rsidRPr="0069758C">
        <w:rPr>
          <w:rFonts w:cstheme="minorHAnsi"/>
        </w:rPr>
        <w:t xml:space="preserve"> </w:t>
      </w:r>
      <w:r w:rsidR="005E77CB" w:rsidRPr="00E345C9">
        <w:rPr>
          <w:rFonts w:cstheme="minorHAnsi"/>
          <w:b/>
        </w:rPr>
        <w:t xml:space="preserve">April </w:t>
      </w:r>
      <w:r w:rsidR="00E345C9" w:rsidRPr="00E345C9">
        <w:rPr>
          <w:rFonts w:cstheme="minorHAnsi"/>
          <w:b/>
        </w:rPr>
        <w:t>21</w:t>
      </w:r>
      <w:r w:rsidR="005E77CB" w:rsidRPr="00E345C9">
        <w:rPr>
          <w:rFonts w:cstheme="minorHAnsi"/>
          <w:b/>
        </w:rPr>
        <w:t>, 202</w:t>
      </w:r>
      <w:r w:rsidR="00E345C9" w:rsidRPr="00E345C9">
        <w:rPr>
          <w:rFonts w:cstheme="minorHAnsi"/>
          <w:b/>
        </w:rPr>
        <w:t>3</w:t>
      </w:r>
      <w:r w:rsidR="005E77CB" w:rsidRPr="0069758C">
        <w:rPr>
          <w:rFonts w:cstheme="minorHAnsi"/>
        </w:rPr>
        <w:t>.</w:t>
      </w:r>
    </w:p>
    <w:p w14:paraId="3B8AECED" w14:textId="77777777" w:rsidR="00B01513" w:rsidRDefault="00B01513" w:rsidP="00B01513">
      <w:pPr>
        <w:pStyle w:val="Title"/>
        <w:ind w:left="360"/>
        <w:contextualSpacing w:val="0"/>
        <w:jc w:val="both"/>
        <w:rPr>
          <w:rFonts w:asciiTheme="minorHAnsi" w:hAnsiTheme="minorHAnsi" w:cstheme="minorHAnsi"/>
          <w:b/>
          <w:sz w:val="22"/>
          <w:szCs w:val="22"/>
        </w:rPr>
      </w:pPr>
      <w:bookmarkStart w:id="2" w:name="_Toc150675443"/>
    </w:p>
    <w:p w14:paraId="422AA378" w14:textId="7EF942F7" w:rsidR="005E77CB" w:rsidRPr="00CF69F8" w:rsidRDefault="005E77CB" w:rsidP="00B01513">
      <w:pPr>
        <w:pStyle w:val="Title"/>
        <w:numPr>
          <w:ilvl w:val="0"/>
          <w:numId w:val="30"/>
        </w:numPr>
        <w:contextualSpacing w:val="0"/>
        <w:jc w:val="both"/>
        <w:rPr>
          <w:rFonts w:asciiTheme="minorHAnsi" w:hAnsiTheme="minorHAnsi" w:cstheme="minorHAnsi"/>
          <w:b/>
          <w:sz w:val="22"/>
          <w:szCs w:val="22"/>
        </w:rPr>
      </w:pPr>
      <w:r w:rsidRPr="00CF69F8">
        <w:rPr>
          <w:rFonts w:asciiTheme="minorHAnsi" w:hAnsiTheme="minorHAnsi" w:cstheme="minorHAnsi"/>
          <w:b/>
          <w:sz w:val="22"/>
          <w:szCs w:val="22"/>
        </w:rPr>
        <w:t xml:space="preserve">Notification of </w:t>
      </w:r>
      <w:bookmarkEnd w:id="2"/>
      <w:r w:rsidRPr="00CF69F8">
        <w:rPr>
          <w:rFonts w:asciiTheme="minorHAnsi" w:hAnsiTheme="minorHAnsi" w:cstheme="minorHAnsi"/>
          <w:b/>
          <w:sz w:val="22"/>
          <w:szCs w:val="22"/>
        </w:rPr>
        <w:t xml:space="preserve">Findings </w:t>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r>
      <w:r w:rsidRPr="00CF69F8">
        <w:rPr>
          <w:rFonts w:asciiTheme="minorHAnsi" w:hAnsiTheme="minorHAnsi" w:cstheme="minorHAnsi"/>
          <w:b/>
          <w:sz w:val="22"/>
          <w:szCs w:val="22"/>
        </w:rPr>
        <w:tab/>
        <w:t xml:space="preserve">     </w:t>
      </w:r>
    </w:p>
    <w:p w14:paraId="0B507B59" w14:textId="77777777" w:rsidR="00B01513" w:rsidRDefault="00B01513" w:rsidP="00B01513">
      <w:pPr>
        <w:spacing w:after="0" w:line="240" w:lineRule="auto"/>
        <w:jc w:val="both"/>
      </w:pPr>
    </w:p>
    <w:p w14:paraId="78CE120D" w14:textId="66FA3EE3" w:rsidR="005E77CB" w:rsidRDefault="005E77CB" w:rsidP="00B01513">
      <w:pPr>
        <w:spacing w:after="0" w:line="240" w:lineRule="auto"/>
        <w:jc w:val="both"/>
      </w:pPr>
      <w:r w:rsidRPr="00B45A13">
        <w:t xml:space="preserve">If the monitoring tool is not received by the </w:t>
      </w:r>
      <w:r w:rsidRPr="00E345C9">
        <w:rPr>
          <w:b/>
          <w:bCs/>
        </w:rPr>
        <w:t xml:space="preserve">December </w:t>
      </w:r>
      <w:r w:rsidR="00E345C9" w:rsidRPr="00E345C9">
        <w:rPr>
          <w:b/>
          <w:bCs/>
        </w:rPr>
        <w:t>9</w:t>
      </w:r>
      <w:r w:rsidRPr="00E345C9">
        <w:rPr>
          <w:b/>
          <w:bCs/>
        </w:rPr>
        <w:t xml:space="preserve">, </w:t>
      </w:r>
      <w:r w:rsidR="00E345C9" w:rsidRPr="00E345C9">
        <w:rPr>
          <w:b/>
          <w:bCs/>
        </w:rPr>
        <w:t>2022</w:t>
      </w:r>
      <w:r>
        <w:t xml:space="preserve"> </w:t>
      </w:r>
      <w:r w:rsidRPr="00B45A13">
        <w:t>due date, a letter of non-compliance will be sent to the LEA.</w:t>
      </w:r>
    </w:p>
    <w:p w14:paraId="1497664D" w14:textId="218E7C84" w:rsidR="005E77CB" w:rsidRPr="00B45A13" w:rsidRDefault="005E77CB" w:rsidP="00B01513">
      <w:pPr>
        <w:spacing w:after="0" w:line="240" w:lineRule="auto"/>
        <w:jc w:val="both"/>
      </w:pPr>
      <w:r>
        <w:t xml:space="preserve">Federal funds will be withheld from LEAs that fail to submit documentation by the </w:t>
      </w:r>
      <w:r w:rsidR="00E345C9" w:rsidRPr="00E345C9">
        <w:rPr>
          <w:b/>
          <w:bCs/>
        </w:rPr>
        <w:t>December 9, 2022</w:t>
      </w:r>
      <w:r w:rsidR="00E345C9">
        <w:rPr>
          <w:b/>
          <w:bCs/>
        </w:rPr>
        <w:t xml:space="preserve"> </w:t>
      </w:r>
      <w:r>
        <w:t xml:space="preserve">due date. In such cases the LEA will be considered non-compliant for the year. The LEA may, however, submit relevant documentation between </w:t>
      </w:r>
      <w:r w:rsidR="00E345C9" w:rsidRPr="00E345C9">
        <w:rPr>
          <w:b/>
          <w:bCs/>
        </w:rPr>
        <w:t>December 9, 2022</w:t>
      </w:r>
      <w:r w:rsidR="00E345C9">
        <w:rPr>
          <w:b/>
          <w:bCs/>
        </w:rPr>
        <w:t xml:space="preserve"> </w:t>
      </w:r>
      <w:r>
        <w:t xml:space="preserve">and the final review deadline of </w:t>
      </w:r>
      <w:r w:rsidRPr="00460766">
        <w:rPr>
          <w:b/>
          <w:bCs/>
        </w:rPr>
        <w:t xml:space="preserve">April </w:t>
      </w:r>
      <w:r w:rsidR="00E345C9" w:rsidRPr="00460766">
        <w:rPr>
          <w:b/>
          <w:bCs/>
        </w:rPr>
        <w:t>21</w:t>
      </w:r>
      <w:r w:rsidRPr="00460766">
        <w:rPr>
          <w:b/>
          <w:bCs/>
        </w:rPr>
        <w:t>, 202</w:t>
      </w:r>
      <w:r w:rsidR="00E345C9" w:rsidRPr="00460766">
        <w:rPr>
          <w:b/>
          <w:bCs/>
        </w:rPr>
        <w:t>3</w:t>
      </w:r>
      <w:r>
        <w:t xml:space="preserve">. If the LEA submits acceptable documentation for all relevant indicators prior to the </w:t>
      </w:r>
      <w:r w:rsidRPr="00E345C9">
        <w:rPr>
          <w:b/>
          <w:bCs/>
        </w:rPr>
        <w:t xml:space="preserve">April </w:t>
      </w:r>
      <w:r w:rsidR="00E345C9" w:rsidRPr="00E345C9">
        <w:rPr>
          <w:b/>
          <w:bCs/>
        </w:rPr>
        <w:t>21</w:t>
      </w:r>
      <w:r w:rsidRPr="00E345C9">
        <w:rPr>
          <w:b/>
          <w:bCs/>
        </w:rPr>
        <w:t xml:space="preserve">, </w:t>
      </w:r>
      <w:r w:rsidR="00E345C9" w:rsidRPr="00E345C9">
        <w:rPr>
          <w:b/>
          <w:bCs/>
        </w:rPr>
        <w:t>2023</w:t>
      </w:r>
      <w:r>
        <w:t xml:space="preserve"> deadline, the hold on that LEA’s federal funds will be lifted.</w:t>
      </w:r>
    </w:p>
    <w:p w14:paraId="0F3C48E7" w14:textId="39D20C88" w:rsidR="005E77CB" w:rsidRPr="00B45A13" w:rsidRDefault="005E77CB" w:rsidP="00B01513">
      <w:pPr>
        <w:spacing w:after="0" w:line="240" w:lineRule="auto"/>
        <w:jc w:val="both"/>
      </w:pPr>
      <w:r w:rsidRPr="00B45A13">
        <w:t xml:space="preserve">In all other cases, at the conclusion of the site or desk monitoring process, a results letter will be sent to LEA indicating compliance or non-compliance. </w:t>
      </w:r>
      <w:r w:rsidRPr="00B760F3">
        <w:t>Non-compliance letters will indicate the points of non-compliance, whether because documentation was deemed unacceptable or because of a lack of documentation.</w:t>
      </w:r>
      <w:r w:rsidRPr="00B45A13">
        <w:t xml:space="preserve"> </w:t>
      </w:r>
    </w:p>
    <w:p w14:paraId="16C590D9" w14:textId="4B359EC8" w:rsidR="005E77CB" w:rsidRDefault="005E77CB" w:rsidP="00B01513">
      <w:pPr>
        <w:spacing w:after="0" w:line="240" w:lineRule="auto"/>
        <w:jc w:val="both"/>
        <w:rPr>
          <w:b/>
        </w:rPr>
      </w:pPr>
      <w:r w:rsidRPr="00B45A13">
        <w:t>If an LEA is found to be non-compliant, reimbursement of all federal funds will be withheld for the remainder of the current fiscal year</w:t>
      </w:r>
      <w:r w:rsidRPr="007B2BF7">
        <w:t xml:space="preserve">. </w:t>
      </w:r>
      <w:r w:rsidRPr="006771ED">
        <w:t xml:space="preserve">Non-compliant LEAs will have thirty (30) calendar days to submit a Corrective Action Plan for each missing or unacceptable item. Once the Corrective Action Plans have been received and approved by </w:t>
      </w:r>
      <w:r w:rsidR="00993C1B">
        <w:t>OELP</w:t>
      </w:r>
      <w:r w:rsidRPr="006771ED">
        <w:t>, that LEA’s federal funds for the remainder of the current fiscal year will be released.</w:t>
      </w:r>
      <w:r>
        <w:t xml:space="preserve"> </w:t>
      </w:r>
      <w:r w:rsidRPr="006771ED">
        <w:rPr>
          <w:b/>
        </w:rPr>
        <w:t>A failure to submit Corrective Action Plans within thirty (30) days could result in the withholding of federal funds for both the current and the following fiscal year, at OSDE discretion.</w:t>
      </w:r>
    </w:p>
    <w:p w14:paraId="3452A0E3" w14:textId="26D40587" w:rsidR="005E77CB" w:rsidRDefault="005E77CB" w:rsidP="00B01513">
      <w:pPr>
        <w:spacing w:after="0" w:line="240" w:lineRule="auto"/>
        <w:jc w:val="both"/>
        <w:rPr>
          <w:b/>
        </w:rPr>
      </w:pPr>
      <w:r w:rsidRPr="0069758C">
        <w:rPr>
          <w:b/>
        </w:rPr>
        <w:t>Non-compliant LEAs will also be required to submit evidence that they have implemented Corrective Action Plans by September 30, 202</w:t>
      </w:r>
      <w:r w:rsidR="00EE5E9C">
        <w:rPr>
          <w:b/>
        </w:rPr>
        <w:t>3</w:t>
      </w:r>
      <w:r w:rsidRPr="0069758C">
        <w:rPr>
          <w:b/>
        </w:rPr>
        <w:t>. Failure to do so can result in the LEA’s federal funding being withheld for the entirety of FY2</w:t>
      </w:r>
      <w:r w:rsidR="00EE5E9C">
        <w:rPr>
          <w:b/>
        </w:rPr>
        <w:t>4</w:t>
      </w:r>
      <w:r w:rsidRPr="0069758C">
        <w:rPr>
          <w:b/>
        </w:rPr>
        <w:t>.</w:t>
      </w:r>
    </w:p>
    <w:p w14:paraId="2EE4D879" w14:textId="1C5157ED" w:rsidR="006F0E8B" w:rsidRDefault="006F0E8B" w:rsidP="00B01513">
      <w:pPr>
        <w:spacing w:after="0" w:line="240" w:lineRule="auto"/>
        <w:jc w:val="both"/>
        <w:rPr>
          <w:b/>
        </w:rPr>
      </w:pPr>
    </w:p>
    <w:p w14:paraId="1156D2F9" w14:textId="77777777" w:rsidR="006F0E8B" w:rsidRDefault="006F0E8B" w:rsidP="00B01513">
      <w:pPr>
        <w:spacing w:after="0" w:line="240" w:lineRule="auto"/>
        <w:rPr>
          <w:b/>
          <w:color w:val="538135" w:themeColor="accent6" w:themeShade="BF"/>
          <w:sz w:val="24"/>
          <w:szCs w:val="24"/>
        </w:rPr>
      </w:pPr>
      <w:r>
        <w:rPr>
          <w:b/>
          <w:color w:val="538135" w:themeColor="accent6" w:themeShade="BF"/>
          <w:sz w:val="24"/>
          <w:szCs w:val="24"/>
        </w:rPr>
        <w:br w:type="page"/>
      </w:r>
    </w:p>
    <w:p w14:paraId="77A6DAE3" w14:textId="41E88C30" w:rsidR="006F0E8B" w:rsidRPr="006F0E8B" w:rsidRDefault="006F0E8B" w:rsidP="005E77CB">
      <w:pPr>
        <w:jc w:val="both"/>
        <w:rPr>
          <w:b/>
          <w:color w:val="538135" w:themeColor="accent6" w:themeShade="BF"/>
          <w:sz w:val="24"/>
          <w:szCs w:val="24"/>
        </w:rPr>
      </w:pPr>
      <w:r w:rsidRPr="006F0E8B">
        <w:rPr>
          <w:b/>
          <w:color w:val="538135" w:themeColor="accent6" w:themeShade="BF"/>
          <w:sz w:val="24"/>
          <w:szCs w:val="24"/>
        </w:rPr>
        <w:lastRenderedPageBreak/>
        <w:t>INSTRUCTIONS</w:t>
      </w:r>
    </w:p>
    <w:p w14:paraId="573BBE98" w14:textId="77777777" w:rsidR="006F0E8B" w:rsidRPr="00856B55" w:rsidRDefault="006F0E8B" w:rsidP="00B01513">
      <w:pPr>
        <w:numPr>
          <w:ilvl w:val="1"/>
          <w:numId w:val="12"/>
        </w:numPr>
        <w:tabs>
          <w:tab w:val="clear" w:pos="720"/>
          <w:tab w:val="right" w:pos="360"/>
          <w:tab w:val="num" w:pos="810"/>
          <w:tab w:val="num" w:pos="1080"/>
        </w:tabs>
        <w:spacing w:after="0"/>
        <w:ind w:left="1080"/>
        <w:jc w:val="both"/>
        <w:rPr>
          <w:rFonts w:cstheme="minorHAnsi"/>
        </w:rPr>
      </w:pPr>
      <w:r w:rsidRPr="00856B55">
        <w:rPr>
          <w:rFonts w:cstheme="minorHAnsi"/>
        </w:rPr>
        <w:t xml:space="preserve">The LEA will complete the Monitoring Tool and return it along with supporting documentation, </w:t>
      </w:r>
      <w:r w:rsidRPr="00856B55">
        <w:rPr>
          <w:rFonts w:cstheme="minorHAnsi"/>
          <w:b/>
          <w:u w:val="single"/>
        </w:rPr>
        <w:t>in</w:t>
      </w:r>
      <w:r w:rsidRPr="00856B55">
        <w:rPr>
          <w:rFonts w:cstheme="minorHAnsi"/>
          <w:u w:val="single"/>
        </w:rPr>
        <w:t xml:space="preserve"> </w:t>
      </w:r>
      <w:r w:rsidRPr="00856B55">
        <w:rPr>
          <w:rFonts w:cstheme="minorHAnsi"/>
          <w:b/>
          <w:u w:val="single"/>
        </w:rPr>
        <w:t>electronic format, via flash drive</w:t>
      </w:r>
      <w:r w:rsidRPr="00856B55">
        <w:rPr>
          <w:rFonts w:cstheme="minorHAnsi"/>
        </w:rPr>
        <w:t>, labeled with the District Name and County/District Number. If more than one flash drive is used, number them in sequential order.</w:t>
      </w:r>
    </w:p>
    <w:p w14:paraId="2A0BB11A" w14:textId="37D8A5F0" w:rsidR="006F0E8B" w:rsidRPr="00856B55" w:rsidRDefault="006F0E8B" w:rsidP="00B01513">
      <w:pPr>
        <w:numPr>
          <w:ilvl w:val="1"/>
          <w:numId w:val="12"/>
        </w:numPr>
        <w:tabs>
          <w:tab w:val="clear" w:pos="720"/>
          <w:tab w:val="right" w:pos="360"/>
          <w:tab w:val="num" w:pos="810"/>
          <w:tab w:val="num" w:pos="1080"/>
        </w:tabs>
        <w:spacing w:after="0"/>
        <w:ind w:left="1080"/>
        <w:jc w:val="both"/>
        <w:rPr>
          <w:rFonts w:cstheme="minorHAnsi"/>
          <w:b/>
        </w:rPr>
      </w:pPr>
      <w:r w:rsidRPr="00856B55">
        <w:rPr>
          <w:rFonts w:cstheme="minorHAnsi"/>
        </w:rPr>
        <w:t xml:space="preserve">The flash drive should be mailed by </w:t>
      </w:r>
      <w:r w:rsidR="00E345C9" w:rsidRPr="00E345C9">
        <w:rPr>
          <w:b/>
          <w:bCs/>
        </w:rPr>
        <w:t>December 9, 2022</w:t>
      </w:r>
      <w:r w:rsidR="005A1951">
        <w:rPr>
          <w:b/>
          <w:bCs/>
        </w:rPr>
        <w:t>,</w:t>
      </w:r>
      <w:r w:rsidR="00E345C9">
        <w:rPr>
          <w:b/>
          <w:bCs/>
        </w:rPr>
        <w:t xml:space="preserve"> </w:t>
      </w:r>
      <w:r w:rsidRPr="00856B55">
        <w:rPr>
          <w:rFonts w:cstheme="minorHAnsi"/>
        </w:rPr>
        <w:t>to:</w:t>
      </w:r>
    </w:p>
    <w:p w14:paraId="1D95EACB" w14:textId="4EC27314" w:rsidR="006F0E8B" w:rsidRPr="00856B55" w:rsidRDefault="006F0E8B" w:rsidP="00B01513">
      <w:pPr>
        <w:tabs>
          <w:tab w:val="right" w:pos="360"/>
          <w:tab w:val="num" w:pos="1080"/>
        </w:tabs>
        <w:spacing w:after="0"/>
        <w:ind w:left="1080"/>
        <w:rPr>
          <w:rFonts w:cstheme="minorHAnsi"/>
          <w:b/>
        </w:rPr>
      </w:pPr>
      <w:r w:rsidRPr="00856B55">
        <w:rPr>
          <w:rFonts w:cstheme="minorHAnsi"/>
        </w:rPr>
        <w:t>Oklahoma State Department of Education</w:t>
      </w:r>
      <w:r w:rsidRPr="00856B55">
        <w:rPr>
          <w:rFonts w:cstheme="minorHAnsi"/>
        </w:rPr>
        <w:br/>
        <w:t xml:space="preserve">Office of </w:t>
      </w:r>
      <w:r>
        <w:rPr>
          <w:rFonts w:cstheme="minorHAnsi"/>
        </w:rPr>
        <w:t>English Language Proficiency</w:t>
      </w:r>
      <w:r w:rsidRPr="00856B55">
        <w:rPr>
          <w:rFonts w:cstheme="minorHAnsi"/>
        </w:rPr>
        <w:br/>
        <w:t xml:space="preserve">2500 North Lincoln Boulevard </w:t>
      </w:r>
      <w:r w:rsidRPr="00856B55">
        <w:rPr>
          <w:rFonts w:cstheme="minorHAnsi"/>
        </w:rPr>
        <w:br/>
        <w:t>Oklahoma City, Oklahoma 73105</w:t>
      </w:r>
    </w:p>
    <w:p w14:paraId="1B5D3801" w14:textId="13E82D2C" w:rsidR="006F0E8B" w:rsidRPr="00856B55" w:rsidRDefault="006F0E8B" w:rsidP="00B01513">
      <w:pPr>
        <w:numPr>
          <w:ilvl w:val="1"/>
          <w:numId w:val="12"/>
        </w:numPr>
        <w:tabs>
          <w:tab w:val="right" w:pos="360"/>
          <w:tab w:val="num" w:pos="810"/>
        </w:tabs>
        <w:spacing w:after="0"/>
        <w:ind w:left="1080"/>
        <w:jc w:val="both"/>
        <w:rPr>
          <w:rFonts w:cstheme="minorHAnsi"/>
        </w:rPr>
      </w:pPr>
      <w:r w:rsidRPr="00856B55">
        <w:rPr>
          <w:rFonts w:cstheme="minorHAnsi"/>
        </w:rPr>
        <w:t xml:space="preserve">On the Monitoring Tool itself, the LEA must complete only the “LEA INFORMATION TABLE” and must check the box indicating that all information provided is true and accurate. </w:t>
      </w:r>
    </w:p>
    <w:p w14:paraId="623A3210" w14:textId="610537B4" w:rsidR="006F0E8B" w:rsidRPr="00856B55" w:rsidRDefault="006F0E8B" w:rsidP="00B01513">
      <w:pPr>
        <w:numPr>
          <w:ilvl w:val="1"/>
          <w:numId w:val="12"/>
        </w:numPr>
        <w:tabs>
          <w:tab w:val="right" w:pos="360"/>
          <w:tab w:val="num" w:pos="810"/>
        </w:tabs>
        <w:spacing w:after="0"/>
        <w:ind w:left="1080"/>
        <w:jc w:val="both"/>
        <w:rPr>
          <w:rFonts w:cstheme="minorHAnsi"/>
        </w:rPr>
      </w:pPr>
      <w:r>
        <w:rPr>
          <w:rFonts w:cstheme="minorHAnsi"/>
        </w:rPr>
        <w:t>In addition to the Monitoring Tool, s</w:t>
      </w:r>
      <w:r w:rsidRPr="00856B55">
        <w:rPr>
          <w:rFonts w:cstheme="minorHAnsi"/>
        </w:rPr>
        <w:t>upporti</w:t>
      </w:r>
      <w:r>
        <w:rPr>
          <w:rFonts w:cstheme="minorHAnsi"/>
        </w:rPr>
        <w:t>ng</w:t>
      </w:r>
      <w:r w:rsidRPr="00856B55">
        <w:rPr>
          <w:rFonts w:cstheme="minorHAnsi"/>
        </w:rPr>
        <w:t xml:space="preserve"> documentation will be submitted for each applicable </w:t>
      </w:r>
      <w:r>
        <w:rPr>
          <w:rFonts w:cstheme="minorHAnsi"/>
        </w:rPr>
        <w:t>indicator</w:t>
      </w:r>
      <w:r w:rsidRPr="00856B55">
        <w:rPr>
          <w:rFonts w:cstheme="minorHAnsi"/>
        </w:rPr>
        <w:t xml:space="preserve">. </w:t>
      </w:r>
      <w:r w:rsidRPr="00856B55">
        <w:rPr>
          <w:rFonts w:cstheme="minorHAnsi"/>
          <w:i/>
        </w:rPr>
        <w:t>There are no narrative statements to be completed by the LEA</w:t>
      </w:r>
      <w:r>
        <w:rPr>
          <w:rFonts w:cstheme="minorHAnsi"/>
          <w:i/>
        </w:rPr>
        <w:t xml:space="preserve"> in the Monitoring Tool.</w:t>
      </w:r>
    </w:p>
    <w:p w14:paraId="6D9F7663" w14:textId="77777777" w:rsidR="006F0E8B" w:rsidRPr="00856B55" w:rsidRDefault="006F0E8B" w:rsidP="00B01513">
      <w:pPr>
        <w:numPr>
          <w:ilvl w:val="1"/>
          <w:numId w:val="12"/>
        </w:numPr>
        <w:tabs>
          <w:tab w:val="right" w:pos="360"/>
          <w:tab w:val="num" w:pos="810"/>
        </w:tabs>
        <w:spacing w:after="0"/>
        <w:ind w:left="1080"/>
        <w:jc w:val="both"/>
        <w:rPr>
          <w:rFonts w:cstheme="minorHAnsi"/>
        </w:rPr>
      </w:pPr>
      <w:r w:rsidRPr="00856B55">
        <w:rPr>
          <w:rFonts w:cstheme="minorHAnsi"/>
        </w:rPr>
        <w:t xml:space="preserve">The Monitoring Tool </w:t>
      </w:r>
      <w:r w:rsidRPr="00813439">
        <w:rPr>
          <w:rFonts w:cstheme="minorHAnsi"/>
          <w:b/>
          <w:u w:val="single"/>
        </w:rPr>
        <w:t>must be returned in the MS Word format</w:t>
      </w:r>
      <w:r w:rsidRPr="00856B55">
        <w:rPr>
          <w:rFonts w:cstheme="minorHAnsi"/>
        </w:rPr>
        <w:t xml:space="preserve"> as it was originally sent to the LEA.</w:t>
      </w:r>
    </w:p>
    <w:p w14:paraId="198DA75B" w14:textId="77777777" w:rsidR="006F0E8B" w:rsidRPr="00856B55" w:rsidRDefault="006F0E8B" w:rsidP="00B01513">
      <w:pPr>
        <w:numPr>
          <w:ilvl w:val="1"/>
          <w:numId w:val="12"/>
        </w:numPr>
        <w:tabs>
          <w:tab w:val="right" w:pos="360"/>
          <w:tab w:val="num" w:pos="810"/>
        </w:tabs>
        <w:spacing w:after="0"/>
        <w:ind w:left="1080"/>
        <w:jc w:val="both"/>
        <w:rPr>
          <w:rFonts w:cstheme="minorHAnsi"/>
        </w:rPr>
      </w:pPr>
      <w:r w:rsidRPr="00856B55">
        <w:rPr>
          <w:rFonts w:cstheme="minorHAnsi"/>
        </w:rPr>
        <w:t xml:space="preserve">When saving documents, name </w:t>
      </w:r>
      <w:r>
        <w:rPr>
          <w:rFonts w:cstheme="minorHAnsi"/>
        </w:rPr>
        <w:t xml:space="preserve">each document </w:t>
      </w:r>
      <w:r w:rsidRPr="00856B55">
        <w:rPr>
          <w:rFonts w:cstheme="minorHAnsi"/>
        </w:rPr>
        <w:t xml:space="preserve">according to how it is </w:t>
      </w:r>
      <w:r>
        <w:rPr>
          <w:rFonts w:cstheme="minorHAnsi"/>
        </w:rPr>
        <w:t xml:space="preserve">referenced </w:t>
      </w:r>
      <w:r w:rsidRPr="00856B55">
        <w:rPr>
          <w:rFonts w:cstheme="minorHAnsi"/>
        </w:rPr>
        <w:t xml:space="preserve">in the </w:t>
      </w:r>
      <w:r>
        <w:rPr>
          <w:rFonts w:cstheme="minorHAnsi"/>
        </w:rPr>
        <w:t>Monitoring Tool (refer to Supporting Document Checklist)</w:t>
      </w:r>
      <w:r w:rsidRPr="00856B55">
        <w:rPr>
          <w:rFonts w:cstheme="minorHAnsi"/>
          <w:i/>
          <w:iCs/>
        </w:rPr>
        <w:t xml:space="preserve">, </w:t>
      </w:r>
      <w:r w:rsidRPr="00856B55">
        <w:rPr>
          <w:rFonts w:cstheme="minorHAnsi"/>
          <w:iCs/>
        </w:rPr>
        <w:t>such as:</w:t>
      </w:r>
    </w:p>
    <w:p w14:paraId="6A5A1D68" w14:textId="47DFCD72" w:rsidR="006F0E8B" w:rsidRPr="000D2A47" w:rsidRDefault="006F0E8B" w:rsidP="00B01513">
      <w:pPr>
        <w:pStyle w:val="ListParagraph"/>
        <w:numPr>
          <w:ilvl w:val="1"/>
          <w:numId w:val="14"/>
        </w:numPr>
        <w:tabs>
          <w:tab w:val="left" w:pos="1350"/>
        </w:tabs>
        <w:spacing w:after="0"/>
        <w:rPr>
          <w:rFonts w:cstheme="minorHAnsi"/>
        </w:rPr>
      </w:pPr>
      <w:r>
        <w:rPr>
          <w:rFonts w:cstheme="minorHAnsi"/>
          <w:iCs/>
        </w:rPr>
        <w:t xml:space="preserve">SID 1a </w:t>
      </w:r>
    </w:p>
    <w:p w14:paraId="1E270656" w14:textId="4BA57875" w:rsidR="006F0E8B" w:rsidRPr="000D2A47" w:rsidRDefault="006F0E8B" w:rsidP="00B01513">
      <w:pPr>
        <w:pStyle w:val="ListParagraph"/>
        <w:numPr>
          <w:ilvl w:val="1"/>
          <w:numId w:val="14"/>
        </w:numPr>
        <w:tabs>
          <w:tab w:val="left" w:pos="1350"/>
        </w:tabs>
        <w:spacing w:after="0"/>
        <w:rPr>
          <w:rFonts w:cstheme="minorHAnsi"/>
        </w:rPr>
      </w:pPr>
      <w:r>
        <w:rPr>
          <w:rFonts w:cstheme="minorHAnsi"/>
          <w:iCs/>
        </w:rPr>
        <w:t>PSE 2b</w:t>
      </w:r>
    </w:p>
    <w:p w14:paraId="5A2AC5C4" w14:textId="13827D30" w:rsidR="006F0E8B" w:rsidRPr="000D2A47" w:rsidRDefault="006F0E8B" w:rsidP="00B01513">
      <w:pPr>
        <w:pStyle w:val="ListParagraph"/>
        <w:numPr>
          <w:ilvl w:val="1"/>
          <w:numId w:val="14"/>
        </w:numPr>
        <w:tabs>
          <w:tab w:val="left" w:pos="1350"/>
        </w:tabs>
        <w:spacing w:after="0"/>
        <w:rPr>
          <w:rFonts w:cstheme="minorHAnsi"/>
        </w:rPr>
      </w:pPr>
      <w:r>
        <w:rPr>
          <w:rFonts w:cstheme="minorHAnsi"/>
        </w:rPr>
        <w:t>PFE 1a</w:t>
      </w:r>
    </w:p>
    <w:p w14:paraId="12037AFD" w14:textId="77777777" w:rsidR="001466EC" w:rsidRPr="001466EC" w:rsidRDefault="001466EC" w:rsidP="001466EC">
      <w:pPr>
        <w:tabs>
          <w:tab w:val="right" w:pos="360"/>
          <w:tab w:val="num" w:pos="1080"/>
        </w:tabs>
        <w:spacing w:after="0"/>
        <w:ind w:left="1080"/>
        <w:jc w:val="both"/>
        <w:rPr>
          <w:rFonts w:cstheme="minorHAnsi"/>
        </w:rPr>
      </w:pPr>
    </w:p>
    <w:p w14:paraId="35F1D6B5" w14:textId="05C92E57" w:rsidR="006F0E8B" w:rsidRPr="00B45A13" w:rsidRDefault="006F0E8B" w:rsidP="00B01513">
      <w:pPr>
        <w:numPr>
          <w:ilvl w:val="1"/>
          <w:numId w:val="12"/>
        </w:numPr>
        <w:tabs>
          <w:tab w:val="clear" w:pos="720"/>
          <w:tab w:val="right" w:pos="360"/>
          <w:tab w:val="num" w:pos="810"/>
          <w:tab w:val="num" w:pos="1080"/>
        </w:tabs>
        <w:spacing w:after="0"/>
        <w:ind w:left="1080"/>
        <w:jc w:val="both"/>
        <w:rPr>
          <w:rFonts w:cstheme="minorHAnsi"/>
        </w:rPr>
      </w:pPr>
      <w:r w:rsidRPr="00CD0A23">
        <w:rPr>
          <w:rFonts w:cstheme="minorHAnsi"/>
          <w:iCs/>
        </w:rPr>
        <w:t xml:space="preserve">Please </w:t>
      </w:r>
      <w:r w:rsidRPr="00856B55">
        <w:rPr>
          <w:rFonts w:cstheme="minorHAnsi"/>
          <w:b/>
          <w:i/>
          <w:iCs/>
          <w:u w:val="single"/>
        </w:rPr>
        <w:t>DO NOT</w:t>
      </w:r>
      <w:r w:rsidRPr="00856B55">
        <w:rPr>
          <w:rFonts w:cstheme="minorHAnsi"/>
          <w:i/>
          <w:iCs/>
        </w:rPr>
        <w:t xml:space="preserve"> </w:t>
      </w:r>
      <w:r w:rsidRPr="00856B55">
        <w:rPr>
          <w:rFonts w:cstheme="minorHAnsi"/>
        </w:rPr>
        <w:t xml:space="preserve">scan all documents and save them </w:t>
      </w:r>
      <w:r w:rsidRPr="00856B55">
        <w:rPr>
          <w:rFonts w:cstheme="minorHAnsi"/>
          <w:b/>
          <w:u w:val="single"/>
        </w:rPr>
        <w:t>as one single .pdf document</w:t>
      </w:r>
      <w:r>
        <w:rPr>
          <w:rFonts w:cstheme="minorHAnsi"/>
        </w:rPr>
        <w:t xml:space="preserve"> with no distinct title for</w:t>
      </w:r>
      <w:r w:rsidRPr="00856B55">
        <w:rPr>
          <w:rFonts w:cstheme="minorHAnsi"/>
        </w:rPr>
        <w:t xml:space="preserve"> each </w:t>
      </w:r>
      <w:r>
        <w:rPr>
          <w:rFonts w:cstheme="minorHAnsi"/>
        </w:rPr>
        <w:t xml:space="preserve">supporting </w:t>
      </w:r>
      <w:r w:rsidRPr="00856B55">
        <w:rPr>
          <w:rFonts w:cstheme="minorHAnsi"/>
        </w:rPr>
        <w:t>document.</w:t>
      </w:r>
      <w:r>
        <w:rPr>
          <w:rFonts w:cstheme="minorHAnsi"/>
        </w:rPr>
        <w:t xml:space="preserve"> </w:t>
      </w:r>
      <w:r w:rsidRPr="00B45A13">
        <w:rPr>
          <w:rFonts w:cstheme="minorHAnsi"/>
        </w:rPr>
        <w:t xml:space="preserve">In such cases the material will </w:t>
      </w:r>
      <w:r>
        <w:rPr>
          <w:rFonts w:cstheme="minorHAnsi"/>
        </w:rPr>
        <w:t>returned</w:t>
      </w:r>
      <w:r w:rsidRPr="00B45A13">
        <w:rPr>
          <w:rFonts w:cstheme="minorHAnsi"/>
        </w:rPr>
        <w:t>.</w:t>
      </w:r>
    </w:p>
    <w:p w14:paraId="74873608" w14:textId="77777777" w:rsidR="006F0E8B" w:rsidRPr="008137ED" w:rsidRDefault="006F0E8B" w:rsidP="00B01513">
      <w:pPr>
        <w:numPr>
          <w:ilvl w:val="1"/>
          <w:numId w:val="12"/>
        </w:numPr>
        <w:tabs>
          <w:tab w:val="clear" w:pos="720"/>
          <w:tab w:val="right" w:pos="360"/>
          <w:tab w:val="num" w:pos="810"/>
          <w:tab w:val="num" w:pos="1080"/>
        </w:tabs>
        <w:spacing w:after="0"/>
        <w:ind w:left="1080"/>
        <w:jc w:val="both"/>
        <w:rPr>
          <w:rFonts w:cstheme="minorHAnsi"/>
        </w:rPr>
      </w:pPr>
      <w:r w:rsidRPr="008137ED">
        <w:rPr>
          <w:rFonts w:cstheme="minorHAnsi"/>
          <w:bCs/>
        </w:rPr>
        <w:t xml:space="preserve">On LEA letterhead signed by the LEA superintendent, please submit a .pdf file containing a list of points for which documentation was not submitted, along with a brief statement explaining why each such point is not applicable. </w:t>
      </w:r>
    </w:p>
    <w:p w14:paraId="2F08A01D" w14:textId="77777777" w:rsidR="006F0E8B" w:rsidRDefault="006F0E8B" w:rsidP="005E77CB">
      <w:pPr>
        <w:jc w:val="both"/>
      </w:pPr>
    </w:p>
    <w:p w14:paraId="36E39072" w14:textId="21B6A662" w:rsidR="00F53675" w:rsidRDefault="00F53675">
      <w:pPr>
        <w:rPr>
          <w:rFonts w:eastAsia="Times New Roman" w:cstheme="minorHAnsi"/>
          <w:b/>
          <w:sz w:val="28"/>
          <w:szCs w:val="28"/>
        </w:rPr>
      </w:pPr>
    </w:p>
    <w:p w14:paraId="371FF1D0" w14:textId="77777777" w:rsidR="00B01513" w:rsidRDefault="00B01513">
      <w:pPr>
        <w:rPr>
          <w:rFonts w:eastAsia="Times New Roman" w:cstheme="minorHAnsi"/>
          <w:b/>
          <w:sz w:val="28"/>
          <w:szCs w:val="28"/>
        </w:rPr>
      </w:pPr>
      <w:r>
        <w:rPr>
          <w:rFonts w:cstheme="minorHAnsi"/>
          <w:b/>
          <w:sz w:val="28"/>
          <w:szCs w:val="28"/>
        </w:rPr>
        <w:br w:type="page"/>
      </w:r>
    </w:p>
    <w:p w14:paraId="66CC26B4" w14:textId="77777777" w:rsidR="002749B2" w:rsidRDefault="002749B2" w:rsidP="00D466CA">
      <w:pPr>
        <w:pStyle w:val="Head1"/>
        <w:jc w:val="center"/>
        <w:rPr>
          <w:rFonts w:asciiTheme="minorHAnsi" w:hAnsiTheme="minorHAnsi" w:cstheme="minorHAnsi"/>
          <w:b/>
          <w:sz w:val="28"/>
          <w:szCs w:val="28"/>
        </w:rPr>
      </w:pPr>
    </w:p>
    <w:p w14:paraId="532923FA" w14:textId="63559F46" w:rsidR="00D466CA" w:rsidRPr="00856B55" w:rsidRDefault="00D466CA" w:rsidP="00D466CA">
      <w:pPr>
        <w:pStyle w:val="Head1"/>
        <w:jc w:val="center"/>
        <w:rPr>
          <w:rFonts w:asciiTheme="minorHAnsi" w:hAnsiTheme="minorHAnsi" w:cstheme="minorHAnsi"/>
          <w:b/>
          <w:sz w:val="28"/>
          <w:szCs w:val="28"/>
        </w:rPr>
      </w:pPr>
      <w:r w:rsidRPr="00856B55">
        <w:rPr>
          <w:rFonts w:asciiTheme="minorHAnsi" w:hAnsiTheme="minorHAnsi" w:cstheme="minorHAnsi"/>
          <w:b/>
          <w:sz w:val="28"/>
          <w:szCs w:val="28"/>
        </w:rPr>
        <w:t>LEA INFORMATION TABLE</w:t>
      </w:r>
    </w:p>
    <w:tbl>
      <w:tblPr>
        <w:tblW w:w="12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420"/>
      </w:tblGrid>
      <w:tr w:rsidR="00D466CA" w:rsidRPr="00856B55" w14:paraId="3F4AA3B5" w14:textId="77777777" w:rsidTr="006D1F2D">
        <w:trPr>
          <w:trHeight w:val="845"/>
          <w:jc w:val="center"/>
        </w:trPr>
        <w:tc>
          <w:tcPr>
            <w:tcW w:w="12420" w:type="dxa"/>
            <w:vAlign w:val="center"/>
          </w:tcPr>
          <w:p w14:paraId="6C56215B" w14:textId="77777777" w:rsidR="00D466CA" w:rsidRPr="00856B55" w:rsidRDefault="00D466CA" w:rsidP="00D466CA">
            <w:pPr>
              <w:tabs>
                <w:tab w:val="left" w:pos="7951"/>
                <w:tab w:val="left" w:pos="8071"/>
              </w:tabs>
              <w:rPr>
                <w:rFonts w:eastAsia="Times New Roman" w:cstheme="minorHAnsi"/>
                <w:b/>
                <w:sz w:val="20"/>
                <w:u w:val="single"/>
              </w:rPr>
            </w:pPr>
            <w:r w:rsidRPr="00856B55">
              <w:rPr>
                <w:rFonts w:cstheme="minorHAnsi"/>
                <w:b/>
                <w:bCs/>
              </w:rPr>
              <w:t xml:space="preserve"> </w:t>
            </w:r>
            <w:r w:rsidRPr="00856B55">
              <w:rPr>
                <w:rFonts w:eastAsia="Times New Roman" w:cstheme="minorHAnsi"/>
                <w:b/>
                <w:sz w:val="20"/>
                <w:u w:val="single"/>
              </w:rPr>
              <w:t>LEA Name</w:t>
            </w:r>
            <w:r w:rsidRPr="00856B55">
              <w:rPr>
                <w:rFonts w:eastAsia="Times New Roman" w:cstheme="minorHAnsi"/>
                <w:b/>
                <w:sz w:val="20"/>
              </w:rPr>
              <w:t xml:space="preserve">:       </w:t>
            </w:r>
            <w:sdt>
              <w:sdtPr>
                <w:rPr>
                  <w:rFonts w:cstheme="minorHAnsi"/>
                </w:rPr>
                <w:alias w:val="LEA name"/>
                <w:tag w:val="LEA name"/>
                <w:id w:val="1830100128"/>
                <w:placeholder>
                  <w:docPart w:val="8086D0670996434D8B0F086F5305D1C6"/>
                </w:placeholder>
                <w:showingPlcHdr/>
                <w:text/>
              </w:sdtPr>
              <w:sdtEndPr>
                <w:rPr>
                  <w:rFonts w:eastAsia="Times New Roman"/>
                  <w:b/>
                  <w:sz w:val="20"/>
                </w:rPr>
              </w:sdtEndPr>
              <w:sdtContent>
                <w:r w:rsidRPr="0039630D">
                  <w:t xml:space="preserve">Enter </w:t>
                </w:r>
                <w:r>
                  <w:t xml:space="preserve">LEA </w:t>
                </w:r>
                <w:r w:rsidRPr="0039630D">
                  <w:t>Name Here.</w:t>
                </w:r>
              </w:sdtContent>
            </w:sdt>
            <w:r w:rsidR="00F53675">
              <w:rPr>
                <w:rFonts w:eastAsia="Times New Roman" w:cstheme="minorHAnsi"/>
                <w:b/>
                <w:sz w:val="20"/>
              </w:rPr>
              <w:t xml:space="preserve">     </w:t>
            </w:r>
            <w:r>
              <w:rPr>
                <w:rFonts w:eastAsia="Times New Roman" w:cstheme="minorHAnsi"/>
                <w:b/>
                <w:sz w:val="20"/>
              </w:rPr>
              <w:t xml:space="preserve">  </w:t>
            </w:r>
            <w:r w:rsidRPr="00856B55">
              <w:rPr>
                <w:rFonts w:eastAsia="Times New Roman" w:cstheme="minorHAnsi"/>
                <w:b/>
                <w:sz w:val="20"/>
              </w:rPr>
              <w:t xml:space="preserve"> </w:t>
            </w:r>
            <w:r w:rsidRPr="00856B55">
              <w:rPr>
                <w:rFonts w:eastAsia="Times New Roman" w:cstheme="minorHAnsi"/>
                <w:b/>
                <w:sz w:val="20"/>
                <w:u w:val="single"/>
              </w:rPr>
              <w:t>County code</w:t>
            </w:r>
            <w:r w:rsidRPr="00856B55">
              <w:rPr>
                <w:rFonts w:eastAsia="Times New Roman" w:cstheme="minorHAnsi"/>
                <w:b/>
                <w:sz w:val="20"/>
              </w:rPr>
              <w:t xml:space="preserve">:   </w:t>
            </w:r>
            <w:sdt>
              <w:sdtPr>
                <w:rPr>
                  <w:rFonts w:cstheme="minorHAnsi"/>
                </w:rPr>
                <w:alias w:val="County code"/>
                <w:tag w:val="County code"/>
                <w:id w:val="-2047286931"/>
                <w:placeholder>
                  <w:docPart w:val="78EA89A4D39E4FF98745BF3D7D59A984"/>
                </w:placeholder>
                <w:showingPlcHdr/>
                <w:text/>
              </w:sdtPr>
              <w:sdtEndPr>
                <w:rPr>
                  <w:rFonts w:eastAsia="Times New Roman"/>
                  <w:b/>
                  <w:sz w:val="20"/>
                </w:rPr>
              </w:sdtEndPr>
              <w:sdtContent>
                <w:r>
                  <w:t>Enter County Code Here</w:t>
                </w:r>
                <w:r w:rsidRPr="00EF1785">
                  <w:t>.</w:t>
                </w:r>
              </w:sdtContent>
            </w:sdt>
            <w:r w:rsidRPr="00856B55">
              <w:rPr>
                <w:rFonts w:eastAsia="Times New Roman" w:cstheme="minorHAnsi"/>
                <w:b/>
                <w:sz w:val="20"/>
              </w:rPr>
              <w:t xml:space="preserve">  </w:t>
            </w:r>
            <w:r w:rsidRPr="00856B55">
              <w:rPr>
                <w:rFonts w:eastAsia="Times New Roman" w:cstheme="minorHAnsi"/>
                <w:b/>
                <w:sz w:val="20"/>
                <w:u w:val="single"/>
              </w:rPr>
              <w:t>District code</w:t>
            </w:r>
            <w:r w:rsidRPr="00856B55">
              <w:rPr>
                <w:rFonts w:eastAsia="Times New Roman" w:cstheme="minorHAnsi"/>
                <w:b/>
                <w:sz w:val="20"/>
              </w:rPr>
              <w:t xml:space="preserve">:   </w:t>
            </w:r>
            <w:sdt>
              <w:sdtPr>
                <w:rPr>
                  <w:rFonts w:cstheme="minorHAnsi"/>
                </w:rPr>
                <w:alias w:val="District code"/>
                <w:tag w:val="District code"/>
                <w:id w:val="-1904203407"/>
                <w:placeholder>
                  <w:docPart w:val="81B4B1E1336546C294527B95CCC9DC5B"/>
                </w:placeholder>
                <w:showingPlcHdr/>
                <w:text/>
              </w:sdtPr>
              <w:sdtEndPr>
                <w:rPr>
                  <w:rFonts w:eastAsia="Times New Roman"/>
                  <w:b/>
                  <w:sz w:val="20"/>
                </w:rPr>
              </w:sdtEndPr>
              <w:sdtContent>
                <w:r w:rsidRPr="00EF1785">
                  <w:t xml:space="preserve">Enter </w:t>
                </w:r>
                <w:r>
                  <w:t>District Code</w:t>
                </w:r>
                <w:r w:rsidRPr="00EF1785">
                  <w:t xml:space="preserve"> Here.</w:t>
                </w:r>
              </w:sdtContent>
            </w:sdt>
          </w:p>
        </w:tc>
      </w:tr>
      <w:tr w:rsidR="00D466CA" w:rsidRPr="00856B55" w14:paraId="210C8821" w14:textId="77777777" w:rsidTr="006D1F2D">
        <w:trPr>
          <w:trHeight w:val="845"/>
          <w:jc w:val="center"/>
        </w:trPr>
        <w:tc>
          <w:tcPr>
            <w:tcW w:w="12420" w:type="dxa"/>
          </w:tcPr>
          <w:p w14:paraId="2D773624" w14:textId="77777777" w:rsidR="00D466CA" w:rsidRPr="00856B55" w:rsidRDefault="00D466CA" w:rsidP="00D466CA">
            <w:pPr>
              <w:rPr>
                <w:rFonts w:eastAsia="Times New Roman" w:cstheme="minorHAnsi"/>
                <w:b/>
                <w:sz w:val="20"/>
              </w:rPr>
            </w:pPr>
          </w:p>
          <w:p w14:paraId="5164BF52" w14:textId="77777777" w:rsidR="00D466CA" w:rsidRPr="00856B55" w:rsidRDefault="00D466CA" w:rsidP="00D466CA">
            <w:pPr>
              <w:tabs>
                <w:tab w:val="left" w:pos="3406"/>
                <w:tab w:val="left" w:pos="5116"/>
              </w:tabs>
              <w:rPr>
                <w:rFonts w:eastAsia="Times New Roman" w:cstheme="minorHAnsi"/>
                <w:b/>
                <w:sz w:val="20"/>
              </w:rPr>
            </w:pPr>
            <w:r w:rsidRPr="00856B55">
              <w:rPr>
                <w:rFonts w:eastAsia="Times New Roman" w:cstheme="minorHAnsi"/>
                <w:b/>
                <w:sz w:val="20"/>
                <w:u w:val="single"/>
              </w:rPr>
              <w:t>LEA Superintendent Name</w:t>
            </w:r>
            <w:r>
              <w:rPr>
                <w:rFonts w:eastAsia="Times New Roman" w:cstheme="minorHAnsi"/>
                <w:b/>
                <w:sz w:val="20"/>
              </w:rPr>
              <w:t>:</w:t>
            </w:r>
            <w:r w:rsidRPr="00856B55">
              <w:rPr>
                <w:rFonts w:eastAsia="Times New Roman" w:cstheme="minorHAnsi"/>
                <w:b/>
                <w:sz w:val="20"/>
              </w:rPr>
              <w:t xml:space="preserve">   </w:t>
            </w:r>
            <w:sdt>
              <w:sdtPr>
                <w:rPr>
                  <w:rFonts w:cstheme="minorHAnsi"/>
                </w:rPr>
                <w:alias w:val="Superintendent Name"/>
                <w:tag w:val="Superintendent Name"/>
                <w:id w:val="-1865745826"/>
                <w:placeholder>
                  <w:docPart w:val="BA44AD047E3549B19429C58DFE84A426"/>
                </w:placeholder>
                <w:showingPlcHdr/>
                <w:text/>
              </w:sdtPr>
              <w:sdtEndPr>
                <w:rPr>
                  <w:rFonts w:eastAsia="Times New Roman"/>
                  <w:b/>
                  <w:sz w:val="20"/>
                </w:rPr>
              </w:sdtEndPr>
              <w:sdtContent>
                <w:r w:rsidRPr="0039630D">
                  <w:t>Enter Name Here.</w:t>
                </w:r>
              </w:sdtContent>
            </w:sdt>
            <w:r w:rsidRPr="00856B55">
              <w:rPr>
                <w:rFonts w:eastAsia="Times New Roman" w:cstheme="minorHAnsi"/>
                <w:b/>
                <w:sz w:val="20"/>
              </w:rPr>
              <w:t xml:space="preserve">   </w:t>
            </w:r>
            <w:r w:rsidRPr="00856B55">
              <w:rPr>
                <w:rFonts w:eastAsia="Times New Roman" w:cstheme="minorHAnsi"/>
                <w:b/>
                <w:sz w:val="20"/>
                <w:u w:val="single"/>
              </w:rPr>
              <w:t>Phone</w:t>
            </w:r>
            <w:r w:rsidRPr="00856B55">
              <w:rPr>
                <w:rFonts w:eastAsia="Times New Roman" w:cstheme="minorHAnsi"/>
                <w:b/>
                <w:sz w:val="20"/>
              </w:rPr>
              <w:t xml:space="preserve">:   </w:t>
            </w:r>
            <w:sdt>
              <w:sdtPr>
                <w:rPr>
                  <w:rFonts w:cstheme="minorHAnsi"/>
                </w:rPr>
                <w:alias w:val="Superintendent Phone"/>
                <w:tag w:val="Superintendent Phone"/>
                <w:id w:val="1935481682"/>
                <w:placeholder>
                  <w:docPart w:val="0A8BEDBBAE904115B435BF13CED21598"/>
                </w:placeholder>
                <w:showingPlcHdr/>
                <w:text/>
              </w:sdtPr>
              <w:sdtEndPr>
                <w:rPr>
                  <w:rFonts w:eastAsia="Times New Roman"/>
                  <w:b/>
                  <w:sz w:val="20"/>
                </w:rPr>
              </w:sdtEndPr>
              <w:sdtContent>
                <w:r w:rsidRPr="00EF1785">
                  <w:t>Enter Phone Number Here.</w:t>
                </w:r>
              </w:sdtContent>
            </w:sdt>
            <w:r w:rsidRPr="00856B55">
              <w:rPr>
                <w:rFonts w:eastAsia="Times New Roman" w:cstheme="minorHAnsi"/>
                <w:b/>
                <w:sz w:val="20"/>
              </w:rPr>
              <w:t xml:space="preserve">   </w:t>
            </w:r>
            <w:r w:rsidRPr="00856B55">
              <w:rPr>
                <w:rFonts w:eastAsia="Times New Roman" w:cstheme="minorHAnsi"/>
                <w:b/>
                <w:sz w:val="20"/>
                <w:u w:val="single"/>
              </w:rPr>
              <w:t>E-mail</w:t>
            </w:r>
            <w:r w:rsidRPr="00856B55">
              <w:rPr>
                <w:rFonts w:eastAsia="Times New Roman" w:cstheme="minorHAnsi"/>
                <w:b/>
                <w:sz w:val="20"/>
              </w:rPr>
              <w:t xml:space="preserve">:   </w:t>
            </w:r>
            <w:sdt>
              <w:sdtPr>
                <w:rPr>
                  <w:rFonts w:cstheme="minorHAnsi"/>
                </w:rPr>
                <w:alias w:val="Superintendent E-mail"/>
                <w:tag w:val="Superintendent E-mail"/>
                <w:id w:val="1537622986"/>
                <w:placeholder>
                  <w:docPart w:val="6D6009A63CDF4A43AF3959590231929E"/>
                </w:placeholder>
                <w:showingPlcHdr/>
                <w:text/>
              </w:sdtPr>
              <w:sdtEndPr>
                <w:rPr>
                  <w:rFonts w:eastAsia="Times New Roman"/>
                  <w:b/>
                  <w:sz w:val="20"/>
                </w:rPr>
              </w:sdtEndPr>
              <w:sdtContent>
                <w:r w:rsidRPr="00EF1785">
                  <w:t>Enter E-mail Address Here.</w:t>
                </w:r>
              </w:sdtContent>
            </w:sdt>
          </w:p>
        </w:tc>
      </w:tr>
      <w:tr w:rsidR="00D466CA" w:rsidRPr="00856B55" w14:paraId="0942E8E1" w14:textId="77777777" w:rsidTr="006D1F2D">
        <w:trPr>
          <w:trHeight w:val="791"/>
          <w:jc w:val="center"/>
        </w:trPr>
        <w:tc>
          <w:tcPr>
            <w:tcW w:w="12420" w:type="dxa"/>
          </w:tcPr>
          <w:p w14:paraId="78CF1D92" w14:textId="77777777" w:rsidR="00D466CA" w:rsidRPr="00856B55" w:rsidRDefault="00D466CA" w:rsidP="00D466CA">
            <w:pPr>
              <w:rPr>
                <w:rFonts w:eastAsia="Times New Roman" w:cstheme="minorHAnsi"/>
                <w:b/>
                <w:sz w:val="20"/>
              </w:rPr>
            </w:pPr>
          </w:p>
          <w:p w14:paraId="3CAE6419" w14:textId="724B91C4" w:rsidR="00D466CA" w:rsidRPr="00856B55" w:rsidRDefault="00D466CA" w:rsidP="00D466CA">
            <w:pPr>
              <w:rPr>
                <w:rFonts w:eastAsia="Times New Roman" w:cstheme="minorHAnsi"/>
                <w:b/>
                <w:sz w:val="20"/>
              </w:rPr>
            </w:pPr>
            <w:r w:rsidRPr="00856B55">
              <w:rPr>
                <w:rFonts w:eastAsia="Times New Roman" w:cstheme="minorHAnsi"/>
                <w:b/>
                <w:sz w:val="20"/>
                <w:u w:val="single"/>
              </w:rPr>
              <w:t xml:space="preserve">LEA </w:t>
            </w:r>
            <w:r>
              <w:rPr>
                <w:rFonts w:eastAsia="Times New Roman" w:cstheme="minorHAnsi"/>
                <w:b/>
                <w:sz w:val="20"/>
                <w:u w:val="single"/>
              </w:rPr>
              <w:t>EL Director</w:t>
            </w:r>
            <w:r w:rsidRPr="00856B55">
              <w:rPr>
                <w:rFonts w:eastAsia="Times New Roman" w:cstheme="minorHAnsi"/>
                <w:b/>
                <w:sz w:val="20"/>
              </w:rPr>
              <w:t xml:space="preserve">:    </w:t>
            </w:r>
            <w:sdt>
              <w:sdtPr>
                <w:rPr>
                  <w:rFonts w:cstheme="minorHAnsi"/>
                </w:rPr>
                <w:alias w:val="Federal Programs Officer Name"/>
                <w:id w:val="-1436129812"/>
                <w:placeholder>
                  <w:docPart w:val="E53A524EDF0342B3875B417A6DACEC4B"/>
                </w:placeholder>
                <w:showingPlcHdr/>
                <w:text/>
              </w:sdtPr>
              <w:sdtEndPr>
                <w:rPr>
                  <w:rFonts w:eastAsia="Times New Roman"/>
                  <w:b/>
                  <w:sz w:val="20"/>
                </w:rPr>
              </w:sdtEndPr>
              <w:sdtContent>
                <w:r w:rsidRPr="0039630D">
                  <w:t>Enter Name Here.</w:t>
                </w:r>
              </w:sdtContent>
            </w:sdt>
            <w:r w:rsidRPr="00856B55">
              <w:rPr>
                <w:rFonts w:eastAsia="Times New Roman" w:cstheme="minorHAnsi"/>
                <w:b/>
                <w:sz w:val="20"/>
              </w:rPr>
              <w:t xml:space="preserve">   </w:t>
            </w:r>
            <w:r>
              <w:rPr>
                <w:rFonts w:eastAsia="Times New Roman" w:cstheme="minorHAnsi"/>
                <w:b/>
                <w:sz w:val="20"/>
              </w:rPr>
              <w:t xml:space="preserve">                  </w:t>
            </w:r>
            <w:r w:rsidRPr="00856B55">
              <w:rPr>
                <w:rFonts w:eastAsia="Times New Roman" w:cstheme="minorHAnsi"/>
                <w:b/>
                <w:sz w:val="20"/>
                <w:u w:val="single"/>
              </w:rPr>
              <w:t>Phone</w:t>
            </w:r>
            <w:r w:rsidRPr="00856B55">
              <w:rPr>
                <w:rFonts w:eastAsia="Times New Roman" w:cstheme="minorHAnsi"/>
                <w:b/>
                <w:sz w:val="20"/>
              </w:rPr>
              <w:t xml:space="preserve">:   </w:t>
            </w:r>
            <w:sdt>
              <w:sdtPr>
                <w:rPr>
                  <w:rFonts w:cstheme="minorHAnsi"/>
                </w:rPr>
                <w:alias w:val="Federal Programs Officer Phone"/>
                <w:id w:val="468334730"/>
                <w:placeholder>
                  <w:docPart w:val="CD624D5C52824DA99CD5347D2CBCEB19"/>
                </w:placeholder>
                <w:showingPlcHdr/>
                <w:text/>
              </w:sdtPr>
              <w:sdtEndPr>
                <w:rPr>
                  <w:rFonts w:eastAsia="Times New Roman"/>
                  <w:b/>
                  <w:sz w:val="20"/>
                </w:rPr>
              </w:sdtEndPr>
              <w:sdtContent>
                <w:r w:rsidRPr="00EF1785">
                  <w:t>Enter Phone Number Here.</w:t>
                </w:r>
              </w:sdtContent>
            </w:sdt>
            <w:r w:rsidRPr="00856B55">
              <w:rPr>
                <w:rFonts w:eastAsia="Times New Roman" w:cstheme="minorHAnsi"/>
                <w:b/>
                <w:sz w:val="20"/>
              </w:rPr>
              <w:t xml:space="preserve">  </w:t>
            </w:r>
            <w:r w:rsidRPr="00856B55">
              <w:rPr>
                <w:rFonts w:eastAsia="Times New Roman" w:cstheme="minorHAnsi"/>
                <w:b/>
                <w:sz w:val="20"/>
                <w:u w:val="single"/>
              </w:rPr>
              <w:t>E-mail</w:t>
            </w:r>
            <w:r w:rsidRPr="00856B55">
              <w:rPr>
                <w:rFonts w:eastAsia="Times New Roman" w:cstheme="minorHAnsi"/>
                <w:b/>
                <w:sz w:val="20"/>
              </w:rPr>
              <w:t xml:space="preserve">:   </w:t>
            </w:r>
            <w:sdt>
              <w:sdtPr>
                <w:rPr>
                  <w:rFonts w:cstheme="minorHAnsi"/>
                </w:rPr>
                <w:alias w:val="Federal Programs Officer E-mail"/>
                <w:id w:val="1485973041"/>
                <w:placeholder>
                  <w:docPart w:val="3867558AE2164E6890F44D62031A27F4"/>
                </w:placeholder>
                <w:showingPlcHdr/>
                <w:text/>
              </w:sdtPr>
              <w:sdtEndPr>
                <w:rPr>
                  <w:rFonts w:eastAsia="Times New Roman"/>
                  <w:b/>
                  <w:sz w:val="20"/>
                </w:rPr>
              </w:sdtEndPr>
              <w:sdtContent>
                <w:r w:rsidRPr="00EF1785">
                  <w:t>Enter E-mail Address Here.</w:t>
                </w:r>
              </w:sdtContent>
            </w:sdt>
          </w:p>
        </w:tc>
      </w:tr>
      <w:tr w:rsidR="00D466CA" w:rsidRPr="00856B55" w14:paraId="21847814" w14:textId="77777777" w:rsidTr="006D1F2D">
        <w:trPr>
          <w:trHeight w:val="809"/>
          <w:jc w:val="center"/>
        </w:trPr>
        <w:tc>
          <w:tcPr>
            <w:tcW w:w="12420" w:type="dxa"/>
            <w:vAlign w:val="center"/>
          </w:tcPr>
          <w:p w14:paraId="66ECB263" w14:textId="77777777" w:rsidR="00D466CA" w:rsidRPr="00856B55" w:rsidRDefault="00A10E15" w:rsidP="00D466CA">
            <w:pPr>
              <w:rPr>
                <w:rFonts w:eastAsia="Times New Roman" w:cstheme="minorHAnsi"/>
                <w:b/>
                <w:color w:val="FF0000"/>
                <w:sz w:val="20"/>
              </w:rPr>
            </w:pPr>
            <w:sdt>
              <w:sdtPr>
                <w:rPr>
                  <w:rFonts w:eastAsia="Times New Roman" w:cstheme="minorHAnsi"/>
                  <w:b/>
                  <w:color w:val="FF0000"/>
                  <w:sz w:val="40"/>
                  <w:szCs w:val="40"/>
                </w:rPr>
                <w:alias w:val="Click Here to Certify"/>
                <w:tag w:val="Click Here to Certify"/>
                <w:id w:val="-1747711497"/>
                <w14:checkbox>
                  <w14:checked w14:val="0"/>
                  <w14:checkedState w14:val="00FE" w14:font="Wingdings"/>
                  <w14:uncheckedState w14:val="2610" w14:font="MS Gothic"/>
                </w14:checkbox>
              </w:sdtPr>
              <w:sdtEndPr/>
              <w:sdtContent>
                <w:r w:rsidR="00D466CA">
                  <w:rPr>
                    <w:rFonts w:ascii="MS Gothic" w:eastAsia="MS Gothic" w:hAnsi="MS Gothic" w:cstheme="minorHAnsi" w:hint="eastAsia"/>
                    <w:b/>
                    <w:color w:val="FF0000"/>
                    <w:sz w:val="40"/>
                    <w:szCs w:val="40"/>
                  </w:rPr>
                  <w:t>☐</w:t>
                </w:r>
              </w:sdtContent>
            </w:sdt>
            <w:r w:rsidR="00D466CA" w:rsidRPr="00856B55">
              <w:rPr>
                <w:rFonts w:eastAsia="Times New Roman" w:cstheme="minorHAnsi"/>
                <w:b/>
                <w:color w:val="FF0000"/>
                <w:sz w:val="40"/>
                <w:szCs w:val="40"/>
              </w:rPr>
              <w:t xml:space="preserve">  </w:t>
            </w:r>
            <w:r w:rsidR="00D466CA" w:rsidRPr="00856B55">
              <w:rPr>
                <w:rFonts w:eastAsia="Times New Roman" w:cstheme="minorHAnsi"/>
                <w:b/>
                <w:color w:val="FF0000"/>
                <w:sz w:val="20"/>
              </w:rPr>
              <w:t>By checking the box, the Superintendent certifies that, to the best of his/her knowledge, the information provided in this monitoring tool is true and accurate.</w:t>
            </w:r>
          </w:p>
        </w:tc>
      </w:tr>
    </w:tbl>
    <w:tbl>
      <w:tblPr>
        <w:tblpPr w:leftFromText="180" w:rightFromText="180" w:vertAnchor="page" w:horzAnchor="margin" w:tblpX="-95" w:tblpY="1740"/>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487"/>
        <w:gridCol w:w="4603"/>
        <w:gridCol w:w="540"/>
        <w:gridCol w:w="540"/>
        <w:gridCol w:w="540"/>
        <w:gridCol w:w="2155"/>
      </w:tblGrid>
      <w:tr w:rsidR="00843D3B" w:rsidRPr="00856B55" w14:paraId="5B6DC25A" w14:textId="77777777" w:rsidTr="00A45133">
        <w:tc>
          <w:tcPr>
            <w:tcW w:w="1800" w:type="dxa"/>
            <w:vMerge w:val="restart"/>
            <w:shd w:val="clear" w:color="auto" w:fill="D0CECE" w:themeFill="background2" w:themeFillShade="E6"/>
            <w:vAlign w:val="center"/>
          </w:tcPr>
          <w:p w14:paraId="6CA4E52E" w14:textId="77777777" w:rsidR="00843D3B" w:rsidRPr="00303E0E" w:rsidRDefault="00843D3B" w:rsidP="00A45133">
            <w:pPr>
              <w:jc w:val="center"/>
              <w:rPr>
                <w:rFonts w:cstheme="minorHAnsi"/>
                <w:b/>
                <w:bCs/>
                <w:u w:val="single"/>
              </w:rPr>
            </w:pPr>
            <w:r>
              <w:rPr>
                <w:rFonts w:cstheme="minorHAnsi"/>
                <w:b/>
                <w:bCs/>
                <w:u w:val="single"/>
              </w:rPr>
              <w:lastRenderedPageBreak/>
              <w:t>Indicator Number</w:t>
            </w:r>
          </w:p>
        </w:tc>
        <w:tc>
          <w:tcPr>
            <w:tcW w:w="4487" w:type="dxa"/>
            <w:vMerge w:val="restart"/>
            <w:shd w:val="clear" w:color="auto" w:fill="D0CECE" w:themeFill="background2" w:themeFillShade="E6"/>
            <w:vAlign w:val="center"/>
          </w:tcPr>
          <w:p w14:paraId="0CF90043" w14:textId="77777777" w:rsidR="00843D3B" w:rsidRPr="00856B55" w:rsidRDefault="00843D3B" w:rsidP="00A45133">
            <w:pPr>
              <w:jc w:val="center"/>
              <w:rPr>
                <w:rFonts w:cstheme="minorHAnsi"/>
                <w:b/>
                <w:bCs/>
                <w:u w:val="single"/>
              </w:rPr>
            </w:pPr>
            <w:r w:rsidRPr="00856B55">
              <w:rPr>
                <w:rFonts w:cstheme="minorHAnsi"/>
                <w:b/>
                <w:bCs/>
                <w:u w:val="single"/>
              </w:rPr>
              <w:t>Indicator Citation</w:t>
            </w:r>
          </w:p>
        </w:tc>
        <w:tc>
          <w:tcPr>
            <w:tcW w:w="4603" w:type="dxa"/>
            <w:vMerge w:val="restart"/>
            <w:shd w:val="clear" w:color="auto" w:fill="D0CECE" w:themeFill="background2" w:themeFillShade="E6"/>
            <w:vAlign w:val="center"/>
          </w:tcPr>
          <w:p w14:paraId="478BC934" w14:textId="77777777" w:rsidR="00843D3B" w:rsidRPr="00856B55" w:rsidRDefault="00843D3B" w:rsidP="00A45133">
            <w:pPr>
              <w:jc w:val="center"/>
              <w:rPr>
                <w:rFonts w:cstheme="minorHAnsi"/>
                <w:b/>
                <w:bCs/>
                <w:u w:val="single"/>
              </w:rPr>
            </w:pPr>
            <w:r w:rsidRPr="00856B55">
              <w:rPr>
                <w:rFonts w:cstheme="minorHAnsi"/>
                <w:b/>
                <w:bCs/>
                <w:u w:val="single"/>
              </w:rPr>
              <w:t>Supporting Documents and Resources</w:t>
            </w:r>
          </w:p>
        </w:tc>
        <w:tc>
          <w:tcPr>
            <w:tcW w:w="3775" w:type="dxa"/>
            <w:gridSpan w:val="4"/>
            <w:shd w:val="clear" w:color="auto" w:fill="D0CECE" w:themeFill="background2" w:themeFillShade="E6"/>
            <w:vAlign w:val="center"/>
          </w:tcPr>
          <w:p w14:paraId="58B2B8F0" w14:textId="77777777" w:rsidR="00843D3B" w:rsidRPr="00856B55" w:rsidRDefault="00843D3B" w:rsidP="00A45133">
            <w:pPr>
              <w:jc w:val="center"/>
              <w:rPr>
                <w:rFonts w:cstheme="minorHAnsi"/>
                <w:b/>
                <w:bCs/>
              </w:rPr>
            </w:pPr>
            <w:r w:rsidRPr="00856B55">
              <w:rPr>
                <w:rFonts w:cstheme="minorHAnsi"/>
                <w:b/>
                <w:bCs/>
              </w:rPr>
              <w:t>OSDE USE ONLY</w:t>
            </w:r>
          </w:p>
        </w:tc>
      </w:tr>
      <w:tr w:rsidR="00843D3B" w:rsidRPr="00856B55" w14:paraId="7573C210" w14:textId="77777777" w:rsidTr="00A45133">
        <w:tc>
          <w:tcPr>
            <w:tcW w:w="1800" w:type="dxa"/>
            <w:vMerge/>
            <w:shd w:val="clear" w:color="auto" w:fill="D0CECE" w:themeFill="background2" w:themeFillShade="E6"/>
            <w:vAlign w:val="center"/>
          </w:tcPr>
          <w:p w14:paraId="1CC5D781" w14:textId="77777777" w:rsidR="00843D3B" w:rsidRPr="00856B55" w:rsidRDefault="00843D3B" w:rsidP="00A45133">
            <w:pPr>
              <w:jc w:val="center"/>
              <w:rPr>
                <w:rFonts w:cstheme="minorHAnsi"/>
                <w:b/>
                <w:bCs/>
                <w:u w:val="single"/>
              </w:rPr>
            </w:pPr>
          </w:p>
        </w:tc>
        <w:tc>
          <w:tcPr>
            <w:tcW w:w="4487" w:type="dxa"/>
            <w:vMerge/>
            <w:shd w:val="clear" w:color="auto" w:fill="D0CECE" w:themeFill="background2" w:themeFillShade="E6"/>
            <w:vAlign w:val="center"/>
          </w:tcPr>
          <w:p w14:paraId="6CE93D69" w14:textId="77777777" w:rsidR="00843D3B" w:rsidRPr="00856B55" w:rsidRDefault="00843D3B" w:rsidP="00A45133">
            <w:pPr>
              <w:jc w:val="center"/>
              <w:rPr>
                <w:rFonts w:cstheme="minorHAnsi"/>
                <w:b/>
                <w:bCs/>
                <w:u w:val="single"/>
              </w:rPr>
            </w:pPr>
          </w:p>
        </w:tc>
        <w:tc>
          <w:tcPr>
            <w:tcW w:w="4603" w:type="dxa"/>
            <w:vMerge/>
            <w:shd w:val="clear" w:color="auto" w:fill="D0CECE" w:themeFill="background2" w:themeFillShade="E6"/>
            <w:vAlign w:val="center"/>
          </w:tcPr>
          <w:p w14:paraId="4AE5E546" w14:textId="77777777" w:rsidR="00843D3B" w:rsidRPr="00856B55" w:rsidRDefault="00843D3B" w:rsidP="00A45133">
            <w:pPr>
              <w:jc w:val="center"/>
              <w:rPr>
                <w:rFonts w:cstheme="minorHAnsi"/>
                <w:b/>
                <w:bCs/>
                <w:u w:val="single"/>
              </w:rPr>
            </w:pPr>
          </w:p>
        </w:tc>
        <w:tc>
          <w:tcPr>
            <w:tcW w:w="1620" w:type="dxa"/>
            <w:gridSpan w:val="3"/>
            <w:shd w:val="clear" w:color="auto" w:fill="D0CECE" w:themeFill="background2" w:themeFillShade="E6"/>
            <w:vAlign w:val="center"/>
          </w:tcPr>
          <w:p w14:paraId="70997948" w14:textId="77777777" w:rsidR="00843D3B" w:rsidRPr="00856B55" w:rsidRDefault="00843D3B" w:rsidP="00A45133">
            <w:pPr>
              <w:jc w:val="center"/>
              <w:rPr>
                <w:rFonts w:cstheme="minorHAnsi"/>
                <w:b/>
                <w:bCs/>
                <w:u w:val="single"/>
              </w:rPr>
            </w:pPr>
            <w:r w:rsidRPr="00856B55">
              <w:rPr>
                <w:rFonts w:cstheme="minorHAnsi"/>
                <w:b/>
                <w:bCs/>
                <w:u w:val="single"/>
              </w:rPr>
              <w:t>Met requirements</w:t>
            </w:r>
          </w:p>
        </w:tc>
        <w:tc>
          <w:tcPr>
            <w:tcW w:w="2155" w:type="dxa"/>
            <w:vMerge w:val="restart"/>
            <w:shd w:val="clear" w:color="auto" w:fill="D0CECE" w:themeFill="background2" w:themeFillShade="E6"/>
            <w:vAlign w:val="center"/>
          </w:tcPr>
          <w:p w14:paraId="4ACEAA9A" w14:textId="77777777" w:rsidR="00843D3B" w:rsidRPr="00856B55" w:rsidRDefault="00843D3B" w:rsidP="00A45133">
            <w:pPr>
              <w:jc w:val="center"/>
              <w:rPr>
                <w:rFonts w:cstheme="minorHAnsi"/>
                <w:b/>
                <w:bCs/>
                <w:u w:val="single"/>
              </w:rPr>
            </w:pPr>
            <w:r w:rsidRPr="00856B55">
              <w:rPr>
                <w:rFonts w:cstheme="minorHAnsi"/>
                <w:b/>
                <w:bCs/>
                <w:u w:val="single"/>
              </w:rPr>
              <w:t>Comments</w:t>
            </w:r>
          </w:p>
        </w:tc>
      </w:tr>
      <w:tr w:rsidR="00843D3B" w:rsidRPr="00856B55" w14:paraId="47F8BE05" w14:textId="77777777" w:rsidTr="00A45133">
        <w:tc>
          <w:tcPr>
            <w:tcW w:w="1800" w:type="dxa"/>
            <w:vMerge/>
            <w:vAlign w:val="center"/>
          </w:tcPr>
          <w:p w14:paraId="74E8E422" w14:textId="77777777" w:rsidR="00843D3B" w:rsidRPr="00856B55" w:rsidRDefault="00843D3B" w:rsidP="00A45133">
            <w:pPr>
              <w:jc w:val="center"/>
              <w:rPr>
                <w:rFonts w:cstheme="minorHAnsi"/>
              </w:rPr>
            </w:pPr>
          </w:p>
        </w:tc>
        <w:tc>
          <w:tcPr>
            <w:tcW w:w="4487" w:type="dxa"/>
            <w:vMerge/>
            <w:shd w:val="clear" w:color="auto" w:fill="E7E6E6" w:themeFill="background2"/>
            <w:vAlign w:val="center"/>
          </w:tcPr>
          <w:p w14:paraId="2584E42A" w14:textId="77777777" w:rsidR="00843D3B" w:rsidRPr="00856B55" w:rsidRDefault="00843D3B" w:rsidP="00A45133">
            <w:pPr>
              <w:rPr>
                <w:rFonts w:cstheme="minorHAnsi"/>
              </w:rPr>
            </w:pPr>
          </w:p>
        </w:tc>
        <w:tc>
          <w:tcPr>
            <w:tcW w:w="4603" w:type="dxa"/>
            <w:vMerge/>
            <w:vAlign w:val="center"/>
          </w:tcPr>
          <w:p w14:paraId="7631E3D0" w14:textId="77777777" w:rsidR="00843D3B" w:rsidRPr="00856B55" w:rsidRDefault="00843D3B" w:rsidP="00A45133">
            <w:pPr>
              <w:rPr>
                <w:rFonts w:cstheme="minorHAnsi"/>
              </w:rPr>
            </w:pPr>
          </w:p>
        </w:tc>
        <w:tc>
          <w:tcPr>
            <w:tcW w:w="540" w:type="dxa"/>
            <w:shd w:val="clear" w:color="auto" w:fill="C5E0B3" w:themeFill="accent6" w:themeFillTint="66"/>
            <w:vAlign w:val="center"/>
          </w:tcPr>
          <w:p w14:paraId="72FDAA7B" w14:textId="77777777" w:rsidR="00843D3B" w:rsidRPr="00856B55" w:rsidRDefault="00843D3B" w:rsidP="00A45133">
            <w:pPr>
              <w:rPr>
                <w:rFonts w:cstheme="minorHAnsi"/>
              </w:rPr>
            </w:pPr>
            <w:r w:rsidRPr="00856B55">
              <w:rPr>
                <w:rFonts w:cstheme="minorHAnsi"/>
              </w:rPr>
              <w:t>YES</w:t>
            </w:r>
          </w:p>
        </w:tc>
        <w:tc>
          <w:tcPr>
            <w:tcW w:w="540" w:type="dxa"/>
            <w:shd w:val="clear" w:color="auto" w:fill="F7CAAC" w:themeFill="accent2" w:themeFillTint="66"/>
            <w:vAlign w:val="center"/>
          </w:tcPr>
          <w:p w14:paraId="08821DB5" w14:textId="77777777" w:rsidR="00843D3B" w:rsidRPr="00856B55" w:rsidRDefault="00843D3B" w:rsidP="00A45133">
            <w:pPr>
              <w:rPr>
                <w:rFonts w:cstheme="minorHAnsi"/>
              </w:rPr>
            </w:pPr>
            <w:r w:rsidRPr="00856B55">
              <w:rPr>
                <w:rFonts w:cstheme="minorHAnsi"/>
              </w:rPr>
              <w:t>NO</w:t>
            </w:r>
          </w:p>
        </w:tc>
        <w:tc>
          <w:tcPr>
            <w:tcW w:w="540" w:type="dxa"/>
            <w:shd w:val="clear" w:color="auto" w:fill="F2F2F2" w:themeFill="background1" w:themeFillShade="F2"/>
            <w:vAlign w:val="center"/>
          </w:tcPr>
          <w:p w14:paraId="02BA6753" w14:textId="77777777" w:rsidR="00843D3B" w:rsidRPr="00856B55" w:rsidRDefault="00843D3B" w:rsidP="00A45133">
            <w:pPr>
              <w:rPr>
                <w:rFonts w:cstheme="minorHAnsi"/>
              </w:rPr>
            </w:pPr>
            <w:r w:rsidRPr="00856B55">
              <w:rPr>
                <w:rFonts w:cstheme="minorHAnsi"/>
              </w:rPr>
              <w:t>NA</w:t>
            </w:r>
          </w:p>
        </w:tc>
        <w:tc>
          <w:tcPr>
            <w:tcW w:w="2155" w:type="dxa"/>
            <w:vMerge/>
            <w:shd w:val="clear" w:color="auto" w:fill="E7E6E6" w:themeFill="background2"/>
            <w:vAlign w:val="center"/>
          </w:tcPr>
          <w:p w14:paraId="441A81F7" w14:textId="77777777" w:rsidR="00843D3B" w:rsidRPr="00856B55" w:rsidRDefault="00843D3B" w:rsidP="00A45133">
            <w:pPr>
              <w:rPr>
                <w:rFonts w:cstheme="minorHAnsi"/>
              </w:rPr>
            </w:pPr>
          </w:p>
        </w:tc>
      </w:tr>
      <w:tr w:rsidR="00843D3B" w:rsidRPr="00856B55" w14:paraId="5AE452C6" w14:textId="77777777" w:rsidTr="00A45133">
        <w:tc>
          <w:tcPr>
            <w:tcW w:w="14665" w:type="dxa"/>
            <w:gridSpan w:val="7"/>
            <w:shd w:val="clear" w:color="auto" w:fill="002060"/>
            <w:vAlign w:val="center"/>
          </w:tcPr>
          <w:p w14:paraId="2C9E95C4" w14:textId="77777777" w:rsidR="00843D3B" w:rsidRPr="00856B55" w:rsidRDefault="00843D3B" w:rsidP="00A45133">
            <w:pPr>
              <w:rPr>
                <w:rFonts w:cstheme="minorHAnsi"/>
                <w:b/>
                <w:bCs/>
              </w:rPr>
            </w:pPr>
            <w:r w:rsidRPr="00856B55">
              <w:rPr>
                <w:rFonts w:cstheme="minorHAnsi"/>
                <w:b/>
                <w:bCs/>
              </w:rPr>
              <w:t>Student Identification (SID)</w:t>
            </w:r>
          </w:p>
        </w:tc>
      </w:tr>
      <w:tr w:rsidR="00843D3B" w:rsidRPr="00856B55" w14:paraId="44D0193E" w14:textId="77777777" w:rsidTr="00A45133">
        <w:trPr>
          <w:trHeight w:val="469"/>
        </w:trPr>
        <w:tc>
          <w:tcPr>
            <w:tcW w:w="1800" w:type="dxa"/>
            <w:vMerge w:val="restart"/>
            <w:shd w:val="clear" w:color="auto" w:fill="BDD6EE" w:themeFill="accent1" w:themeFillTint="66"/>
            <w:vAlign w:val="center"/>
          </w:tcPr>
          <w:p w14:paraId="04485637" w14:textId="77777777" w:rsidR="00843D3B" w:rsidRPr="00C40609" w:rsidRDefault="00843D3B" w:rsidP="00A45133">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SID 1</w:t>
            </w:r>
          </w:p>
        </w:tc>
        <w:tc>
          <w:tcPr>
            <w:tcW w:w="4487" w:type="dxa"/>
            <w:vMerge w:val="restart"/>
          </w:tcPr>
          <w:p w14:paraId="66203F1D" w14:textId="77777777" w:rsidR="00843D3B" w:rsidRPr="00856B55" w:rsidRDefault="00843D3B" w:rsidP="00A45133">
            <w:pPr>
              <w:spacing w:after="0" w:line="240" w:lineRule="auto"/>
              <w:rPr>
                <w:rFonts w:cstheme="minorHAnsi"/>
                <w:i/>
                <w:iCs/>
                <w:color w:val="2E74B5" w:themeColor="accent1" w:themeShade="BF"/>
                <w:sz w:val="16"/>
                <w:szCs w:val="16"/>
              </w:rPr>
            </w:pPr>
            <w:r w:rsidRPr="00856B55">
              <w:rPr>
                <w:rFonts w:cstheme="minorHAnsi"/>
                <w:sz w:val="16"/>
                <w:szCs w:val="16"/>
              </w:rPr>
              <w:t xml:space="preserve">The LEA accurately identifies all potential English Learners using the Statewide Home Language Survey (HLS) for all newly enrolled students. </w:t>
            </w:r>
            <w:r w:rsidRPr="00856B55">
              <w:rPr>
                <w:rFonts w:cstheme="minorHAnsi"/>
                <w:i/>
                <w:iCs/>
                <w:sz w:val="16"/>
                <w:szCs w:val="16"/>
              </w:rPr>
              <w:t xml:space="preserve"> </w:t>
            </w:r>
            <w:r w:rsidRPr="00856B55">
              <w:rPr>
                <w:rFonts w:cstheme="minorHAnsi"/>
                <w:i/>
                <w:iCs/>
                <w:color w:val="2E74B5" w:themeColor="accent1" w:themeShade="BF"/>
                <w:sz w:val="16"/>
                <w:szCs w:val="16"/>
              </w:rPr>
              <w:t>[</w:t>
            </w:r>
            <w:r w:rsidRPr="00856B55">
              <w:rPr>
                <w:rFonts w:cstheme="minorHAnsi"/>
                <w:i/>
                <w:color w:val="2E74B5" w:themeColor="accent1" w:themeShade="BF"/>
                <w:sz w:val="16"/>
                <w:szCs w:val="16"/>
              </w:rPr>
              <w:t xml:space="preserve">Title VI of the Civil Rights Act of 1964;  </w:t>
            </w:r>
          </w:p>
          <w:p w14:paraId="7E223225" w14:textId="77777777" w:rsidR="00843D3B" w:rsidRPr="00856B55" w:rsidRDefault="00843D3B" w:rsidP="00A45133">
            <w:pPr>
              <w:spacing w:after="0" w:line="240" w:lineRule="auto"/>
              <w:rPr>
                <w:rFonts w:cstheme="minorHAnsi"/>
                <w:color w:val="2E74B5" w:themeColor="accent1" w:themeShade="BF"/>
                <w:sz w:val="16"/>
                <w:szCs w:val="16"/>
              </w:rPr>
            </w:pPr>
            <w:r w:rsidRPr="00856B55">
              <w:rPr>
                <w:rFonts w:cstheme="minorHAnsi"/>
                <w:i/>
                <w:color w:val="2E74B5" w:themeColor="accent1" w:themeShade="BF"/>
                <w:sz w:val="16"/>
                <w:szCs w:val="16"/>
              </w:rPr>
              <w:t>ESSA, Section 3113(b)(2)]</w:t>
            </w:r>
          </w:p>
        </w:tc>
        <w:tc>
          <w:tcPr>
            <w:tcW w:w="4603" w:type="dxa"/>
          </w:tcPr>
          <w:p w14:paraId="00EAA3E4" w14:textId="77777777" w:rsidR="00843D3B" w:rsidRDefault="00843D3B" w:rsidP="00A45133">
            <w:pPr>
              <w:spacing w:after="0" w:line="240" w:lineRule="auto"/>
              <w:rPr>
                <w:rFonts w:cstheme="minorHAnsi"/>
                <w:sz w:val="16"/>
                <w:szCs w:val="16"/>
              </w:rPr>
            </w:pPr>
            <w:r w:rsidRPr="008137ED">
              <w:rPr>
                <w:rFonts w:cstheme="minorHAnsi"/>
                <w:b/>
                <w:sz w:val="16"/>
                <w:szCs w:val="16"/>
              </w:rPr>
              <w:t xml:space="preserve">a. Submit to OSDE: </w:t>
            </w:r>
            <w:r w:rsidRPr="008137ED">
              <w:rPr>
                <w:rFonts w:cstheme="minorHAnsi"/>
                <w:sz w:val="16"/>
                <w:szCs w:val="16"/>
              </w:rPr>
              <w:t xml:space="preserve">LEA </w:t>
            </w:r>
            <w:r w:rsidRPr="008137ED">
              <w:rPr>
                <w:rFonts w:cstheme="minorHAnsi"/>
                <w:b/>
                <w:sz w:val="16"/>
                <w:szCs w:val="16"/>
              </w:rPr>
              <w:t>written procedures</w:t>
            </w:r>
            <w:r w:rsidRPr="008137ED">
              <w:rPr>
                <w:rFonts w:cstheme="minorHAnsi"/>
                <w:sz w:val="16"/>
                <w:szCs w:val="16"/>
              </w:rPr>
              <w:t xml:space="preserve"> for identifying potential English Learners.</w:t>
            </w:r>
          </w:p>
          <w:p w14:paraId="449E0B6A" w14:textId="77777777" w:rsidR="00843D3B" w:rsidRPr="00B53C31" w:rsidRDefault="00843D3B" w:rsidP="00A45133">
            <w:pPr>
              <w:spacing w:after="0" w:line="240" w:lineRule="auto"/>
              <w:rPr>
                <w:rFonts w:cstheme="minorHAnsi"/>
                <w:sz w:val="16"/>
                <w:szCs w:val="16"/>
              </w:rPr>
            </w:pPr>
          </w:p>
        </w:tc>
        <w:sdt>
          <w:sdtPr>
            <w:rPr>
              <w:rFonts w:cstheme="minorHAnsi"/>
            </w:rPr>
            <w:id w:val="291573069"/>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7E28B414"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888491262"/>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7A914F02"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342425767"/>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339107B9"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tc>
          <w:tcPr>
            <w:tcW w:w="2155" w:type="dxa"/>
          </w:tcPr>
          <w:p w14:paraId="5DE211C2" w14:textId="77777777" w:rsidR="00843D3B" w:rsidRPr="003622D9" w:rsidRDefault="00843D3B" w:rsidP="00A45133">
            <w:pPr>
              <w:spacing w:after="0" w:line="240" w:lineRule="auto"/>
              <w:rPr>
                <w:rFonts w:cstheme="minorHAnsi"/>
              </w:rPr>
            </w:pPr>
          </w:p>
        </w:tc>
      </w:tr>
      <w:tr w:rsidR="00843D3B" w:rsidRPr="00856B55" w14:paraId="526E4CF4" w14:textId="77777777" w:rsidTr="00A45133">
        <w:trPr>
          <w:trHeight w:val="345"/>
        </w:trPr>
        <w:tc>
          <w:tcPr>
            <w:tcW w:w="1800" w:type="dxa"/>
            <w:vMerge/>
            <w:shd w:val="clear" w:color="auto" w:fill="BDD6EE" w:themeFill="accent1" w:themeFillTint="66"/>
            <w:vAlign w:val="center"/>
          </w:tcPr>
          <w:p w14:paraId="7E652A39" w14:textId="77777777" w:rsidR="00843D3B" w:rsidRPr="005A1EB7" w:rsidRDefault="00843D3B" w:rsidP="00A45133">
            <w:pPr>
              <w:spacing w:after="0" w:line="240" w:lineRule="auto"/>
              <w:ind w:left="-104"/>
              <w:jc w:val="center"/>
              <w:rPr>
                <w:rFonts w:cstheme="minorHAnsi"/>
                <w:b/>
                <w:sz w:val="24"/>
                <w:szCs w:val="24"/>
              </w:rPr>
            </w:pPr>
          </w:p>
        </w:tc>
        <w:tc>
          <w:tcPr>
            <w:tcW w:w="4487" w:type="dxa"/>
            <w:vMerge/>
          </w:tcPr>
          <w:p w14:paraId="0A11D096" w14:textId="77777777" w:rsidR="00843D3B" w:rsidRPr="00856B55" w:rsidRDefault="00843D3B" w:rsidP="00A45133">
            <w:pPr>
              <w:spacing w:after="0" w:line="240" w:lineRule="auto"/>
              <w:rPr>
                <w:rFonts w:cstheme="minorHAnsi"/>
                <w:sz w:val="16"/>
                <w:szCs w:val="16"/>
              </w:rPr>
            </w:pPr>
          </w:p>
        </w:tc>
        <w:tc>
          <w:tcPr>
            <w:tcW w:w="4603" w:type="dxa"/>
          </w:tcPr>
          <w:p w14:paraId="687BB1FA" w14:textId="77777777" w:rsidR="00843D3B" w:rsidRDefault="00843D3B" w:rsidP="00A45133">
            <w:pPr>
              <w:spacing w:after="0" w:line="240" w:lineRule="auto"/>
              <w:rPr>
                <w:rFonts w:cstheme="minorHAnsi"/>
                <w:sz w:val="16"/>
                <w:szCs w:val="16"/>
              </w:rPr>
            </w:pPr>
            <w:r>
              <w:rPr>
                <w:rFonts w:cstheme="minorHAnsi"/>
                <w:b/>
                <w:sz w:val="16"/>
                <w:szCs w:val="16"/>
              </w:rPr>
              <w:t>b. Submit to OSDE</w:t>
            </w:r>
            <w:r>
              <w:rPr>
                <w:rFonts w:cstheme="minorHAnsi"/>
                <w:sz w:val="16"/>
                <w:szCs w:val="16"/>
              </w:rPr>
              <w:t xml:space="preserve">: LEA </w:t>
            </w:r>
            <w:r w:rsidRPr="006D1F2D">
              <w:rPr>
                <w:rFonts w:cstheme="minorHAnsi"/>
                <w:b/>
                <w:bCs/>
                <w:sz w:val="16"/>
                <w:szCs w:val="16"/>
              </w:rPr>
              <w:t>written procedures</w:t>
            </w:r>
            <w:r>
              <w:rPr>
                <w:rFonts w:cstheme="minorHAnsi"/>
                <w:sz w:val="16"/>
                <w:szCs w:val="16"/>
              </w:rPr>
              <w:t xml:space="preserve"> for identifying potential English Learners in participating non-public schools (if applicable).</w:t>
            </w:r>
          </w:p>
          <w:p w14:paraId="6C67B975" w14:textId="77777777" w:rsidR="00843D3B" w:rsidRPr="00CD6B5B" w:rsidRDefault="00843D3B" w:rsidP="00A45133">
            <w:pPr>
              <w:spacing w:after="0" w:line="240" w:lineRule="auto"/>
              <w:rPr>
                <w:rFonts w:cstheme="minorHAnsi"/>
                <w:sz w:val="16"/>
                <w:szCs w:val="16"/>
              </w:rPr>
            </w:pPr>
          </w:p>
        </w:tc>
        <w:sdt>
          <w:sdtPr>
            <w:rPr>
              <w:rFonts w:cstheme="minorHAnsi"/>
            </w:rPr>
            <w:id w:val="-1558307122"/>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62429E16"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529789793"/>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30B79114"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478417253"/>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0D457300"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tc>
          <w:tcPr>
            <w:tcW w:w="2155" w:type="dxa"/>
          </w:tcPr>
          <w:p w14:paraId="3C598C76" w14:textId="77777777" w:rsidR="00843D3B" w:rsidRPr="003622D9" w:rsidRDefault="00843D3B" w:rsidP="00A45133">
            <w:pPr>
              <w:spacing w:after="0" w:line="240" w:lineRule="auto"/>
              <w:rPr>
                <w:rFonts w:cstheme="minorHAnsi"/>
              </w:rPr>
            </w:pPr>
          </w:p>
        </w:tc>
      </w:tr>
      <w:tr w:rsidR="00843D3B" w:rsidRPr="00856B55" w14:paraId="3CE50280" w14:textId="77777777" w:rsidTr="00A45133">
        <w:trPr>
          <w:trHeight w:val="345"/>
        </w:trPr>
        <w:tc>
          <w:tcPr>
            <w:tcW w:w="1800" w:type="dxa"/>
            <w:vMerge/>
            <w:shd w:val="clear" w:color="auto" w:fill="BDD6EE" w:themeFill="accent1" w:themeFillTint="66"/>
            <w:vAlign w:val="center"/>
          </w:tcPr>
          <w:p w14:paraId="6C8B0E6B" w14:textId="77777777" w:rsidR="00843D3B" w:rsidRPr="005A1EB7" w:rsidRDefault="00843D3B" w:rsidP="00A45133">
            <w:pPr>
              <w:spacing w:after="0" w:line="240" w:lineRule="auto"/>
              <w:ind w:left="-104"/>
              <w:jc w:val="center"/>
              <w:rPr>
                <w:rFonts w:cstheme="minorHAnsi"/>
                <w:b/>
                <w:sz w:val="24"/>
                <w:szCs w:val="24"/>
              </w:rPr>
            </w:pPr>
          </w:p>
        </w:tc>
        <w:tc>
          <w:tcPr>
            <w:tcW w:w="4487" w:type="dxa"/>
            <w:vMerge/>
          </w:tcPr>
          <w:p w14:paraId="2DB520A6" w14:textId="77777777" w:rsidR="00843D3B" w:rsidRPr="00856B55" w:rsidRDefault="00843D3B" w:rsidP="00A45133">
            <w:pPr>
              <w:spacing w:after="0" w:line="240" w:lineRule="auto"/>
              <w:rPr>
                <w:rFonts w:cstheme="minorHAnsi"/>
                <w:sz w:val="16"/>
                <w:szCs w:val="16"/>
              </w:rPr>
            </w:pPr>
          </w:p>
        </w:tc>
        <w:tc>
          <w:tcPr>
            <w:tcW w:w="4603" w:type="dxa"/>
          </w:tcPr>
          <w:p w14:paraId="18B24ADC" w14:textId="77777777" w:rsidR="00843D3B" w:rsidRDefault="00843D3B" w:rsidP="00A45133">
            <w:pPr>
              <w:spacing w:after="0" w:line="240" w:lineRule="auto"/>
              <w:rPr>
                <w:rFonts w:cstheme="minorHAnsi"/>
                <w:sz w:val="16"/>
                <w:szCs w:val="16"/>
              </w:rPr>
            </w:pPr>
            <w:r>
              <w:rPr>
                <w:rFonts w:cstheme="minorHAnsi"/>
                <w:b/>
                <w:sz w:val="16"/>
                <w:szCs w:val="16"/>
              </w:rPr>
              <w:t>c. Submit to OSDE</w:t>
            </w:r>
            <w:r>
              <w:rPr>
                <w:rFonts w:cstheme="minorHAnsi"/>
                <w:sz w:val="16"/>
                <w:szCs w:val="16"/>
              </w:rPr>
              <w:t xml:space="preserve">: LEA </w:t>
            </w:r>
            <w:r w:rsidRPr="006D1F2D">
              <w:rPr>
                <w:rFonts w:cstheme="minorHAnsi"/>
                <w:b/>
                <w:bCs/>
                <w:sz w:val="16"/>
                <w:szCs w:val="16"/>
              </w:rPr>
              <w:t>written procedures</w:t>
            </w:r>
            <w:r>
              <w:rPr>
                <w:rFonts w:cstheme="minorHAnsi"/>
                <w:sz w:val="16"/>
                <w:szCs w:val="16"/>
              </w:rPr>
              <w:t xml:space="preserve"> for identifying potential English Learners in facilities for neglected and/or delinquent children (if applicable). </w:t>
            </w:r>
          </w:p>
          <w:p w14:paraId="0AEEA980" w14:textId="77777777" w:rsidR="00843D3B" w:rsidRPr="00CD6B5B" w:rsidRDefault="00843D3B" w:rsidP="00A45133">
            <w:pPr>
              <w:spacing w:after="0" w:line="240" w:lineRule="auto"/>
              <w:rPr>
                <w:rFonts w:cstheme="minorHAnsi"/>
                <w:sz w:val="16"/>
                <w:szCs w:val="16"/>
              </w:rPr>
            </w:pPr>
          </w:p>
        </w:tc>
        <w:sdt>
          <w:sdtPr>
            <w:rPr>
              <w:rFonts w:cstheme="minorHAnsi"/>
            </w:rPr>
            <w:id w:val="-1010603552"/>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00E9433C"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46066418"/>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0FC4FCF6"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130815873"/>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13292AA2"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tc>
          <w:tcPr>
            <w:tcW w:w="2155" w:type="dxa"/>
          </w:tcPr>
          <w:p w14:paraId="2D554FD9" w14:textId="77777777" w:rsidR="00843D3B" w:rsidRPr="003622D9" w:rsidRDefault="00843D3B" w:rsidP="00A45133">
            <w:pPr>
              <w:spacing w:after="0" w:line="240" w:lineRule="auto"/>
              <w:rPr>
                <w:rFonts w:cstheme="minorHAnsi"/>
              </w:rPr>
            </w:pPr>
          </w:p>
        </w:tc>
      </w:tr>
      <w:tr w:rsidR="00843D3B" w:rsidRPr="00856B55" w14:paraId="4634EC19" w14:textId="77777777" w:rsidTr="00A45133">
        <w:tc>
          <w:tcPr>
            <w:tcW w:w="1800" w:type="dxa"/>
            <w:vMerge w:val="restart"/>
            <w:shd w:val="clear" w:color="auto" w:fill="BDD6EE" w:themeFill="accent1" w:themeFillTint="66"/>
            <w:vAlign w:val="center"/>
          </w:tcPr>
          <w:p w14:paraId="389DAF58" w14:textId="77777777" w:rsidR="00843D3B" w:rsidRPr="00C40609" w:rsidRDefault="00843D3B" w:rsidP="00A45133">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SID 2</w:t>
            </w:r>
          </w:p>
        </w:tc>
        <w:tc>
          <w:tcPr>
            <w:tcW w:w="4487" w:type="dxa"/>
            <w:vMerge w:val="restart"/>
          </w:tcPr>
          <w:p w14:paraId="145CA607" w14:textId="77777777" w:rsidR="00843D3B" w:rsidRPr="00856B55" w:rsidRDefault="00843D3B" w:rsidP="00A45133">
            <w:pPr>
              <w:spacing w:after="0" w:line="240" w:lineRule="auto"/>
              <w:rPr>
                <w:rFonts w:cstheme="minorHAnsi"/>
                <w:sz w:val="16"/>
                <w:szCs w:val="16"/>
              </w:rPr>
            </w:pPr>
            <w:r w:rsidRPr="00856B55">
              <w:rPr>
                <w:rFonts w:cstheme="minorHAnsi"/>
                <w:sz w:val="16"/>
                <w:szCs w:val="16"/>
              </w:rPr>
              <w:t xml:space="preserve">The LEA uses the state approved English language proficiency screener aligned to the State’s English language proficiency standards and the State’s academic content standards. </w:t>
            </w:r>
          </w:p>
          <w:p w14:paraId="415A12F7" w14:textId="77777777" w:rsidR="00843D3B" w:rsidRPr="00856B55" w:rsidRDefault="00843D3B" w:rsidP="00A45133">
            <w:pPr>
              <w:spacing w:after="0" w:line="240" w:lineRule="auto"/>
              <w:rPr>
                <w:rFonts w:cstheme="minorHAnsi"/>
                <w:i/>
                <w:color w:val="2E74B5" w:themeColor="accent1" w:themeShade="BF"/>
                <w:sz w:val="16"/>
                <w:szCs w:val="16"/>
              </w:rPr>
            </w:pPr>
            <w:r w:rsidRPr="00856B55">
              <w:rPr>
                <w:rFonts w:cstheme="minorHAnsi"/>
                <w:i/>
                <w:color w:val="2E74B5" w:themeColor="accent1" w:themeShade="BF"/>
                <w:sz w:val="16"/>
                <w:szCs w:val="16"/>
              </w:rPr>
              <w:t>[Title VI of the Civil Rights Act of 1964]</w:t>
            </w:r>
          </w:p>
          <w:p w14:paraId="37965EF4" w14:textId="77777777" w:rsidR="00843D3B" w:rsidRPr="002B3693" w:rsidRDefault="00843D3B" w:rsidP="00A45133">
            <w:pPr>
              <w:spacing w:after="0" w:line="240" w:lineRule="auto"/>
              <w:rPr>
                <w:rFonts w:cstheme="minorHAnsi"/>
                <w:sz w:val="16"/>
                <w:szCs w:val="16"/>
              </w:rPr>
            </w:pPr>
            <w:r w:rsidRPr="002B3693">
              <w:rPr>
                <w:rFonts w:cstheme="minorHAnsi"/>
                <w:i/>
                <w:color w:val="2E74B5" w:themeColor="accent1" w:themeShade="BF"/>
                <w:sz w:val="16"/>
                <w:szCs w:val="16"/>
              </w:rPr>
              <w:t>[ESSA, Section 1112(e)(3)(A)]</w:t>
            </w:r>
          </w:p>
        </w:tc>
        <w:tc>
          <w:tcPr>
            <w:tcW w:w="4603" w:type="dxa"/>
          </w:tcPr>
          <w:p w14:paraId="1EC58C96" w14:textId="77777777" w:rsidR="00843D3B" w:rsidRDefault="00843D3B" w:rsidP="00A45133">
            <w:pPr>
              <w:spacing w:after="0" w:line="240" w:lineRule="auto"/>
              <w:rPr>
                <w:rFonts w:cstheme="minorHAnsi"/>
                <w:sz w:val="16"/>
                <w:szCs w:val="16"/>
              </w:rPr>
            </w:pPr>
            <w:r w:rsidRPr="00856B55">
              <w:rPr>
                <w:rFonts w:cstheme="minorHAnsi"/>
                <w:b/>
                <w:bCs/>
                <w:sz w:val="16"/>
                <w:szCs w:val="16"/>
              </w:rPr>
              <w:t>a. Submit to OSDE</w:t>
            </w:r>
            <w:r w:rsidRPr="00856B55">
              <w:rPr>
                <w:rFonts w:cstheme="minorHAnsi"/>
                <w:sz w:val="16"/>
                <w:szCs w:val="16"/>
              </w:rPr>
              <w:t>: List of students (use Student Testing Numbers/ STN#s, not names) taking the Placement Test (WIDA Screener/ MODEL), indicating the date when students enrolled in school and the date when the test was administered.</w:t>
            </w:r>
            <w:r>
              <w:rPr>
                <w:rFonts w:cstheme="minorHAnsi"/>
                <w:sz w:val="16"/>
                <w:szCs w:val="16"/>
              </w:rPr>
              <w:t xml:space="preserve"> </w:t>
            </w:r>
          </w:p>
          <w:p w14:paraId="1BAF1715" w14:textId="77777777" w:rsidR="00843D3B" w:rsidRPr="00856B55" w:rsidRDefault="00843D3B" w:rsidP="00A45133">
            <w:pPr>
              <w:spacing w:after="0" w:line="240" w:lineRule="auto"/>
              <w:rPr>
                <w:rFonts w:cstheme="minorHAnsi"/>
                <w:b/>
                <w:bCs/>
                <w:sz w:val="16"/>
                <w:szCs w:val="16"/>
              </w:rPr>
            </w:pPr>
          </w:p>
        </w:tc>
        <w:sdt>
          <w:sdtPr>
            <w:rPr>
              <w:rFonts w:cstheme="minorHAnsi"/>
            </w:rPr>
            <w:id w:val="-1901900104"/>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27154A23"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934013332"/>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76C9DB75"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310679661"/>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38F500EE"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tc>
          <w:tcPr>
            <w:tcW w:w="2155" w:type="dxa"/>
          </w:tcPr>
          <w:p w14:paraId="2A3173D1" w14:textId="77777777" w:rsidR="00843D3B" w:rsidRPr="003622D9" w:rsidRDefault="00843D3B" w:rsidP="00A45133">
            <w:pPr>
              <w:spacing w:after="0" w:line="240" w:lineRule="auto"/>
              <w:rPr>
                <w:rFonts w:cstheme="minorHAnsi"/>
              </w:rPr>
            </w:pPr>
          </w:p>
        </w:tc>
      </w:tr>
      <w:tr w:rsidR="00843D3B" w:rsidRPr="00856B55" w14:paraId="141F2812" w14:textId="77777777" w:rsidTr="00A45133">
        <w:tc>
          <w:tcPr>
            <w:tcW w:w="1800" w:type="dxa"/>
            <w:vMerge/>
            <w:shd w:val="clear" w:color="auto" w:fill="BDD6EE" w:themeFill="accent1" w:themeFillTint="66"/>
            <w:vAlign w:val="center"/>
          </w:tcPr>
          <w:p w14:paraId="77524662" w14:textId="77777777" w:rsidR="00843D3B" w:rsidRPr="005A1EB7" w:rsidRDefault="00843D3B" w:rsidP="00A45133">
            <w:pPr>
              <w:spacing w:after="0" w:line="240" w:lineRule="auto"/>
              <w:jc w:val="center"/>
              <w:rPr>
                <w:rFonts w:cstheme="minorHAnsi"/>
                <w:b/>
                <w:noProof/>
                <w:color w:val="62A6C8"/>
                <w:sz w:val="24"/>
                <w:szCs w:val="24"/>
              </w:rPr>
            </w:pPr>
          </w:p>
        </w:tc>
        <w:tc>
          <w:tcPr>
            <w:tcW w:w="4487" w:type="dxa"/>
            <w:vMerge/>
          </w:tcPr>
          <w:p w14:paraId="2A630C7F" w14:textId="77777777" w:rsidR="00843D3B" w:rsidRPr="00856B55" w:rsidRDefault="00843D3B" w:rsidP="00A45133">
            <w:pPr>
              <w:spacing w:after="0" w:line="240" w:lineRule="auto"/>
              <w:rPr>
                <w:rFonts w:cstheme="minorHAnsi"/>
                <w:sz w:val="16"/>
                <w:szCs w:val="16"/>
              </w:rPr>
            </w:pPr>
          </w:p>
        </w:tc>
        <w:tc>
          <w:tcPr>
            <w:tcW w:w="4603" w:type="dxa"/>
          </w:tcPr>
          <w:p w14:paraId="34E33762" w14:textId="77777777" w:rsidR="00843D3B" w:rsidRPr="00111D70" w:rsidRDefault="00843D3B" w:rsidP="00A45133">
            <w:pPr>
              <w:spacing w:after="0" w:line="240" w:lineRule="auto"/>
              <w:rPr>
                <w:rFonts w:cstheme="minorHAnsi"/>
                <w:i/>
                <w:color w:val="2E74B5" w:themeColor="accent1" w:themeShade="BF"/>
                <w:sz w:val="16"/>
                <w:szCs w:val="16"/>
              </w:rPr>
            </w:pPr>
            <w:r w:rsidRPr="00111D70">
              <w:rPr>
                <w:rFonts w:cstheme="minorHAnsi"/>
                <w:b/>
                <w:bCs/>
                <w:sz w:val="16"/>
                <w:szCs w:val="16"/>
              </w:rPr>
              <w:t>b. Submit to OSDE</w:t>
            </w:r>
            <w:r w:rsidRPr="00111D70">
              <w:rPr>
                <w:rFonts w:cstheme="minorHAnsi"/>
                <w:sz w:val="16"/>
                <w:szCs w:val="16"/>
              </w:rPr>
              <w:t xml:space="preserve">: List of </w:t>
            </w:r>
            <w:r w:rsidRPr="00111D70">
              <w:rPr>
                <w:rFonts w:cstheme="minorHAnsi"/>
                <w:i/>
                <w:sz w:val="16"/>
                <w:szCs w:val="16"/>
              </w:rPr>
              <w:t xml:space="preserve">all </w:t>
            </w:r>
            <w:r w:rsidRPr="00111D70">
              <w:rPr>
                <w:rFonts w:cstheme="minorHAnsi"/>
                <w:sz w:val="16"/>
                <w:szCs w:val="16"/>
              </w:rPr>
              <w:t>personnel administering state ELP testing (including proof of WIDA certification).</w:t>
            </w:r>
          </w:p>
          <w:p w14:paraId="0BD07CE0" w14:textId="77777777" w:rsidR="00843D3B" w:rsidRPr="00111D70" w:rsidRDefault="00843D3B" w:rsidP="00A45133">
            <w:pPr>
              <w:spacing w:after="0" w:line="240" w:lineRule="auto"/>
              <w:rPr>
                <w:rFonts w:cstheme="minorHAnsi"/>
                <w:b/>
                <w:bCs/>
                <w:sz w:val="16"/>
                <w:szCs w:val="16"/>
              </w:rPr>
            </w:pPr>
          </w:p>
        </w:tc>
        <w:sdt>
          <w:sdtPr>
            <w:rPr>
              <w:rFonts w:cstheme="minorHAnsi"/>
            </w:rPr>
            <w:id w:val="-1784717024"/>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585361C9"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423925516"/>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11DB2FA5"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004784627"/>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20BF7554"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tc>
          <w:tcPr>
            <w:tcW w:w="2155" w:type="dxa"/>
          </w:tcPr>
          <w:p w14:paraId="6C04EDAE" w14:textId="63E856F2" w:rsidR="00843D3B" w:rsidRPr="00111D70" w:rsidRDefault="00843D3B" w:rsidP="00A45133">
            <w:pPr>
              <w:spacing w:after="0" w:line="240" w:lineRule="auto"/>
              <w:rPr>
                <w:rFonts w:cstheme="minorHAnsi"/>
                <w:sz w:val="16"/>
                <w:szCs w:val="16"/>
              </w:rPr>
            </w:pPr>
          </w:p>
        </w:tc>
      </w:tr>
      <w:tr w:rsidR="00843D3B" w:rsidRPr="00856B55" w14:paraId="2B84DD4D" w14:textId="77777777" w:rsidTr="00A45133">
        <w:trPr>
          <w:trHeight w:val="684"/>
        </w:trPr>
        <w:tc>
          <w:tcPr>
            <w:tcW w:w="1800" w:type="dxa"/>
            <w:vMerge w:val="restart"/>
            <w:shd w:val="clear" w:color="auto" w:fill="BDD6EE" w:themeFill="accent1" w:themeFillTint="66"/>
            <w:vAlign w:val="center"/>
          </w:tcPr>
          <w:p w14:paraId="0A50F7C2" w14:textId="77777777" w:rsidR="00843D3B" w:rsidRPr="00C40609" w:rsidRDefault="00843D3B" w:rsidP="00A45133">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SID 3</w:t>
            </w:r>
          </w:p>
        </w:tc>
        <w:tc>
          <w:tcPr>
            <w:tcW w:w="4487" w:type="dxa"/>
            <w:vMerge w:val="restart"/>
          </w:tcPr>
          <w:p w14:paraId="5F3D9050" w14:textId="77777777" w:rsidR="00843D3B" w:rsidRPr="00856B55" w:rsidRDefault="00843D3B" w:rsidP="00A45133">
            <w:pPr>
              <w:spacing w:after="0" w:line="240" w:lineRule="auto"/>
              <w:rPr>
                <w:rFonts w:cstheme="minorHAnsi"/>
                <w:sz w:val="16"/>
                <w:szCs w:val="16"/>
              </w:rPr>
            </w:pPr>
            <w:r w:rsidRPr="00856B55">
              <w:rPr>
                <w:rFonts w:cstheme="minorHAnsi"/>
                <w:sz w:val="16"/>
                <w:szCs w:val="16"/>
              </w:rPr>
              <w:t xml:space="preserve">The LEA accurately qualifies and places eligible EL students in a Language Instruction Educational Program (LIEP) within 30 days using the statewide standardized entrance criteria and process. </w:t>
            </w:r>
          </w:p>
          <w:p w14:paraId="57D627CD" w14:textId="77777777" w:rsidR="00843D3B" w:rsidRDefault="00843D3B" w:rsidP="00A45133">
            <w:pPr>
              <w:spacing w:after="0" w:line="240" w:lineRule="auto"/>
              <w:rPr>
                <w:rFonts w:cstheme="minorHAnsi"/>
                <w:i/>
                <w:color w:val="2E74B5" w:themeColor="accent1" w:themeShade="BF"/>
                <w:sz w:val="16"/>
                <w:szCs w:val="16"/>
              </w:rPr>
            </w:pPr>
            <w:r w:rsidRPr="00856B55">
              <w:rPr>
                <w:rFonts w:cstheme="minorHAnsi"/>
                <w:i/>
                <w:color w:val="2E74B5" w:themeColor="accent1" w:themeShade="BF"/>
                <w:sz w:val="16"/>
                <w:szCs w:val="16"/>
              </w:rPr>
              <w:t>[Title VI of the Civil Rights Act of 1964;  ESSA, Section 1112(e)3)(A); ESSA, Section 3113(b)(2)]</w:t>
            </w:r>
          </w:p>
          <w:p w14:paraId="4DC1BC0A" w14:textId="77777777" w:rsidR="00843D3B" w:rsidRDefault="00843D3B" w:rsidP="00A45133">
            <w:pPr>
              <w:spacing w:after="0" w:line="240" w:lineRule="auto"/>
              <w:rPr>
                <w:rFonts w:cstheme="minorHAnsi"/>
                <w:i/>
                <w:color w:val="2E74B5" w:themeColor="accent1" w:themeShade="BF"/>
                <w:sz w:val="16"/>
                <w:szCs w:val="16"/>
              </w:rPr>
            </w:pPr>
          </w:p>
          <w:p w14:paraId="1C5799EF" w14:textId="77777777" w:rsidR="00843D3B" w:rsidRDefault="00843D3B" w:rsidP="00A45133">
            <w:pPr>
              <w:spacing w:after="0" w:line="240" w:lineRule="auto"/>
              <w:rPr>
                <w:rFonts w:cstheme="minorHAnsi"/>
                <w:sz w:val="16"/>
                <w:szCs w:val="16"/>
              </w:rPr>
            </w:pPr>
            <w:r>
              <w:rPr>
                <w:rFonts w:cstheme="minorHAnsi"/>
                <w:sz w:val="16"/>
                <w:szCs w:val="16"/>
              </w:rPr>
              <w:t>Each local educational agency using funds under this part or title III to provide a language instruction education program as determined under title III shall, not later than 30 days after the beginning of the school year, inform parents of an English learner identified for participation or participating in such a program.</w:t>
            </w:r>
          </w:p>
          <w:p w14:paraId="67B9388B" w14:textId="77777777" w:rsidR="00843D3B" w:rsidRDefault="00843D3B" w:rsidP="00A45133">
            <w:pPr>
              <w:spacing w:after="0" w:line="240" w:lineRule="auto"/>
              <w:rPr>
                <w:rFonts w:cstheme="minorHAnsi"/>
                <w:i/>
                <w:color w:val="2E74B5" w:themeColor="accent1" w:themeShade="BF"/>
                <w:sz w:val="16"/>
                <w:szCs w:val="16"/>
                <w:lang w:val="it-IT"/>
              </w:rPr>
            </w:pPr>
            <w:r w:rsidRPr="002B3693">
              <w:rPr>
                <w:rFonts w:cstheme="minorHAnsi"/>
                <w:i/>
                <w:color w:val="2E74B5" w:themeColor="accent1" w:themeShade="BF"/>
                <w:sz w:val="16"/>
                <w:szCs w:val="16"/>
                <w:lang w:val="it-IT"/>
              </w:rPr>
              <w:t>[ESSA, Section 1112(e)(3)(A)(i-vii)]</w:t>
            </w:r>
          </w:p>
          <w:p w14:paraId="47BB1AB7" w14:textId="77777777" w:rsidR="00843D3B" w:rsidRPr="002B3693" w:rsidRDefault="00843D3B" w:rsidP="00A45133">
            <w:pPr>
              <w:spacing w:after="0" w:line="240" w:lineRule="auto"/>
              <w:rPr>
                <w:rFonts w:cstheme="minorHAnsi"/>
                <w:i/>
                <w:sz w:val="16"/>
                <w:szCs w:val="16"/>
                <w:lang w:val="it-IT"/>
              </w:rPr>
            </w:pPr>
          </w:p>
        </w:tc>
        <w:tc>
          <w:tcPr>
            <w:tcW w:w="4603" w:type="dxa"/>
            <w:shd w:val="clear" w:color="auto" w:fill="auto"/>
          </w:tcPr>
          <w:p w14:paraId="6FFCBFBC" w14:textId="5B2635BC" w:rsidR="00843D3B" w:rsidRDefault="00843D3B" w:rsidP="00A45133">
            <w:pPr>
              <w:spacing w:after="0" w:line="240" w:lineRule="auto"/>
              <w:rPr>
                <w:rFonts w:cstheme="minorHAnsi"/>
                <w:sz w:val="16"/>
                <w:szCs w:val="16"/>
              </w:rPr>
            </w:pPr>
            <w:r w:rsidRPr="00856B55">
              <w:rPr>
                <w:rFonts w:cstheme="minorHAnsi"/>
                <w:b/>
                <w:sz w:val="16"/>
                <w:szCs w:val="16"/>
              </w:rPr>
              <w:t xml:space="preserve">a. Submit to OSDE: </w:t>
            </w:r>
            <w:r w:rsidRPr="00856B55">
              <w:rPr>
                <w:rFonts w:cstheme="minorHAnsi"/>
                <w:sz w:val="16"/>
                <w:szCs w:val="16"/>
              </w:rPr>
              <w:t xml:space="preserve">Sample of the </w:t>
            </w:r>
            <w:r w:rsidRPr="00856B55">
              <w:rPr>
                <w:rFonts w:cstheme="minorHAnsi"/>
                <w:b/>
                <w:sz w:val="16"/>
                <w:szCs w:val="16"/>
              </w:rPr>
              <w:t>Parents-Right-To-Know</w:t>
            </w:r>
            <w:r w:rsidRPr="00856B55">
              <w:rPr>
                <w:rFonts w:cstheme="minorHAnsi"/>
                <w:sz w:val="16"/>
                <w:szCs w:val="16"/>
              </w:rPr>
              <w:t xml:space="preserve"> notification letter sent </w:t>
            </w:r>
            <w:r w:rsidRPr="00856B55">
              <w:rPr>
                <w:rFonts w:cstheme="minorHAnsi"/>
                <w:b/>
                <w:sz w:val="16"/>
                <w:szCs w:val="16"/>
              </w:rPr>
              <w:t>to the parents of an identified English Learner</w:t>
            </w:r>
            <w:r w:rsidR="00111D70">
              <w:rPr>
                <w:rFonts w:cstheme="minorHAnsi"/>
                <w:b/>
                <w:sz w:val="16"/>
                <w:szCs w:val="16"/>
              </w:rPr>
              <w:t xml:space="preserve"> </w:t>
            </w:r>
            <w:r w:rsidR="00111D70">
              <w:rPr>
                <w:rFonts w:cstheme="minorHAnsi"/>
                <w:bCs/>
                <w:sz w:val="16"/>
                <w:szCs w:val="16"/>
              </w:rPr>
              <w:t xml:space="preserve">explaining the reasons for identification, level of proficiency, methods of instruction, and specific exit requirements. </w:t>
            </w:r>
            <w:r w:rsidRPr="00856B55">
              <w:rPr>
                <w:rFonts w:cstheme="minorHAnsi"/>
                <w:sz w:val="16"/>
                <w:szCs w:val="16"/>
              </w:rPr>
              <w:t xml:space="preserve">This letter shall be </w:t>
            </w:r>
            <w:r w:rsidRPr="00856B55">
              <w:rPr>
                <w:rFonts w:eastAsia="Times New Roman" w:cstheme="minorHAnsi"/>
                <w:sz w:val="16"/>
                <w:szCs w:val="16"/>
              </w:rPr>
              <w:t xml:space="preserve">in </w:t>
            </w:r>
            <w:r w:rsidRPr="00856B55">
              <w:rPr>
                <w:rFonts w:cstheme="minorHAnsi"/>
                <w:sz w:val="16"/>
                <w:szCs w:val="16"/>
              </w:rPr>
              <w:t>an understandable and uniform format and, to the extent practicable, provided in a language that the parents can understand (if applicable).</w:t>
            </w:r>
          </w:p>
          <w:p w14:paraId="4E5486A8" w14:textId="77777777" w:rsidR="00843D3B" w:rsidRPr="00856B55" w:rsidRDefault="00843D3B" w:rsidP="00A45133">
            <w:pPr>
              <w:spacing w:after="0" w:line="240" w:lineRule="auto"/>
              <w:rPr>
                <w:rFonts w:cstheme="minorHAnsi"/>
                <w:sz w:val="16"/>
                <w:szCs w:val="16"/>
              </w:rPr>
            </w:pPr>
          </w:p>
        </w:tc>
        <w:sdt>
          <w:sdtPr>
            <w:rPr>
              <w:rFonts w:cstheme="minorHAnsi"/>
            </w:rPr>
            <w:id w:val="-690229283"/>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1BBEC282"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752852673"/>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0038C927" w14:textId="77777777" w:rsidR="00843D3B" w:rsidRPr="00856B55"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94166978"/>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1D897B11" w14:textId="77777777" w:rsidR="00843D3B" w:rsidRPr="00856B55" w:rsidRDefault="00843D3B" w:rsidP="00A45133">
                <w:pPr>
                  <w:spacing w:after="0" w:line="240" w:lineRule="auto"/>
                  <w:rPr>
                    <w:rFonts w:cstheme="minorHAnsi"/>
                  </w:rPr>
                </w:pPr>
                <w:r w:rsidRPr="00856B55">
                  <w:rPr>
                    <w:rFonts w:ascii="Segoe UI Symbol" w:eastAsia="MS Gothic" w:hAnsi="Segoe UI Symbol" w:cs="Segoe UI Symbol"/>
                  </w:rPr>
                  <w:t>☐</w:t>
                </w:r>
              </w:p>
            </w:tc>
          </w:sdtContent>
        </w:sdt>
        <w:tc>
          <w:tcPr>
            <w:tcW w:w="2155" w:type="dxa"/>
          </w:tcPr>
          <w:p w14:paraId="3E4300DC" w14:textId="77777777" w:rsidR="00843D3B" w:rsidRPr="003622D9" w:rsidRDefault="00843D3B" w:rsidP="00A45133">
            <w:pPr>
              <w:spacing w:after="0" w:line="240" w:lineRule="auto"/>
              <w:rPr>
                <w:rFonts w:cstheme="minorHAnsi"/>
              </w:rPr>
            </w:pPr>
          </w:p>
        </w:tc>
      </w:tr>
      <w:tr w:rsidR="00843D3B" w:rsidRPr="00856B55" w14:paraId="46B5149D" w14:textId="77777777" w:rsidTr="00A45133">
        <w:trPr>
          <w:trHeight w:val="684"/>
        </w:trPr>
        <w:tc>
          <w:tcPr>
            <w:tcW w:w="1800" w:type="dxa"/>
            <w:vMerge/>
            <w:shd w:val="clear" w:color="auto" w:fill="BDD6EE" w:themeFill="accent1" w:themeFillTint="66"/>
            <w:vAlign w:val="center"/>
          </w:tcPr>
          <w:p w14:paraId="232AA399" w14:textId="77777777" w:rsidR="00843D3B" w:rsidRPr="00856B55" w:rsidRDefault="00843D3B" w:rsidP="00A45133">
            <w:pPr>
              <w:spacing w:after="0" w:line="240" w:lineRule="auto"/>
              <w:rPr>
                <w:rFonts w:cstheme="minorHAnsi"/>
                <w:noProof/>
                <w:color w:val="62A6C8"/>
                <w:sz w:val="40"/>
                <w:szCs w:val="40"/>
              </w:rPr>
            </w:pPr>
          </w:p>
        </w:tc>
        <w:tc>
          <w:tcPr>
            <w:tcW w:w="4487" w:type="dxa"/>
            <w:vMerge/>
          </w:tcPr>
          <w:p w14:paraId="35D2E924" w14:textId="77777777" w:rsidR="00843D3B" w:rsidRPr="00856B55" w:rsidRDefault="00843D3B" w:rsidP="00A45133">
            <w:pPr>
              <w:spacing w:after="0" w:line="240" w:lineRule="auto"/>
              <w:rPr>
                <w:rFonts w:cstheme="minorHAnsi"/>
                <w:sz w:val="16"/>
                <w:szCs w:val="16"/>
              </w:rPr>
            </w:pPr>
          </w:p>
        </w:tc>
        <w:tc>
          <w:tcPr>
            <w:tcW w:w="4603" w:type="dxa"/>
            <w:shd w:val="clear" w:color="auto" w:fill="auto"/>
          </w:tcPr>
          <w:p w14:paraId="7746EBA2" w14:textId="77777777" w:rsidR="00843D3B" w:rsidRPr="00141C57" w:rsidRDefault="00843D3B" w:rsidP="00A45133">
            <w:pPr>
              <w:spacing w:after="0" w:line="240" w:lineRule="auto"/>
              <w:rPr>
                <w:rFonts w:cstheme="minorHAnsi"/>
                <w:b/>
                <w:sz w:val="16"/>
                <w:szCs w:val="16"/>
              </w:rPr>
            </w:pPr>
            <w:r w:rsidRPr="00141C57">
              <w:rPr>
                <w:rFonts w:cstheme="minorHAnsi"/>
                <w:b/>
                <w:sz w:val="16"/>
                <w:szCs w:val="16"/>
              </w:rPr>
              <w:t xml:space="preserve">b. Sample English Learner Academic Plan (ELAP): </w:t>
            </w:r>
            <w:r w:rsidRPr="00141C57">
              <w:rPr>
                <w:rFonts w:cstheme="minorHAnsi"/>
                <w:sz w:val="16"/>
                <w:szCs w:val="16"/>
              </w:rPr>
              <w:t>Sample of completed ELAP as presented to the parents of an identified English Learner.</w:t>
            </w:r>
          </w:p>
        </w:tc>
        <w:sdt>
          <w:sdtPr>
            <w:rPr>
              <w:rFonts w:cstheme="minorHAnsi"/>
            </w:rPr>
            <w:id w:val="-774789605"/>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76CA92B8" w14:textId="77777777" w:rsidR="00843D3B"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998881475"/>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546B9A33" w14:textId="77777777" w:rsidR="00843D3B" w:rsidRDefault="00843D3B"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836957216"/>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3F076C05" w14:textId="77777777" w:rsidR="00843D3B" w:rsidRDefault="00843D3B" w:rsidP="00A45133">
                <w:pPr>
                  <w:spacing w:after="0" w:line="240" w:lineRule="auto"/>
                  <w:rPr>
                    <w:rFonts w:cstheme="minorHAnsi"/>
                  </w:rPr>
                </w:pPr>
                <w:r>
                  <w:rPr>
                    <w:rFonts w:ascii="MS Gothic" w:eastAsia="MS Gothic" w:hAnsi="MS Gothic" w:cstheme="minorHAnsi" w:hint="eastAsia"/>
                  </w:rPr>
                  <w:t>☐</w:t>
                </w:r>
              </w:p>
            </w:tc>
          </w:sdtContent>
        </w:sdt>
        <w:tc>
          <w:tcPr>
            <w:tcW w:w="2155" w:type="dxa"/>
          </w:tcPr>
          <w:p w14:paraId="1AC7DF53" w14:textId="77777777" w:rsidR="00843D3B" w:rsidRDefault="00843D3B" w:rsidP="00A45133">
            <w:pPr>
              <w:spacing w:after="0" w:line="240" w:lineRule="auto"/>
              <w:rPr>
                <w:rFonts w:cstheme="minorHAnsi"/>
              </w:rPr>
            </w:pPr>
          </w:p>
          <w:p w14:paraId="00CF2F06" w14:textId="77777777" w:rsidR="00843D3B" w:rsidRDefault="00843D3B" w:rsidP="00A45133">
            <w:pPr>
              <w:spacing w:after="0" w:line="240" w:lineRule="auto"/>
              <w:rPr>
                <w:rFonts w:cstheme="minorHAnsi"/>
              </w:rPr>
            </w:pPr>
          </w:p>
          <w:p w14:paraId="274BB1AD" w14:textId="77777777" w:rsidR="00843D3B" w:rsidRDefault="00843D3B" w:rsidP="00A45133">
            <w:pPr>
              <w:spacing w:after="0" w:line="240" w:lineRule="auto"/>
              <w:rPr>
                <w:rFonts w:cstheme="minorHAnsi"/>
              </w:rPr>
            </w:pPr>
          </w:p>
          <w:p w14:paraId="1DEC120B" w14:textId="77777777" w:rsidR="00843D3B" w:rsidRDefault="00843D3B" w:rsidP="00A45133">
            <w:pPr>
              <w:spacing w:after="0" w:line="240" w:lineRule="auto"/>
              <w:rPr>
                <w:rFonts w:cstheme="minorHAnsi"/>
              </w:rPr>
            </w:pPr>
          </w:p>
          <w:p w14:paraId="047CE6F6" w14:textId="77777777" w:rsidR="00843D3B" w:rsidRDefault="00843D3B" w:rsidP="00A45133">
            <w:pPr>
              <w:spacing w:after="0" w:line="240" w:lineRule="auto"/>
              <w:rPr>
                <w:rFonts w:cstheme="minorHAnsi"/>
              </w:rPr>
            </w:pPr>
          </w:p>
        </w:tc>
      </w:tr>
    </w:tbl>
    <w:p w14:paraId="141ED258" w14:textId="77777777" w:rsidR="00843D3B" w:rsidRDefault="00843D3B">
      <w:r>
        <w:br w:type="page"/>
      </w:r>
    </w:p>
    <w:tbl>
      <w:tblPr>
        <w:tblpPr w:leftFromText="180" w:rightFromText="180" w:vertAnchor="page" w:horzAnchor="margin" w:tblpX="-95" w:tblpY="170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487"/>
        <w:gridCol w:w="4603"/>
        <w:gridCol w:w="540"/>
        <w:gridCol w:w="540"/>
        <w:gridCol w:w="540"/>
        <w:gridCol w:w="2160"/>
      </w:tblGrid>
      <w:tr w:rsidR="00B01513" w:rsidRPr="00856B55" w14:paraId="1B38B8D8" w14:textId="77777777" w:rsidTr="00A45133">
        <w:trPr>
          <w:trHeight w:val="684"/>
        </w:trPr>
        <w:tc>
          <w:tcPr>
            <w:tcW w:w="1800" w:type="dxa"/>
            <w:shd w:val="clear" w:color="auto" w:fill="BDD6EE" w:themeFill="accent1" w:themeFillTint="66"/>
            <w:vAlign w:val="center"/>
          </w:tcPr>
          <w:p w14:paraId="06A88A04" w14:textId="4880E6B0" w:rsidR="00B01513" w:rsidRPr="00C40609" w:rsidRDefault="00B01513" w:rsidP="00A45133">
            <w:pPr>
              <w:pStyle w:val="ListParagraph"/>
              <w:numPr>
                <w:ilvl w:val="0"/>
                <w:numId w:val="38"/>
              </w:numPr>
              <w:spacing w:after="0" w:line="240" w:lineRule="auto"/>
              <w:jc w:val="center"/>
              <w:rPr>
                <w:rFonts w:cstheme="minorHAnsi"/>
                <w:b/>
                <w:noProof/>
                <w:color w:val="62A6C8"/>
                <w:sz w:val="24"/>
                <w:szCs w:val="24"/>
              </w:rPr>
            </w:pPr>
            <w:r w:rsidRPr="00C40609">
              <w:rPr>
                <w:rFonts w:cstheme="minorHAnsi"/>
                <w:b/>
                <w:noProof/>
                <w:sz w:val="24"/>
                <w:szCs w:val="24"/>
              </w:rPr>
              <w:lastRenderedPageBreak/>
              <w:t>SID 4</w:t>
            </w:r>
          </w:p>
        </w:tc>
        <w:tc>
          <w:tcPr>
            <w:tcW w:w="4487" w:type="dxa"/>
          </w:tcPr>
          <w:p w14:paraId="0AC36125" w14:textId="36FC6E83" w:rsidR="00B01513" w:rsidRDefault="00B01513" w:rsidP="00A45133">
            <w:pPr>
              <w:spacing w:after="0" w:line="240" w:lineRule="auto"/>
              <w:rPr>
                <w:rFonts w:cstheme="minorHAnsi"/>
                <w:sz w:val="16"/>
                <w:szCs w:val="16"/>
              </w:rPr>
            </w:pPr>
            <w:r>
              <w:rPr>
                <w:rFonts w:cstheme="minorHAnsi"/>
                <w:sz w:val="16"/>
                <w:szCs w:val="16"/>
              </w:rPr>
              <w:t>“Bilingual” [for the purposes of calculating weighted Foundation Aid] means those students who have limited English speaking abilities or who come from homes where English is not the dominant language as reported on the current year application for accreditation.</w:t>
            </w:r>
          </w:p>
          <w:p w14:paraId="047289EF" w14:textId="2AC90100" w:rsidR="00B01513" w:rsidRPr="00AC7402" w:rsidRDefault="00B01513" w:rsidP="00A45133">
            <w:pPr>
              <w:spacing w:after="0" w:line="240" w:lineRule="auto"/>
              <w:rPr>
                <w:rFonts w:cstheme="minorHAnsi"/>
                <w:i/>
                <w:sz w:val="16"/>
                <w:szCs w:val="16"/>
              </w:rPr>
            </w:pPr>
            <w:r w:rsidRPr="00AC7402">
              <w:rPr>
                <w:rFonts w:cstheme="minorHAnsi"/>
                <w:i/>
                <w:color w:val="2E74B5" w:themeColor="accent1" w:themeShade="BF"/>
                <w:sz w:val="16"/>
                <w:szCs w:val="16"/>
              </w:rPr>
              <w:t>[OK Title 70</w:t>
            </w:r>
            <w:r>
              <w:rPr>
                <w:rFonts w:cstheme="minorHAnsi"/>
                <w:i/>
                <w:color w:val="2E74B5" w:themeColor="accent1" w:themeShade="BF"/>
                <w:sz w:val="16"/>
                <w:szCs w:val="16"/>
              </w:rPr>
              <w:t>-18-109.5(16)</w:t>
            </w:r>
            <w:r w:rsidRPr="00AC7402">
              <w:rPr>
                <w:rFonts w:cstheme="minorHAnsi"/>
                <w:i/>
                <w:color w:val="2E74B5" w:themeColor="accent1" w:themeShade="BF"/>
                <w:sz w:val="16"/>
                <w:szCs w:val="16"/>
              </w:rPr>
              <w:t>]</w:t>
            </w:r>
          </w:p>
        </w:tc>
        <w:tc>
          <w:tcPr>
            <w:tcW w:w="4603" w:type="dxa"/>
            <w:shd w:val="clear" w:color="auto" w:fill="auto"/>
          </w:tcPr>
          <w:p w14:paraId="39223FDC" w14:textId="77777777" w:rsidR="00B01513" w:rsidRPr="00AC7402" w:rsidRDefault="00B01513" w:rsidP="00A45133">
            <w:pPr>
              <w:spacing w:after="0" w:line="240" w:lineRule="auto"/>
              <w:rPr>
                <w:rFonts w:cstheme="minorHAnsi"/>
                <w:sz w:val="16"/>
                <w:szCs w:val="16"/>
              </w:rPr>
            </w:pPr>
            <w:r>
              <w:rPr>
                <w:rFonts w:cstheme="minorHAnsi"/>
                <w:b/>
                <w:sz w:val="16"/>
                <w:szCs w:val="16"/>
              </w:rPr>
              <w:t>a. Submit to OSDE:</w:t>
            </w:r>
            <w:r>
              <w:rPr>
                <w:rFonts w:cstheme="minorHAnsi"/>
                <w:sz w:val="16"/>
                <w:szCs w:val="16"/>
              </w:rPr>
              <w:t xml:space="preserve"> LEA </w:t>
            </w:r>
            <w:r w:rsidRPr="00AC7402">
              <w:rPr>
                <w:rFonts w:cstheme="minorHAnsi"/>
                <w:b/>
                <w:sz w:val="16"/>
                <w:szCs w:val="16"/>
              </w:rPr>
              <w:t>written procedures</w:t>
            </w:r>
            <w:r>
              <w:rPr>
                <w:rFonts w:cstheme="minorHAnsi"/>
                <w:sz w:val="16"/>
                <w:szCs w:val="16"/>
              </w:rPr>
              <w:t xml:space="preserve"> for identifying Bilingual students qualifying for State Bilingual funding.</w:t>
            </w:r>
          </w:p>
        </w:tc>
        <w:sdt>
          <w:sdtPr>
            <w:rPr>
              <w:rFonts w:cstheme="minorHAnsi"/>
            </w:rPr>
            <w:id w:val="-2082753162"/>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71F8B0F0" w14:textId="7F38258F" w:rsidR="00B01513" w:rsidRDefault="00B01513"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832910119"/>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6CA8D51B" w14:textId="2805E140" w:rsidR="00B01513" w:rsidRDefault="00B01513" w:rsidP="00A45133">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2552750"/>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40458A2" w14:textId="049F294C" w:rsidR="00B01513" w:rsidRDefault="00B01513" w:rsidP="00A45133">
                <w:pPr>
                  <w:spacing w:after="0" w:line="240" w:lineRule="auto"/>
                  <w:rPr>
                    <w:rFonts w:cstheme="minorHAnsi"/>
                  </w:rPr>
                </w:pPr>
                <w:r>
                  <w:rPr>
                    <w:rFonts w:ascii="MS Gothic" w:eastAsia="MS Gothic" w:hAnsi="MS Gothic" w:cstheme="minorHAnsi" w:hint="eastAsia"/>
                  </w:rPr>
                  <w:t>☐</w:t>
                </w:r>
              </w:p>
            </w:tc>
          </w:sdtContent>
        </w:sdt>
        <w:tc>
          <w:tcPr>
            <w:tcW w:w="2160" w:type="dxa"/>
          </w:tcPr>
          <w:p w14:paraId="55C90103" w14:textId="77777777" w:rsidR="00B01513" w:rsidRDefault="00B01513" w:rsidP="00A45133">
            <w:pPr>
              <w:spacing w:after="0" w:line="240" w:lineRule="auto"/>
              <w:rPr>
                <w:rFonts w:cstheme="minorHAnsi"/>
              </w:rPr>
            </w:pPr>
          </w:p>
        </w:tc>
      </w:tr>
    </w:tbl>
    <w:p w14:paraId="6A17E765" w14:textId="77777777" w:rsidR="00D466CA" w:rsidRPr="00856B55" w:rsidRDefault="00D466CA" w:rsidP="006F4CE8">
      <w:pPr>
        <w:pStyle w:val="Head1"/>
        <w:spacing w:before="100" w:beforeAutospacing="1" w:after="0" w:line="240" w:lineRule="auto"/>
        <w:ind w:right="188"/>
        <w:jc w:val="both"/>
        <w:rPr>
          <w:rFonts w:asciiTheme="minorHAnsi" w:hAnsiTheme="minorHAnsi" w:cstheme="minorHAnsi"/>
          <w:bCs/>
          <w:iCs/>
          <w:strike/>
          <w:sz w:val="18"/>
          <w:szCs w:val="18"/>
        </w:rPr>
      </w:pPr>
    </w:p>
    <w:p w14:paraId="3214FEFC" w14:textId="77777777" w:rsidR="00D466CA" w:rsidRDefault="00D466CA" w:rsidP="006F4CE8">
      <w:pPr>
        <w:spacing w:after="0" w:line="240" w:lineRule="auto"/>
      </w:pPr>
      <w:r>
        <w:br w:type="page"/>
      </w:r>
    </w:p>
    <w:tbl>
      <w:tblPr>
        <w:tblW w:w="14940" w:type="dxa"/>
        <w:tblInd w:w="-275" w:type="dxa"/>
        <w:tblLayout w:type="fixed"/>
        <w:tblLook w:val="04A0" w:firstRow="1" w:lastRow="0" w:firstColumn="1" w:lastColumn="0" w:noHBand="0" w:noVBand="1"/>
      </w:tblPr>
      <w:tblGrid>
        <w:gridCol w:w="1710"/>
        <w:gridCol w:w="4320"/>
        <w:gridCol w:w="4770"/>
        <w:gridCol w:w="540"/>
        <w:gridCol w:w="540"/>
        <w:gridCol w:w="540"/>
        <w:gridCol w:w="2520"/>
      </w:tblGrid>
      <w:tr w:rsidR="00594D37" w:rsidRPr="00856B55" w14:paraId="18F46EEB" w14:textId="77777777" w:rsidTr="00EA1DB6">
        <w:trPr>
          <w:trHeight w:val="530"/>
        </w:trPr>
        <w:tc>
          <w:tcPr>
            <w:tcW w:w="171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A86D599" w14:textId="77777777" w:rsidR="00594D37" w:rsidRPr="00AC7402" w:rsidRDefault="00594D37" w:rsidP="00594D37">
            <w:pPr>
              <w:spacing w:after="0" w:line="240" w:lineRule="auto"/>
              <w:jc w:val="center"/>
              <w:rPr>
                <w:rFonts w:cstheme="minorHAnsi"/>
                <w:b/>
                <w:u w:val="single"/>
              </w:rPr>
            </w:pPr>
            <w:r w:rsidRPr="00AC7402">
              <w:rPr>
                <w:rFonts w:cstheme="minorHAnsi"/>
                <w:b/>
                <w:u w:val="single"/>
              </w:rPr>
              <w:lastRenderedPageBreak/>
              <w:t>Indicator Number</w:t>
            </w:r>
          </w:p>
        </w:tc>
        <w:tc>
          <w:tcPr>
            <w:tcW w:w="4320" w:type="dxa"/>
            <w:vMerge w:val="restart"/>
            <w:tcBorders>
              <w:top w:val="single" w:sz="4" w:space="0" w:color="auto"/>
              <w:left w:val="single" w:sz="4" w:space="0" w:color="auto"/>
              <w:right w:val="single" w:sz="4" w:space="0" w:color="auto"/>
            </w:tcBorders>
            <w:shd w:val="clear" w:color="auto" w:fill="D0CECE" w:themeFill="background2" w:themeFillShade="E6"/>
          </w:tcPr>
          <w:p w14:paraId="51BD366F" w14:textId="77777777" w:rsidR="005D36AC" w:rsidRDefault="005D36AC" w:rsidP="00594D37">
            <w:pPr>
              <w:spacing w:after="0" w:line="240" w:lineRule="auto"/>
              <w:jc w:val="center"/>
              <w:rPr>
                <w:rFonts w:cstheme="minorHAnsi"/>
                <w:b/>
                <w:u w:val="single"/>
              </w:rPr>
            </w:pPr>
          </w:p>
          <w:p w14:paraId="62DE10B8" w14:textId="77777777" w:rsidR="005D36AC" w:rsidRDefault="005D36AC" w:rsidP="00594D37">
            <w:pPr>
              <w:spacing w:after="0" w:line="240" w:lineRule="auto"/>
              <w:jc w:val="center"/>
              <w:rPr>
                <w:rFonts w:cstheme="minorHAnsi"/>
                <w:b/>
                <w:u w:val="single"/>
              </w:rPr>
            </w:pPr>
          </w:p>
          <w:p w14:paraId="7C345F39" w14:textId="77777777" w:rsidR="00594D37" w:rsidRPr="00594D37" w:rsidRDefault="00594D37" w:rsidP="005D36AC">
            <w:pPr>
              <w:spacing w:after="0" w:line="240" w:lineRule="auto"/>
              <w:jc w:val="center"/>
              <w:rPr>
                <w:rFonts w:cstheme="minorHAnsi"/>
                <w:b/>
                <w:u w:val="single"/>
              </w:rPr>
            </w:pPr>
            <w:r w:rsidRPr="00594D37">
              <w:rPr>
                <w:rFonts w:cstheme="minorHAnsi"/>
                <w:b/>
                <w:u w:val="single"/>
              </w:rPr>
              <w:t>Indicator Citation</w:t>
            </w:r>
          </w:p>
          <w:p w14:paraId="0035FBA2" w14:textId="77777777" w:rsidR="00594D37" w:rsidRPr="00594D37" w:rsidRDefault="00594D37" w:rsidP="00594D37">
            <w:pPr>
              <w:spacing w:after="0" w:line="240" w:lineRule="auto"/>
              <w:jc w:val="center"/>
              <w:rPr>
                <w:rFonts w:cstheme="minorHAnsi"/>
                <w:b/>
                <w:u w:val="single"/>
              </w:rPr>
            </w:pPr>
          </w:p>
        </w:tc>
        <w:tc>
          <w:tcPr>
            <w:tcW w:w="4770" w:type="dxa"/>
            <w:vMerge w:val="restart"/>
            <w:tcBorders>
              <w:top w:val="single" w:sz="4" w:space="0" w:color="auto"/>
              <w:left w:val="single" w:sz="4" w:space="0" w:color="auto"/>
              <w:right w:val="single" w:sz="4" w:space="0" w:color="auto"/>
            </w:tcBorders>
            <w:shd w:val="clear" w:color="auto" w:fill="D0CECE" w:themeFill="background2" w:themeFillShade="E6"/>
          </w:tcPr>
          <w:p w14:paraId="320314F3" w14:textId="77777777" w:rsidR="005D36AC" w:rsidRDefault="005D36AC" w:rsidP="00594D37">
            <w:pPr>
              <w:spacing w:after="0" w:line="240" w:lineRule="auto"/>
              <w:jc w:val="center"/>
              <w:rPr>
                <w:rFonts w:eastAsia="Calibri Light" w:cstheme="minorHAnsi"/>
                <w:b/>
                <w:bCs/>
                <w:u w:val="single"/>
              </w:rPr>
            </w:pPr>
          </w:p>
          <w:p w14:paraId="3B47705E" w14:textId="77777777" w:rsidR="005D36AC" w:rsidRDefault="005D36AC" w:rsidP="00594D37">
            <w:pPr>
              <w:spacing w:after="0" w:line="240" w:lineRule="auto"/>
              <w:jc w:val="center"/>
              <w:rPr>
                <w:rFonts w:eastAsia="Calibri Light" w:cstheme="minorHAnsi"/>
                <w:b/>
                <w:bCs/>
                <w:u w:val="single"/>
              </w:rPr>
            </w:pPr>
          </w:p>
          <w:p w14:paraId="3EAE8FF4" w14:textId="77777777" w:rsidR="00594D37" w:rsidRPr="00594D37" w:rsidRDefault="00594D37" w:rsidP="005D36AC">
            <w:pPr>
              <w:spacing w:after="0" w:line="240" w:lineRule="auto"/>
              <w:jc w:val="center"/>
              <w:rPr>
                <w:rFonts w:eastAsia="Calibri Light" w:cstheme="minorHAnsi"/>
                <w:b/>
                <w:bCs/>
                <w:u w:val="single"/>
              </w:rPr>
            </w:pPr>
            <w:r w:rsidRPr="00594D37">
              <w:rPr>
                <w:rFonts w:eastAsia="Calibri Light" w:cstheme="minorHAnsi"/>
                <w:b/>
                <w:bCs/>
                <w:u w:val="single"/>
              </w:rPr>
              <w:t>Supporting Documents and Resources</w:t>
            </w:r>
          </w:p>
        </w:tc>
        <w:tc>
          <w:tcPr>
            <w:tcW w:w="4140" w:type="dxa"/>
            <w:gridSpan w:val="4"/>
            <w:tcBorders>
              <w:top w:val="single" w:sz="4" w:space="0" w:color="auto"/>
              <w:left w:val="single" w:sz="4" w:space="0" w:color="auto"/>
              <w:right w:val="single" w:sz="4" w:space="0" w:color="auto"/>
            </w:tcBorders>
            <w:shd w:val="clear" w:color="auto" w:fill="D0CECE" w:themeFill="background2" w:themeFillShade="E6"/>
          </w:tcPr>
          <w:p w14:paraId="49D55A42" w14:textId="77777777" w:rsidR="00594D37" w:rsidRPr="00594D37" w:rsidRDefault="00594D37" w:rsidP="00594D37">
            <w:pPr>
              <w:spacing w:after="0" w:line="240" w:lineRule="auto"/>
              <w:jc w:val="center"/>
              <w:rPr>
                <w:rFonts w:cstheme="minorHAnsi"/>
                <w:b/>
              </w:rPr>
            </w:pPr>
            <w:r w:rsidRPr="00594D37">
              <w:rPr>
                <w:rFonts w:cstheme="minorHAnsi"/>
                <w:b/>
              </w:rPr>
              <w:t>OSDE USE ONLY</w:t>
            </w:r>
          </w:p>
        </w:tc>
      </w:tr>
      <w:tr w:rsidR="00594D37" w:rsidRPr="00856B55" w14:paraId="18741202" w14:textId="77777777" w:rsidTr="00EA1DB6">
        <w:trPr>
          <w:trHeight w:val="547"/>
        </w:trPr>
        <w:tc>
          <w:tcPr>
            <w:tcW w:w="1710" w:type="dxa"/>
            <w:vMerge/>
            <w:tcBorders>
              <w:left w:val="single" w:sz="4" w:space="0" w:color="auto"/>
              <w:right w:val="single" w:sz="4" w:space="0" w:color="auto"/>
            </w:tcBorders>
            <w:shd w:val="clear" w:color="auto" w:fill="D0CECE" w:themeFill="background2" w:themeFillShade="E6"/>
            <w:vAlign w:val="center"/>
          </w:tcPr>
          <w:p w14:paraId="744FF826" w14:textId="77777777" w:rsidR="00594D37" w:rsidRPr="00AC7402" w:rsidRDefault="00594D37" w:rsidP="00594D37">
            <w:pPr>
              <w:spacing w:after="0" w:line="240" w:lineRule="auto"/>
              <w:jc w:val="center"/>
              <w:rPr>
                <w:rFonts w:cstheme="minorHAnsi"/>
                <w:b/>
                <w:u w:val="single"/>
              </w:rPr>
            </w:pPr>
          </w:p>
        </w:tc>
        <w:tc>
          <w:tcPr>
            <w:tcW w:w="4320" w:type="dxa"/>
            <w:vMerge/>
            <w:tcBorders>
              <w:left w:val="single" w:sz="4" w:space="0" w:color="auto"/>
              <w:right w:val="single" w:sz="4" w:space="0" w:color="auto"/>
            </w:tcBorders>
            <w:shd w:val="clear" w:color="auto" w:fill="D0CECE" w:themeFill="background2" w:themeFillShade="E6"/>
          </w:tcPr>
          <w:p w14:paraId="3AEFAE49" w14:textId="77777777" w:rsidR="00594D37" w:rsidRPr="00594D37" w:rsidRDefault="00594D37" w:rsidP="00594D37">
            <w:pPr>
              <w:spacing w:after="0" w:line="240" w:lineRule="auto"/>
              <w:jc w:val="center"/>
              <w:rPr>
                <w:rFonts w:cstheme="minorHAnsi"/>
                <w:b/>
                <w:u w:val="single"/>
              </w:rPr>
            </w:pPr>
          </w:p>
        </w:tc>
        <w:tc>
          <w:tcPr>
            <w:tcW w:w="4770" w:type="dxa"/>
            <w:vMerge/>
            <w:tcBorders>
              <w:left w:val="single" w:sz="4" w:space="0" w:color="auto"/>
              <w:right w:val="single" w:sz="4" w:space="0" w:color="auto"/>
            </w:tcBorders>
            <w:shd w:val="clear" w:color="auto" w:fill="D0CECE" w:themeFill="background2" w:themeFillShade="E6"/>
          </w:tcPr>
          <w:p w14:paraId="17FDF054" w14:textId="77777777" w:rsidR="00594D37" w:rsidRPr="00594D37" w:rsidRDefault="00594D37" w:rsidP="00594D37">
            <w:pPr>
              <w:spacing w:after="0" w:line="240" w:lineRule="auto"/>
              <w:jc w:val="center"/>
              <w:rPr>
                <w:rFonts w:eastAsia="Calibri Light" w:cstheme="minorHAnsi"/>
                <w:b/>
                <w:bCs/>
                <w:u w:val="single"/>
              </w:rPr>
            </w:pPr>
          </w:p>
        </w:tc>
        <w:tc>
          <w:tcPr>
            <w:tcW w:w="1620" w:type="dxa"/>
            <w:gridSpan w:val="3"/>
            <w:tcBorders>
              <w:top w:val="single" w:sz="4" w:space="0" w:color="auto"/>
              <w:left w:val="single" w:sz="4" w:space="0" w:color="auto"/>
              <w:right w:val="single" w:sz="4" w:space="0" w:color="auto"/>
            </w:tcBorders>
            <w:shd w:val="clear" w:color="auto" w:fill="D0CECE" w:themeFill="background2" w:themeFillShade="E6"/>
          </w:tcPr>
          <w:p w14:paraId="03F976C6" w14:textId="77777777" w:rsidR="00594D37" w:rsidRPr="00594D37" w:rsidRDefault="00594D37" w:rsidP="00594D37">
            <w:pPr>
              <w:spacing w:after="0" w:line="240" w:lineRule="auto"/>
              <w:jc w:val="center"/>
              <w:rPr>
                <w:rFonts w:cstheme="minorHAnsi"/>
                <w:b/>
                <w:u w:val="single"/>
              </w:rPr>
            </w:pPr>
            <w:r w:rsidRPr="00594D37">
              <w:rPr>
                <w:rFonts w:cstheme="minorHAnsi"/>
                <w:b/>
                <w:u w:val="single"/>
              </w:rPr>
              <w:t>Met Requirements</w:t>
            </w:r>
          </w:p>
        </w:tc>
        <w:tc>
          <w:tcPr>
            <w:tcW w:w="2520" w:type="dxa"/>
            <w:vMerge w:val="restart"/>
            <w:tcBorders>
              <w:top w:val="single" w:sz="4" w:space="0" w:color="auto"/>
              <w:left w:val="single" w:sz="4" w:space="0" w:color="auto"/>
              <w:right w:val="single" w:sz="4" w:space="0" w:color="auto"/>
            </w:tcBorders>
            <w:shd w:val="clear" w:color="auto" w:fill="D0CECE" w:themeFill="background2" w:themeFillShade="E6"/>
          </w:tcPr>
          <w:p w14:paraId="144E3C82" w14:textId="77777777" w:rsidR="00594D37" w:rsidRPr="00594D37" w:rsidRDefault="00594D37" w:rsidP="00594D37">
            <w:pPr>
              <w:spacing w:after="0" w:line="240" w:lineRule="auto"/>
              <w:jc w:val="center"/>
              <w:rPr>
                <w:rFonts w:cstheme="minorHAnsi"/>
                <w:b/>
                <w:u w:val="single"/>
              </w:rPr>
            </w:pPr>
            <w:r w:rsidRPr="00594D37">
              <w:rPr>
                <w:rFonts w:cstheme="minorHAnsi"/>
                <w:b/>
                <w:u w:val="single"/>
              </w:rPr>
              <w:t>Comments</w:t>
            </w:r>
          </w:p>
        </w:tc>
      </w:tr>
      <w:tr w:rsidR="00594D37" w:rsidRPr="00856B55" w14:paraId="6CC1E5C2" w14:textId="77777777" w:rsidTr="00EA1DB6">
        <w:trPr>
          <w:trHeight w:val="456"/>
        </w:trPr>
        <w:tc>
          <w:tcPr>
            <w:tcW w:w="1710" w:type="dxa"/>
            <w:vMerge/>
            <w:tcBorders>
              <w:left w:val="single" w:sz="4" w:space="0" w:color="auto"/>
              <w:right w:val="single" w:sz="4" w:space="0" w:color="auto"/>
            </w:tcBorders>
            <w:shd w:val="clear" w:color="auto" w:fill="F2F2F2" w:themeFill="background1" w:themeFillShade="F2"/>
            <w:vAlign w:val="center"/>
          </w:tcPr>
          <w:p w14:paraId="37E394D8" w14:textId="77777777" w:rsidR="00594D37" w:rsidRPr="00402473" w:rsidRDefault="00594D37" w:rsidP="006F4CE8">
            <w:pPr>
              <w:spacing w:after="0" w:line="240" w:lineRule="auto"/>
              <w:rPr>
                <w:rFonts w:cstheme="minorHAnsi"/>
                <w:b/>
                <w:lang w:val="es-US"/>
              </w:rPr>
            </w:pPr>
          </w:p>
        </w:tc>
        <w:tc>
          <w:tcPr>
            <w:tcW w:w="4320" w:type="dxa"/>
            <w:vMerge/>
            <w:tcBorders>
              <w:left w:val="single" w:sz="4" w:space="0" w:color="auto"/>
              <w:bottom w:val="single" w:sz="4" w:space="0" w:color="auto"/>
              <w:right w:val="single" w:sz="4" w:space="0" w:color="auto"/>
            </w:tcBorders>
            <w:shd w:val="clear" w:color="auto" w:fill="F2F2F2" w:themeFill="background1" w:themeFillShade="F2"/>
          </w:tcPr>
          <w:p w14:paraId="30D1EC33" w14:textId="77777777" w:rsidR="00594D37" w:rsidRDefault="00594D37" w:rsidP="006F4CE8">
            <w:pPr>
              <w:spacing w:after="0" w:line="240" w:lineRule="auto"/>
              <w:rPr>
                <w:rFonts w:cstheme="minorHAnsi"/>
                <w:sz w:val="16"/>
                <w:szCs w:val="16"/>
              </w:rPr>
            </w:pPr>
          </w:p>
        </w:tc>
        <w:tc>
          <w:tcPr>
            <w:tcW w:w="4770" w:type="dxa"/>
            <w:vMerge/>
            <w:tcBorders>
              <w:left w:val="single" w:sz="4" w:space="0" w:color="auto"/>
              <w:bottom w:val="single" w:sz="4" w:space="0" w:color="auto"/>
              <w:right w:val="single" w:sz="4" w:space="0" w:color="auto"/>
            </w:tcBorders>
            <w:shd w:val="clear" w:color="auto" w:fill="F2F2F2" w:themeFill="background1" w:themeFillShade="F2"/>
          </w:tcPr>
          <w:p w14:paraId="005F302E" w14:textId="77777777" w:rsidR="00594D37" w:rsidRPr="00856B55" w:rsidRDefault="00594D37" w:rsidP="006F4CE8">
            <w:pPr>
              <w:spacing w:after="0" w:line="240" w:lineRule="auto"/>
              <w:rPr>
                <w:rFonts w:eastAsia="Calibri Light" w:cstheme="minorHAnsi"/>
                <w:b/>
                <w:bCs/>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C80B68" w14:textId="77777777" w:rsidR="00594D37" w:rsidRDefault="005D36AC" w:rsidP="006F4CE8">
            <w:pPr>
              <w:spacing w:after="0" w:line="240" w:lineRule="auto"/>
              <w:rPr>
                <w:rFonts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6A858D" w14:textId="77777777" w:rsidR="00594D37" w:rsidRDefault="005D36AC" w:rsidP="006F4CE8">
            <w:pPr>
              <w:spacing w:after="0" w:line="240" w:lineRule="auto"/>
              <w:rPr>
                <w:rFonts w:cstheme="minorHAnsi"/>
              </w:rPr>
            </w:pPr>
            <w:r>
              <w:rPr>
                <w:rFonts w:cstheme="minorHAnsi"/>
              </w:rPr>
              <w:t>NO</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24240" w14:textId="77777777" w:rsidR="00594D37" w:rsidRDefault="005D36AC" w:rsidP="006F4CE8">
            <w:pPr>
              <w:spacing w:after="0" w:line="240" w:lineRule="auto"/>
              <w:rPr>
                <w:rFonts w:cstheme="minorHAnsi"/>
              </w:rPr>
            </w:pPr>
            <w:r>
              <w:rPr>
                <w:rFonts w:cstheme="minorHAnsi"/>
              </w:rPr>
              <w:t>NA</w:t>
            </w:r>
          </w:p>
        </w:tc>
        <w:tc>
          <w:tcPr>
            <w:tcW w:w="2520" w:type="dxa"/>
            <w:vMerge/>
            <w:tcBorders>
              <w:left w:val="single" w:sz="4" w:space="0" w:color="auto"/>
              <w:bottom w:val="single" w:sz="4" w:space="0" w:color="auto"/>
              <w:right w:val="single" w:sz="4" w:space="0" w:color="auto"/>
            </w:tcBorders>
            <w:shd w:val="clear" w:color="auto" w:fill="F2F2F2" w:themeFill="background1" w:themeFillShade="F2"/>
          </w:tcPr>
          <w:p w14:paraId="0604446E" w14:textId="77777777" w:rsidR="00594D37" w:rsidRPr="003622D9" w:rsidRDefault="00594D37" w:rsidP="006F4CE8">
            <w:pPr>
              <w:spacing w:after="0" w:line="240" w:lineRule="auto"/>
              <w:rPr>
                <w:rFonts w:cstheme="minorHAnsi"/>
              </w:rPr>
            </w:pPr>
          </w:p>
        </w:tc>
      </w:tr>
      <w:tr w:rsidR="00402473" w:rsidRPr="00856B55" w14:paraId="1BC9B0AE" w14:textId="77777777" w:rsidTr="00EA1DB6">
        <w:trPr>
          <w:trHeight w:val="431"/>
        </w:trPr>
        <w:tc>
          <w:tcPr>
            <w:tcW w:w="14940" w:type="dxa"/>
            <w:gridSpan w:val="7"/>
            <w:tcBorders>
              <w:top w:val="single" w:sz="4" w:space="0" w:color="auto"/>
              <w:left w:val="single" w:sz="4" w:space="0" w:color="auto"/>
              <w:right w:val="single" w:sz="4" w:space="0" w:color="auto"/>
            </w:tcBorders>
            <w:shd w:val="clear" w:color="auto" w:fill="002060"/>
            <w:vAlign w:val="center"/>
          </w:tcPr>
          <w:p w14:paraId="659838D8" w14:textId="77777777" w:rsidR="00402473" w:rsidRPr="003622D9" w:rsidRDefault="00402473" w:rsidP="00402473">
            <w:pPr>
              <w:spacing w:after="0" w:line="240" w:lineRule="auto"/>
              <w:rPr>
                <w:rFonts w:cstheme="minorHAnsi"/>
              </w:rPr>
            </w:pPr>
            <w:r w:rsidRPr="00856B55">
              <w:rPr>
                <w:rFonts w:cstheme="minorHAnsi"/>
                <w:b/>
                <w:bCs/>
              </w:rPr>
              <w:t>Program</w:t>
            </w:r>
            <w:r>
              <w:rPr>
                <w:rFonts w:cstheme="minorHAnsi"/>
                <w:b/>
                <w:bCs/>
              </w:rPr>
              <w:t>,</w:t>
            </w:r>
            <w:r w:rsidRPr="00856B55">
              <w:rPr>
                <w:rFonts w:cstheme="minorHAnsi"/>
                <w:b/>
                <w:bCs/>
              </w:rPr>
              <w:t xml:space="preserve"> Services</w:t>
            </w:r>
            <w:r>
              <w:rPr>
                <w:rFonts w:cstheme="minorHAnsi"/>
                <w:b/>
                <w:bCs/>
              </w:rPr>
              <w:t>, and Evaluation (PS</w:t>
            </w:r>
            <w:r w:rsidR="00594D37">
              <w:rPr>
                <w:rFonts w:cstheme="minorHAnsi"/>
                <w:b/>
                <w:bCs/>
              </w:rPr>
              <w:t>E</w:t>
            </w:r>
            <w:r w:rsidRPr="00856B55">
              <w:rPr>
                <w:rFonts w:cstheme="minorHAnsi"/>
                <w:b/>
                <w:bCs/>
              </w:rPr>
              <w:t>)</w:t>
            </w:r>
          </w:p>
        </w:tc>
      </w:tr>
      <w:tr w:rsidR="00845DD4" w:rsidRPr="00856B55" w14:paraId="640D2A84" w14:textId="77777777" w:rsidTr="00845DD4">
        <w:trPr>
          <w:trHeight w:val="488"/>
        </w:trPr>
        <w:tc>
          <w:tcPr>
            <w:tcW w:w="171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238BC081" w14:textId="4E583352" w:rsidR="00845DD4" w:rsidRPr="00C40609" w:rsidRDefault="00845DD4" w:rsidP="00C40609">
            <w:pPr>
              <w:pStyle w:val="ListParagraph"/>
              <w:numPr>
                <w:ilvl w:val="0"/>
                <w:numId w:val="38"/>
              </w:numPr>
              <w:spacing w:after="0" w:line="240" w:lineRule="auto"/>
              <w:ind w:right="-105"/>
              <w:jc w:val="center"/>
              <w:rPr>
                <w:rFonts w:eastAsia="Calibri" w:cstheme="minorHAnsi"/>
                <w:b/>
                <w:sz w:val="24"/>
                <w:szCs w:val="24"/>
                <w:lang w:val="es-US"/>
              </w:rPr>
            </w:pPr>
            <w:r w:rsidRPr="00C40609">
              <w:rPr>
                <w:rFonts w:eastAsia="Calibri" w:cstheme="minorHAnsi"/>
                <w:b/>
                <w:sz w:val="24"/>
                <w:szCs w:val="24"/>
                <w:lang w:val="es-US"/>
              </w:rPr>
              <w:t>PSE 1</w:t>
            </w:r>
          </w:p>
        </w:tc>
        <w:tc>
          <w:tcPr>
            <w:tcW w:w="4320" w:type="dxa"/>
            <w:vMerge w:val="restart"/>
            <w:tcBorders>
              <w:top w:val="single" w:sz="4" w:space="0" w:color="auto"/>
              <w:left w:val="single" w:sz="4" w:space="0" w:color="auto"/>
              <w:right w:val="single" w:sz="4" w:space="0" w:color="auto"/>
            </w:tcBorders>
          </w:tcPr>
          <w:p w14:paraId="4364DEAB" w14:textId="77777777" w:rsidR="00845DD4" w:rsidRPr="00856B55" w:rsidRDefault="00845DD4" w:rsidP="006F4CE8">
            <w:pPr>
              <w:spacing w:after="0" w:line="240" w:lineRule="auto"/>
              <w:rPr>
                <w:rFonts w:cstheme="minorHAnsi"/>
                <w:b/>
                <w:bCs/>
                <w:color w:val="000000" w:themeColor="text1"/>
                <w:sz w:val="16"/>
                <w:szCs w:val="16"/>
              </w:rPr>
            </w:pPr>
            <w:r w:rsidRPr="00856B55">
              <w:rPr>
                <w:rFonts w:cstheme="minorHAnsi"/>
                <w:sz w:val="16"/>
                <w:szCs w:val="16"/>
              </w:rPr>
              <w:t xml:space="preserve">Each student identified for </w:t>
            </w:r>
            <w:r w:rsidRPr="00856B55">
              <w:rPr>
                <w:rFonts w:cstheme="minorHAnsi"/>
                <w:b/>
                <w:sz w:val="16"/>
                <w:szCs w:val="16"/>
              </w:rPr>
              <w:t>core EL program</w:t>
            </w:r>
            <w:r w:rsidRPr="00856B55">
              <w:rPr>
                <w:rFonts w:cstheme="minorHAnsi"/>
                <w:sz w:val="16"/>
                <w:szCs w:val="16"/>
              </w:rPr>
              <w:t xml:space="preserve"> receives a high-quality program of instruction that uses approaches, methodologies, and curricular materials/resources that are evidence based and proven effective with English Learners. EL programming and services are provided in comparable facilities that do not unreasonably segregate EL students. </w:t>
            </w:r>
            <w:r w:rsidRPr="004215BC">
              <w:rPr>
                <w:rFonts w:cstheme="minorHAnsi"/>
                <w:i/>
                <w:iCs/>
                <w:color w:val="2E74B5" w:themeColor="accent1" w:themeShade="BF"/>
                <w:sz w:val="16"/>
                <w:szCs w:val="16"/>
              </w:rPr>
              <w:t xml:space="preserve">[Title VI of the Civil Rights Act of 1964; </w:t>
            </w:r>
            <w:proofErr w:type="spellStart"/>
            <w:r w:rsidRPr="004215BC">
              <w:rPr>
                <w:rFonts w:cstheme="minorHAnsi"/>
                <w:i/>
                <w:iCs/>
                <w:color w:val="2E74B5" w:themeColor="accent1" w:themeShade="BF"/>
                <w:sz w:val="16"/>
                <w:szCs w:val="16"/>
              </w:rPr>
              <w:t>Castañeda</w:t>
            </w:r>
            <w:proofErr w:type="spellEnd"/>
            <w:r w:rsidRPr="004215BC">
              <w:rPr>
                <w:rFonts w:cstheme="minorHAnsi"/>
                <w:i/>
                <w:iCs/>
                <w:color w:val="2E74B5" w:themeColor="accent1" w:themeShade="BF"/>
                <w:sz w:val="16"/>
                <w:szCs w:val="16"/>
              </w:rPr>
              <w:t xml:space="preserve"> v Pickard [648 F.2d 989 (5th Cir. 1981)]</w:t>
            </w:r>
            <w:r w:rsidRPr="004215BC">
              <w:rPr>
                <w:rFonts w:cstheme="minorHAnsi"/>
                <w:i/>
                <w:iCs/>
                <w:sz w:val="16"/>
                <w:szCs w:val="16"/>
              </w:rPr>
              <w:t xml:space="preserve">, </w:t>
            </w:r>
            <w:r w:rsidRPr="004215BC">
              <w:rPr>
                <w:rFonts w:cstheme="minorHAnsi"/>
                <w:i/>
                <w:iCs/>
                <w:color w:val="2E74B5" w:themeColor="accent1" w:themeShade="BF"/>
                <w:sz w:val="16"/>
                <w:szCs w:val="16"/>
              </w:rPr>
              <w:t>[Lau v. Nichols (1974)]</w:t>
            </w:r>
          </w:p>
        </w:tc>
        <w:tc>
          <w:tcPr>
            <w:tcW w:w="4770" w:type="dxa"/>
            <w:tcBorders>
              <w:top w:val="single" w:sz="4" w:space="0" w:color="auto"/>
              <w:left w:val="single" w:sz="4" w:space="0" w:color="auto"/>
              <w:bottom w:val="single" w:sz="4" w:space="0" w:color="auto"/>
              <w:right w:val="single" w:sz="4" w:space="0" w:color="auto"/>
            </w:tcBorders>
          </w:tcPr>
          <w:p w14:paraId="4D1EADA8" w14:textId="1D0E6330" w:rsidR="00845DD4" w:rsidRDefault="00596E14" w:rsidP="006D1F2D">
            <w:pPr>
              <w:spacing w:after="0" w:line="240" w:lineRule="auto"/>
              <w:rPr>
                <w:rFonts w:cstheme="minorHAnsi"/>
                <w:b/>
                <w:bCs/>
                <w:sz w:val="16"/>
                <w:szCs w:val="16"/>
                <w:u w:val="single"/>
              </w:rPr>
            </w:pPr>
            <w:r>
              <w:rPr>
                <w:rFonts w:cstheme="minorHAnsi"/>
                <w:b/>
                <w:bCs/>
                <w:sz w:val="16"/>
                <w:szCs w:val="16"/>
              </w:rPr>
              <w:t>a</w:t>
            </w:r>
            <w:r w:rsidR="006D1F2D" w:rsidRPr="006D1F2D">
              <w:rPr>
                <w:rFonts w:cstheme="minorHAnsi"/>
                <w:b/>
                <w:bCs/>
                <w:sz w:val="16"/>
                <w:szCs w:val="16"/>
              </w:rPr>
              <w:t>.</w:t>
            </w:r>
            <w:r w:rsidR="006D1F2D">
              <w:rPr>
                <w:rFonts w:cstheme="minorHAnsi"/>
                <w:b/>
                <w:bCs/>
                <w:sz w:val="16"/>
                <w:szCs w:val="16"/>
              </w:rPr>
              <w:t xml:space="preserve"> </w:t>
            </w:r>
            <w:r w:rsidR="006D1F2D" w:rsidRPr="006D1F2D">
              <w:rPr>
                <w:rFonts w:cstheme="minorHAnsi"/>
                <w:b/>
                <w:bCs/>
                <w:sz w:val="16"/>
                <w:szCs w:val="16"/>
              </w:rPr>
              <w:t>Submit</w:t>
            </w:r>
            <w:r w:rsidR="006D1F2D">
              <w:rPr>
                <w:rFonts w:cstheme="minorHAnsi"/>
                <w:b/>
                <w:bCs/>
                <w:sz w:val="16"/>
                <w:szCs w:val="16"/>
              </w:rPr>
              <w:t xml:space="preserve"> to OSDE: </w:t>
            </w:r>
            <w:r w:rsidR="006D1F2D" w:rsidRPr="006D1F2D">
              <w:rPr>
                <w:rFonts w:cstheme="minorHAnsi"/>
                <w:b/>
                <w:bCs/>
                <w:sz w:val="16"/>
                <w:szCs w:val="16"/>
                <w:u w:val="single"/>
              </w:rPr>
              <w:t>No submission required</w:t>
            </w:r>
          </w:p>
          <w:p w14:paraId="580C59A7" w14:textId="77777777" w:rsidR="006D1F2D" w:rsidRDefault="006D1F2D" w:rsidP="006D1F2D">
            <w:pPr>
              <w:spacing w:after="0" w:line="240" w:lineRule="auto"/>
              <w:rPr>
                <w:rFonts w:cstheme="minorHAnsi"/>
                <w:sz w:val="16"/>
                <w:szCs w:val="16"/>
              </w:rPr>
            </w:pPr>
            <w:r>
              <w:rPr>
                <w:rFonts w:cstheme="minorHAnsi"/>
                <w:sz w:val="16"/>
                <w:szCs w:val="16"/>
              </w:rPr>
              <w:t>The OSDE reviewer will review the LEA’s LIEP for completeness. Since these plans have been submitted in GMS, there is no need to submit documentation for this indicator.</w:t>
            </w:r>
          </w:p>
          <w:p w14:paraId="31BE579A" w14:textId="7C2FFD10" w:rsidR="006D1F2D" w:rsidRPr="006D1F2D" w:rsidRDefault="006D1F2D" w:rsidP="006D1F2D">
            <w:pPr>
              <w:spacing w:after="0" w:line="240" w:lineRule="auto"/>
              <w:rPr>
                <w:rFonts w:cstheme="minorHAnsi"/>
                <w:sz w:val="16"/>
                <w:szCs w:val="16"/>
              </w:rPr>
            </w:pPr>
          </w:p>
        </w:tc>
        <w:sdt>
          <w:sdtPr>
            <w:rPr>
              <w:rFonts w:cstheme="minorHAnsi"/>
            </w:rPr>
            <w:id w:val="16012139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3379B9" w14:textId="14146964" w:rsidR="00845DD4" w:rsidRDefault="00845DD4"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2914100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D192B0" w14:textId="77777777" w:rsidR="00845DD4" w:rsidRDefault="00845DD4"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0244026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533BE" w14:textId="0953AEF2" w:rsidR="00845DD4" w:rsidRDefault="00845DD4" w:rsidP="006F4CE8">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tcPr>
          <w:p w14:paraId="52CED6A4" w14:textId="77777777" w:rsidR="00845DD4" w:rsidRPr="003622D9" w:rsidRDefault="00845DD4" w:rsidP="006F4CE8">
            <w:pPr>
              <w:spacing w:after="0" w:line="240" w:lineRule="auto"/>
              <w:rPr>
                <w:rFonts w:cstheme="minorHAnsi"/>
              </w:rPr>
            </w:pPr>
          </w:p>
        </w:tc>
      </w:tr>
      <w:tr w:rsidR="00845DD4" w:rsidRPr="00856B55" w14:paraId="7AF8161B" w14:textId="77777777" w:rsidTr="00845DD4">
        <w:trPr>
          <w:trHeight w:val="487"/>
        </w:trPr>
        <w:tc>
          <w:tcPr>
            <w:tcW w:w="1710" w:type="dxa"/>
            <w:vMerge/>
            <w:tcBorders>
              <w:left w:val="single" w:sz="4" w:space="0" w:color="auto"/>
              <w:right w:val="single" w:sz="4" w:space="0" w:color="auto"/>
            </w:tcBorders>
            <w:shd w:val="clear" w:color="auto" w:fill="C5E0B3" w:themeFill="accent6" w:themeFillTint="66"/>
            <w:vAlign w:val="center"/>
          </w:tcPr>
          <w:p w14:paraId="14183213" w14:textId="77777777" w:rsidR="00845DD4" w:rsidRPr="00C40609" w:rsidRDefault="00845DD4" w:rsidP="00845DD4">
            <w:pPr>
              <w:pStyle w:val="ListParagraph"/>
              <w:numPr>
                <w:ilvl w:val="0"/>
                <w:numId w:val="38"/>
              </w:numPr>
              <w:spacing w:after="0" w:line="240" w:lineRule="auto"/>
              <w:ind w:right="-105"/>
              <w:jc w:val="center"/>
              <w:rPr>
                <w:rFonts w:eastAsia="Calibri" w:cstheme="minorHAnsi"/>
                <w:b/>
                <w:sz w:val="24"/>
                <w:szCs w:val="24"/>
                <w:lang w:val="es-US"/>
              </w:rPr>
            </w:pPr>
          </w:p>
        </w:tc>
        <w:tc>
          <w:tcPr>
            <w:tcW w:w="4320" w:type="dxa"/>
            <w:vMerge/>
            <w:tcBorders>
              <w:left w:val="single" w:sz="4" w:space="0" w:color="auto"/>
              <w:right w:val="single" w:sz="4" w:space="0" w:color="auto"/>
            </w:tcBorders>
          </w:tcPr>
          <w:p w14:paraId="7F45ADD5" w14:textId="77777777" w:rsidR="00845DD4" w:rsidRPr="00856B55" w:rsidRDefault="00845DD4" w:rsidP="00845DD4">
            <w:pPr>
              <w:spacing w:after="0" w:line="240" w:lineRule="auto"/>
              <w:rPr>
                <w:rFonts w:cstheme="minorHAns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3EE2208D" w14:textId="2235E415" w:rsidR="00845DD4" w:rsidRDefault="00845DD4" w:rsidP="00845DD4">
            <w:pPr>
              <w:spacing w:after="0" w:line="240" w:lineRule="auto"/>
              <w:rPr>
                <w:rFonts w:cstheme="minorHAnsi"/>
                <w:sz w:val="16"/>
                <w:szCs w:val="16"/>
              </w:rPr>
            </w:pPr>
            <w:r>
              <w:rPr>
                <w:rFonts w:eastAsia="Calibri Light" w:cstheme="minorHAnsi"/>
                <w:b/>
                <w:bCs/>
                <w:sz w:val="16"/>
                <w:szCs w:val="16"/>
              </w:rPr>
              <w:t>b</w:t>
            </w:r>
            <w:r w:rsidRPr="00856B55">
              <w:rPr>
                <w:rFonts w:eastAsia="Calibri Light" w:cstheme="minorHAnsi"/>
                <w:b/>
                <w:bCs/>
                <w:sz w:val="16"/>
                <w:szCs w:val="16"/>
              </w:rPr>
              <w:t xml:space="preserve">. Submit to OSDE: </w:t>
            </w:r>
            <w:r w:rsidR="00596E14">
              <w:rPr>
                <w:rFonts w:cstheme="minorHAnsi"/>
                <w:sz w:val="16"/>
                <w:szCs w:val="16"/>
              </w:rPr>
              <w:t>Descriptions of</w:t>
            </w:r>
            <w:r w:rsidRPr="00856B55">
              <w:rPr>
                <w:rFonts w:cstheme="minorHAnsi"/>
                <w:sz w:val="16"/>
                <w:szCs w:val="16"/>
              </w:rPr>
              <w:t xml:space="preserve"> EL services and curricular resources/materials provided by the Language Instruction Educational Program (LIEP) core program (e.g.</w:t>
            </w:r>
            <w:r w:rsidR="006D1F2D">
              <w:rPr>
                <w:rFonts w:cstheme="minorHAnsi"/>
                <w:sz w:val="16"/>
                <w:szCs w:val="16"/>
              </w:rPr>
              <w:t>,</w:t>
            </w:r>
            <w:r w:rsidRPr="00856B55">
              <w:rPr>
                <w:rFonts w:cstheme="minorHAnsi"/>
                <w:sz w:val="16"/>
                <w:szCs w:val="16"/>
              </w:rPr>
              <w:t xml:space="preserve"> course descriptions, curriculum map, scope and sequence, interventions.)</w:t>
            </w:r>
          </w:p>
          <w:p w14:paraId="2F2AC7A8" w14:textId="77777777" w:rsidR="00845DD4" w:rsidRPr="00856B55" w:rsidRDefault="00845DD4" w:rsidP="00845DD4">
            <w:pPr>
              <w:spacing w:after="0" w:line="240" w:lineRule="auto"/>
              <w:rPr>
                <w:rFonts w:eastAsia="Calibri Light" w:cstheme="minorHAnsi"/>
                <w:b/>
                <w:bCs/>
                <w:sz w:val="16"/>
                <w:szCs w:val="16"/>
              </w:rPr>
            </w:pPr>
          </w:p>
        </w:tc>
        <w:sdt>
          <w:sdtPr>
            <w:rPr>
              <w:rFonts w:cstheme="minorHAnsi"/>
            </w:rPr>
            <w:id w:val="12062979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3A3480" w14:textId="4681B657" w:rsidR="00845DD4" w:rsidRDefault="00845DD4" w:rsidP="00845DD4">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4670261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FCDC61" w14:textId="793D02A4" w:rsidR="00845DD4" w:rsidRDefault="00845DD4" w:rsidP="00845DD4">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4729469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F52D3" w14:textId="349B4205" w:rsidR="00845DD4" w:rsidRDefault="00845DD4" w:rsidP="00845DD4">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tcPr>
          <w:p w14:paraId="3C393D79" w14:textId="77777777" w:rsidR="00845DD4" w:rsidRPr="003622D9" w:rsidRDefault="00845DD4" w:rsidP="00845DD4">
            <w:pPr>
              <w:spacing w:after="0" w:line="240" w:lineRule="auto"/>
              <w:rPr>
                <w:rFonts w:cstheme="minorHAnsi"/>
              </w:rPr>
            </w:pPr>
          </w:p>
        </w:tc>
      </w:tr>
      <w:tr w:rsidR="00845DD4" w:rsidRPr="00856B55" w14:paraId="61BE84A9" w14:textId="77777777" w:rsidTr="00B87467">
        <w:trPr>
          <w:trHeight w:val="260"/>
        </w:trPr>
        <w:tc>
          <w:tcPr>
            <w:tcW w:w="1710" w:type="dxa"/>
            <w:vMerge/>
            <w:tcBorders>
              <w:left w:val="single" w:sz="4" w:space="0" w:color="auto"/>
              <w:right w:val="single" w:sz="4" w:space="0" w:color="auto"/>
            </w:tcBorders>
            <w:shd w:val="clear" w:color="auto" w:fill="C5E0B3" w:themeFill="accent6" w:themeFillTint="66"/>
            <w:vAlign w:val="center"/>
          </w:tcPr>
          <w:p w14:paraId="6824FB18" w14:textId="77777777" w:rsidR="00845DD4" w:rsidRPr="005A1EB7" w:rsidRDefault="00845DD4" w:rsidP="00845DD4">
            <w:pPr>
              <w:spacing w:after="0" w:line="240" w:lineRule="auto"/>
              <w:ind w:left="-104" w:right="-105" w:hanging="90"/>
              <w:jc w:val="center"/>
              <w:rPr>
                <w:rFonts w:eastAsia="Calibri" w:cstheme="minorHAnsi"/>
                <w:b/>
                <w:sz w:val="24"/>
                <w:szCs w:val="24"/>
              </w:rPr>
            </w:pPr>
          </w:p>
        </w:tc>
        <w:tc>
          <w:tcPr>
            <w:tcW w:w="4320" w:type="dxa"/>
            <w:vMerge/>
            <w:tcBorders>
              <w:left w:val="single" w:sz="4" w:space="0" w:color="auto"/>
              <w:right w:val="single" w:sz="4" w:space="0" w:color="auto"/>
            </w:tcBorders>
          </w:tcPr>
          <w:p w14:paraId="6DC1AC32" w14:textId="77777777" w:rsidR="00845DD4" w:rsidRPr="00856B55" w:rsidRDefault="00845DD4" w:rsidP="00845DD4">
            <w:pPr>
              <w:spacing w:after="0" w:line="240" w:lineRule="auto"/>
              <w:rPr>
                <w:rFonts w:cstheme="minorHAnsi"/>
                <w:b/>
                <w:bCs/>
                <w:color w:val="000000" w:themeColor="text1"/>
                <w:sz w:val="16"/>
                <w:szCs w:val="16"/>
              </w:rPr>
            </w:pPr>
          </w:p>
        </w:tc>
        <w:tc>
          <w:tcPr>
            <w:tcW w:w="4770" w:type="dxa"/>
            <w:tcBorders>
              <w:top w:val="single" w:sz="4" w:space="0" w:color="auto"/>
              <w:left w:val="single" w:sz="4" w:space="0" w:color="auto"/>
              <w:bottom w:val="single" w:sz="4" w:space="0" w:color="auto"/>
              <w:right w:val="single" w:sz="4" w:space="0" w:color="auto"/>
            </w:tcBorders>
          </w:tcPr>
          <w:p w14:paraId="39F7EA42" w14:textId="71E3E7F8" w:rsidR="00845DD4" w:rsidRDefault="00845DD4" w:rsidP="00845DD4">
            <w:pPr>
              <w:spacing w:after="0" w:line="240" w:lineRule="auto"/>
              <w:rPr>
                <w:rFonts w:cstheme="minorHAnsi"/>
                <w:i/>
                <w:color w:val="2E74B5" w:themeColor="accent1" w:themeShade="BF"/>
                <w:sz w:val="16"/>
                <w:szCs w:val="16"/>
              </w:rPr>
            </w:pPr>
            <w:r>
              <w:rPr>
                <w:rFonts w:eastAsia="Calibri Light" w:cstheme="minorHAnsi"/>
                <w:b/>
                <w:bCs/>
                <w:sz w:val="16"/>
                <w:szCs w:val="16"/>
              </w:rPr>
              <w:t>c</w:t>
            </w:r>
            <w:r w:rsidRPr="00856B55">
              <w:rPr>
                <w:rFonts w:eastAsia="Calibri Light" w:cstheme="minorHAnsi"/>
                <w:b/>
                <w:bCs/>
                <w:sz w:val="16"/>
                <w:szCs w:val="16"/>
              </w:rPr>
              <w:t>. Submit to OSDE:</w:t>
            </w:r>
            <w:r w:rsidRPr="00856B55">
              <w:rPr>
                <w:rFonts w:cstheme="minorHAnsi"/>
                <w:sz w:val="16"/>
                <w:szCs w:val="16"/>
              </w:rPr>
              <w:t xml:space="preserve"> Evidence that instruction has been designed for meeting the needs of </w:t>
            </w:r>
            <w:r>
              <w:rPr>
                <w:rFonts w:cstheme="minorHAnsi"/>
                <w:sz w:val="16"/>
                <w:szCs w:val="16"/>
              </w:rPr>
              <w:t>ELs (e.g.,</w:t>
            </w:r>
            <w:r w:rsidRPr="00856B55">
              <w:rPr>
                <w:rFonts w:cstheme="minorHAnsi"/>
                <w:sz w:val="16"/>
                <w:szCs w:val="16"/>
              </w:rPr>
              <w:t xml:space="preserve"> </w:t>
            </w:r>
            <w:r w:rsidRPr="008F3521">
              <w:rPr>
                <w:rFonts w:cstheme="minorHAnsi"/>
                <w:b/>
                <w:sz w:val="16"/>
                <w:szCs w:val="16"/>
              </w:rPr>
              <w:t>Sample lesson plan</w:t>
            </w:r>
            <w:r w:rsidRPr="00856B55">
              <w:rPr>
                <w:rFonts w:cstheme="minorHAnsi"/>
                <w:sz w:val="16"/>
                <w:szCs w:val="16"/>
              </w:rPr>
              <w:t xml:space="preserve"> indicating incorporation of WIDA Eng</w:t>
            </w:r>
            <w:r w:rsidR="00596E14">
              <w:rPr>
                <w:rFonts w:cstheme="minorHAnsi"/>
                <w:sz w:val="16"/>
                <w:szCs w:val="16"/>
              </w:rPr>
              <w:t xml:space="preserve">lish Language Development </w:t>
            </w:r>
            <w:r w:rsidRPr="00856B55">
              <w:rPr>
                <w:rFonts w:cstheme="minorHAnsi"/>
                <w:sz w:val="16"/>
                <w:szCs w:val="16"/>
              </w:rPr>
              <w:t>Standards and O</w:t>
            </w:r>
            <w:r w:rsidR="00596E14">
              <w:rPr>
                <w:rFonts w:cstheme="minorHAnsi"/>
                <w:sz w:val="16"/>
                <w:szCs w:val="16"/>
              </w:rPr>
              <w:t>klahoma Academic Standards)</w:t>
            </w:r>
            <w:r w:rsidRPr="00856B55">
              <w:rPr>
                <w:rFonts w:cstheme="minorHAnsi"/>
                <w:sz w:val="16"/>
                <w:szCs w:val="16"/>
              </w:rPr>
              <w:t xml:space="preserve"> </w:t>
            </w:r>
            <w:r w:rsidRPr="00856B55">
              <w:rPr>
                <w:rFonts w:cstheme="minorHAnsi"/>
                <w:i/>
                <w:color w:val="2E74B5" w:themeColor="accent1" w:themeShade="BF"/>
                <w:sz w:val="16"/>
                <w:szCs w:val="16"/>
              </w:rPr>
              <w:t>[ESSA, Section 3115(d)(5)]</w:t>
            </w:r>
          </w:p>
          <w:p w14:paraId="76E2B59F" w14:textId="77777777" w:rsidR="00845DD4" w:rsidRPr="00856B55" w:rsidRDefault="00845DD4" w:rsidP="00845DD4">
            <w:pPr>
              <w:spacing w:after="0" w:line="240" w:lineRule="auto"/>
              <w:rPr>
                <w:rFonts w:cstheme="minorHAnsi"/>
                <w:b/>
                <w:bCs/>
                <w:sz w:val="16"/>
                <w:szCs w:val="16"/>
              </w:rPr>
            </w:pPr>
          </w:p>
        </w:tc>
        <w:sdt>
          <w:sdtPr>
            <w:rPr>
              <w:rFonts w:cstheme="minorHAnsi"/>
            </w:rPr>
            <w:id w:val="-2612266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5E982F"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71129782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0133FE"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3588950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466EB"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tc>
          <w:tcPr>
            <w:tcW w:w="2520" w:type="dxa"/>
            <w:tcBorders>
              <w:top w:val="single" w:sz="4" w:space="0" w:color="auto"/>
              <w:left w:val="single" w:sz="4" w:space="0" w:color="auto"/>
              <w:bottom w:val="single" w:sz="4" w:space="0" w:color="auto"/>
              <w:right w:val="single" w:sz="4" w:space="0" w:color="auto"/>
            </w:tcBorders>
          </w:tcPr>
          <w:p w14:paraId="3C5D48CC" w14:textId="77777777" w:rsidR="00845DD4" w:rsidRPr="0047347D" w:rsidRDefault="00845DD4" w:rsidP="00845DD4">
            <w:pPr>
              <w:spacing w:after="0" w:line="240" w:lineRule="auto"/>
              <w:rPr>
                <w:rFonts w:cstheme="minorHAnsi"/>
                <w:sz w:val="20"/>
                <w:szCs w:val="20"/>
              </w:rPr>
            </w:pPr>
          </w:p>
        </w:tc>
      </w:tr>
      <w:tr w:rsidR="00845DD4" w:rsidRPr="00856B55" w14:paraId="262EB97E" w14:textId="77777777" w:rsidTr="00B87467">
        <w:trPr>
          <w:trHeight w:val="599"/>
        </w:trPr>
        <w:tc>
          <w:tcPr>
            <w:tcW w:w="1710" w:type="dxa"/>
            <w:vMerge/>
            <w:tcBorders>
              <w:left w:val="single" w:sz="4" w:space="0" w:color="auto"/>
              <w:bottom w:val="single" w:sz="4" w:space="0" w:color="auto"/>
              <w:right w:val="single" w:sz="4" w:space="0" w:color="auto"/>
            </w:tcBorders>
            <w:shd w:val="clear" w:color="auto" w:fill="C5E0B3" w:themeFill="accent6" w:themeFillTint="66"/>
            <w:vAlign w:val="center"/>
          </w:tcPr>
          <w:p w14:paraId="64F43D54" w14:textId="77777777" w:rsidR="00845DD4" w:rsidRPr="005A1EB7" w:rsidRDefault="00845DD4" w:rsidP="00845DD4">
            <w:pPr>
              <w:spacing w:after="0" w:line="240" w:lineRule="auto"/>
              <w:ind w:left="-104" w:right="-105" w:hanging="90"/>
              <w:jc w:val="center"/>
              <w:rPr>
                <w:rFonts w:eastAsia="Calibri" w:cstheme="minorHAnsi"/>
                <w:b/>
                <w:sz w:val="24"/>
                <w:szCs w:val="24"/>
              </w:rPr>
            </w:pPr>
          </w:p>
        </w:tc>
        <w:tc>
          <w:tcPr>
            <w:tcW w:w="4320" w:type="dxa"/>
            <w:vMerge/>
            <w:tcBorders>
              <w:left w:val="single" w:sz="4" w:space="0" w:color="auto"/>
              <w:bottom w:val="single" w:sz="4" w:space="0" w:color="auto"/>
              <w:right w:val="single" w:sz="4" w:space="0" w:color="auto"/>
            </w:tcBorders>
          </w:tcPr>
          <w:p w14:paraId="08E1BBFA" w14:textId="77777777" w:rsidR="00845DD4" w:rsidRPr="00856B55" w:rsidRDefault="00845DD4" w:rsidP="00845DD4">
            <w:pPr>
              <w:spacing w:after="0" w:line="240" w:lineRule="auto"/>
              <w:rPr>
                <w:rFonts w:cstheme="minorHAnsi"/>
                <w:b/>
                <w:bCs/>
                <w:color w:val="000000" w:themeColor="text1"/>
                <w:sz w:val="16"/>
                <w:szCs w:val="16"/>
              </w:rPr>
            </w:pPr>
          </w:p>
        </w:tc>
        <w:tc>
          <w:tcPr>
            <w:tcW w:w="4770" w:type="dxa"/>
            <w:tcBorders>
              <w:top w:val="single" w:sz="4" w:space="0" w:color="auto"/>
              <w:left w:val="single" w:sz="4" w:space="0" w:color="auto"/>
              <w:bottom w:val="single" w:sz="4" w:space="0" w:color="auto"/>
              <w:right w:val="single" w:sz="4" w:space="0" w:color="auto"/>
            </w:tcBorders>
          </w:tcPr>
          <w:p w14:paraId="56F50DFB" w14:textId="4D420EA6" w:rsidR="00845DD4" w:rsidRPr="008F3521" w:rsidRDefault="00845DD4" w:rsidP="00845DD4">
            <w:pPr>
              <w:spacing w:after="0" w:line="240" w:lineRule="auto"/>
              <w:rPr>
                <w:rFonts w:eastAsia="Calibri Light" w:cstheme="minorHAnsi"/>
                <w:bCs/>
                <w:sz w:val="16"/>
                <w:szCs w:val="16"/>
              </w:rPr>
            </w:pPr>
            <w:r>
              <w:rPr>
                <w:rFonts w:eastAsia="Calibri Light" w:cstheme="minorHAnsi"/>
                <w:b/>
                <w:bCs/>
                <w:sz w:val="16"/>
                <w:szCs w:val="16"/>
              </w:rPr>
              <w:t>d</w:t>
            </w:r>
            <w:r w:rsidRPr="008F3521">
              <w:rPr>
                <w:rFonts w:eastAsia="Calibri Light" w:cstheme="minorHAnsi"/>
                <w:b/>
                <w:bCs/>
                <w:sz w:val="16"/>
                <w:szCs w:val="16"/>
              </w:rPr>
              <w:t>. Submit to OSDE</w:t>
            </w:r>
            <w:r w:rsidRPr="008F3521">
              <w:rPr>
                <w:rFonts w:eastAsia="Calibri Light" w:cstheme="minorHAnsi"/>
                <w:bCs/>
                <w:sz w:val="16"/>
                <w:szCs w:val="16"/>
              </w:rPr>
              <w:t xml:space="preserve">: LEA </w:t>
            </w:r>
            <w:r w:rsidRPr="008F3521">
              <w:rPr>
                <w:rFonts w:eastAsia="Calibri Light" w:cstheme="minorHAnsi"/>
                <w:b/>
                <w:bCs/>
                <w:sz w:val="16"/>
                <w:szCs w:val="16"/>
              </w:rPr>
              <w:t>written procedures</w:t>
            </w:r>
            <w:r w:rsidRPr="008F3521">
              <w:rPr>
                <w:rFonts w:eastAsia="Calibri Light" w:cstheme="minorHAnsi"/>
                <w:bCs/>
                <w:sz w:val="16"/>
                <w:szCs w:val="16"/>
              </w:rPr>
              <w:t xml:space="preserve"> for creating English Language Academic Plans (ELAPs) for EL students.</w:t>
            </w:r>
          </w:p>
        </w:tc>
        <w:sdt>
          <w:sdtPr>
            <w:rPr>
              <w:rFonts w:cstheme="minorHAnsi"/>
            </w:rPr>
            <w:id w:val="6059290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263DD0"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4577767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1E100E"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2799059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ACB77"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tc>
          <w:tcPr>
            <w:tcW w:w="2520" w:type="dxa"/>
            <w:tcBorders>
              <w:top w:val="single" w:sz="4" w:space="0" w:color="auto"/>
              <w:left w:val="single" w:sz="4" w:space="0" w:color="auto"/>
              <w:bottom w:val="single" w:sz="4" w:space="0" w:color="auto"/>
              <w:right w:val="single" w:sz="4" w:space="0" w:color="auto"/>
            </w:tcBorders>
          </w:tcPr>
          <w:p w14:paraId="423C8107" w14:textId="77777777" w:rsidR="00845DD4" w:rsidRPr="007D159B" w:rsidRDefault="00845DD4" w:rsidP="00845DD4">
            <w:pPr>
              <w:spacing w:after="0" w:line="240" w:lineRule="auto"/>
              <w:rPr>
                <w:rFonts w:cstheme="minorHAnsi"/>
                <w:sz w:val="20"/>
                <w:szCs w:val="20"/>
              </w:rPr>
            </w:pPr>
          </w:p>
        </w:tc>
      </w:tr>
      <w:tr w:rsidR="00845DD4" w:rsidRPr="00856B55" w14:paraId="60EF1D2D" w14:textId="77777777" w:rsidTr="00EA1DB6">
        <w:trPr>
          <w:trHeight w:val="685"/>
        </w:trPr>
        <w:tc>
          <w:tcPr>
            <w:tcW w:w="171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698EE958" w14:textId="0A02789F" w:rsidR="00845DD4" w:rsidRPr="00C40609" w:rsidRDefault="00845DD4" w:rsidP="00845DD4">
            <w:pPr>
              <w:pStyle w:val="ListParagraph"/>
              <w:numPr>
                <w:ilvl w:val="0"/>
                <w:numId w:val="38"/>
              </w:numPr>
              <w:spacing w:after="0" w:line="240" w:lineRule="auto"/>
              <w:ind w:right="-105"/>
              <w:jc w:val="center"/>
              <w:rPr>
                <w:rFonts w:eastAsia="Calibri" w:cstheme="minorHAnsi"/>
                <w:b/>
                <w:sz w:val="24"/>
                <w:szCs w:val="24"/>
              </w:rPr>
            </w:pPr>
            <w:r w:rsidRPr="00C40609">
              <w:rPr>
                <w:rFonts w:eastAsia="Calibri" w:cstheme="minorHAnsi"/>
                <w:b/>
                <w:sz w:val="24"/>
                <w:szCs w:val="24"/>
              </w:rPr>
              <w:t>PSE 2</w:t>
            </w:r>
          </w:p>
        </w:tc>
        <w:tc>
          <w:tcPr>
            <w:tcW w:w="4320" w:type="dxa"/>
            <w:vMerge w:val="restart"/>
            <w:tcBorders>
              <w:top w:val="single" w:sz="4" w:space="0" w:color="auto"/>
              <w:left w:val="single" w:sz="4" w:space="0" w:color="auto"/>
              <w:bottom w:val="single" w:sz="4" w:space="0" w:color="auto"/>
              <w:right w:val="single" w:sz="4" w:space="0" w:color="auto"/>
            </w:tcBorders>
          </w:tcPr>
          <w:p w14:paraId="2A9AB541" w14:textId="77777777" w:rsidR="00845DD4" w:rsidRPr="00856B55" w:rsidRDefault="00845DD4" w:rsidP="00845DD4">
            <w:pPr>
              <w:spacing w:after="0" w:line="240" w:lineRule="auto"/>
              <w:rPr>
                <w:rFonts w:cstheme="minorHAnsi"/>
                <w:b/>
                <w:bCs/>
                <w:color w:val="000000" w:themeColor="text1"/>
                <w:sz w:val="16"/>
                <w:szCs w:val="16"/>
              </w:rPr>
            </w:pPr>
            <w:r w:rsidRPr="00856B55">
              <w:rPr>
                <w:rFonts w:cstheme="minorHAnsi"/>
                <w:sz w:val="16"/>
                <w:szCs w:val="16"/>
              </w:rPr>
              <w:t>The LEA demonstrates that the Core EL program and academic courses indicate that English Learners are achieving and sustaining parity of linguistic and academic achievement with students who entered the LEA’s school system already proficient in English.</w:t>
            </w:r>
            <w:r w:rsidRPr="00856B55">
              <w:rPr>
                <w:rFonts w:cstheme="minorHAnsi"/>
                <w:i/>
                <w:sz w:val="16"/>
                <w:szCs w:val="16"/>
              </w:rPr>
              <w:t xml:space="preserve"> </w:t>
            </w:r>
            <w:r w:rsidRPr="00856B55">
              <w:rPr>
                <w:rFonts w:cstheme="minorHAnsi"/>
                <w:i/>
                <w:color w:val="2E74B5" w:themeColor="accent1" w:themeShade="BF"/>
                <w:sz w:val="16"/>
                <w:szCs w:val="16"/>
              </w:rPr>
              <w:t>[Title VI of the Civil Rights Act of 1964, [648 F. 2d 989 (5th Circuit, 1981)]</w:t>
            </w:r>
          </w:p>
        </w:tc>
        <w:tc>
          <w:tcPr>
            <w:tcW w:w="4770" w:type="dxa"/>
            <w:tcBorders>
              <w:top w:val="single" w:sz="4" w:space="0" w:color="auto"/>
              <w:left w:val="single" w:sz="4" w:space="0" w:color="auto"/>
              <w:bottom w:val="single" w:sz="4" w:space="0" w:color="auto"/>
              <w:right w:val="single" w:sz="4" w:space="0" w:color="auto"/>
            </w:tcBorders>
          </w:tcPr>
          <w:p w14:paraId="0C2841C1" w14:textId="77777777" w:rsidR="00845DD4" w:rsidRDefault="00845DD4" w:rsidP="00845DD4">
            <w:pPr>
              <w:spacing w:after="0" w:line="240" w:lineRule="auto"/>
              <w:rPr>
                <w:rFonts w:cstheme="minorHAnsi"/>
                <w:sz w:val="16"/>
                <w:szCs w:val="16"/>
              </w:rPr>
            </w:pPr>
            <w:r>
              <w:rPr>
                <w:rFonts w:cstheme="minorHAnsi"/>
                <w:b/>
                <w:bCs/>
                <w:sz w:val="16"/>
                <w:szCs w:val="16"/>
              </w:rPr>
              <w:t>a. Submit to OSDE</w:t>
            </w:r>
            <w:r w:rsidRPr="00856B55">
              <w:rPr>
                <w:rFonts w:cstheme="minorHAnsi"/>
                <w:sz w:val="16"/>
                <w:szCs w:val="16"/>
              </w:rPr>
              <w:t xml:space="preserve">: </w:t>
            </w:r>
            <w:r>
              <w:rPr>
                <w:rFonts w:cstheme="minorHAnsi"/>
                <w:bCs/>
                <w:sz w:val="16"/>
                <w:szCs w:val="16"/>
              </w:rPr>
              <w:t>E</w:t>
            </w:r>
            <w:r>
              <w:rPr>
                <w:rFonts w:cstheme="minorHAnsi"/>
                <w:sz w:val="16"/>
                <w:szCs w:val="16"/>
              </w:rPr>
              <w:t>vidence of how the Language Instruction Educational P</w:t>
            </w:r>
            <w:r w:rsidRPr="00856B55">
              <w:rPr>
                <w:rFonts w:cstheme="minorHAnsi"/>
                <w:sz w:val="16"/>
                <w:szCs w:val="16"/>
              </w:rPr>
              <w:t>rogram (LIEP) meets the needs of ELs and demonstrates success in increasing English language proficiency and student academic achievement (</w:t>
            </w:r>
            <w:r>
              <w:rPr>
                <w:rFonts w:cstheme="minorHAnsi"/>
                <w:sz w:val="16"/>
                <w:szCs w:val="16"/>
              </w:rPr>
              <w:t>e.g. s</w:t>
            </w:r>
            <w:r w:rsidRPr="00856B55">
              <w:rPr>
                <w:rFonts w:cstheme="minorHAnsi"/>
                <w:sz w:val="16"/>
                <w:szCs w:val="16"/>
              </w:rPr>
              <w:t>amples of previous spring ACCESS test results, correlated with the individual student report card).</w:t>
            </w:r>
          </w:p>
          <w:p w14:paraId="7F6F32FF" w14:textId="77777777" w:rsidR="00845DD4" w:rsidRPr="00856B55" w:rsidRDefault="00845DD4" w:rsidP="00845DD4">
            <w:pPr>
              <w:spacing w:after="0" w:line="240" w:lineRule="auto"/>
              <w:rPr>
                <w:rFonts w:cstheme="minorHAnsi"/>
                <w:b/>
                <w:bCs/>
                <w:sz w:val="16"/>
                <w:szCs w:val="16"/>
              </w:rPr>
            </w:pPr>
          </w:p>
        </w:tc>
        <w:sdt>
          <w:sdtPr>
            <w:rPr>
              <w:rFonts w:cstheme="minorHAnsi"/>
            </w:rPr>
            <w:id w:val="-4250401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044F14" w14:textId="77777777" w:rsidR="00845DD4" w:rsidRDefault="00845DD4" w:rsidP="00845DD4">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7428335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5AA895" w14:textId="77777777" w:rsidR="00845DD4" w:rsidRDefault="00845DD4" w:rsidP="00845DD4">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3591685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20857" w14:textId="77777777" w:rsidR="00845DD4" w:rsidRDefault="00845DD4" w:rsidP="00845DD4">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tcPr>
          <w:p w14:paraId="7E06AB86" w14:textId="77777777" w:rsidR="00845DD4" w:rsidRPr="0096150A" w:rsidRDefault="00845DD4" w:rsidP="00845DD4">
            <w:pPr>
              <w:spacing w:after="0" w:line="240" w:lineRule="auto"/>
              <w:rPr>
                <w:rFonts w:cstheme="minorHAnsi"/>
                <w:sz w:val="20"/>
                <w:szCs w:val="20"/>
              </w:rPr>
            </w:pPr>
          </w:p>
        </w:tc>
      </w:tr>
      <w:tr w:rsidR="00845DD4" w:rsidRPr="00856B55" w14:paraId="0EC7D5FB" w14:textId="77777777" w:rsidTr="00EA1DB6">
        <w:trPr>
          <w:trHeight w:val="685"/>
        </w:trPr>
        <w:tc>
          <w:tcPr>
            <w:tcW w:w="1710" w:type="dxa"/>
            <w:vMerge/>
            <w:tcBorders>
              <w:left w:val="single" w:sz="4" w:space="0" w:color="auto"/>
              <w:bottom w:val="single" w:sz="4" w:space="0" w:color="auto"/>
              <w:right w:val="single" w:sz="4" w:space="0" w:color="auto"/>
            </w:tcBorders>
            <w:shd w:val="clear" w:color="auto" w:fill="C5E0B3" w:themeFill="accent6" w:themeFillTint="66"/>
            <w:vAlign w:val="center"/>
          </w:tcPr>
          <w:p w14:paraId="503F3DF5" w14:textId="77777777" w:rsidR="00845DD4" w:rsidRPr="005A1EB7" w:rsidRDefault="00845DD4" w:rsidP="00845DD4">
            <w:pPr>
              <w:spacing w:after="0" w:line="240" w:lineRule="auto"/>
              <w:ind w:left="-104" w:right="-105" w:hanging="90"/>
              <w:jc w:val="center"/>
              <w:rPr>
                <w:rFonts w:cstheme="minorHAnsi"/>
                <w:b/>
                <w:noProof/>
                <w:color w:val="62A6C8"/>
                <w:sz w:val="24"/>
                <w:szCs w:val="24"/>
              </w:rPr>
            </w:pPr>
          </w:p>
        </w:tc>
        <w:tc>
          <w:tcPr>
            <w:tcW w:w="4320" w:type="dxa"/>
            <w:vMerge/>
            <w:tcBorders>
              <w:top w:val="single" w:sz="4" w:space="0" w:color="auto"/>
              <w:left w:val="single" w:sz="4" w:space="0" w:color="auto"/>
              <w:bottom w:val="single" w:sz="4" w:space="0" w:color="auto"/>
              <w:right w:val="single" w:sz="4" w:space="0" w:color="auto"/>
            </w:tcBorders>
          </w:tcPr>
          <w:p w14:paraId="2538CE73" w14:textId="77777777" w:rsidR="00845DD4" w:rsidRPr="00856B55" w:rsidRDefault="00845DD4" w:rsidP="00845DD4">
            <w:pPr>
              <w:spacing w:after="0" w:line="240" w:lineRule="auto"/>
              <w:rPr>
                <w:rFonts w:cstheme="minorHAns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0F54E194" w14:textId="77777777" w:rsidR="00845DD4" w:rsidRDefault="00845DD4" w:rsidP="00845DD4">
            <w:pPr>
              <w:spacing w:after="0" w:line="240" w:lineRule="auto"/>
              <w:rPr>
                <w:rFonts w:cstheme="minorHAnsi"/>
                <w:bCs/>
                <w:sz w:val="16"/>
                <w:szCs w:val="16"/>
              </w:rPr>
            </w:pPr>
            <w:r w:rsidRPr="00273BF6">
              <w:rPr>
                <w:rFonts w:cstheme="minorHAnsi"/>
                <w:b/>
                <w:bCs/>
                <w:sz w:val="16"/>
                <w:szCs w:val="16"/>
              </w:rPr>
              <w:t xml:space="preserve">b. Submit to OSDE: </w:t>
            </w:r>
            <w:r w:rsidRPr="006D1F2D">
              <w:rPr>
                <w:rFonts w:cstheme="minorHAnsi"/>
                <w:b/>
                <w:sz w:val="16"/>
                <w:szCs w:val="16"/>
              </w:rPr>
              <w:t>Written procedures</w:t>
            </w:r>
            <w:r>
              <w:rPr>
                <w:rFonts w:cstheme="minorHAnsi"/>
                <w:bCs/>
                <w:sz w:val="16"/>
                <w:szCs w:val="16"/>
              </w:rPr>
              <w:t xml:space="preserve"> for intervention in the absence of</w:t>
            </w:r>
            <w:r w:rsidRPr="00273BF6">
              <w:rPr>
                <w:rFonts w:cstheme="minorHAnsi"/>
                <w:bCs/>
                <w:sz w:val="16"/>
                <w:szCs w:val="16"/>
              </w:rPr>
              <w:t xml:space="preserve"> progress towards English languag</w:t>
            </w:r>
            <w:r>
              <w:rPr>
                <w:rFonts w:cstheme="minorHAnsi"/>
                <w:bCs/>
                <w:sz w:val="16"/>
                <w:szCs w:val="16"/>
              </w:rPr>
              <w:t>e proficiency or when that progress does not correlate with overall academic achievement.</w:t>
            </w:r>
          </w:p>
          <w:p w14:paraId="465EAF66" w14:textId="77777777" w:rsidR="00845DD4" w:rsidRPr="00273BF6" w:rsidRDefault="00845DD4" w:rsidP="00845DD4">
            <w:pPr>
              <w:spacing w:after="0" w:line="240" w:lineRule="auto"/>
              <w:rPr>
                <w:rFonts w:cstheme="minorHAnsi"/>
                <w:b/>
                <w:bCs/>
                <w:sz w:val="16"/>
                <w:szCs w:val="16"/>
              </w:rPr>
            </w:pPr>
          </w:p>
        </w:tc>
        <w:sdt>
          <w:sdtPr>
            <w:rPr>
              <w:rFonts w:cstheme="minorHAnsi"/>
            </w:rPr>
            <w:id w:val="19471886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7BC495" w14:textId="77777777" w:rsidR="00845DD4" w:rsidRDefault="00845DD4" w:rsidP="00845DD4">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2935188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314A84" w14:textId="77777777" w:rsidR="00845DD4" w:rsidRDefault="00845DD4" w:rsidP="00845DD4">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9828670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4813E" w14:textId="77777777" w:rsidR="00845DD4" w:rsidRDefault="00845DD4" w:rsidP="00845DD4">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tcPr>
          <w:p w14:paraId="49DF18D1" w14:textId="77777777" w:rsidR="00845DD4" w:rsidRPr="00273BF6" w:rsidRDefault="00845DD4" w:rsidP="00845DD4">
            <w:pPr>
              <w:spacing w:after="0" w:line="240" w:lineRule="auto"/>
              <w:rPr>
                <w:rFonts w:cstheme="minorHAnsi"/>
                <w:sz w:val="20"/>
                <w:szCs w:val="20"/>
              </w:rPr>
            </w:pPr>
          </w:p>
        </w:tc>
      </w:tr>
      <w:tr w:rsidR="00845DD4" w:rsidRPr="00856B55" w14:paraId="0F65F3E8" w14:textId="77777777" w:rsidTr="00EA1DB6">
        <w:trPr>
          <w:trHeight w:val="785"/>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68BFAC" w14:textId="41F864CC" w:rsidR="00845DD4" w:rsidRPr="00C40609" w:rsidRDefault="00845DD4" w:rsidP="00845DD4">
            <w:pPr>
              <w:pStyle w:val="ListParagraph"/>
              <w:numPr>
                <w:ilvl w:val="0"/>
                <w:numId w:val="38"/>
              </w:numPr>
              <w:spacing w:after="0" w:line="240" w:lineRule="auto"/>
              <w:ind w:right="-105"/>
              <w:jc w:val="center"/>
              <w:rPr>
                <w:rFonts w:eastAsia="Calibri" w:cstheme="minorHAnsi"/>
                <w:b/>
                <w:sz w:val="24"/>
                <w:szCs w:val="24"/>
              </w:rPr>
            </w:pPr>
            <w:r w:rsidRPr="00C40609">
              <w:rPr>
                <w:rFonts w:eastAsia="Calibri" w:cstheme="minorHAnsi"/>
                <w:b/>
                <w:sz w:val="24"/>
                <w:szCs w:val="24"/>
              </w:rPr>
              <w:t>PSE 3</w:t>
            </w:r>
          </w:p>
        </w:tc>
        <w:tc>
          <w:tcPr>
            <w:tcW w:w="4320" w:type="dxa"/>
            <w:tcBorders>
              <w:top w:val="single" w:sz="4" w:space="0" w:color="auto"/>
              <w:left w:val="single" w:sz="4" w:space="0" w:color="auto"/>
              <w:bottom w:val="single" w:sz="4" w:space="0" w:color="auto"/>
              <w:right w:val="single" w:sz="4" w:space="0" w:color="auto"/>
            </w:tcBorders>
          </w:tcPr>
          <w:p w14:paraId="048DF9E3" w14:textId="77777777" w:rsidR="00845DD4" w:rsidRDefault="00845DD4" w:rsidP="00845DD4">
            <w:pPr>
              <w:spacing w:after="0" w:line="240" w:lineRule="auto"/>
              <w:rPr>
                <w:rFonts w:cstheme="minorHAnsi"/>
                <w:i/>
                <w:color w:val="2E74B5" w:themeColor="accent1" w:themeShade="BF"/>
                <w:sz w:val="16"/>
                <w:szCs w:val="16"/>
              </w:rPr>
            </w:pPr>
            <w:r w:rsidRPr="00856B55">
              <w:rPr>
                <w:rFonts w:cstheme="minorHAnsi"/>
                <w:sz w:val="16"/>
                <w:szCs w:val="16"/>
              </w:rPr>
              <w:t>EL students are identified and qualified for special programs (Title I, Special Ed, Gifted and Talented) in a timely manner as compared with their English-only peers. EL staff are involved in the placement/programming for ELs participating in special programs</w:t>
            </w:r>
            <w:r w:rsidRPr="00856B55">
              <w:rPr>
                <w:rFonts w:cstheme="minorHAnsi"/>
                <w:color w:val="2E74B5" w:themeColor="accent1" w:themeShade="BF"/>
                <w:sz w:val="16"/>
                <w:szCs w:val="16"/>
              </w:rPr>
              <w:t xml:space="preserve">. </w:t>
            </w:r>
            <w:r w:rsidRPr="00856B55">
              <w:rPr>
                <w:rFonts w:cstheme="minorHAnsi"/>
                <w:i/>
                <w:color w:val="2E74B5" w:themeColor="accent1" w:themeShade="BF"/>
                <w:sz w:val="16"/>
                <w:szCs w:val="16"/>
              </w:rPr>
              <w:t>[Title VI of the Civil Rights Act of 1964]</w:t>
            </w:r>
          </w:p>
          <w:p w14:paraId="55B8291E" w14:textId="77777777" w:rsidR="00845DD4" w:rsidRPr="00856B55" w:rsidRDefault="00845DD4" w:rsidP="00845DD4">
            <w:pPr>
              <w:spacing w:after="0" w:line="240" w:lineRule="auto"/>
              <w:rPr>
                <w:rFonts w:cstheme="minorHAnsi"/>
                <w:b/>
                <w:bCs/>
                <w:color w:val="000000" w:themeColor="text1"/>
                <w:sz w:val="16"/>
                <w:szCs w:val="16"/>
              </w:rPr>
            </w:pPr>
          </w:p>
        </w:tc>
        <w:tc>
          <w:tcPr>
            <w:tcW w:w="4770" w:type="dxa"/>
            <w:tcBorders>
              <w:top w:val="single" w:sz="4" w:space="0" w:color="auto"/>
              <w:left w:val="single" w:sz="4" w:space="0" w:color="auto"/>
              <w:bottom w:val="single" w:sz="4" w:space="0" w:color="auto"/>
              <w:right w:val="single" w:sz="4" w:space="0" w:color="auto"/>
            </w:tcBorders>
          </w:tcPr>
          <w:p w14:paraId="150E51D2" w14:textId="3F0CCD5D" w:rsidR="00845DD4" w:rsidRPr="00763E29" w:rsidRDefault="00845DD4" w:rsidP="00845DD4">
            <w:pPr>
              <w:spacing w:after="0" w:line="240" w:lineRule="auto"/>
              <w:rPr>
                <w:rFonts w:cstheme="minorHAnsi"/>
                <w:b/>
                <w:bCs/>
                <w:sz w:val="16"/>
                <w:szCs w:val="16"/>
              </w:rPr>
            </w:pPr>
            <w:r w:rsidRPr="00763E29">
              <w:rPr>
                <w:rFonts w:cstheme="minorHAnsi"/>
                <w:b/>
                <w:bCs/>
                <w:sz w:val="16"/>
                <w:szCs w:val="16"/>
              </w:rPr>
              <w:t>a. Submit to OSDE</w:t>
            </w:r>
            <w:r w:rsidRPr="00763E29">
              <w:rPr>
                <w:rFonts w:cstheme="minorHAnsi"/>
                <w:sz w:val="16"/>
                <w:szCs w:val="16"/>
              </w:rPr>
              <w:t xml:space="preserve">: </w:t>
            </w:r>
            <w:r w:rsidRPr="00763E29">
              <w:rPr>
                <w:rFonts w:cstheme="minorHAnsi"/>
                <w:bCs/>
                <w:sz w:val="16"/>
                <w:szCs w:val="16"/>
              </w:rPr>
              <w:t>D</w:t>
            </w:r>
            <w:r w:rsidRPr="00763E29">
              <w:rPr>
                <w:rFonts w:cstheme="minorHAnsi"/>
                <w:sz w:val="16"/>
                <w:szCs w:val="16"/>
              </w:rPr>
              <w:t>ocumentation in IEP cumulative files indicating that EL personnel were invited to participate in IEP meetings for EL students who are also qualified to receive special education (SPED) services (i.e.</w:t>
            </w:r>
            <w:r w:rsidR="006D1F2D">
              <w:rPr>
                <w:rFonts w:cstheme="minorHAnsi"/>
                <w:sz w:val="16"/>
                <w:szCs w:val="16"/>
              </w:rPr>
              <w:t>,</w:t>
            </w:r>
            <w:r w:rsidRPr="00763E29">
              <w:rPr>
                <w:rFonts w:cstheme="minorHAnsi"/>
                <w:sz w:val="16"/>
                <w:szCs w:val="16"/>
              </w:rPr>
              <w:t xml:space="preserve"> agenda and</w:t>
            </w:r>
            <w:r>
              <w:rPr>
                <w:rFonts w:cstheme="minorHAnsi"/>
                <w:sz w:val="16"/>
                <w:szCs w:val="16"/>
              </w:rPr>
              <w:t xml:space="preserve"> sign-in sheet</w:t>
            </w:r>
            <w:r w:rsidRPr="00763E29">
              <w:rPr>
                <w:rFonts w:cstheme="minorHAnsi"/>
                <w:sz w:val="16"/>
                <w:szCs w:val="16"/>
              </w:rPr>
              <w:t>).</w:t>
            </w:r>
          </w:p>
        </w:tc>
        <w:sdt>
          <w:sdtPr>
            <w:rPr>
              <w:rFonts w:cstheme="minorHAnsi"/>
            </w:rPr>
            <w:id w:val="20311424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65AAAC"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6359454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5169F8"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3051271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B0EA3" w14:textId="77777777" w:rsidR="00845DD4" w:rsidRDefault="00845DD4" w:rsidP="00845DD4">
                <w:pPr>
                  <w:spacing w:after="0" w:line="240" w:lineRule="auto"/>
                  <w:rPr>
                    <w:rFonts w:cstheme="minorHAnsi"/>
                  </w:rPr>
                </w:pPr>
                <w:r w:rsidRPr="00856B55">
                  <w:rPr>
                    <w:rFonts w:ascii="Segoe UI Symbol" w:eastAsia="MS Gothic" w:hAnsi="Segoe UI Symbol" w:cs="Segoe UI Symbol"/>
                  </w:rPr>
                  <w:t>☐</w:t>
                </w:r>
              </w:p>
            </w:tc>
          </w:sdtContent>
        </w:sdt>
        <w:tc>
          <w:tcPr>
            <w:tcW w:w="2520" w:type="dxa"/>
            <w:tcBorders>
              <w:top w:val="single" w:sz="4" w:space="0" w:color="auto"/>
              <w:left w:val="single" w:sz="4" w:space="0" w:color="auto"/>
              <w:bottom w:val="single" w:sz="4" w:space="0" w:color="auto"/>
              <w:right w:val="single" w:sz="4" w:space="0" w:color="auto"/>
            </w:tcBorders>
          </w:tcPr>
          <w:p w14:paraId="4A4D37E4" w14:textId="77777777" w:rsidR="00845DD4" w:rsidRPr="0047347D" w:rsidRDefault="00845DD4" w:rsidP="00845DD4">
            <w:pPr>
              <w:spacing w:after="0" w:line="240" w:lineRule="auto"/>
              <w:rPr>
                <w:rFonts w:cstheme="minorHAnsi"/>
                <w:sz w:val="20"/>
                <w:szCs w:val="20"/>
              </w:rPr>
            </w:pPr>
          </w:p>
        </w:tc>
      </w:tr>
      <w:tr w:rsidR="00402473" w:rsidRPr="00856B55" w14:paraId="381E8497" w14:textId="77777777" w:rsidTr="00EA1DB6">
        <w:trPr>
          <w:trHeight w:val="785"/>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11984D" w14:textId="52DFD769" w:rsidR="00402473" w:rsidRPr="00C40609" w:rsidRDefault="005A1EB7" w:rsidP="00C40609">
            <w:pPr>
              <w:pStyle w:val="ListParagraph"/>
              <w:numPr>
                <w:ilvl w:val="0"/>
                <w:numId w:val="38"/>
              </w:numPr>
              <w:spacing w:after="0" w:line="240" w:lineRule="auto"/>
              <w:ind w:right="-105"/>
              <w:jc w:val="center"/>
              <w:rPr>
                <w:rFonts w:eastAsia="Calibri" w:cstheme="minorHAnsi"/>
                <w:b/>
                <w:sz w:val="24"/>
                <w:szCs w:val="24"/>
              </w:rPr>
            </w:pPr>
            <w:r w:rsidRPr="00C40609">
              <w:rPr>
                <w:rFonts w:eastAsia="Calibri" w:cstheme="minorHAnsi"/>
                <w:b/>
                <w:sz w:val="24"/>
                <w:szCs w:val="24"/>
              </w:rPr>
              <w:lastRenderedPageBreak/>
              <w:t>PSE 4</w:t>
            </w:r>
          </w:p>
        </w:tc>
        <w:tc>
          <w:tcPr>
            <w:tcW w:w="4320" w:type="dxa"/>
            <w:tcBorders>
              <w:top w:val="single" w:sz="4" w:space="0" w:color="auto"/>
              <w:left w:val="single" w:sz="4" w:space="0" w:color="auto"/>
              <w:bottom w:val="single" w:sz="4" w:space="0" w:color="auto"/>
              <w:right w:val="single" w:sz="4" w:space="0" w:color="auto"/>
            </w:tcBorders>
          </w:tcPr>
          <w:p w14:paraId="0B0CA21C" w14:textId="77777777" w:rsidR="00402473" w:rsidRDefault="00402473" w:rsidP="006F4CE8">
            <w:pPr>
              <w:spacing w:after="0" w:line="240" w:lineRule="auto"/>
              <w:rPr>
                <w:rFonts w:cstheme="minorHAnsi"/>
                <w:i/>
                <w:color w:val="2E74B5" w:themeColor="accent1" w:themeShade="BF"/>
                <w:sz w:val="16"/>
                <w:szCs w:val="16"/>
              </w:rPr>
            </w:pPr>
            <w:r w:rsidRPr="004215BC">
              <w:rPr>
                <w:rFonts w:cstheme="minorHAnsi"/>
                <w:sz w:val="16"/>
                <w:szCs w:val="16"/>
              </w:rPr>
              <w:t xml:space="preserve">The LEA accurately exits eligible EL students from a Language Instruction Education Program (LIEP) within the school year, using the statewide-standardized exit criteria and process. </w:t>
            </w:r>
            <w:r w:rsidRPr="004215BC">
              <w:rPr>
                <w:rFonts w:cstheme="minorHAnsi"/>
                <w:i/>
                <w:color w:val="2E74B5" w:themeColor="accent1" w:themeShade="BF"/>
                <w:sz w:val="16"/>
                <w:szCs w:val="16"/>
              </w:rPr>
              <w:t>[ESSA, Section 3113(b)(2)]</w:t>
            </w:r>
          </w:p>
          <w:p w14:paraId="7EB3C15E" w14:textId="77777777" w:rsidR="00402473" w:rsidRPr="004215BC" w:rsidRDefault="00402473" w:rsidP="006F4CE8">
            <w:pPr>
              <w:spacing w:after="0" w:line="240" w:lineRule="auto"/>
              <w:rPr>
                <w:rFonts w:cstheme="minorHAnsi"/>
                <w:sz w:val="16"/>
                <w:szCs w:val="16"/>
              </w:rPr>
            </w:pPr>
          </w:p>
          <w:p w14:paraId="510E3200" w14:textId="77777777" w:rsidR="00402473" w:rsidRPr="00856B55" w:rsidRDefault="00402473" w:rsidP="006F4CE8">
            <w:pPr>
              <w:spacing w:after="0" w:line="240" w:lineRule="auto"/>
              <w:rPr>
                <w:rFonts w:cstheme="minorHAnsi"/>
                <w:sz w:val="16"/>
                <w:szCs w:val="16"/>
              </w:rPr>
            </w:pPr>
            <w:r w:rsidRPr="00856B55">
              <w:rPr>
                <w:rFonts w:cstheme="minorHAnsi"/>
                <w:sz w:val="16"/>
                <w:szCs w:val="16"/>
              </w:rPr>
              <w:t xml:space="preserve">The LEA monitors, for a minimum of two years, the progress of students exited from the program to ensure correct classification, placement, and additional support if needed, </w:t>
            </w:r>
          </w:p>
          <w:p w14:paraId="28A117C6" w14:textId="77777777" w:rsidR="00402473" w:rsidRDefault="00402473" w:rsidP="006F4CE8">
            <w:pPr>
              <w:spacing w:after="0" w:line="240" w:lineRule="auto"/>
              <w:rPr>
                <w:rFonts w:cstheme="minorHAnsi"/>
                <w:i/>
                <w:color w:val="2E74B5" w:themeColor="accent1" w:themeShade="BF"/>
                <w:sz w:val="16"/>
                <w:szCs w:val="16"/>
              </w:rPr>
            </w:pPr>
            <w:r w:rsidRPr="00856B55">
              <w:rPr>
                <w:rFonts w:cstheme="minorHAnsi"/>
                <w:i/>
                <w:color w:val="2E74B5" w:themeColor="accent1" w:themeShade="BF"/>
                <w:sz w:val="16"/>
                <w:szCs w:val="16"/>
              </w:rPr>
              <w:t>[Title VI of the Civil Rights Act of 1964]</w:t>
            </w:r>
          </w:p>
          <w:p w14:paraId="4719BE60" w14:textId="77777777" w:rsidR="00402473" w:rsidRPr="00856B55" w:rsidRDefault="00402473" w:rsidP="006F4CE8">
            <w:pPr>
              <w:spacing w:after="0" w:line="240" w:lineRule="auto"/>
              <w:rPr>
                <w:rFonts w:cstheme="minorHAnsi"/>
                <w:b/>
                <w:bCs/>
                <w:color w:val="000000" w:themeColor="text1"/>
                <w:sz w:val="16"/>
                <w:szCs w:val="16"/>
              </w:rPr>
            </w:pPr>
          </w:p>
        </w:tc>
        <w:tc>
          <w:tcPr>
            <w:tcW w:w="4770" w:type="dxa"/>
            <w:tcBorders>
              <w:top w:val="single" w:sz="4" w:space="0" w:color="auto"/>
              <w:left w:val="single" w:sz="4" w:space="0" w:color="auto"/>
              <w:bottom w:val="single" w:sz="4" w:space="0" w:color="auto"/>
              <w:right w:val="single" w:sz="4" w:space="0" w:color="auto"/>
            </w:tcBorders>
          </w:tcPr>
          <w:p w14:paraId="41A95299" w14:textId="19F5D30B" w:rsidR="00402473" w:rsidRPr="00856B55" w:rsidRDefault="00402473" w:rsidP="00596E14">
            <w:pPr>
              <w:spacing w:after="0" w:line="240" w:lineRule="auto"/>
              <w:rPr>
                <w:rFonts w:cstheme="minorHAnsi"/>
                <w:b/>
                <w:bCs/>
                <w:sz w:val="16"/>
                <w:szCs w:val="16"/>
              </w:rPr>
            </w:pPr>
            <w:r w:rsidRPr="00856B55">
              <w:rPr>
                <w:rFonts w:eastAsia="Calibri Light" w:cstheme="minorHAnsi"/>
                <w:b/>
                <w:bCs/>
                <w:sz w:val="16"/>
                <w:szCs w:val="16"/>
              </w:rPr>
              <w:t xml:space="preserve">a. Submit to OSDE: </w:t>
            </w:r>
            <w:r w:rsidRPr="00856B55">
              <w:rPr>
                <w:rFonts w:eastAsia="Calibri Light" w:cstheme="minorHAnsi"/>
                <w:bCs/>
                <w:sz w:val="16"/>
                <w:szCs w:val="16"/>
              </w:rPr>
              <w:t>Evidence of former EL student</w:t>
            </w:r>
            <w:r w:rsidRPr="00856B55">
              <w:rPr>
                <w:rFonts w:cstheme="minorHAnsi"/>
                <w:sz w:val="16"/>
                <w:szCs w:val="16"/>
              </w:rPr>
              <w:t xml:space="preserve"> performance tracking (e.g. EL </w:t>
            </w:r>
            <w:r w:rsidR="00596E14">
              <w:rPr>
                <w:rFonts w:cstheme="minorHAnsi"/>
                <w:sz w:val="16"/>
                <w:szCs w:val="16"/>
              </w:rPr>
              <w:t>student information system</w:t>
            </w:r>
            <w:r>
              <w:rPr>
                <w:rFonts w:cstheme="minorHAnsi"/>
                <w:sz w:val="16"/>
                <w:szCs w:val="16"/>
              </w:rPr>
              <w:t xml:space="preserve"> reports, OSDE EL </w:t>
            </w:r>
            <w:r w:rsidRPr="00856B55">
              <w:rPr>
                <w:rFonts w:cstheme="minorHAnsi"/>
                <w:sz w:val="16"/>
                <w:szCs w:val="16"/>
              </w:rPr>
              <w:t>monitoring form, etc.</w:t>
            </w:r>
            <w:r>
              <w:rPr>
                <w:rFonts w:cstheme="minorHAnsi"/>
                <w:sz w:val="16"/>
                <w:szCs w:val="16"/>
              </w:rPr>
              <w:t xml:space="preserve">, including the date of </w:t>
            </w:r>
            <w:r w:rsidR="009F6A10">
              <w:rPr>
                <w:rFonts w:cstheme="minorHAnsi"/>
                <w:sz w:val="16"/>
                <w:szCs w:val="16"/>
              </w:rPr>
              <w:t>obtaining a proficient score on</w:t>
            </w:r>
            <w:r>
              <w:rPr>
                <w:rFonts w:cstheme="minorHAnsi"/>
                <w:sz w:val="16"/>
                <w:szCs w:val="16"/>
              </w:rPr>
              <w:t xml:space="preserve"> the ELP assessment</w:t>
            </w:r>
            <w:r w:rsidRPr="00856B55">
              <w:rPr>
                <w:rFonts w:cstheme="minorHAnsi"/>
                <w:sz w:val="16"/>
                <w:szCs w:val="16"/>
              </w:rPr>
              <w:t>)</w:t>
            </w:r>
            <w:r>
              <w:rPr>
                <w:rFonts w:cstheme="minorHAnsi"/>
                <w:sz w:val="16"/>
                <w:szCs w:val="16"/>
              </w:rPr>
              <w:t>.</w:t>
            </w:r>
          </w:p>
        </w:tc>
        <w:sdt>
          <w:sdtPr>
            <w:rPr>
              <w:rFonts w:cstheme="minorHAnsi"/>
            </w:rPr>
            <w:id w:val="19768664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D29CBD" w14:textId="77777777" w:rsidR="00402473" w:rsidRDefault="00402473"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1080377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D3BA62" w14:textId="77777777" w:rsidR="00402473"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21417608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1EC2A" w14:textId="77777777" w:rsidR="00402473"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tcBorders>
              <w:top w:val="single" w:sz="4" w:space="0" w:color="auto"/>
              <w:left w:val="single" w:sz="4" w:space="0" w:color="auto"/>
              <w:bottom w:val="single" w:sz="4" w:space="0" w:color="auto"/>
              <w:right w:val="single" w:sz="4" w:space="0" w:color="auto"/>
            </w:tcBorders>
          </w:tcPr>
          <w:p w14:paraId="2CEDC154" w14:textId="77777777" w:rsidR="00402473" w:rsidRPr="0047347D" w:rsidRDefault="00402473" w:rsidP="006F4CE8">
            <w:pPr>
              <w:spacing w:after="0" w:line="240" w:lineRule="auto"/>
              <w:rPr>
                <w:rFonts w:cstheme="minorHAnsi"/>
                <w:sz w:val="20"/>
                <w:szCs w:val="20"/>
              </w:rPr>
            </w:pPr>
          </w:p>
        </w:tc>
      </w:tr>
      <w:tr w:rsidR="00402473" w:rsidRPr="00856B55" w14:paraId="1D15ABE7" w14:textId="77777777" w:rsidTr="00F660BC">
        <w:trPr>
          <w:trHeight w:val="510"/>
        </w:trPr>
        <w:tc>
          <w:tcPr>
            <w:tcW w:w="171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0480ED" w14:textId="46095673" w:rsidR="00402473" w:rsidRPr="00C40609" w:rsidRDefault="005A1EB7" w:rsidP="00C40609">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 xml:space="preserve">PSE </w:t>
            </w:r>
            <w:r w:rsidR="00C40609" w:rsidRPr="00C40609">
              <w:rPr>
                <w:rFonts w:cstheme="minorHAnsi"/>
                <w:b/>
                <w:sz w:val="24"/>
                <w:szCs w:val="24"/>
              </w:rPr>
              <w:t>5</w:t>
            </w:r>
          </w:p>
        </w:tc>
        <w:tc>
          <w:tcPr>
            <w:tcW w:w="4320" w:type="dxa"/>
            <w:vMerge w:val="restart"/>
            <w:tcBorders>
              <w:top w:val="single" w:sz="4" w:space="0" w:color="auto"/>
              <w:left w:val="single" w:sz="4" w:space="0" w:color="auto"/>
              <w:bottom w:val="single" w:sz="4" w:space="0" w:color="auto"/>
              <w:right w:val="single" w:sz="4" w:space="0" w:color="auto"/>
            </w:tcBorders>
          </w:tcPr>
          <w:p w14:paraId="3FD2ED86" w14:textId="77777777" w:rsidR="00402473" w:rsidRPr="00BB0CB7" w:rsidRDefault="00402473" w:rsidP="006F4CE8">
            <w:pPr>
              <w:spacing w:after="0" w:line="240" w:lineRule="auto"/>
              <w:rPr>
                <w:rFonts w:cstheme="minorHAnsi"/>
                <w:sz w:val="16"/>
                <w:szCs w:val="16"/>
              </w:rPr>
            </w:pPr>
            <w:r w:rsidRPr="00BB0CB7">
              <w:rPr>
                <w:rFonts w:cstheme="minorHAnsi"/>
                <w:sz w:val="16"/>
                <w:szCs w:val="16"/>
              </w:rPr>
              <w:t>All qualified EL students are annually assessed for English Language Proficiency (ELP) using the state approved English Language Proficiency assessment (WIDA) aligned to the state’s English Language Proficiency standards and the State’s academic content standards.</w:t>
            </w:r>
          </w:p>
          <w:p w14:paraId="19EEF6F6" w14:textId="77777777" w:rsidR="00402473" w:rsidRPr="00BB0CB7" w:rsidRDefault="00402473" w:rsidP="006F4CE8">
            <w:pPr>
              <w:spacing w:after="0" w:line="240" w:lineRule="auto"/>
              <w:rPr>
                <w:rFonts w:cstheme="minorHAnsi"/>
                <w:i/>
                <w:color w:val="2E74B5" w:themeColor="accent1" w:themeShade="BF"/>
                <w:sz w:val="16"/>
                <w:szCs w:val="16"/>
              </w:rPr>
            </w:pPr>
            <w:r w:rsidRPr="00BB0CB7">
              <w:rPr>
                <w:rFonts w:cstheme="minorHAnsi"/>
                <w:i/>
                <w:color w:val="2E74B5" w:themeColor="accent1" w:themeShade="BF"/>
                <w:sz w:val="16"/>
                <w:szCs w:val="16"/>
              </w:rPr>
              <w:t>[ESSA, Section 1111(b)(2)(G)]; [ESSA, Section 3113(b)(3)(B)]</w:t>
            </w:r>
          </w:p>
          <w:p w14:paraId="7F850791" w14:textId="77777777" w:rsidR="00402473" w:rsidRPr="00BB0CB7" w:rsidRDefault="00402473" w:rsidP="006F4CE8">
            <w:pPr>
              <w:spacing w:after="0" w:line="240" w:lineRule="auto"/>
              <w:rPr>
                <w:rFonts w:cstheme="minorHAnsi"/>
                <w:i/>
                <w:sz w:val="16"/>
                <w:szCs w:val="16"/>
              </w:rPr>
            </w:pPr>
          </w:p>
          <w:p w14:paraId="54D71E07" w14:textId="77777777" w:rsidR="00235E0D" w:rsidRDefault="00402473" w:rsidP="006F4CE8">
            <w:pPr>
              <w:spacing w:after="0" w:line="240" w:lineRule="auto"/>
              <w:rPr>
                <w:rFonts w:cstheme="minorHAnsi"/>
                <w:sz w:val="16"/>
                <w:szCs w:val="16"/>
              </w:rPr>
            </w:pPr>
            <w:r w:rsidRPr="00BB0CB7">
              <w:rPr>
                <w:rFonts w:cstheme="minorHAnsi"/>
                <w:sz w:val="16"/>
                <w:szCs w:val="16"/>
              </w:rPr>
              <w:t>The LEA assesses all qualified ELs on annual academic achievement assessments in appropriate grades</w:t>
            </w:r>
            <w:r w:rsidR="00981AA6">
              <w:rPr>
                <w:rFonts w:cstheme="minorHAnsi"/>
                <w:sz w:val="16"/>
                <w:szCs w:val="16"/>
              </w:rPr>
              <w:t xml:space="preserve"> (</w:t>
            </w:r>
            <w:r w:rsidRPr="00BB0CB7">
              <w:rPr>
                <w:rFonts w:cstheme="minorHAnsi"/>
                <w:sz w:val="16"/>
                <w:szCs w:val="16"/>
              </w:rPr>
              <w:t xml:space="preserve">OSTP). </w:t>
            </w:r>
          </w:p>
          <w:p w14:paraId="2D803B77" w14:textId="694345BC" w:rsidR="00402473" w:rsidRDefault="00402473" w:rsidP="006F4CE8">
            <w:pPr>
              <w:spacing w:after="0" w:line="240" w:lineRule="auto"/>
              <w:rPr>
                <w:rFonts w:cstheme="minorHAnsi"/>
                <w:i/>
                <w:color w:val="2E74B5" w:themeColor="accent1" w:themeShade="BF"/>
                <w:sz w:val="16"/>
                <w:szCs w:val="16"/>
              </w:rPr>
            </w:pPr>
            <w:r w:rsidRPr="00BB0CB7">
              <w:rPr>
                <w:rFonts w:cstheme="minorHAnsi"/>
                <w:i/>
                <w:color w:val="2E74B5" w:themeColor="accent1" w:themeShade="BF"/>
                <w:sz w:val="16"/>
                <w:szCs w:val="16"/>
              </w:rPr>
              <w:t>[ESSA, Section 1111(b)(2)(B)(vii)(III); 1111(b)(3)]</w:t>
            </w:r>
          </w:p>
          <w:p w14:paraId="2B760C63" w14:textId="77777777" w:rsidR="00402473" w:rsidRPr="00BB0CB7" w:rsidRDefault="00402473" w:rsidP="006F4CE8">
            <w:pPr>
              <w:spacing w:after="0" w:line="240" w:lineRule="auto"/>
              <w:rPr>
                <w:rFonts w:cstheme="minorHAnsi"/>
                <w: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6AC608BB" w14:textId="20A2857D" w:rsidR="00402473" w:rsidRDefault="00402473" w:rsidP="006F4CE8">
            <w:pPr>
              <w:spacing w:after="0" w:line="240" w:lineRule="auto"/>
              <w:rPr>
                <w:rFonts w:cstheme="minorHAnsi"/>
                <w:sz w:val="16"/>
                <w:szCs w:val="16"/>
              </w:rPr>
            </w:pPr>
            <w:r>
              <w:rPr>
                <w:rFonts w:cstheme="minorHAnsi"/>
                <w:b/>
                <w:sz w:val="16"/>
                <w:szCs w:val="16"/>
              </w:rPr>
              <w:t>a. Submit to OSDE</w:t>
            </w:r>
            <w:r w:rsidRPr="002F0160">
              <w:rPr>
                <w:rFonts w:cstheme="minorHAnsi"/>
                <w:sz w:val="16"/>
                <w:szCs w:val="16"/>
              </w:rPr>
              <w:t>:</w:t>
            </w:r>
            <w:r>
              <w:rPr>
                <w:rFonts w:cstheme="minorHAnsi"/>
                <w:sz w:val="16"/>
                <w:szCs w:val="16"/>
              </w:rPr>
              <w:t xml:space="preserve"> LEA </w:t>
            </w:r>
            <w:r w:rsidRPr="00817469">
              <w:rPr>
                <w:rFonts w:cstheme="minorHAnsi"/>
                <w:b/>
                <w:sz w:val="16"/>
                <w:szCs w:val="16"/>
              </w:rPr>
              <w:t>written procedures</w:t>
            </w:r>
            <w:r w:rsidR="00596E14">
              <w:rPr>
                <w:rFonts w:cstheme="minorHAnsi"/>
                <w:sz w:val="16"/>
                <w:szCs w:val="16"/>
              </w:rPr>
              <w:t xml:space="preserve"> for</w:t>
            </w:r>
            <w:r w:rsidRPr="002F0160">
              <w:rPr>
                <w:rFonts w:cstheme="minorHAnsi"/>
                <w:sz w:val="16"/>
                <w:szCs w:val="16"/>
              </w:rPr>
              <w:t xml:space="preserve"> how the LEA provides appropriate accommodations on the ELP assessment (WIDA)</w:t>
            </w:r>
            <w:r w:rsidR="00596E14" w:rsidRPr="002F0160">
              <w:rPr>
                <w:rFonts w:cstheme="minorHAnsi"/>
                <w:sz w:val="16"/>
                <w:szCs w:val="16"/>
              </w:rPr>
              <w:t xml:space="preserve"> for ELs with an active IEP</w:t>
            </w:r>
            <w:r w:rsidRPr="002F0160">
              <w:rPr>
                <w:rFonts w:cstheme="minorHAnsi"/>
                <w:sz w:val="16"/>
                <w:szCs w:val="16"/>
              </w:rPr>
              <w:t>.</w:t>
            </w:r>
          </w:p>
          <w:p w14:paraId="4A49D4CF" w14:textId="77777777" w:rsidR="00402473" w:rsidRPr="002F0160" w:rsidRDefault="00402473" w:rsidP="006F4CE8">
            <w:pPr>
              <w:spacing w:after="0" w:line="240" w:lineRule="auto"/>
              <w:rPr>
                <w:rFonts w:cstheme="minorHAnsi"/>
                <w:sz w:val="16"/>
                <w:szCs w:val="16"/>
              </w:rPr>
            </w:pPr>
          </w:p>
        </w:tc>
        <w:sdt>
          <w:sdtPr>
            <w:rPr>
              <w:rFonts w:cstheme="minorHAnsi"/>
            </w:rPr>
            <w:id w:val="20598930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75F22D"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47694774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D86E2F" w14:textId="77777777" w:rsidR="00402473" w:rsidRPr="00856B55" w:rsidRDefault="00402473"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5800263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7BFA5"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tcBorders>
              <w:top w:val="single" w:sz="4" w:space="0" w:color="auto"/>
              <w:left w:val="single" w:sz="4" w:space="0" w:color="auto"/>
              <w:bottom w:val="single" w:sz="4" w:space="0" w:color="auto"/>
              <w:right w:val="single" w:sz="4" w:space="0" w:color="auto"/>
            </w:tcBorders>
          </w:tcPr>
          <w:p w14:paraId="664FC3C1" w14:textId="77777777" w:rsidR="00402473" w:rsidRPr="003622D9" w:rsidRDefault="00402473" w:rsidP="006F4CE8">
            <w:pPr>
              <w:spacing w:after="0" w:line="240" w:lineRule="auto"/>
              <w:rPr>
                <w:rFonts w:cstheme="minorHAnsi"/>
              </w:rPr>
            </w:pPr>
          </w:p>
        </w:tc>
      </w:tr>
      <w:tr w:rsidR="00402473" w:rsidRPr="00856B55" w14:paraId="5D9FC7AC" w14:textId="77777777" w:rsidTr="00F660BC">
        <w:trPr>
          <w:trHeight w:val="660"/>
        </w:trPr>
        <w:tc>
          <w:tcPr>
            <w:tcW w:w="171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70848C" w14:textId="77777777" w:rsidR="00402473" w:rsidRPr="005A1EB7" w:rsidRDefault="00402473" w:rsidP="005A1EB7">
            <w:pPr>
              <w:spacing w:after="0" w:line="240" w:lineRule="auto"/>
              <w:ind w:left="-104"/>
              <w:jc w:val="center"/>
              <w:rPr>
                <w:rFonts w:eastAsia="Calibri" w:cstheme="minorHAnsi"/>
                <w:b/>
                <w:sz w:val="24"/>
                <w:szCs w:val="24"/>
              </w:rPr>
            </w:pPr>
          </w:p>
        </w:tc>
        <w:tc>
          <w:tcPr>
            <w:tcW w:w="4320" w:type="dxa"/>
            <w:vMerge/>
            <w:tcBorders>
              <w:top w:val="single" w:sz="4" w:space="0" w:color="auto"/>
              <w:left w:val="single" w:sz="4" w:space="0" w:color="auto"/>
              <w:bottom w:val="single" w:sz="4" w:space="0" w:color="auto"/>
              <w:right w:val="single" w:sz="4" w:space="0" w:color="auto"/>
            </w:tcBorders>
          </w:tcPr>
          <w:p w14:paraId="6E99E192" w14:textId="77777777" w:rsidR="00402473" w:rsidRPr="00856B55" w:rsidRDefault="00402473" w:rsidP="006F4CE8">
            <w:pPr>
              <w:spacing w:after="0" w:line="240" w:lineRule="auto"/>
              <w:rPr>
                <w:rFonts w:cstheme="minorHAns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206FA1C4" w14:textId="77777777" w:rsidR="00402473" w:rsidRPr="00AE393C" w:rsidRDefault="00402473" w:rsidP="006F4CE8">
            <w:pPr>
              <w:spacing w:after="0" w:line="240" w:lineRule="auto"/>
              <w:rPr>
                <w:rFonts w:cstheme="minorHAnsi"/>
                <w:sz w:val="16"/>
                <w:szCs w:val="16"/>
              </w:rPr>
            </w:pPr>
            <w:r w:rsidRPr="00AE393C">
              <w:rPr>
                <w:rFonts w:cstheme="minorHAnsi"/>
                <w:b/>
                <w:bCs/>
                <w:sz w:val="16"/>
                <w:szCs w:val="16"/>
              </w:rPr>
              <w:t>b. Submit to OSDE</w:t>
            </w:r>
            <w:r w:rsidRPr="00AE393C">
              <w:rPr>
                <w:rFonts w:cstheme="minorHAnsi"/>
                <w:sz w:val="16"/>
                <w:szCs w:val="16"/>
              </w:rPr>
              <w:t xml:space="preserve">: LEA </w:t>
            </w:r>
            <w:r w:rsidRPr="00AE393C">
              <w:rPr>
                <w:rFonts w:cstheme="minorHAnsi"/>
                <w:b/>
                <w:bCs/>
                <w:sz w:val="16"/>
                <w:szCs w:val="16"/>
              </w:rPr>
              <w:t>written procedures</w:t>
            </w:r>
            <w:r w:rsidRPr="00AE393C">
              <w:rPr>
                <w:rFonts w:cstheme="minorHAnsi"/>
                <w:sz w:val="16"/>
                <w:szCs w:val="16"/>
              </w:rPr>
              <w:t xml:space="preserve"> for verifying number and percentage of ELs tested on ELP assessments (WIDA).</w:t>
            </w:r>
          </w:p>
        </w:tc>
        <w:sdt>
          <w:sdtPr>
            <w:rPr>
              <w:rFonts w:cstheme="minorHAnsi"/>
            </w:rPr>
            <w:id w:val="12009047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9D9C44" w14:textId="77777777" w:rsidR="00402473" w:rsidRPr="003622D9" w:rsidRDefault="00402473"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8257394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80C228" w14:textId="77777777" w:rsidR="00402473" w:rsidRPr="003622D9" w:rsidRDefault="00402473"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3886885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55045" w14:textId="77777777" w:rsidR="00402473" w:rsidRPr="003622D9" w:rsidRDefault="00402473" w:rsidP="006F4CE8">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79055BCD" w14:textId="77777777" w:rsidR="00402473" w:rsidRPr="003622D9" w:rsidRDefault="00402473" w:rsidP="006F4CE8">
            <w:pPr>
              <w:spacing w:after="0" w:line="240" w:lineRule="auto"/>
              <w:rPr>
                <w:rFonts w:cstheme="minorHAnsi"/>
              </w:rPr>
            </w:pPr>
          </w:p>
        </w:tc>
      </w:tr>
      <w:tr w:rsidR="00402473" w:rsidRPr="00856B55" w14:paraId="4935FD26" w14:textId="77777777" w:rsidTr="00CD7FB9">
        <w:trPr>
          <w:trHeight w:val="660"/>
        </w:trPr>
        <w:tc>
          <w:tcPr>
            <w:tcW w:w="171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BC0998" w14:textId="77777777" w:rsidR="00402473" w:rsidRPr="005A1EB7" w:rsidRDefault="00402473" w:rsidP="005A1EB7">
            <w:pPr>
              <w:spacing w:after="0" w:line="240" w:lineRule="auto"/>
              <w:ind w:left="-104"/>
              <w:jc w:val="center"/>
              <w:rPr>
                <w:rFonts w:eastAsia="Calibri" w:cstheme="minorHAnsi"/>
                <w:b/>
                <w:sz w:val="24"/>
                <w:szCs w:val="24"/>
              </w:rPr>
            </w:pPr>
          </w:p>
        </w:tc>
        <w:tc>
          <w:tcPr>
            <w:tcW w:w="4320" w:type="dxa"/>
            <w:vMerge/>
            <w:tcBorders>
              <w:top w:val="single" w:sz="4" w:space="0" w:color="auto"/>
              <w:left w:val="single" w:sz="4" w:space="0" w:color="auto"/>
              <w:bottom w:val="single" w:sz="4" w:space="0" w:color="auto"/>
              <w:right w:val="single" w:sz="4" w:space="0" w:color="auto"/>
            </w:tcBorders>
          </w:tcPr>
          <w:p w14:paraId="29C8EC94" w14:textId="77777777" w:rsidR="00402473" w:rsidRPr="00856B55" w:rsidRDefault="00402473" w:rsidP="006F4CE8">
            <w:pPr>
              <w:spacing w:after="0" w:line="240" w:lineRule="auto"/>
              <w:rPr>
                <w:rFonts w:cstheme="minorHAns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1C28B3DF" w14:textId="77777777" w:rsidR="00402473" w:rsidRPr="00AE393C" w:rsidRDefault="00402473" w:rsidP="006F4CE8">
            <w:pPr>
              <w:spacing w:after="0" w:line="240" w:lineRule="auto"/>
              <w:rPr>
                <w:rFonts w:cstheme="minorHAnsi"/>
                <w:b/>
                <w:bCs/>
                <w:sz w:val="16"/>
                <w:szCs w:val="16"/>
              </w:rPr>
            </w:pPr>
            <w:r>
              <w:rPr>
                <w:rFonts w:cstheme="minorHAnsi"/>
                <w:b/>
                <w:bCs/>
                <w:sz w:val="16"/>
                <w:szCs w:val="16"/>
              </w:rPr>
              <w:t xml:space="preserve">c. Submit to OSDE: LEA written procedures </w:t>
            </w:r>
            <w:r w:rsidRPr="00B81371">
              <w:rPr>
                <w:rFonts w:cstheme="minorHAnsi"/>
                <w:bCs/>
                <w:sz w:val="16"/>
                <w:szCs w:val="16"/>
              </w:rPr>
              <w:t>for verifying the number and percentage of ELs participating in academic achievement assessments (OSTP).</w:t>
            </w:r>
          </w:p>
        </w:tc>
        <w:sdt>
          <w:sdtPr>
            <w:rPr>
              <w:rFonts w:cstheme="minorHAnsi"/>
            </w:rPr>
            <w:id w:val="19552883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893E23" w14:textId="77777777" w:rsidR="00402473" w:rsidRDefault="00402473"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2451840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21B38A" w14:textId="77777777" w:rsidR="00402473" w:rsidRDefault="00402473"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1955805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15B0D" w14:textId="77777777" w:rsidR="00402473" w:rsidRDefault="00402473" w:rsidP="006F4CE8">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5D3EB1C0" w14:textId="77777777" w:rsidR="00402473" w:rsidRPr="003622D9" w:rsidRDefault="00402473" w:rsidP="006F4CE8">
            <w:pPr>
              <w:spacing w:after="0" w:line="240" w:lineRule="auto"/>
              <w:rPr>
                <w:rFonts w:cstheme="minorHAnsi"/>
              </w:rPr>
            </w:pPr>
          </w:p>
        </w:tc>
      </w:tr>
      <w:tr w:rsidR="00CD7FB9" w:rsidRPr="00856B55" w14:paraId="55FD16DA" w14:textId="77777777" w:rsidTr="00CD7FB9">
        <w:trPr>
          <w:trHeight w:val="720"/>
        </w:trPr>
        <w:tc>
          <w:tcPr>
            <w:tcW w:w="171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4C17D533" w14:textId="42056676" w:rsidR="00CD7FB9" w:rsidRPr="00C40609" w:rsidRDefault="00CD7FB9" w:rsidP="00C40609">
            <w:pPr>
              <w:pStyle w:val="ListParagraph"/>
              <w:numPr>
                <w:ilvl w:val="0"/>
                <w:numId w:val="38"/>
              </w:numPr>
              <w:spacing w:after="0" w:line="240" w:lineRule="auto"/>
              <w:jc w:val="center"/>
              <w:rPr>
                <w:rFonts w:eastAsia="Calibri" w:cstheme="minorHAnsi"/>
                <w:b/>
                <w:sz w:val="24"/>
                <w:szCs w:val="24"/>
              </w:rPr>
            </w:pPr>
            <w:r w:rsidRPr="00C40609">
              <w:rPr>
                <w:rFonts w:eastAsia="Calibri" w:cstheme="minorHAnsi"/>
                <w:b/>
                <w:sz w:val="24"/>
                <w:szCs w:val="24"/>
              </w:rPr>
              <w:t>PSE 6</w:t>
            </w:r>
          </w:p>
        </w:tc>
        <w:tc>
          <w:tcPr>
            <w:tcW w:w="4320" w:type="dxa"/>
            <w:vMerge w:val="restart"/>
            <w:tcBorders>
              <w:top w:val="single" w:sz="4" w:space="0" w:color="auto"/>
              <w:left w:val="single" w:sz="4" w:space="0" w:color="auto"/>
              <w:right w:val="single" w:sz="4" w:space="0" w:color="auto"/>
            </w:tcBorders>
          </w:tcPr>
          <w:p w14:paraId="046D1ECD" w14:textId="77777777" w:rsidR="00CD7FB9" w:rsidRDefault="00CD7FB9" w:rsidP="00981AA6">
            <w:pPr>
              <w:spacing w:after="0" w:line="240" w:lineRule="auto"/>
              <w:rPr>
                <w:rFonts w:cstheme="minorHAnsi"/>
                <w:sz w:val="16"/>
                <w:szCs w:val="16"/>
              </w:rPr>
            </w:pPr>
            <w:r>
              <w:rPr>
                <w:rFonts w:cstheme="minorHAnsi"/>
                <w:sz w:val="16"/>
                <w:szCs w:val="16"/>
              </w:rPr>
              <w:t xml:space="preserve">The State monitors test administration in its districts and schools to ensure that appropriate assessments, with or without accommodations, are selected for all students with disabilities and </w:t>
            </w:r>
            <w:proofErr w:type="spellStart"/>
            <w:r>
              <w:rPr>
                <w:rFonts w:cstheme="minorHAnsi"/>
                <w:sz w:val="16"/>
                <w:szCs w:val="16"/>
              </w:rPr>
              <w:t>Els</w:t>
            </w:r>
            <w:proofErr w:type="spellEnd"/>
            <w:r>
              <w:rPr>
                <w:rFonts w:cstheme="minorHAnsi"/>
                <w:sz w:val="16"/>
                <w:szCs w:val="16"/>
              </w:rPr>
              <w:t xml:space="preserve"> so that they are appropriately included in assessments and receive accommodations that are […] consistent with the assessment accommodations identified by a student’s IEP Team under IDEA, placement team convened under Section 504; or for students covered by Title II of the ADA.</w:t>
            </w:r>
          </w:p>
          <w:p w14:paraId="036CEEEF" w14:textId="77777777" w:rsidR="00CD7FB9" w:rsidRDefault="00CD7FB9" w:rsidP="00981AA6">
            <w:pPr>
              <w:spacing w:after="0" w:line="240" w:lineRule="auto"/>
              <w:rPr>
                <w:rFonts w:cstheme="minorHAnsi"/>
                <w:i/>
                <w:iCs/>
                <w:color w:val="2E74B5" w:themeColor="accent1" w:themeShade="BF"/>
                <w:sz w:val="16"/>
                <w:szCs w:val="16"/>
              </w:rPr>
            </w:pPr>
            <w:r w:rsidRPr="00235E0D">
              <w:rPr>
                <w:rFonts w:cstheme="minorHAnsi"/>
                <w:i/>
                <w:iCs/>
                <w:color w:val="2E74B5" w:themeColor="accent1" w:themeShade="BF"/>
                <w:sz w:val="16"/>
                <w:szCs w:val="16"/>
              </w:rPr>
              <w:t>[cf. ESSA, Section 1111(b)(2)(G); 34 CFR 200.6(h)(1), (5)]</w:t>
            </w:r>
          </w:p>
          <w:p w14:paraId="495AEE21" w14:textId="27730AAA" w:rsidR="00CD7FB9" w:rsidRPr="00235E0D" w:rsidRDefault="00CD7FB9" w:rsidP="00981AA6">
            <w:pPr>
              <w:spacing w:after="0" w:line="240" w:lineRule="auto"/>
              <w:rPr>
                <w:rFonts w:cstheme="minorHAnsi"/>
                <w:i/>
                <w:iCs/>
                <w:sz w:val="16"/>
                <w:szCs w:val="16"/>
              </w:rPr>
            </w:pPr>
          </w:p>
        </w:tc>
        <w:tc>
          <w:tcPr>
            <w:tcW w:w="4770" w:type="dxa"/>
            <w:tcBorders>
              <w:top w:val="single" w:sz="4" w:space="0" w:color="auto"/>
              <w:left w:val="single" w:sz="4" w:space="0" w:color="auto"/>
              <w:bottom w:val="single" w:sz="4" w:space="0" w:color="auto"/>
              <w:right w:val="single" w:sz="4" w:space="0" w:color="auto"/>
            </w:tcBorders>
          </w:tcPr>
          <w:p w14:paraId="406E3158" w14:textId="36A1B9B2" w:rsidR="00CD7FB9" w:rsidRPr="00AC4877" w:rsidRDefault="00CD7FB9" w:rsidP="007E5791">
            <w:pPr>
              <w:spacing w:line="240" w:lineRule="auto"/>
              <w:rPr>
                <w:sz w:val="16"/>
                <w:szCs w:val="16"/>
              </w:rPr>
            </w:pPr>
            <w:r w:rsidRPr="00AC4877">
              <w:rPr>
                <w:b/>
                <w:bCs/>
                <w:sz w:val="16"/>
                <w:szCs w:val="16"/>
              </w:rPr>
              <w:t>a. Submit to OSDE</w:t>
            </w:r>
            <w:r>
              <w:rPr>
                <w:sz w:val="16"/>
                <w:szCs w:val="16"/>
              </w:rPr>
              <w:t xml:space="preserve"> completed ACCESS/Alt-ACCESS test administration security checklist. This checklist must be signed by the testing administrator or LEA superintendent. </w:t>
            </w:r>
          </w:p>
        </w:tc>
        <w:sdt>
          <w:sdtPr>
            <w:rPr>
              <w:rFonts w:cstheme="minorHAnsi"/>
            </w:rPr>
            <w:id w:val="-6435838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67D023" w14:textId="704F0ED1" w:rsidR="00CD7FB9" w:rsidRDefault="00CD7FB9" w:rsidP="00981AA6">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1283878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A8C061" w14:textId="45F6FE93" w:rsidR="00CD7FB9" w:rsidRDefault="00CD7FB9" w:rsidP="00981AA6">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6531288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93823" w14:textId="0B5666E4" w:rsidR="00CD7FB9" w:rsidRDefault="007E5791" w:rsidP="00981AA6">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09942FA5" w14:textId="77777777" w:rsidR="00CD7FB9" w:rsidRDefault="00CD7FB9" w:rsidP="00981AA6">
            <w:pPr>
              <w:spacing w:after="0" w:line="240" w:lineRule="auto"/>
              <w:rPr>
                <w:rFonts w:cstheme="minorHAnsi"/>
              </w:rPr>
            </w:pPr>
          </w:p>
          <w:p w14:paraId="691B4398" w14:textId="7B23056D" w:rsidR="00CD7FB9" w:rsidRPr="003622D9" w:rsidRDefault="00CD7FB9" w:rsidP="00981AA6">
            <w:pPr>
              <w:spacing w:after="0" w:line="240" w:lineRule="auto"/>
              <w:rPr>
                <w:rFonts w:cstheme="minorHAnsi"/>
              </w:rPr>
            </w:pPr>
          </w:p>
        </w:tc>
      </w:tr>
      <w:tr w:rsidR="007E5791" w:rsidRPr="00856B55" w14:paraId="6F6C15E6" w14:textId="77777777" w:rsidTr="00CD7FB9">
        <w:trPr>
          <w:trHeight w:val="720"/>
        </w:trPr>
        <w:tc>
          <w:tcPr>
            <w:tcW w:w="1710" w:type="dxa"/>
            <w:vMerge/>
            <w:tcBorders>
              <w:left w:val="single" w:sz="4" w:space="0" w:color="auto"/>
              <w:right w:val="single" w:sz="4" w:space="0" w:color="auto"/>
            </w:tcBorders>
            <w:shd w:val="clear" w:color="auto" w:fill="C5E0B3" w:themeFill="accent6" w:themeFillTint="66"/>
            <w:vAlign w:val="center"/>
          </w:tcPr>
          <w:p w14:paraId="1DC24246" w14:textId="77777777" w:rsidR="007E5791" w:rsidRPr="00C40609" w:rsidRDefault="007E5791" w:rsidP="007E5791">
            <w:pPr>
              <w:pStyle w:val="ListParagraph"/>
              <w:numPr>
                <w:ilvl w:val="0"/>
                <w:numId w:val="38"/>
              </w:numPr>
              <w:spacing w:after="0" w:line="240" w:lineRule="auto"/>
              <w:jc w:val="center"/>
              <w:rPr>
                <w:rFonts w:eastAsia="Calibri" w:cstheme="minorHAnsi"/>
                <w:b/>
                <w:sz w:val="24"/>
                <w:szCs w:val="24"/>
              </w:rPr>
            </w:pPr>
          </w:p>
        </w:tc>
        <w:tc>
          <w:tcPr>
            <w:tcW w:w="4320" w:type="dxa"/>
            <w:vMerge/>
            <w:tcBorders>
              <w:left w:val="single" w:sz="4" w:space="0" w:color="auto"/>
              <w:right w:val="single" w:sz="4" w:space="0" w:color="auto"/>
            </w:tcBorders>
          </w:tcPr>
          <w:p w14:paraId="40754B6D" w14:textId="77777777" w:rsidR="007E5791" w:rsidRDefault="007E5791" w:rsidP="007E5791">
            <w:pPr>
              <w:spacing w:after="0" w:line="240" w:lineRule="auto"/>
              <w:rPr>
                <w:rFonts w:cstheme="minorHAns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678F210D" w14:textId="295A8DF9" w:rsidR="007E5791" w:rsidRPr="00235E0D" w:rsidRDefault="007E5791" w:rsidP="007E5791">
            <w:pPr>
              <w:spacing w:after="0" w:line="240" w:lineRule="auto"/>
              <w:rPr>
                <w:rFonts w:cstheme="minorHAnsi"/>
                <w:sz w:val="16"/>
                <w:szCs w:val="16"/>
              </w:rPr>
            </w:pPr>
            <w:r>
              <w:rPr>
                <w:rFonts w:cstheme="minorHAnsi"/>
                <w:b/>
                <w:bCs/>
                <w:sz w:val="16"/>
                <w:szCs w:val="16"/>
              </w:rPr>
              <w:t>b</w:t>
            </w:r>
            <w:r w:rsidRPr="00235E0D">
              <w:rPr>
                <w:rFonts w:cstheme="minorHAnsi"/>
                <w:b/>
                <w:bCs/>
                <w:sz w:val="16"/>
                <w:szCs w:val="16"/>
              </w:rPr>
              <w:t>.</w:t>
            </w:r>
            <w:r>
              <w:rPr>
                <w:rFonts w:cstheme="minorHAnsi"/>
                <w:b/>
                <w:bCs/>
                <w:sz w:val="16"/>
                <w:szCs w:val="16"/>
              </w:rPr>
              <w:t xml:space="preserve"> </w:t>
            </w:r>
            <w:r w:rsidRPr="00235E0D">
              <w:rPr>
                <w:rFonts w:cstheme="minorHAnsi"/>
                <w:b/>
                <w:bCs/>
                <w:sz w:val="16"/>
                <w:szCs w:val="16"/>
              </w:rPr>
              <w:t xml:space="preserve">Submit to OSDE: </w:t>
            </w:r>
            <w:r w:rsidRPr="00235E0D">
              <w:rPr>
                <w:rFonts w:cstheme="minorHAnsi"/>
                <w:sz w:val="16"/>
                <w:szCs w:val="16"/>
              </w:rPr>
              <w:t xml:space="preserve">Evidence that the LEA makes use of the accessibility features for the ACCESS and </w:t>
            </w:r>
            <w:r w:rsidR="009F6A10">
              <w:rPr>
                <w:rFonts w:cstheme="minorHAnsi"/>
                <w:sz w:val="16"/>
                <w:szCs w:val="16"/>
              </w:rPr>
              <w:t>A</w:t>
            </w:r>
            <w:r w:rsidRPr="00235E0D">
              <w:rPr>
                <w:rFonts w:cstheme="minorHAnsi"/>
                <w:sz w:val="16"/>
                <w:szCs w:val="16"/>
              </w:rPr>
              <w:t>lt-ACCESS (if applicable).</w:t>
            </w:r>
          </w:p>
          <w:p w14:paraId="78F3CBE2" w14:textId="7338125B" w:rsidR="007E5791" w:rsidRDefault="007E5791" w:rsidP="007E5791">
            <w:pPr>
              <w:spacing w:after="0" w:line="240" w:lineRule="auto"/>
              <w:rPr>
                <w:sz w:val="16"/>
                <w:szCs w:val="16"/>
              </w:rPr>
            </w:pPr>
            <w:r w:rsidRPr="00235E0D">
              <w:rPr>
                <w:sz w:val="16"/>
                <w:szCs w:val="16"/>
              </w:rPr>
              <w:t xml:space="preserve">LEA may submit a signed statement from the superintendent or testing coordinator describing the accessibility features employed by the LEA during ACCESS and </w:t>
            </w:r>
            <w:r w:rsidR="009F6A10">
              <w:rPr>
                <w:sz w:val="16"/>
                <w:szCs w:val="16"/>
              </w:rPr>
              <w:t>A</w:t>
            </w:r>
            <w:r w:rsidRPr="00235E0D">
              <w:rPr>
                <w:sz w:val="16"/>
                <w:szCs w:val="16"/>
              </w:rPr>
              <w:t>lt-ACCESS testing.</w:t>
            </w:r>
          </w:p>
          <w:p w14:paraId="6EDB5FD3" w14:textId="77777777" w:rsidR="007E5791" w:rsidRPr="00AC4877" w:rsidRDefault="007E5791" w:rsidP="007E5791">
            <w:pPr>
              <w:spacing w:line="240" w:lineRule="auto"/>
              <w:rPr>
                <w:b/>
                <w:bCs/>
                <w:sz w:val="16"/>
                <w:szCs w:val="16"/>
              </w:rPr>
            </w:pPr>
          </w:p>
        </w:tc>
        <w:sdt>
          <w:sdtPr>
            <w:rPr>
              <w:rFonts w:cstheme="minorHAnsi"/>
            </w:rPr>
            <w:id w:val="-13870231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F80993" w14:textId="7970B25E" w:rsidR="007E5791" w:rsidRDefault="007E5791" w:rsidP="007E5791">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6291963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944A34" w14:textId="7377B4CF" w:rsidR="007E5791" w:rsidRDefault="007E5791" w:rsidP="007E5791">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4128876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FAC32" w14:textId="5260625C" w:rsidR="007E5791" w:rsidRDefault="007E5791" w:rsidP="007E5791">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52ADC504" w14:textId="77777777" w:rsidR="007E5791" w:rsidRDefault="007E5791" w:rsidP="007E5791">
            <w:pPr>
              <w:spacing w:after="0" w:line="240" w:lineRule="auto"/>
              <w:rPr>
                <w:rFonts w:cstheme="minorHAnsi"/>
              </w:rPr>
            </w:pPr>
          </w:p>
        </w:tc>
      </w:tr>
      <w:tr w:rsidR="007E5791" w:rsidRPr="00856B55" w14:paraId="1353C271" w14:textId="77777777" w:rsidTr="00CD7FB9">
        <w:trPr>
          <w:trHeight w:val="720"/>
        </w:trPr>
        <w:tc>
          <w:tcPr>
            <w:tcW w:w="1710" w:type="dxa"/>
            <w:vMerge/>
            <w:tcBorders>
              <w:left w:val="single" w:sz="4" w:space="0" w:color="auto"/>
              <w:bottom w:val="nil"/>
              <w:right w:val="single" w:sz="4" w:space="0" w:color="auto"/>
            </w:tcBorders>
            <w:shd w:val="clear" w:color="auto" w:fill="C5E0B3" w:themeFill="accent6" w:themeFillTint="66"/>
            <w:vAlign w:val="center"/>
          </w:tcPr>
          <w:p w14:paraId="20910487" w14:textId="77777777" w:rsidR="007E5791" w:rsidRPr="00C40609" w:rsidRDefault="007E5791" w:rsidP="007E5791">
            <w:pPr>
              <w:pStyle w:val="ListParagraph"/>
              <w:numPr>
                <w:ilvl w:val="0"/>
                <w:numId w:val="38"/>
              </w:numPr>
              <w:spacing w:after="0" w:line="240" w:lineRule="auto"/>
              <w:jc w:val="center"/>
              <w:rPr>
                <w:rFonts w:eastAsia="Calibri" w:cstheme="minorHAnsi"/>
                <w:b/>
                <w:sz w:val="24"/>
                <w:szCs w:val="24"/>
              </w:rPr>
            </w:pPr>
          </w:p>
        </w:tc>
        <w:tc>
          <w:tcPr>
            <w:tcW w:w="4320" w:type="dxa"/>
            <w:vMerge/>
            <w:tcBorders>
              <w:left w:val="single" w:sz="4" w:space="0" w:color="auto"/>
              <w:bottom w:val="nil"/>
              <w:right w:val="single" w:sz="4" w:space="0" w:color="auto"/>
            </w:tcBorders>
          </w:tcPr>
          <w:p w14:paraId="76677F23" w14:textId="77777777" w:rsidR="007E5791" w:rsidRDefault="007E5791" w:rsidP="007E5791">
            <w:pPr>
              <w:spacing w:after="0" w:line="240" w:lineRule="auto"/>
              <w:rPr>
                <w:rFonts w:cstheme="minorHAnsi"/>
                <w:sz w:val="16"/>
                <w:szCs w:val="16"/>
              </w:rPr>
            </w:pPr>
          </w:p>
        </w:tc>
        <w:tc>
          <w:tcPr>
            <w:tcW w:w="4770" w:type="dxa"/>
            <w:vMerge w:val="restart"/>
            <w:tcBorders>
              <w:top w:val="single" w:sz="4" w:space="0" w:color="auto"/>
              <w:left w:val="single" w:sz="4" w:space="0" w:color="auto"/>
              <w:bottom w:val="single" w:sz="4" w:space="0" w:color="auto"/>
              <w:right w:val="single" w:sz="4" w:space="0" w:color="auto"/>
            </w:tcBorders>
          </w:tcPr>
          <w:p w14:paraId="7B856895" w14:textId="06E0E0D8" w:rsidR="007E5791" w:rsidRPr="00AC4877" w:rsidRDefault="007E5791" w:rsidP="007E5791">
            <w:pPr>
              <w:spacing w:line="240" w:lineRule="auto"/>
              <w:rPr>
                <w:b/>
                <w:bCs/>
                <w:sz w:val="16"/>
                <w:szCs w:val="16"/>
              </w:rPr>
            </w:pPr>
            <w:r>
              <w:rPr>
                <w:rFonts w:cstheme="minorHAnsi"/>
                <w:b/>
                <w:bCs/>
                <w:sz w:val="16"/>
                <w:szCs w:val="16"/>
              </w:rPr>
              <w:t xml:space="preserve">c. Submit to OSDE </w:t>
            </w:r>
            <w:r w:rsidRPr="00CD7FB9">
              <w:rPr>
                <w:rFonts w:cstheme="minorHAnsi"/>
                <w:sz w:val="16"/>
                <w:szCs w:val="16"/>
              </w:rPr>
              <w:t xml:space="preserve">sample completed Testing Irregularity </w:t>
            </w:r>
            <w:r w:rsidR="00D97A5F">
              <w:rPr>
                <w:rFonts w:cstheme="minorHAnsi"/>
                <w:sz w:val="16"/>
                <w:szCs w:val="16"/>
              </w:rPr>
              <w:t>Report</w:t>
            </w:r>
            <w:r w:rsidRPr="00CD7FB9">
              <w:rPr>
                <w:rFonts w:cstheme="minorHAnsi"/>
                <w:sz w:val="16"/>
                <w:szCs w:val="16"/>
              </w:rPr>
              <w:t>. If there have been no irregularities, please provide a brief statement that no such irregularities have been detected.</w:t>
            </w:r>
          </w:p>
        </w:tc>
        <w:sdt>
          <w:sdtPr>
            <w:rPr>
              <w:rFonts w:cstheme="minorHAnsi"/>
            </w:rPr>
            <w:id w:val="-1042589316"/>
            <w14:checkbox>
              <w14:checked w14:val="0"/>
              <w14:checkedState w14:val="2612" w14:font="MS Gothic"/>
              <w14:uncheckedState w14:val="2610" w14:font="MS Gothic"/>
            </w14:checkbox>
          </w:sdtPr>
          <w:sdtEndPr/>
          <w:sdtContent>
            <w:tc>
              <w:tcPr>
                <w:tcW w:w="540" w:type="dxa"/>
                <w:vMerge w:val="restart"/>
                <w:tcBorders>
                  <w:top w:val="single" w:sz="4" w:space="0" w:color="auto"/>
                  <w:left w:val="single" w:sz="4" w:space="0" w:color="auto"/>
                  <w:right w:val="single" w:sz="4" w:space="0" w:color="auto"/>
                </w:tcBorders>
                <w:shd w:val="clear" w:color="auto" w:fill="C5E0B3" w:themeFill="accent6" w:themeFillTint="66"/>
              </w:tcPr>
              <w:p w14:paraId="480A1A88" w14:textId="5BAEFB83" w:rsidR="007E5791" w:rsidRDefault="007E5791" w:rsidP="007E5791">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210532209"/>
            <w14:checkbox>
              <w14:checked w14:val="0"/>
              <w14:checkedState w14:val="2612" w14:font="MS Gothic"/>
              <w14:uncheckedState w14:val="2610" w14:font="MS Gothic"/>
            </w14:checkbox>
          </w:sdtPr>
          <w:sdtEndPr/>
          <w:sdtContent>
            <w:tc>
              <w:tcPr>
                <w:tcW w:w="540" w:type="dxa"/>
                <w:vMerge w:val="restart"/>
                <w:tcBorders>
                  <w:top w:val="single" w:sz="4" w:space="0" w:color="auto"/>
                  <w:left w:val="single" w:sz="4" w:space="0" w:color="auto"/>
                  <w:right w:val="single" w:sz="4" w:space="0" w:color="auto"/>
                </w:tcBorders>
                <w:shd w:val="clear" w:color="auto" w:fill="F7CAAC" w:themeFill="accent2" w:themeFillTint="66"/>
              </w:tcPr>
              <w:p w14:paraId="46A8BDBB" w14:textId="62F3BE48" w:rsidR="007E5791" w:rsidRDefault="007E5791" w:rsidP="007E5791">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680434819"/>
            <w14:checkbox>
              <w14:checked w14:val="0"/>
              <w14:checkedState w14:val="2612" w14:font="MS Gothic"/>
              <w14:uncheckedState w14:val="2610" w14:font="MS Gothic"/>
            </w14:checkbox>
          </w:sdtPr>
          <w:sdtEndPr/>
          <w:sdtContent>
            <w:tc>
              <w:tcPr>
                <w:tcW w:w="540" w:type="dxa"/>
                <w:vMerge w:val="restart"/>
                <w:tcBorders>
                  <w:top w:val="single" w:sz="4" w:space="0" w:color="auto"/>
                  <w:left w:val="single" w:sz="4" w:space="0" w:color="auto"/>
                  <w:right w:val="single" w:sz="4" w:space="0" w:color="auto"/>
                </w:tcBorders>
                <w:shd w:val="clear" w:color="auto" w:fill="F2F2F2" w:themeFill="background1" w:themeFillShade="F2"/>
              </w:tcPr>
              <w:p w14:paraId="52837F1B" w14:textId="3BD7CD5D" w:rsidR="007E5791" w:rsidRDefault="007E5791" w:rsidP="007E5791">
                <w:pPr>
                  <w:spacing w:after="0" w:line="240" w:lineRule="auto"/>
                  <w:rPr>
                    <w:rFonts w:cstheme="minorHAnsi"/>
                  </w:rPr>
                </w:pPr>
                <w:r>
                  <w:rPr>
                    <w:rFonts w:ascii="MS Gothic" w:eastAsia="MS Gothic" w:hAnsi="MS Gothic" w:cstheme="minorHAnsi" w:hint="eastAsia"/>
                  </w:rPr>
                  <w:t>☐</w:t>
                </w:r>
              </w:p>
            </w:tc>
          </w:sdtContent>
        </w:sdt>
        <w:tc>
          <w:tcPr>
            <w:tcW w:w="2520" w:type="dxa"/>
            <w:vMerge w:val="restart"/>
            <w:tcBorders>
              <w:top w:val="single" w:sz="4" w:space="0" w:color="auto"/>
              <w:left w:val="single" w:sz="4" w:space="0" w:color="auto"/>
              <w:right w:val="single" w:sz="4" w:space="0" w:color="auto"/>
            </w:tcBorders>
            <w:shd w:val="clear" w:color="auto" w:fill="auto"/>
          </w:tcPr>
          <w:p w14:paraId="19B0164A" w14:textId="77777777" w:rsidR="007E5791" w:rsidRDefault="007E5791" w:rsidP="007E5791">
            <w:pPr>
              <w:spacing w:after="0" w:line="240" w:lineRule="auto"/>
              <w:rPr>
                <w:rFonts w:cstheme="minorHAnsi"/>
              </w:rPr>
            </w:pPr>
          </w:p>
        </w:tc>
      </w:tr>
      <w:tr w:rsidR="007E5791" w:rsidRPr="00856B55" w14:paraId="5CB9DC06" w14:textId="77777777" w:rsidTr="00CD7FB9">
        <w:trPr>
          <w:trHeight w:val="975"/>
        </w:trPr>
        <w:tc>
          <w:tcPr>
            <w:tcW w:w="1710" w:type="dxa"/>
            <w:tcBorders>
              <w:left w:val="single" w:sz="4" w:space="0" w:color="auto"/>
              <w:bottom w:val="single" w:sz="4" w:space="0" w:color="auto"/>
              <w:right w:val="single" w:sz="4" w:space="0" w:color="auto"/>
            </w:tcBorders>
            <w:shd w:val="clear" w:color="auto" w:fill="C5E0B3" w:themeFill="accent6" w:themeFillTint="66"/>
            <w:vAlign w:val="center"/>
          </w:tcPr>
          <w:p w14:paraId="7C480E0B" w14:textId="77777777" w:rsidR="007E5791" w:rsidRPr="00CD7FB9" w:rsidRDefault="007E5791" w:rsidP="007E5791">
            <w:pPr>
              <w:spacing w:after="0" w:line="240" w:lineRule="auto"/>
              <w:rPr>
                <w:rFonts w:eastAsia="Calibri" w:cstheme="minorHAnsi"/>
                <w:b/>
                <w:sz w:val="24"/>
                <w:szCs w:val="24"/>
              </w:rPr>
            </w:pPr>
          </w:p>
        </w:tc>
        <w:tc>
          <w:tcPr>
            <w:tcW w:w="4320" w:type="dxa"/>
            <w:tcBorders>
              <w:left w:val="single" w:sz="4" w:space="0" w:color="auto"/>
              <w:bottom w:val="single" w:sz="4" w:space="0" w:color="auto"/>
              <w:right w:val="single" w:sz="4" w:space="0" w:color="auto"/>
            </w:tcBorders>
          </w:tcPr>
          <w:p w14:paraId="734FB0CE" w14:textId="77777777" w:rsidR="007E5791" w:rsidRDefault="007E5791" w:rsidP="007E5791">
            <w:pPr>
              <w:spacing w:after="0" w:line="240" w:lineRule="auto"/>
              <w:rPr>
                <w:rFonts w:cstheme="minorHAnsi"/>
                <w:sz w:val="16"/>
                <w:szCs w:val="16"/>
              </w:rPr>
            </w:pPr>
          </w:p>
        </w:tc>
        <w:tc>
          <w:tcPr>
            <w:tcW w:w="4770" w:type="dxa"/>
            <w:vMerge/>
            <w:tcBorders>
              <w:top w:val="single" w:sz="4" w:space="0" w:color="auto"/>
              <w:left w:val="single" w:sz="4" w:space="0" w:color="auto"/>
              <w:bottom w:val="single" w:sz="4" w:space="0" w:color="auto"/>
              <w:right w:val="single" w:sz="4" w:space="0" w:color="auto"/>
            </w:tcBorders>
          </w:tcPr>
          <w:p w14:paraId="533ED5EE" w14:textId="691AF4F4" w:rsidR="007E5791" w:rsidRDefault="007E5791" w:rsidP="007E5791">
            <w:pPr>
              <w:spacing w:after="0" w:line="240" w:lineRule="auto"/>
              <w:rPr>
                <w:rFonts w:cstheme="minorHAnsi"/>
                <w:b/>
                <w:bCs/>
                <w:sz w:val="16"/>
                <w:szCs w:val="16"/>
              </w:rPr>
            </w:pPr>
          </w:p>
        </w:tc>
        <w:tc>
          <w:tcPr>
            <w:tcW w:w="540" w:type="dxa"/>
            <w:vMerge/>
            <w:tcBorders>
              <w:left w:val="single" w:sz="4" w:space="0" w:color="auto"/>
              <w:bottom w:val="single" w:sz="4" w:space="0" w:color="auto"/>
              <w:right w:val="single" w:sz="4" w:space="0" w:color="auto"/>
            </w:tcBorders>
            <w:shd w:val="clear" w:color="auto" w:fill="C5E0B3" w:themeFill="accent6" w:themeFillTint="66"/>
          </w:tcPr>
          <w:p w14:paraId="2CA1F87C" w14:textId="77777777" w:rsidR="007E5791" w:rsidRDefault="007E5791" w:rsidP="007E5791">
            <w:pPr>
              <w:spacing w:after="0" w:line="240" w:lineRule="auto"/>
              <w:rPr>
                <w:rFonts w:cstheme="minorHAnsi"/>
              </w:rPr>
            </w:pPr>
          </w:p>
        </w:tc>
        <w:tc>
          <w:tcPr>
            <w:tcW w:w="540" w:type="dxa"/>
            <w:vMerge/>
            <w:tcBorders>
              <w:left w:val="single" w:sz="4" w:space="0" w:color="auto"/>
              <w:bottom w:val="single" w:sz="4" w:space="0" w:color="auto"/>
              <w:right w:val="single" w:sz="4" w:space="0" w:color="auto"/>
            </w:tcBorders>
            <w:shd w:val="clear" w:color="auto" w:fill="F7CAAC" w:themeFill="accent2" w:themeFillTint="66"/>
          </w:tcPr>
          <w:p w14:paraId="5CC66B89" w14:textId="77777777" w:rsidR="007E5791" w:rsidRDefault="007E5791" w:rsidP="007E5791">
            <w:pPr>
              <w:spacing w:after="0" w:line="240" w:lineRule="auto"/>
              <w:rPr>
                <w:rFonts w:cstheme="minorHAnsi"/>
              </w:rPr>
            </w:pPr>
          </w:p>
        </w:tc>
        <w:tc>
          <w:tcPr>
            <w:tcW w:w="540" w:type="dxa"/>
            <w:vMerge/>
            <w:tcBorders>
              <w:left w:val="single" w:sz="4" w:space="0" w:color="auto"/>
              <w:bottom w:val="single" w:sz="4" w:space="0" w:color="auto"/>
              <w:right w:val="single" w:sz="4" w:space="0" w:color="auto"/>
            </w:tcBorders>
            <w:shd w:val="clear" w:color="auto" w:fill="F2F2F2" w:themeFill="background1" w:themeFillShade="F2"/>
          </w:tcPr>
          <w:p w14:paraId="43185357" w14:textId="77777777" w:rsidR="007E5791" w:rsidRDefault="007E5791" w:rsidP="007E5791">
            <w:pPr>
              <w:spacing w:after="0" w:line="240" w:lineRule="auto"/>
              <w:rPr>
                <w:rFonts w:cstheme="minorHAnsi"/>
              </w:rPr>
            </w:pPr>
          </w:p>
        </w:tc>
        <w:tc>
          <w:tcPr>
            <w:tcW w:w="2520" w:type="dxa"/>
            <w:vMerge/>
            <w:tcBorders>
              <w:left w:val="single" w:sz="4" w:space="0" w:color="auto"/>
              <w:bottom w:val="single" w:sz="4" w:space="0" w:color="auto"/>
              <w:right w:val="single" w:sz="4" w:space="0" w:color="auto"/>
            </w:tcBorders>
            <w:shd w:val="clear" w:color="auto" w:fill="auto"/>
          </w:tcPr>
          <w:p w14:paraId="17421204" w14:textId="77777777" w:rsidR="007E5791" w:rsidRPr="003622D9" w:rsidRDefault="007E5791" w:rsidP="007E5791">
            <w:pPr>
              <w:spacing w:after="0" w:line="240" w:lineRule="auto"/>
              <w:rPr>
                <w:rFonts w:cstheme="minorHAnsi"/>
              </w:rPr>
            </w:pPr>
          </w:p>
        </w:tc>
      </w:tr>
    </w:tbl>
    <w:p w14:paraId="373D71F2" w14:textId="77777777" w:rsidR="00F660BC" w:rsidRDefault="00F660BC">
      <w:r>
        <w:br w:type="page"/>
      </w:r>
    </w:p>
    <w:tbl>
      <w:tblPr>
        <w:tblW w:w="14940" w:type="dxa"/>
        <w:tblInd w:w="-275" w:type="dxa"/>
        <w:tblLayout w:type="fixed"/>
        <w:tblLook w:val="04A0" w:firstRow="1" w:lastRow="0" w:firstColumn="1" w:lastColumn="0" w:noHBand="0" w:noVBand="1"/>
      </w:tblPr>
      <w:tblGrid>
        <w:gridCol w:w="1710"/>
        <w:gridCol w:w="4320"/>
        <w:gridCol w:w="4770"/>
        <w:gridCol w:w="540"/>
        <w:gridCol w:w="540"/>
        <w:gridCol w:w="540"/>
        <w:gridCol w:w="2520"/>
      </w:tblGrid>
      <w:tr w:rsidR="00F35C3D" w:rsidRPr="00856B55" w14:paraId="0EEBD2CB" w14:textId="77777777" w:rsidTr="004B5722">
        <w:trPr>
          <w:trHeight w:val="200"/>
        </w:trPr>
        <w:tc>
          <w:tcPr>
            <w:tcW w:w="1710" w:type="dxa"/>
            <w:tcBorders>
              <w:top w:val="single" w:sz="4" w:space="0" w:color="auto"/>
              <w:left w:val="single" w:sz="4" w:space="0" w:color="auto"/>
              <w:right w:val="single" w:sz="4" w:space="0" w:color="auto"/>
            </w:tcBorders>
            <w:shd w:val="clear" w:color="auto" w:fill="C5E0B3" w:themeFill="accent6" w:themeFillTint="66"/>
            <w:vAlign w:val="center"/>
          </w:tcPr>
          <w:p w14:paraId="2C2D8BB0" w14:textId="70EC05D0" w:rsidR="00F35C3D" w:rsidRPr="00C40609" w:rsidRDefault="00F35C3D" w:rsidP="00F35C3D">
            <w:pPr>
              <w:pStyle w:val="ListParagraph"/>
              <w:numPr>
                <w:ilvl w:val="0"/>
                <w:numId w:val="38"/>
              </w:numPr>
              <w:spacing w:after="0" w:line="240" w:lineRule="auto"/>
              <w:ind w:right="-105"/>
              <w:jc w:val="center"/>
              <w:rPr>
                <w:rFonts w:cstheme="minorHAnsi"/>
                <w:b/>
                <w:sz w:val="24"/>
                <w:szCs w:val="24"/>
              </w:rPr>
            </w:pPr>
            <w:r>
              <w:rPr>
                <w:rFonts w:cstheme="minorHAnsi"/>
                <w:b/>
                <w:sz w:val="24"/>
                <w:szCs w:val="24"/>
              </w:rPr>
              <w:lastRenderedPageBreak/>
              <w:t>PSE 7</w:t>
            </w:r>
          </w:p>
        </w:tc>
        <w:tc>
          <w:tcPr>
            <w:tcW w:w="4320" w:type="dxa"/>
            <w:tcBorders>
              <w:top w:val="single" w:sz="4" w:space="0" w:color="auto"/>
              <w:left w:val="single" w:sz="4" w:space="0" w:color="auto"/>
              <w:right w:val="single" w:sz="4" w:space="0" w:color="auto"/>
            </w:tcBorders>
          </w:tcPr>
          <w:p w14:paraId="11FA7F71" w14:textId="0E8AC781" w:rsidR="00F35C3D" w:rsidRPr="00F35C3D" w:rsidRDefault="00DE2C91" w:rsidP="00F35C3D">
            <w:pPr>
              <w:spacing w:after="0" w:line="240" w:lineRule="auto"/>
              <w:rPr>
                <w:rFonts w:cstheme="minorHAnsi"/>
                <w:sz w:val="16"/>
                <w:szCs w:val="16"/>
              </w:rPr>
            </w:pPr>
            <w:r>
              <w:rPr>
                <w:rFonts w:cstheme="minorHAnsi"/>
                <w:sz w:val="16"/>
                <w:szCs w:val="16"/>
              </w:rPr>
              <w:t>In order to meet the language requirements of the Equal Educational Opportunities Act of 1974 (EEOA), LEAs must provide a language program that is based on sound educational theory and that program must be implemented effectively with resources for personnel, instructional materials, and space. Resources for personnel is interpreted as including professional development initiatives that align with the chosen intervention model.</w:t>
            </w:r>
          </w:p>
          <w:p w14:paraId="11F5E973" w14:textId="77777777" w:rsidR="00F35C3D" w:rsidRDefault="00F35C3D" w:rsidP="00F35C3D">
            <w:pPr>
              <w:spacing w:after="0" w:line="240" w:lineRule="auto"/>
              <w:rPr>
                <w:rFonts w:cstheme="minorHAnsi"/>
                <w:i/>
                <w:iCs/>
                <w:color w:val="2E74B5" w:themeColor="accent1" w:themeShade="BF"/>
                <w:sz w:val="16"/>
                <w:szCs w:val="16"/>
              </w:rPr>
            </w:pPr>
            <w:proofErr w:type="spellStart"/>
            <w:r w:rsidRPr="004215BC">
              <w:rPr>
                <w:rFonts w:cstheme="minorHAnsi"/>
                <w:i/>
                <w:iCs/>
                <w:color w:val="2E74B5" w:themeColor="accent1" w:themeShade="BF"/>
                <w:sz w:val="16"/>
                <w:szCs w:val="16"/>
              </w:rPr>
              <w:t>Castañeda</w:t>
            </w:r>
            <w:proofErr w:type="spellEnd"/>
            <w:r w:rsidRPr="004215BC">
              <w:rPr>
                <w:rFonts w:cstheme="minorHAnsi"/>
                <w:i/>
                <w:iCs/>
                <w:color w:val="2E74B5" w:themeColor="accent1" w:themeShade="BF"/>
                <w:sz w:val="16"/>
                <w:szCs w:val="16"/>
              </w:rPr>
              <w:t xml:space="preserve"> v Pickard [648 F.2d 989 (5th Cir. 1981)</w:t>
            </w:r>
          </w:p>
          <w:p w14:paraId="6A54A106" w14:textId="7D1461B9" w:rsidR="00DE2C91" w:rsidRPr="004F0AA8" w:rsidRDefault="00DE2C91" w:rsidP="00F35C3D">
            <w:pPr>
              <w:spacing w:after="0" w:line="240" w:lineRule="auto"/>
              <w:rPr>
                <w:rFonts w:cstheme="minorHAnsi"/>
                <w:b/>
                <w:bCs/>
                <w:sz w:val="16"/>
                <w:szCs w:val="16"/>
                <w:u w:val="single"/>
              </w:rPr>
            </w:pPr>
          </w:p>
        </w:tc>
        <w:tc>
          <w:tcPr>
            <w:tcW w:w="4770" w:type="dxa"/>
            <w:tcBorders>
              <w:top w:val="single" w:sz="4" w:space="0" w:color="auto"/>
              <w:left w:val="single" w:sz="4" w:space="0" w:color="auto"/>
              <w:bottom w:val="single" w:sz="4" w:space="0" w:color="auto"/>
              <w:right w:val="single" w:sz="4" w:space="0" w:color="auto"/>
            </w:tcBorders>
          </w:tcPr>
          <w:p w14:paraId="5FD19DA2" w14:textId="27FF14F4" w:rsidR="00F35C3D" w:rsidRDefault="00596E14" w:rsidP="00F35C3D">
            <w:pPr>
              <w:spacing w:after="0" w:line="240" w:lineRule="auto"/>
              <w:rPr>
                <w:rFonts w:eastAsia="Calibri Light" w:cstheme="minorHAnsi"/>
                <w:sz w:val="16"/>
                <w:szCs w:val="16"/>
              </w:rPr>
            </w:pPr>
            <w:r>
              <w:rPr>
                <w:rFonts w:eastAsia="Calibri Light" w:cstheme="minorHAnsi"/>
                <w:b/>
                <w:bCs/>
                <w:sz w:val="16"/>
                <w:szCs w:val="16"/>
              </w:rPr>
              <w:t xml:space="preserve">a. </w:t>
            </w:r>
            <w:r w:rsidR="00F35C3D" w:rsidRPr="00F35C3D">
              <w:rPr>
                <w:rFonts w:eastAsia="Calibri Light" w:cstheme="minorHAnsi"/>
                <w:b/>
                <w:bCs/>
                <w:sz w:val="16"/>
                <w:szCs w:val="16"/>
              </w:rPr>
              <w:t>Submit to OSDE:</w:t>
            </w:r>
            <w:r w:rsidR="00F35C3D" w:rsidRPr="00F35C3D">
              <w:rPr>
                <w:rFonts w:eastAsia="Calibri Light" w:cstheme="minorHAnsi"/>
                <w:sz w:val="16"/>
                <w:szCs w:val="16"/>
              </w:rPr>
              <w:t xml:space="preserve"> Current year</w:t>
            </w:r>
            <w:r w:rsidR="00F35C3D">
              <w:rPr>
                <w:rFonts w:eastAsia="Calibri Light" w:cstheme="minorHAnsi"/>
                <w:sz w:val="16"/>
                <w:szCs w:val="16"/>
              </w:rPr>
              <w:t xml:space="preserve"> Professional Development program including professional development targeting the implementation of the LEA’s Language Instruction Education Program (LIEP).</w:t>
            </w:r>
          </w:p>
          <w:p w14:paraId="4BB244F6" w14:textId="717CE7B2" w:rsidR="00F35C3D" w:rsidRPr="00F35C3D" w:rsidRDefault="00F35C3D" w:rsidP="00F35C3D">
            <w:pPr>
              <w:spacing w:after="0" w:line="240" w:lineRule="auto"/>
              <w:rPr>
                <w:rFonts w:eastAsia="Calibri Light" w:cstheme="minorHAnsi"/>
                <w:sz w:val="16"/>
                <w:szCs w:val="16"/>
              </w:rPr>
            </w:pPr>
          </w:p>
        </w:tc>
        <w:sdt>
          <w:sdtPr>
            <w:rPr>
              <w:rFonts w:cstheme="minorHAnsi"/>
            </w:rPr>
            <w:id w:val="-19792155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0C6CC8" w14:textId="0DE9B693" w:rsidR="00F35C3D" w:rsidRDefault="00F35C3D" w:rsidP="00F35C3D">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27324914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B5FF36" w14:textId="60E558E9" w:rsidR="00F35C3D" w:rsidRDefault="00F35C3D" w:rsidP="00F35C3D">
                <w:pPr>
                  <w:spacing w:after="0" w:line="240" w:lineRule="auto"/>
                  <w:rPr>
                    <w:rFonts w:cstheme="minorHAnsi"/>
                  </w:rPr>
                </w:pPr>
                <w:r w:rsidRPr="00720FB9">
                  <w:rPr>
                    <w:rFonts w:ascii="Segoe UI Symbol" w:eastAsia="MS Gothic" w:hAnsi="Segoe UI Symbol" w:cs="Segoe UI Symbol"/>
                  </w:rPr>
                  <w:t>☐</w:t>
                </w:r>
              </w:p>
            </w:tc>
          </w:sdtContent>
        </w:sdt>
        <w:sdt>
          <w:sdtPr>
            <w:rPr>
              <w:rFonts w:cstheme="minorHAnsi"/>
            </w:rPr>
            <w:id w:val="-128973014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C8A30" w14:textId="5487F912" w:rsidR="00F35C3D" w:rsidRDefault="00F35C3D" w:rsidP="00F35C3D">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7D1E4FE4" w14:textId="77777777" w:rsidR="00F35C3D" w:rsidRPr="003622D9" w:rsidRDefault="00F35C3D" w:rsidP="00F35C3D">
            <w:pPr>
              <w:spacing w:after="0" w:line="240" w:lineRule="auto"/>
              <w:rPr>
                <w:rFonts w:cstheme="minorHAnsi"/>
              </w:rPr>
            </w:pPr>
          </w:p>
        </w:tc>
      </w:tr>
      <w:tr w:rsidR="00F35C3D" w:rsidRPr="00856B55" w14:paraId="3D307605" w14:textId="77777777" w:rsidTr="004B5722">
        <w:trPr>
          <w:trHeight w:val="200"/>
        </w:trPr>
        <w:tc>
          <w:tcPr>
            <w:tcW w:w="171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6D50182F" w14:textId="28B349C1" w:rsidR="00F35C3D" w:rsidRPr="00C40609" w:rsidRDefault="00F35C3D" w:rsidP="00F35C3D">
            <w:pPr>
              <w:pStyle w:val="ListParagraph"/>
              <w:numPr>
                <w:ilvl w:val="0"/>
                <w:numId w:val="38"/>
              </w:numPr>
              <w:spacing w:after="0" w:line="240" w:lineRule="auto"/>
              <w:ind w:right="-105"/>
              <w:jc w:val="center"/>
              <w:rPr>
                <w:rFonts w:cstheme="minorHAnsi"/>
                <w:b/>
                <w:sz w:val="24"/>
                <w:szCs w:val="24"/>
              </w:rPr>
            </w:pPr>
            <w:r w:rsidRPr="00C40609">
              <w:rPr>
                <w:rFonts w:cstheme="minorHAnsi"/>
                <w:b/>
                <w:sz w:val="24"/>
                <w:szCs w:val="24"/>
              </w:rPr>
              <w:t xml:space="preserve">PSE </w:t>
            </w:r>
            <w:r>
              <w:rPr>
                <w:rFonts w:cstheme="minorHAnsi"/>
                <w:b/>
                <w:sz w:val="24"/>
                <w:szCs w:val="24"/>
              </w:rPr>
              <w:t>8</w:t>
            </w:r>
          </w:p>
        </w:tc>
        <w:tc>
          <w:tcPr>
            <w:tcW w:w="4320" w:type="dxa"/>
            <w:vMerge w:val="restart"/>
            <w:tcBorders>
              <w:top w:val="single" w:sz="4" w:space="0" w:color="auto"/>
              <w:left w:val="single" w:sz="4" w:space="0" w:color="auto"/>
              <w:right w:val="single" w:sz="4" w:space="0" w:color="auto"/>
            </w:tcBorders>
          </w:tcPr>
          <w:p w14:paraId="4A1F57C0" w14:textId="77777777" w:rsidR="00F35C3D" w:rsidRPr="004F0AA8" w:rsidRDefault="00F35C3D" w:rsidP="00F35C3D">
            <w:pPr>
              <w:spacing w:after="0" w:line="240" w:lineRule="auto"/>
              <w:rPr>
                <w:rFonts w:cstheme="minorHAnsi"/>
                <w:b/>
                <w:bCs/>
                <w:sz w:val="16"/>
                <w:szCs w:val="16"/>
                <w:u w:val="single"/>
              </w:rPr>
            </w:pPr>
            <w:r w:rsidRPr="004F0AA8">
              <w:rPr>
                <w:rFonts w:cstheme="minorHAnsi"/>
                <w:b/>
                <w:bCs/>
                <w:sz w:val="16"/>
                <w:szCs w:val="16"/>
                <w:u w:val="single"/>
              </w:rPr>
              <w:t>Title III Grant Recipients Only</w:t>
            </w:r>
          </w:p>
          <w:p w14:paraId="2F764B13" w14:textId="77777777" w:rsidR="00F35C3D" w:rsidRPr="004215BC" w:rsidRDefault="00F35C3D" w:rsidP="00F35C3D">
            <w:pPr>
              <w:spacing w:after="0" w:line="240" w:lineRule="auto"/>
              <w:rPr>
                <w:rFonts w:cstheme="minorHAnsi"/>
                <w:sz w:val="16"/>
                <w:szCs w:val="16"/>
              </w:rPr>
            </w:pPr>
            <w:bookmarkStart w:id="3" w:name="_Hlk98850111"/>
            <w:r w:rsidRPr="004F0AA8">
              <w:rPr>
                <w:rFonts w:cstheme="minorHAnsi"/>
                <w:sz w:val="16"/>
                <w:szCs w:val="16"/>
              </w:rPr>
              <w:t>LEAs must use Title III funds</w:t>
            </w:r>
            <w:r w:rsidRPr="004215BC">
              <w:rPr>
                <w:rFonts w:cstheme="minorHAnsi"/>
                <w:sz w:val="16"/>
                <w:szCs w:val="16"/>
              </w:rPr>
              <w:t xml:space="preserve"> to provide effective professional </w:t>
            </w:r>
          </w:p>
          <w:p w14:paraId="682AE813" w14:textId="77777777" w:rsidR="00F35C3D" w:rsidRPr="009E73D6" w:rsidRDefault="00F35C3D" w:rsidP="00F35C3D">
            <w:pPr>
              <w:spacing w:after="0" w:line="240" w:lineRule="auto"/>
              <w:rPr>
                <w:rFonts w:cstheme="minorHAnsi"/>
                <w:sz w:val="16"/>
                <w:szCs w:val="16"/>
              </w:rPr>
            </w:pPr>
            <w:r w:rsidRPr="009E73D6">
              <w:rPr>
                <w:rFonts w:cstheme="minorHAnsi"/>
                <w:sz w:val="16"/>
                <w:szCs w:val="16"/>
              </w:rPr>
              <w:t xml:space="preserve">development for teachers and principals of ELs that is: </w:t>
            </w:r>
          </w:p>
          <w:p w14:paraId="51160861" w14:textId="77777777" w:rsidR="00F35C3D" w:rsidRPr="009E73D6" w:rsidRDefault="00F35C3D" w:rsidP="00F35C3D">
            <w:pPr>
              <w:pStyle w:val="ListParagraph"/>
              <w:numPr>
                <w:ilvl w:val="0"/>
                <w:numId w:val="19"/>
              </w:numPr>
              <w:spacing w:after="0" w:line="240" w:lineRule="auto"/>
              <w:rPr>
                <w:rFonts w:cstheme="minorHAnsi"/>
                <w:sz w:val="16"/>
                <w:szCs w:val="16"/>
              </w:rPr>
            </w:pPr>
            <w:r w:rsidRPr="009E73D6">
              <w:rPr>
                <w:rFonts w:cstheme="minorHAnsi"/>
                <w:sz w:val="16"/>
                <w:szCs w:val="16"/>
              </w:rPr>
              <w:t xml:space="preserve">Designed to improve the instruction and assessment of ELs; Designed to enhance the ability of teachers and principals to understand and implement curricula, assessment measures and practices, and instructional strategies for ELs; </w:t>
            </w:r>
          </w:p>
          <w:p w14:paraId="554C4528" w14:textId="77777777" w:rsidR="00F35C3D" w:rsidRPr="009E73D6" w:rsidRDefault="00F35C3D" w:rsidP="00F35C3D">
            <w:pPr>
              <w:pStyle w:val="ListParagraph"/>
              <w:numPr>
                <w:ilvl w:val="0"/>
                <w:numId w:val="19"/>
              </w:numPr>
              <w:spacing w:after="0" w:line="240" w:lineRule="auto"/>
              <w:rPr>
                <w:rFonts w:cstheme="minorHAnsi"/>
                <w:sz w:val="16"/>
                <w:szCs w:val="16"/>
              </w:rPr>
            </w:pPr>
            <w:r w:rsidRPr="009E73D6">
              <w:rPr>
                <w:rFonts w:cstheme="minorHAnsi"/>
                <w:sz w:val="16"/>
                <w:szCs w:val="16"/>
              </w:rPr>
              <w:t>Effective in increasing children’s English language proficiency or substantially increasing the subject matter knowledge, teaching knowledge, and teaching skills of teachers of ELs; and</w:t>
            </w:r>
          </w:p>
          <w:p w14:paraId="6A05FA27" w14:textId="77777777" w:rsidR="00F35C3D" w:rsidRPr="00C47BD4" w:rsidRDefault="00F35C3D" w:rsidP="00F35C3D">
            <w:pPr>
              <w:pStyle w:val="ListParagraph"/>
              <w:numPr>
                <w:ilvl w:val="0"/>
                <w:numId w:val="19"/>
              </w:numPr>
              <w:spacing w:after="0" w:line="240" w:lineRule="auto"/>
              <w:rPr>
                <w:rFonts w:cstheme="minorHAnsi"/>
                <w:b/>
                <w:bCs/>
                <w:sz w:val="16"/>
                <w:szCs w:val="16"/>
              </w:rPr>
            </w:pPr>
            <w:r w:rsidRPr="009E73D6">
              <w:rPr>
                <w:rFonts w:cstheme="minorHAnsi"/>
                <w:sz w:val="16"/>
                <w:szCs w:val="16"/>
              </w:rPr>
              <w:t xml:space="preserve">Of sufficient intensity and duration to have a positive and lasting impact on the teachers’ performance in the classroom. This does not include one-day or short-term events, unless as part of a teacher’s comprehensive professional development plan that is based on a needs assessment. </w:t>
            </w:r>
            <w:r w:rsidRPr="004215BC">
              <w:rPr>
                <w:rFonts w:cstheme="minorHAnsi"/>
                <w:i/>
                <w:color w:val="2E74B5" w:themeColor="accent1" w:themeShade="BF"/>
                <w:sz w:val="16"/>
                <w:szCs w:val="16"/>
              </w:rPr>
              <w:t>[ESSA, Section 3115(c)(2)]</w:t>
            </w:r>
          </w:p>
          <w:bookmarkEnd w:id="3"/>
          <w:p w14:paraId="34BCB976" w14:textId="77777777" w:rsidR="00F35C3D" w:rsidRPr="00856B55" w:rsidRDefault="00F35C3D" w:rsidP="00F35C3D">
            <w:pPr>
              <w:spacing w:after="0" w:line="240" w:lineRule="auto"/>
              <w:rPr>
                <w:rFonts w:cstheme="minorHAnsi"/>
                <w:b/>
                <w:bCs/>
                <w:sz w:val="16"/>
                <w:szCs w:val="16"/>
                <w:u w:val="single"/>
              </w:rPr>
            </w:pPr>
          </w:p>
        </w:tc>
        <w:tc>
          <w:tcPr>
            <w:tcW w:w="4770" w:type="dxa"/>
            <w:tcBorders>
              <w:top w:val="single" w:sz="4" w:space="0" w:color="auto"/>
              <w:left w:val="single" w:sz="4" w:space="0" w:color="auto"/>
              <w:bottom w:val="single" w:sz="4" w:space="0" w:color="auto"/>
              <w:right w:val="single" w:sz="4" w:space="0" w:color="auto"/>
            </w:tcBorders>
          </w:tcPr>
          <w:p w14:paraId="490E0EA2" w14:textId="77777777" w:rsidR="00F35C3D" w:rsidRPr="004F0AA8" w:rsidRDefault="00F35C3D" w:rsidP="00F35C3D">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 RECIPIENTS</w:t>
            </w:r>
          </w:p>
          <w:p w14:paraId="3B542D1A" w14:textId="77777777" w:rsidR="00F35C3D" w:rsidRDefault="00F35C3D" w:rsidP="00F35C3D">
            <w:pPr>
              <w:spacing w:after="0" w:line="240" w:lineRule="auto"/>
              <w:rPr>
                <w:rFonts w:cstheme="minorHAnsi"/>
                <w:sz w:val="16"/>
                <w:szCs w:val="16"/>
              </w:rPr>
            </w:pPr>
            <w:r w:rsidRPr="00720FB9">
              <w:rPr>
                <w:rFonts w:eastAsia="Calibri Light" w:cstheme="minorHAnsi"/>
                <w:b/>
                <w:bCs/>
                <w:sz w:val="16"/>
                <w:szCs w:val="16"/>
              </w:rPr>
              <w:t>a. Submit to OSDE:</w:t>
            </w:r>
            <w:r w:rsidRPr="00720FB9">
              <w:rPr>
                <w:rFonts w:cstheme="minorHAnsi"/>
                <w:sz w:val="16"/>
                <w:szCs w:val="16"/>
              </w:rPr>
              <w:t xml:space="preserve"> Evidence of EL professional development (PD) for teachers and principals (e.g.</w:t>
            </w:r>
            <w:r>
              <w:rPr>
                <w:rFonts w:cstheme="minorHAnsi"/>
                <w:sz w:val="16"/>
                <w:szCs w:val="16"/>
              </w:rPr>
              <w:t>,</w:t>
            </w:r>
            <w:r w:rsidRPr="00720FB9">
              <w:rPr>
                <w:rFonts w:cstheme="minorHAnsi"/>
                <w:sz w:val="16"/>
                <w:szCs w:val="16"/>
              </w:rPr>
              <w:t xml:space="preserve"> agendas and sign-in sheets, provider invoices, training descriptions, etc.).</w:t>
            </w:r>
          </w:p>
          <w:p w14:paraId="4723BD68" w14:textId="77777777" w:rsidR="00F35C3D" w:rsidRPr="004F0AA8" w:rsidRDefault="00F35C3D" w:rsidP="00F35C3D">
            <w:pPr>
              <w:spacing w:after="0" w:line="240" w:lineRule="auto"/>
              <w:rPr>
                <w:rFonts w:eastAsia="Calibri Light" w:cstheme="minorHAnsi"/>
                <w:b/>
                <w:bCs/>
                <w:sz w:val="16"/>
                <w:szCs w:val="16"/>
                <w:u w:val="single"/>
              </w:rPr>
            </w:pPr>
          </w:p>
        </w:tc>
        <w:sdt>
          <w:sdtPr>
            <w:rPr>
              <w:rFonts w:cstheme="minorHAnsi"/>
            </w:rPr>
            <w:id w:val="-2176000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261AF1" w14:textId="27530687" w:rsidR="00F35C3D" w:rsidRDefault="00F35C3D" w:rsidP="00F35C3D">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6570795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E4796C" w14:textId="372E38D8" w:rsidR="00F35C3D" w:rsidRDefault="00F35C3D" w:rsidP="00F35C3D">
                <w:pPr>
                  <w:spacing w:after="0" w:line="240" w:lineRule="auto"/>
                  <w:rPr>
                    <w:rFonts w:cstheme="minorHAnsi"/>
                  </w:rPr>
                </w:pPr>
                <w:r w:rsidRPr="00720FB9">
                  <w:rPr>
                    <w:rFonts w:ascii="Segoe UI Symbol" w:eastAsia="MS Gothic" w:hAnsi="Segoe UI Symbol" w:cs="Segoe UI Symbol"/>
                  </w:rPr>
                  <w:t>☐</w:t>
                </w:r>
              </w:p>
            </w:tc>
          </w:sdtContent>
        </w:sdt>
        <w:sdt>
          <w:sdtPr>
            <w:rPr>
              <w:rFonts w:cstheme="minorHAnsi"/>
            </w:rPr>
            <w:id w:val="-9227148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31752" w14:textId="03477B1B" w:rsidR="00F35C3D" w:rsidRDefault="00F35C3D" w:rsidP="00F35C3D">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0472A4FF" w14:textId="77777777" w:rsidR="00F35C3D" w:rsidRPr="003622D9" w:rsidRDefault="00F35C3D" w:rsidP="00F35C3D">
            <w:pPr>
              <w:spacing w:after="0" w:line="240" w:lineRule="auto"/>
              <w:rPr>
                <w:rFonts w:cstheme="minorHAnsi"/>
              </w:rPr>
            </w:pPr>
          </w:p>
        </w:tc>
      </w:tr>
      <w:tr w:rsidR="00F35C3D" w:rsidRPr="00856B55" w14:paraId="141F9952" w14:textId="77777777" w:rsidTr="004B5722">
        <w:trPr>
          <w:trHeight w:val="199"/>
        </w:trPr>
        <w:tc>
          <w:tcPr>
            <w:tcW w:w="1710" w:type="dxa"/>
            <w:vMerge/>
            <w:tcBorders>
              <w:left w:val="single" w:sz="4" w:space="0" w:color="auto"/>
              <w:right w:val="single" w:sz="4" w:space="0" w:color="auto"/>
            </w:tcBorders>
            <w:shd w:val="clear" w:color="auto" w:fill="C5E0B3" w:themeFill="accent6" w:themeFillTint="66"/>
            <w:vAlign w:val="center"/>
          </w:tcPr>
          <w:p w14:paraId="67D69A7F" w14:textId="77777777" w:rsidR="00F35C3D" w:rsidRPr="005A1EB7" w:rsidRDefault="00F35C3D" w:rsidP="00F35C3D">
            <w:pPr>
              <w:spacing w:after="0" w:line="240" w:lineRule="auto"/>
              <w:ind w:left="-104" w:right="-105"/>
              <w:jc w:val="center"/>
              <w:rPr>
                <w:rFonts w:cstheme="minorHAnsi"/>
                <w:b/>
                <w:sz w:val="24"/>
                <w:szCs w:val="24"/>
              </w:rPr>
            </w:pPr>
          </w:p>
        </w:tc>
        <w:tc>
          <w:tcPr>
            <w:tcW w:w="4320" w:type="dxa"/>
            <w:vMerge/>
            <w:tcBorders>
              <w:left w:val="single" w:sz="4" w:space="0" w:color="auto"/>
              <w:right w:val="single" w:sz="4" w:space="0" w:color="auto"/>
            </w:tcBorders>
          </w:tcPr>
          <w:p w14:paraId="2EF1DD7E" w14:textId="77777777" w:rsidR="00F35C3D" w:rsidRPr="00856B55" w:rsidRDefault="00F35C3D" w:rsidP="00F35C3D">
            <w:pPr>
              <w:spacing w:after="0" w:line="240" w:lineRule="auto"/>
              <w:rPr>
                <w:rFonts w:cstheme="minorHAnsi"/>
                <w:b/>
                <w:bCs/>
                <w:sz w:val="16"/>
                <w:szCs w:val="16"/>
                <w:u w:val="single"/>
              </w:rPr>
            </w:pPr>
          </w:p>
        </w:tc>
        <w:tc>
          <w:tcPr>
            <w:tcW w:w="4770" w:type="dxa"/>
            <w:tcBorders>
              <w:top w:val="single" w:sz="4" w:space="0" w:color="auto"/>
              <w:left w:val="single" w:sz="4" w:space="0" w:color="auto"/>
              <w:bottom w:val="single" w:sz="4" w:space="0" w:color="auto"/>
              <w:right w:val="single" w:sz="4" w:space="0" w:color="auto"/>
            </w:tcBorders>
          </w:tcPr>
          <w:p w14:paraId="684A7CF8" w14:textId="77777777" w:rsidR="00F35C3D" w:rsidRPr="004F0AA8" w:rsidRDefault="00F35C3D" w:rsidP="00F35C3D">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 RECIPIENTS</w:t>
            </w:r>
          </w:p>
          <w:p w14:paraId="0CA91ED9" w14:textId="77777777" w:rsidR="00F35C3D" w:rsidRDefault="00F35C3D" w:rsidP="00F35C3D">
            <w:pPr>
              <w:spacing w:after="0" w:line="240" w:lineRule="auto"/>
              <w:rPr>
                <w:rFonts w:eastAsia="Calibri Light" w:cstheme="minorHAnsi"/>
                <w:bCs/>
                <w:sz w:val="16"/>
                <w:szCs w:val="16"/>
              </w:rPr>
            </w:pPr>
            <w:r>
              <w:rPr>
                <w:rFonts w:eastAsia="Calibri Light" w:cstheme="minorHAnsi"/>
                <w:b/>
                <w:bCs/>
                <w:sz w:val="16"/>
                <w:szCs w:val="16"/>
              </w:rPr>
              <w:t>b. Submit to OSDE</w:t>
            </w:r>
            <w:r>
              <w:rPr>
                <w:rFonts w:eastAsia="Calibri Light" w:cstheme="minorHAnsi"/>
                <w:bCs/>
                <w:sz w:val="16"/>
                <w:szCs w:val="16"/>
              </w:rPr>
              <w:t>: Evidence of EL professional development (PD) for personnel working in participating non-public schools (if applicable).</w:t>
            </w:r>
          </w:p>
          <w:p w14:paraId="0FCAFF12" w14:textId="77777777" w:rsidR="00F35C3D" w:rsidRPr="004F0AA8" w:rsidRDefault="00F35C3D" w:rsidP="00F35C3D">
            <w:pPr>
              <w:spacing w:after="0" w:line="240" w:lineRule="auto"/>
              <w:rPr>
                <w:rFonts w:eastAsia="Calibri Light" w:cstheme="minorHAnsi"/>
                <w:b/>
                <w:bCs/>
                <w:sz w:val="16"/>
                <w:szCs w:val="16"/>
                <w:u w:val="single"/>
              </w:rPr>
            </w:pPr>
          </w:p>
        </w:tc>
        <w:sdt>
          <w:sdtPr>
            <w:rPr>
              <w:rFonts w:cstheme="minorHAnsi"/>
            </w:rPr>
            <w:id w:val="-3504594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A81646" w14:textId="4F1132C3" w:rsidR="00F35C3D" w:rsidRDefault="00F35C3D" w:rsidP="00F35C3D">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6757652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6B793C" w14:textId="61D54B10" w:rsidR="00F35C3D" w:rsidRDefault="00F35C3D" w:rsidP="00F35C3D">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89954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6CBBC" w14:textId="4EAD980D" w:rsidR="00F35C3D" w:rsidRDefault="00F35C3D" w:rsidP="00F35C3D">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6392DC70" w14:textId="77777777" w:rsidR="00F35C3D" w:rsidRPr="003622D9" w:rsidRDefault="00F35C3D" w:rsidP="00F35C3D">
            <w:pPr>
              <w:spacing w:after="0" w:line="240" w:lineRule="auto"/>
              <w:rPr>
                <w:rFonts w:cstheme="minorHAnsi"/>
              </w:rPr>
            </w:pPr>
          </w:p>
        </w:tc>
      </w:tr>
      <w:tr w:rsidR="00F35C3D" w:rsidRPr="00856B55" w14:paraId="50559237" w14:textId="77777777" w:rsidTr="004B5722">
        <w:trPr>
          <w:trHeight w:val="199"/>
        </w:trPr>
        <w:tc>
          <w:tcPr>
            <w:tcW w:w="1710" w:type="dxa"/>
            <w:vMerge/>
            <w:tcBorders>
              <w:left w:val="single" w:sz="4" w:space="0" w:color="auto"/>
              <w:bottom w:val="single" w:sz="4" w:space="0" w:color="auto"/>
              <w:right w:val="single" w:sz="4" w:space="0" w:color="auto"/>
            </w:tcBorders>
            <w:shd w:val="clear" w:color="auto" w:fill="C5E0B3" w:themeFill="accent6" w:themeFillTint="66"/>
            <w:vAlign w:val="center"/>
          </w:tcPr>
          <w:p w14:paraId="1B499018" w14:textId="77777777" w:rsidR="00F35C3D" w:rsidRPr="005A1EB7" w:rsidRDefault="00F35C3D" w:rsidP="00F35C3D">
            <w:pPr>
              <w:spacing w:after="0" w:line="240" w:lineRule="auto"/>
              <w:ind w:left="-104" w:right="-105"/>
              <w:jc w:val="center"/>
              <w:rPr>
                <w:rFonts w:cstheme="minorHAnsi"/>
                <w:b/>
                <w:sz w:val="24"/>
                <w:szCs w:val="24"/>
              </w:rPr>
            </w:pPr>
          </w:p>
        </w:tc>
        <w:tc>
          <w:tcPr>
            <w:tcW w:w="4320" w:type="dxa"/>
            <w:vMerge/>
            <w:tcBorders>
              <w:left w:val="single" w:sz="4" w:space="0" w:color="auto"/>
              <w:bottom w:val="single" w:sz="4" w:space="0" w:color="auto"/>
              <w:right w:val="single" w:sz="4" w:space="0" w:color="auto"/>
            </w:tcBorders>
          </w:tcPr>
          <w:p w14:paraId="7029B01F" w14:textId="77777777" w:rsidR="00F35C3D" w:rsidRPr="00856B55" w:rsidRDefault="00F35C3D" w:rsidP="00F35C3D">
            <w:pPr>
              <w:spacing w:after="0" w:line="240" w:lineRule="auto"/>
              <w:rPr>
                <w:rFonts w:cstheme="minorHAnsi"/>
                <w:b/>
                <w:bCs/>
                <w:sz w:val="16"/>
                <w:szCs w:val="16"/>
                <w:u w:val="single"/>
              </w:rPr>
            </w:pPr>
          </w:p>
        </w:tc>
        <w:tc>
          <w:tcPr>
            <w:tcW w:w="4770" w:type="dxa"/>
            <w:tcBorders>
              <w:top w:val="single" w:sz="4" w:space="0" w:color="auto"/>
              <w:left w:val="single" w:sz="4" w:space="0" w:color="auto"/>
              <w:bottom w:val="single" w:sz="4" w:space="0" w:color="auto"/>
              <w:right w:val="single" w:sz="4" w:space="0" w:color="auto"/>
            </w:tcBorders>
          </w:tcPr>
          <w:p w14:paraId="74AF127F" w14:textId="77777777" w:rsidR="00F35C3D" w:rsidRPr="004F0AA8" w:rsidRDefault="00F35C3D" w:rsidP="00F35C3D">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 RECIPIENTS</w:t>
            </w:r>
          </w:p>
          <w:p w14:paraId="0A569970" w14:textId="7B6581ED" w:rsidR="00F35C3D" w:rsidRPr="004F0AA8" w:rsidRDefault="00F35C3D" w:rsidP="00F35C3D">
            <w:pPr>
              <w:spacing w:after="0" w:line="240" w:lineRule="auto"/>
              <w:rPr>
                <w:rFonts w:eastAsia="Calibri Light" w:cstheme="minorHAnsi"/>
                <w:b/>
                <w:bCs/>
                <w:sz w:val="16"/>
                <w:szCs w:val="16"/>
                <w:u w:val="single"/>
              </w:rPr>
            </w:pPr>
            <w:r>
              <w:rPr>
                <w:rFonts w:eastAsia="Calibri Light" w:cstheme="minorHAnsi"/>
                <w:b/>
                <w:bCs/>
                <w:sz w:val="16"/>
                <w:szCs w:val="16"/>
              </w:rPr>
              <w:t>c. Submit to OSDE</w:t>
            </w:r>
            <w:r>
              <w:rPr>
                <w:rFonts w:eastAsia="Calibri Light" w:cstheme="minorHAnsi"/>
                <w:bCs/>
                <w:sz w:val="16"/>
                <w:szCs w:val="16"/>
              </w:rPr>
              <w:t>: Evidence of EL professional development (PD) for personnel working in facilities for neglected and/or delinquent children (if applicable).</w:t>
            </w:r>
          </w:p>
        </w:tc>
        <w:sdt>
          <w:sdtPr>
            <w:rPr>
              <w:rFonts w:cstheme="minorHAnsi"/>
            </w:rPr>
            <w:id w:val="1101013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49210D" w14:textId="0036619B" w:rsidR="00F35C3D" w:rsidRDefault="00F35C3D" w:rsidP="00F35C3D">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5717235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B85AE84" w14:textId="414B1834" w:rsidR="00F35C3D" w:rsidRDefault="00F35C3D" w:rsidP="00F35C3D">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7214870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4B9AC" w14:textId="78EC52C3" w:rsidR="00F35C3D" w:rsidRDefault="00F35C3D" w:rsidP="00F35C3D">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58D3CC68" w14:textId="77777777" w:rsidR="00F35C3D" w:rsidRPr="003622D9" w:rsidRDefault="00F35C3D" w:rsidP="00F35C3D">
            <w:pPr>
              <w:spacing w:after="0" w:line="240" w:lineRule="auto"/>
              <w:rPr>
                <w:rFonts w:cstheme="minorHAnsi"/>
              </w:rPr>
            </w:pPr>
          </w:p>
        </w:tc>
      </w:tr>
      <w:tr w:rsidR="00F35C3D" w:rsidRPr="00856B55" w14:paraId="29F8EE4A" w14:textId="77777777" w:rsidTr="00EA1DB6">
        <w:trPr>
          <w:trHeight w:val="660"/>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493445" w14:textId="71099511" w:rsidR="00F35C3D" w:rsidRPr="00C40609" w:rsidRDefault="00F35C3D" w:rsidP="00F35C3D">
            <w:pPr>
              <w:pStyle w:val="ListParagraph"/>
              <w:numPr>
                <w:ilvl w:val="0"/>
                <w:numId w:val="38"/>
              </w:numPr>
              <w:spacing w:after="0" w:line="240" w:lineRule="auto"/>
              <w:ind w:right="-105"/>
              <w:jc w:val="center"/>
              <w:rPr>
                <w:rFonts w:cstheme="minorHAnsi"/>
                <w:b/>
                <w:sz w:val="24"/>
                <w:szCs w:val="24"/>
              </w:rPr>
            </w:pPr>
            <w:r w:rsidRPr="00C40609">
              <w:rPr>
                <w:rFonts w:cstheme="minorHAnsi"/>
                <w:b/>
                <w:sz w:val="24"/>
                <w:szCs w:val="24"/>
              </w:rPr>
              <w:t xml:space="preserve">PSE </w:t>
            </w:r>
            <w:r>
              <w:rPr>
                <w:rFonts w:cstheme="minorHAnsi"/>
                <w:b/>
                <w:sz w:val="24"/>
                <w:szCs w:val="24"/>
              </w:rPr>
              <w:t>9</w:t>
            </w:r>
          </w:p>
        </w:tc>
        <w:tc>
          <w:tcPr>
            <w:tcW w:w="4320" w:type="dxa"/>
            <w:tcBorders>
              <w:top w:val="single" w:sz="4" w:space="0" w:color="auto"/>
              <w:left w:val="single" w:sz="4" w:space="0" w:color="auto"/>
              <w:bottom w:val="single" w:sz="4" w:space="0" w:color="auto"/>
              <w:right w:val="single" w:sz="4" w:space="0" w:color="auto"/>
            </w:tcBorders>
          </w:tcPr>
          <w:p w14:paraId="52670F5C" w14:textId="77777777" w:rsidR="00F35C3D" w:rsidRPr="00856B55" w:rsidRDefault="00F35C3D" w:rsidP="00F35C3D">
            <w:pPr>
              <w:spacing w:after="0" w:line="240" w:lineRule="auto"/>
              <w:rPr>
                <w:rFonts w:cstheme="minorHAnsi"/>
                <w:b/>
                <w:bCs/>
                <w:sz w:val="16"/>
                <w:szCs w:val="16"/>
                <w:u w:val="single"/>
              </w:rPr>
            </w:pPr>
            <w:r w:rsidRPr="00856B55">
              <w:rPr>
                <w:rFonts w:cstheme="minorHAnsi"/>
                <w:b/>
                <w:bCs/>
                <w:sz w:val="16"/>
                <w:szCs w:val="16"/>
                <w:u w:val="single"/>
              </w:rPr>
              <w:t xml:space="preserve">Immigrant Grant Recipients Only </w:t>
            </w:r>
          </w:p>
          <w:p w14:paraId="56C52386" w14:textId="77777777" w:rsidR="00F35C3D" w:rsidRPr="00856B55" w:rsidRDefault="00F35C3D" w:rsidP="00F35C3D">
            <w:pPr>
              <w:spacing w:after="0" w:line="240" w:lineRule="auto"/>
              <w:rPr>
                <w:rFonts w:cstheme="minorHAnsi"/>
                <w:sz w:val="16"/>
                <w:szCs w:val="16"/>
              </w:rPr>
            </w:pPr>
            <w:r w:rsidRPr="00856B55">
              <w:rPr>
                <w:rFonts w:cstheme="minorHAnsi"/>
                <w:sz w:val="16"/>
                <w:szCs w:val="16"/>
              </w:rPr>
              <w:t>The LEA uses Immigrant funds to serve immigrant children and youth as required by Section 3115(e)</w:t>
            </w:r>
          </w:p>
          <w:p w14:paraId="63F0A31E" w14:textId="77777777" w:rsidR="00F35C3D" w:rsidRPr="00856B55" w:rsidRDefault="00F35C3D" w:rsidP="00F35C3D">
            <w:pPr>
              <w:spacing w:after="0" w:line="240" w:lineRule="auto"/>
              <w:rPr>
                <w:rFonts w:cstheme="minorHAnsi"/>
                <w:sz w:val="16"/>
                <w:szCs w:val="16"/>
              </w:rPr>
            </w:pPr>
            <w:r w:rsidRPr="00856B55">
              <w:rPr>
                <w:rFonts w:cstheme="minorHAnsi"/>
                <w:sz w:val="16"/>
                <w:szCs w:val="16"/>
              </w:rPr>
              <w:t>The term “immigrant children and youth” as defined in section 3201(5) of Elementary and Secondary Education Act (ESEA), means individuals who-</w:t>
            </w:r>
          </w:p>
          <w:p w14:paraId="21AEB521" w14:textId="77777777" w:rsidR="00F35C3D" w:rsidRPr="00856B55" w:rsidRDefault="00F35C3D" w:rsidP="00F35C3D">
            <w:pPr>
              <w:numPr>
                <w:ilvl w:val="0"/>
                <w:numId w:val="3"/>
              </w:numPr>
              <w:spacing w:after="0" w:line="240" w:lineRule="auto"/>
              <w:rPr>
                <w:rFonts w:cstheme="minorHAnsi"/>
                <w:sz w:val="16"/>
                <w:szCs w:val="16"/>
              </w:rPr>
            </w:pPr>
            <w:r w:rsidRPr="00856B55">
              <w:rPr>
                <w:rFonts w:cstheme="minorHAnsi"/>
                <w:sz w:val="16"/>
                <w:szCs w:val="16"/>
              </w:rPr>
              <w:t xml:space="preserve">Are aged 3 through 21; </w:t>
            </w:r>
          </w:p>
          <w:p w14:paraId="466776CC" w14:textId="77777777" w:rsidR="00F35C3D" w:rsidRPr="00856B55" w:rsidRDefault="00F35C3D" w:rsidP="00F35C3D">
            <w:pPr>
              <w:numPr>
                <w:ilvl w:val="0"/>
                <w:numId w:val="3"/>
              </w:numPr>
              <w:spacing w:after="0" w:line="240" w:lineRule="auto"/>
              <w:rPr>
                <w:rFonts w:cstheme="minorHAnsi"/>
                <w:sz w:val="16"/>
                <w:szCs w:val="16"/>
              </w:rPr>
            </w:pPr>
            <w:proofErr w:type="spellStart"/>
            <w:r w:rsidRPr="00856B55">
              <w:rPr>
                <w:rFonts w:cstheme="minorHAnsi"/>
                <w:sz w:val="16"/>
                <w:szCs w:val="16"/>
              </w:rPr>
              <w:t>Were</w:t>
            </w:r>
            <w:proofErr w:type="spellEnd"/>
            <w:r w:rsidRPr="00856B55">
              <w:rPr>
                <w:rFonts w:cstheme="minorHAnsi"/>
                <w:sz w:val="16"/>
                <w:szCs w:val="16"/>
              </w:rPr>
              <w:t xml:space="preserve"> not born in any State; and  </w:t>
            </w:r>
          </w:p>
          <w:p w14:paraId="0A4558B6" w14:textId="77777777" w:rsidR="00F35C3D" w:rsidRDefault="00F35C3D" w:rsidP="00F35C3D">
            <w:pPr>
              <w:numPr>
                <w:ilvl w:val="0"/>
                <w:numId w:val="3"/>
              </w:numPr>
              <w:spacing w:after="0" w:line="240" w:lineRule="auto"/>
              <w:rPr>
                <w:rFonts w:cstheme="minorHAnsi"/>
                <w:sz w:val="16"/>
                <w:szCs w:val="16"/>
              </w:rPr>
            </w:pPr>
            <w:r w:rsidRPr="00856B55">
              <w:rPr>
                <w:rFonts w:cstheme="minorHAnsi"/>
                <w:sz w:val="16"/>
                <w:szCs w:val="16"/>
              </w:rPr>
              <w:t>Have not been attending one or more schools in any one or more States for more than 3 full academic years.</w:t>
            </w:r>
          </w:p>
          <w:p w14:paraId="21690779" w14:textId="77777777" w:rsidR="00F35C3D" w:rsidRPr="00856B55" w:rsidRDefault="00F35C3D" w:rsidP="00F35C3D">
            <w:pPr>
              <w:spacing w:after="0" w:line="240" w:lineRule="auto"/>
              <w:ind w:left="360"/>
              <w:rPr>
                <w:rFonts w:cstheme="minorHAnsi"/>
                <w:sz w:val="16"/>
                <w:szCs w:val="16"/>
              </w:rPr>
            </w:pPr>
            <w:r w:rsidRPr="00856B55">
              <w:rPr>
                <w:rFonts w:cstheme="minorHAnsi"/>
                <w:sz w:val="16"/>
                <w:szCs w:val="16"/>
              </w:rPr>
              <w:t xml:space="preserve"> </w:t>
            </w:r>
          </w:p>
          <w:p w14:paraId="55508020" w14:textId="77777777" w:rsidR="00F35C3D" w:rsidRDefault="00F35C3D" w:rsidP="00F35C3D">
            <w:pPr>
              <w:spacing w:after="0" w:line="240" w:lineRule="auto"/>
              <w:rPr>
                <w:rFonts w:cstheme="minorHAnsi"/>
                <w:b/>
                <w:bCs/>
                <w:sz w:val="16"/>
                <w:szCs w:val="16"/>
              </w:rPr>
            </w:pPr>
            <w:r w:rsidRPr="00856B55">
              <w:rPr>
                <w:rFonts w:cstheme="minorHAnsi"/>
                <w:b/>
                <w:bCs/>
                <w:sz w:val="16"/>
                <w:szCs w:val="16"/>
              </w:rPr>
              <w:t>*An immigrant student may or may not also be EL, and an EL student may or may not also be immigrant.</w:t>
            </w:r>
          </w:p>
          <w:p w14:paraId="0C503D4B" w14:textId="77777777" w:rsidR="00F35C3D" w:rsidRPr="00856B55" w:rsidRDefault="00F35C3D" w:rsidP="00F35C3D">
            <w:pPr>
              <w:spacing w:after="0" w:line="240" w:lineRule="auto"/>
              <w:rPr>
                <w:rFonts w:cstheme="minorHAnsi"/>
                <w:sz w:val="16"/>
                <w:szCs w:val="16"/>
              </w:rPr>
            </w:pPr>
          </w:p>
        </w:tc>
        <w:tc>
          <w:tcPr>
            <w:tcW w:w="4770" w:type="dxa"/>
            <w:tcBorders>
              <w:top w:val="single" w:sz="4" w:space="0" w:color="auto"/>
              <w:left w:val="single" w:sz="4" w:space="0" w:color="auto"/>
              <w:bottom w:val="single" w:sz="4" w:space="0" w:color="auto"/>
              <w:right w:val="single" w:sz="4" w:space="0" w:color="auto"/>
            </w:tcBorders>
          </w:tcPr>
          <w:p w14:paraId="126407B3" w14:textId="10EC5E08" w:rsidR="00F35C3D" w:rsidRPr="004F0AA8" w:rsidRDefault="00F35C3D" w:rsidP="00F35C3D">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III-IMMIGRANT GRANT RECIPIENTS</w:t>
            </w:r>
          </w:p>
          <w:p w14:paraId="7D4C2EC6" w14:textId="362D4B56" w:rsidR="00F35C3D" w:rsidRPr="00856B55" w:rsidRDefault="00F35C3D" w:rsidP="00F35C3D">
            <w:pPr>
              <w:spacing w:after="0" w:line="240" w:lineRule="auto"/>
              <w:ind w:left="4"/>
              <w:rPr>
                <w:rFonts w:eastAsia="Times New Roman" w:cstheme="minorHAnsi"/>
                <w:i/>
                <w:color w:val="808080" w:themeColor="background1" w:themeShade="80"/>
                <w:sz w:val="16"/>
                <w:szCs w:val="16"/>
              </w:rPr>
            </w:pPr>
            <w:r w:rsidRPr="00856B55">
              <w:rPr>
                <w:rFonts w:eastAsia="Calibri Light" w:cstheme="minorHAnsi"/>
                <w:b/>
                <w:bCs/>
                <w:sz w:val="16"/>
                <w:szCs w:val="16"/>
              </w:rPr>
              <w:t>a. Submit to OSDE:</w:t>
            </w:r>
            <w:r w:rsidRPr="00856B55">
              <w:rPr>
                <w:rFonts w:cstheme="minorHAnsi"/>
                <w:sz w:val="16"/>
                <w:szCs w:val="16"/>
              </w:rPr>
              <w:t xml:space="preserve"> </w:t>
            </w:r>
            <w:r w:rsidRPr="00856B55">
              <w:rPr>
                <w:rFonts w:eastAsia="Times New Roman" w:cstheme="minorHAnsi"/>
                <w:sz w:val="16"/>
                <w:szCs w:val="16"/>
              </w:rPr>
              <w:t>Sample of documentation (</w:t>
            </w:r>
            <w:r>
              <w:rPr>
                <w:rFonts w:eastAsia="Times New Roman" w:cstheme="minorHAnsi"/>
                <w:sz w:val="16"/>
                <w:szCs w:val="16"/>
              </w:rPr>
              <w:t>e.g.,</w:t>
            </w:r>
            <w:r w:rsidRPr="00856B55">
              <w:rPr>
                <w:rFonts w:eastAsia="Times New Roman" w:cstheme="minorHAnsi"/>
                <w:sz w:val="16"/>
                <w:szCs w:val="16"/>
              </w:rPr>
              <w:t xml:space="preserve"> flyers, newsletter announcements, agendas, sign-in sheets, etc. for FY</w:t>
            </w:r>
            <w:r w:rsidR="00596E14">
              <w:rPr>
                <w:rFonts w:eastAsia="Times New Roman" w:cstheme="minorHAnsi"/>
                <w:sz w:val="16"/>
                <w:szCs w:val="16"/>
              </w:rPr>
              <w:t>22 or FY23</w:t>
            </w:r>
            <w:r w:rsidRPr="00856B55">
              <w:rPr>
                <w:rFonts w:eastAsia="Times New Roman" w:cstheme="minorHAnsi"/>
                <w:sz w:val="16"/>
                <w:szCs w:val="16"/>
              </w:rPr>
              <w:t xml:space="preserve">) that indicates the use of funds to enhance instructional opportunities for </w:t>
            </w:r>
            <w:r w:rsidRPr="00856B55">
              <w:rPr>
                <w:rFonts w:eastAsia="Times New Roman" w:cstheme="minorHAnsi"/>
                <w:b/>
                <w:i/>
                <w:sz w:val="16"/>
                <w:szCs w:val="16"/>
              </w:rPr>
              <w:t xml:space="preserve">immigrant </w:t>
            </w:r>
            <w:r w:rsidRPr="00856B55">
              <w:rPr>
                <w:rFonts w:eastAsia="Times New Roman" w:cstheme="minorHAnsi"/>
                <w:sz w:val="16"/>
                <w:szCs w:val="16"/>
              </w:rPr>
              <w:t>children and youth (</w:t>
            </w:r>
            <w:r w:rsidRPr="00856B55">
              <w:rPr>
                <w:rFonts w:eastAsia="Times New Roman" w:cstheme="minorHAnsi"/>
                <w:i/>
                <w:sz w:val="16"/>
                <w:szCs w:val="16"/>
              </w:rPr>
              <w:t xml:space="preserve">if applicable). </w:t>
            </w:r>
            <w:r w:rsidRPr="00856B55">
              <w:rPr>
                <w:rFonts w:eastAsia="Times New Roman" w:cstheme="minorHAnsi"/>
                <w:i/>
                <w:color w:val="808080" w:themeColor="background1" w:themeShade="80"/>
                <w:sz w:val="16"/>
                <w:szCs w:val="16"/>
              </w:rPr>
              <w:t xml:space="preserve"> </w:t>
            </w:r>
          </w:p>
          <w:p w14:paraId="6EAB5B89" w14:textId="77777777" w:rsidR="00F35C3D" w:rsidRPr="00DB31C1" w:rsidRDefault="00F35C3D" w:rsidP="00F35C3D">
            <w:pPr>
              <w:spacing w:after="0" w:line="240" w:lineRule="auto"/>
              <w:ind w:left="4"/>
              <w:rPr>
                <w:rFonts w:cstheme="minorHAnsi"/>
                <w:sz w:val="16"/>
                <w:szCs w:val="16"/>
                <w:lang w:val="it-IT"/>
              </w:rPr>
            </w:pPr>
            <w:r w:rsidRPr="00DB31C1">
              <w:rPr>
                <w:rFonts w:eastAsia="Times New Roman" w:cstheme="minorHAnsi"/>
                <w:i/>
                <w:color w:val="2E74B5" w:themeColor="accent1" w:themeShade="BF"/>
                <w:sz w:val="16"/>
                <w:szCs w:val="16"/>
                <w:lang w:val="it-IT"/>
              </w:rPr>
              <w:t>[ESSA, Section 3115(e)(1)(A)-(G)]</w:t>
            </w:r>
          </w:p>
        </w:tc>
        <w:sdt>
          <w:sdtPr>
            <w:rPr>
              <w:rFonts w:cstheme="minorHAnsi"/>
            </w:rPr>
            <w:id w:val="6716025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E38F7B" w14:textId="77777777" w:rsidR="00F35C3D" w:rsidRPr="00856B55" w:rsidRDefault="00F35C3D" w:rsidP="00F35C3D">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7855860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042D23" w14:textId="77777777" w:rsidR="00F35C3D" w:rsidRPr="00856B55" w:rsidRDefault="00F35C3D" w:rsidP="00F35C3D">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7575597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46E2F" w14:textId="77777777" w:rsidR="00F35C3D" w:rsidRPr="00856B55" w:rsidRDefault="00F35C3D" w:rsidP="00F35C3D">
                <w:pPr>
                  <w:spacing w:after="0" w:line="240" w:lineRule="auto"/>
                  <w:rPr>
                    <w:rFonts w:cstheme="minorHAnsi"/>
                  </w:rPr>
                </w:pPr>
                <w:r>
                  <w:rPr>
                    <w:rFonts w:ascii="MS Gothic" w:eastAsia="MS Gothic" w:hAnsi="MS Gothic" w:cstheme="minorHAnsi" w:hint="eastAsia"/>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uto"/>
          </w:tcPr>
          <w:p w14:paraId="1E43CC14" w14:textId="77777777" w:rsidR="00F35C3D" w:rsidRPr="003622D9" w:rsidRDefault="00F35C3D" w:rsidP="00F35C3D">
            <w:pPr>
              <w:spacing w:after="0" w:line="240" w:lineRule="auto"/>
              <w:rPr>
                <w:rFonts w:cstheme="minorHAnsi"/>
              </w:rPr>
            </w:pPr>
          </w:p>
        </w:tc>
      </w:tr>
    </w:tbl>
    <w:p w14:paraId="4DDA4A40" w14:textId="77777777" w:rsidR="005D36AC" w:rsidRDefault="005D36AC"/>
    <w:tbl>
      <w:tblPr>
        <w:tblW w:w="14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320"/>
        <w:gridCol w:w="4770"/>
        <w:gridCol w:w="540"/>
        <w:gridCol w:w="540"/>
        <w:gridCol w:w="540"/>
        <w:gridCol w:w="2520"/>
      </w:tblGrid>
      <w:tr w:rsidR="005D36AC" w:rsidRPr="003622D9" w14:paraId="1412E2AF" w14:textId="77777777" w:rsidTr="00EA1DB6">
        <w:trPr>
          <w:trHeight w:val="530"/>
        </w:trPr>
        <w:tc>
          <w:tcPr>
            <w:tcW w:w="1710" w:type="dxa"/>
            <w:vMerge w:val="restart"/>
            <w:shd w:val="clear" w:color="auto" w:fill="D0CECE" w:themeFill="background2" w:themeFillShade="E6"/>
            <w:vAlign w:val="center"/>
          </w:tcPr>
          <w:p w14:paraId="6CE5B829" w14:textId="77777777" w:rsidR="005D36AC" w:rsidRPr="005D36AC" w:rsidRDefault="005D36AC" w:rsidP="005D36AC">
            <w:pPr>
              <w:spacing w:after="0" w:line="240" w:lineRule="auto"/>
              <w:jc w:val="center"/>
              <w:rPr>
                <w:rFonts w:cstheme="minorHAnsi"/>
                <w:b/>
                <w:u w:val="single"/>
              </w:rPr>
            </w:pPr>
            <w:r w:rsidRPr="005D36AC">
              <w:rPr>
                <w:rFonts w:cstheme="minorHAnsi"/>
                <w:b/>
                <w:u w:val="single"/>
              </w:rPr>
              <w:lastRenderedPageBreak/>
              <w:t>Indicator Number</w:t>
            </w:r>
          </w:p>
        </w:tc>
        <w:tc>
          <w:tcPr>
            <w:tcW w:w="4320" w:type="dxa"/>
            <w:vMerge w:val="restart"/>
            <w:shd w:val="clear" w:color="auto" w:fill="D0CECE" w:themeFill="background2" w:themeFillShade="E6"/>
          </w:tcPr>
          <w:p w14:paraId="43D6EA84" w14:textId="77777777" w:rsidR="005D36AC" w:rsidRDefault="005D36AC" w:rsidP="005D36AC">
            <w:pPr>
              <w:spacing w:after="0" w:line="240" w:lineRule="auto"/>
              <w:jc w:val="center"/>
              <w:rPr>
                <w:rFonts w:cstheme="minorHAnsi"/>
                <w:b/>
                <w:u w:val="single"/>
              </w:rPr>
            </w:pPr>
          </w:p>
          <w:p w14:paraId="26EF99E7" w14:textId="77777777" w:rsidR="005D36AC" w:rsidRDefault="005D36AC" w:rsidP="005D36AC">
            <w:pPr>
              <w:spacing w:after="0" w:line="240" w:lineRule="auto"/>
              <w:jc w:val="center"/>
              <w:rPr>
                <w:rFonts w:cstheme="minorHAnsi"/>
                <w:b/>
                <w:u w:val="single"/>
              </w:rPr>
            </w:pPr>
          </w:p>
          <w:p w14:paraId="50F0057D" w14:textId="77777777" w:rsidR="005D36AC" w:rsidRPr="005D36AC" w:rsidRDefault="005D36AC" w:rsidP="005D36AC">
            <w:pPr>
              <w:spacing w:after="0" w:line="240" w:lineRule="auto"/>
              <w:jc w:val="center"/>
              <w:rPr>
                <w:rFonts w:cstheme="minorHAnsi"/>
                <w:b/>
                <w:u w:val="single"/>
              </w:rPr>
            </w:pPr>
            <w:r w:rsidRPr="005D36AC">
              <w:rPr>
                <w:rFonts w:cstheme="minorHAnsi"/>
                <w:b/>
                <w:u w:val="single"/>
              </w:rPr>
              <w:t>Indicator Citation</w:t>
            </w:r>
          </w:p>
        </w:tc>
        <w:tc>
          <w:tcPr>
            <w:tcW w:w="4770" w:type="dxa"/>
            <w:vMerge w:val="restart"/>
            <w:shd w:val="clear" w:color="auto" w:fill="D0CECE" w:themeFill="background2" w:themeFillShade="E6"/>
          </w:tcPr>
          <w:p w14:paraId="230F6CB2" w14:textId="77777777" w:rsidR="005D36AC" w:rsidRDefault="005D36AC" w:rsidP="005D36AC">
            <w:pPr>
              <w:tabs>
                <w:tab w:val="left" w:pos="364"/>
              </w:tabs>
              <w:spacing w:after="0" w:line="240" w:lineRule="auto"/>
              <w:jc w:val="center"/>
              <w:rPr>
                <w:rFonts w:cstheme="minorHAnsi"/>
                <w:b/>
                <w:u w:val="single"/>
              </w:rPr>
            </w:pPr>
          </w:p>
          <w:p w14:paraId="21C9ABCD" w14:textId="77777777" w:rsidR="005D36AC" w:rsidRDefault="005D36AC" w:rsidP="005D36AC">
            <w:pPr>
              <w:tabs>
                <w:tab w:val="left" w:pos="364"/>
              </w:tabs>
              <w:spacing w:after="0" w:line="240" w:lineRule="auto"/>
              <w:jc w:val="center"/>
              <w:rPr>
                <w:rFonts w:cstheme="minorHAnsi"/>
                <w:b/>
                <w:u w:val="single"/>
              </w:rPr>
            </w:pPr>
          </w:p>
          <w:p w14:paraId="50D0A7B8" w14:textId="77777777" w:rsidR="005D36AC" w:rsidRPr="005D36AC" w:rsidRDefault="005D36AC" w:rsidP="005D36AC">
            <w:pPr>
              <w:tabs>
                <w:tab w:val="left" w:pos="364"/>
              </w:tabs>
              <w:spacing w:after="0" w:line="240" w:lineRule="auto"/>
              <w:jc w:val="center"/>
              <w:rPr>
                <w:rFonts w:cstheme="minorHAnsi"/>
                <w:b/>
                <w:u w:val="single"/>
              </w:rPr>
            </w:pPr>
            <w:r w:rsidRPr="005D36AC">
              <w:rPr>
                <w:rFonts w:cstheme="minorHAnsi"/>
                <w:b/>
                <w:u w:val="single"/>
              </w:rPr>
              <w:t>Supporting Documents and Resources</w:t>
            </w:r>
          </w:p>
        </w:tc>
        <w:tc>
          <w:tcPr>
            <w:tcW w:w="4140" w:type="dxa"/>
            <w:gridSpan w:val="4"/>
            <w:shd w:val="clear" w:color="auto" w:fill="D0CECE" w:themeFill="background2" w:themeFillShade="E6"/>
          </w:tcPr>
          <w:p w14:paraId="6FBF2C49" w14:textId="77777777" w:rsidR="005D36AC" w:rsidRPr="005D36AC" w:rsidRDefault="005D36AC" w:rsidP="005D36AC">
            <w:pPr>
              <w:spacing w:after="0" w:line="240" w:lineRule="auto"/>
              <w:jc w:val="center"/>
              <w:rPr>
                <w:rFonts w:cstheme="minorHAnsi"/>
                <w:b/>
              </w:rPr>
            </w:pPr>
            <w:r w:rsidRPr="005D36AC">
              <w:rPr>
                <w:rFonts w:cstheme="minorHAnsi"/>
                <w:b/>
              </w:rPr>
              <w:t>OSDE USE ONLY</w:t>
            </w:r>
          </w:p>
        </w:tc>
      </w:tr>
      <w:tr w:rsidR="005D36AC" w:rsidRPr="003622D9" w14:paraId="45A932FB" w14:textId="77777777" w:rsidTr="00EA1DB6">
        <w:trPr>
          <w:trHeight w:val="620"/>
        </w:trPr>
        <w:tc>
          <w:tcPr>
            <w:tcW w:w="1710" w:type="dxa"/>
            <w:vMerge/>
            <w:shd w:val="clear" w:color="auto" w:fill="D0CECE" w:themeFill="background2" w:themeFillShade="E6"/>
            <w:vAlign w:val="center"/>
          </w:tcPr>
          <w:p w14:paraId="338F1849" w14:textId="77777777" w:rsidR="005D36AC" w:rsidRPr="005D36AC" w:rsidRDefault="005D36AC" w:rsidP="005D36AC">
            <w:pPr>
              <w:spacing w:after="0" w:line="240" w:lineRule="auto"/>
              <w:jc w:val="center"/>
              <w:rPr>
                <w:rFonts w:cstheme="minorHAnsi"/>
                <w:b/>
                <w:u w:val="single"/>
              </w:rPr>
            </w:pPr>
          </w:p>
        </w:tc>
        <w:tc>
          <w:tcPr>
            <w:tcW w:w="4320" w:type="dxa"/>
            <w:vMerge/>
            <w:shd w:val="clear" w:color="auto" w:fill="D0CECE" w:themeFill="background2" w:themeFillShade="E6"/>
          </w:tcPr>
          <w:p w14:paraId="13A371A7" w14:textId="77777777" w:rsidR="005D36AC" w:rsidRPr="005D36AC" w:rsidRDefault="005D36AC" w:rsidP="005D36AC">
            <w:pPr>
              <w:spacing w:after="0" w:line="240" w:lineRule="auto"/>
              <w:jc w:val="center"/>
              <w:rPr>
                <w:rFonts w:cstheme="minorHAnsi"/>
                <w:b/>
                <w:u w:val="single"/>
              </w:rPr>
            </w:pPr>
          </w:p>
        </w:tc>
        <w:tc>
          <w:tcPr>
            <w:tcW w:w="4770" w:type="dxa"/>
            <w:vMerge/>
            <w:shd w:val="clear" w:color="auto" w:fill="D0CECE" w:themeFill="background2" w:themeFillShade="E6"/>
          </w:tcPr>
          <w:p w14:paraId="004BD1F0" w14:textId="77777777" w:rsidR="005D36AC" w:rsidRPr="005D36AC" w:rsidRDefault="005D36AC" w:rsidP="005D36AC">
            <w:pPr>
              <w:tabs>
                <w:tab w:val="left" w:pos="364"/>
              </w:tabs>
              <w:spacing w:after="0" w:line="240" w:lineRule="auto"/>
              <w:jc w:val="center"/>
              <w:rPr>
                <w:rFonts w:cstheme="minorHAnsi"/>
                <w:b/>
                <w:u w:val="single"/>
              </w:rPr>
            </w:pPr>
          </w:p>
        </w:tc>
        <w:tc>
          <w:tcPr>
            <w:tcW w:w="1620" w:type="dxa"/>
            <w:gridSpan w:val="3"/>
            <w:shd w:val="clear" w:color="auto" w:fill="D0CECE" w:themeFill="background2" w:themeFillShade="E6"/>
          </w:tcPr>
          <w:p w14:paraId="77C1957D" w14:textId="77777777" w:rsidR="005D36AC" w:rsidRPr="005D36AC" w:rsidRDefault="005D36AC" w:rsidP="005D36AC">
            <w:pPr>
              <w:spacing w:after="0" w:line="240" w:lineRule="auto"/>
              <w:jc w:val="center"/>
              <w:rPr>
                <w:rFonts w:cstheme="minorHAnsi"/>
                <w:b/>
                <w:u w:val="single"/>
              </w:rPr>
            </w:pPr>
            <w:r w:rsidRPr="005D36AC">
              <w:rPr>
                <w:rFonts w:cstheme="minorHAnsi"/>
                <w:b/>
                <w:u w:val="single"/>
              </w:rPr>
              <w:t>Met Requirements</w:t>
            </w:r>
          </w:p>
        </w:tc>
        <w:tc>
          <w:tcPr>
            <w:tcW w:w="2520" w:type="dxa"/>
            <w:vMerge w:val="restart"/>
            <w:shd w:val="clear" w:color="auto" w:fill="D0CECE" w:themeFill="background2" w:themeFillShade="E6"/>
          </w:tcPr>
          <w:p w14:paraId="5890CA2E" w14:textId="77777777" w:rsidR="005D36AC" w:rsidRPr="005D36AC" w:rsidRDefault="005D36AC" w:rsidP="005D36AC">
            <w:pPr>
              <w:spacing w:after="0" w:line="240" w:lineRule="auto"/>
              <w:jc w:val="center"/>
              <w:rPr>
                <w:rFonts w:cstheme="minorHAnsi"/>
                <w:b/>
                <w:u w:val="single"/>
              </w:rPr>
            </w:pPr>
            <w:r w:rsidRPr="005D36AC">
              <w:rPr>
                <w:rFonts w:cstheme="minorHAnsi"/>
                <w:b/>
                <w:u w:val="single"/>
              </w:rPr>
              <w:t>Comments</w:t>
            </w:r>
          </w:p>
        </w:tc>
      </w:tr>
      <w:tr w:rsidR="005D36AC" w:rsidRPr="003622D9" w14:paraId="2FBBC176" w14:textId="77777777" w:rsidTr="00EA1DB6">
        <w:trPr>
          <w:trHeight w:val="440"/>
        </w:trPr>
        <w:tc>
          <w:tcPr>
            <w:tcW w:w="1710" w:type="dxa"/>
            <w:vMerge/>
            <w:shd w:val="clear" w:color="auto" w:fill="F2F2F2" w:themeFill="background1" w:themeFillShade="F2"/>
            <w:vAlign w:val="center"/>
          </w:tcPr>
          <w:p w14:paraId="0715B316" w14:textId="77777777" w:rsidR="005D36AC" w:rsidRPr="005D36AC" w:rsidRDefault="005D36AC" w:rsidP="005D36AC">
            <w:pPr>
              <w:spacing w:after="0" w:line="240" w:lineRule="auto"/>
              <w:jc w:val="center"/>
              <w:rPr>
                <w:rFonts w:cstheme="minorHAnsi"/>
                <w:b/>
                <w:u w:val="single"/>
              </w:rPr>
            </w:pPr>
          </w:p>
        </w:tc>
        <w:tc>
          <w:tcPr>
            <w:tcW w:w="4320" w:type="dxa"/>
            <w:vMerge/>
            <w:shd w:val="clear" w:color="auto" w:fill="F2F2F2" w:themeFill="background1" w:themeFillShade="F2"/>
          </w:tcPr>
          <w:p w14:paraId="6683F5AF" w14:textId="77777777" w:rsidR="005D36AC" w:rsidRPr="005D36AC" w:rsidRDefault="005D36AC" w:rsidP="005D36AC">
            <w:pPr>
              <w:spacing w:after="0" w:line="240" w:lineRule="auto"/>
              <w:jc w:val="center"/>
              <w:rPr>
                <w:rFonts w:cstheme="minorHAnsi"/>
                <w:b/>
                <w:u w:val="single"/>
              </w:rPr>
            </w:pPr>
          </w:p>
        </w:tc>
        <w:tc>
          <w:tcPr>
            <w:tcW w:w="4770" w:type="dxa"/>
            <w:vMerge/>
            <w:shd w:val="clear" w:color="auto" w:fill="F2F2F2" w:themeFill="background1" w:themeFillShade="F2"/>
          </w:tcPr>
          <w:p w14:paraId="6F75183B" w14:textId="77777777" w:rsidR="005D36AC" w:rsidRPr="005D36AC" w:rsidRDefault="005D36AC" w:rsidP="005D36AC">
            <w:pPr>
              <w:tabs>
                <w:tab w:val="left" w:pos="364"/>
              </w:tabs>
              <w:spacing w:after="0" w:line="240" w:lineRule="auto"/>
              <w:jc w:val="center"/>
              <w:rPr>
                <w:rFonts w:cstheme="minorHAnsi"/>
                <w:b/>
                <w:u w:val="single"/>
              </w:rPr>
            </w:pPr>
          </w:p>
        </w:tc>
        <w:tc>
          <w:tcPr>
            <w:tcW w:w="540" w:type="dxa"/>
            <w:shd w:val="clear" w:color="auto" w:fill="C5E0B3" w:themeFill="accent6" w:themeFillTint="66"/>
          </w:tcPr>
          <w:p w14:paraId="7A2F9195" w14:textId="77777777" w:rsidR="005D36AC" w:rsidRPr="005D36AC" w:rsidRDefault="005D36AC" w:rsidP="005D36AC">
            <w:pPr>
              <w:spacing w:after="0" w:line="240" w:lineRule="auto"/>
              <w:jc w:val="center"/>
              <w:rPr>
                <w:rFonts w:cstheme="minorHAnsi"/>
              </w:rPr>
            </w:pPr>
            <w:r w:rsidRPr="005D36AC">
              <w:rPr>
                <w:rFonts w:cstheme="minorHAnsi"/>
              </w:rPr>
              <w:t>YES</w:t>
            </w:r>
          </w:p>
        </w:tc>
        <w:tc>
          <w:tcPr>
            <w:tcW w:w="540" w:type="dxa"/>
            <w:shd w:val="clear" w:color="auto" w:fill="F7CAAC" w:themeFill="accent2" w:themeFillTint="66"/>
          </w:tcPr>
          <w:p w14:paraId="0DF0EE9A" w14:textId="77777777" w:rsidR="005D36AC" w:rsidRPr="005D36AC" w:rsidRDefault="005D36AC" w:rsidP="005D36AC">
            <w:pPr>
              <w:spacing w:after="0" w:line="240" w:lineRule="auto"/>
              <w:jc w:val="center"/>
              <w:rPr>
                <w:rFonts w:cstheme="minorHAnsi"/>
              </w:rPr>
            </w:pPr>
            <w:r w:rsidRPr="005D36AC">
              <w:rPr>
                <w:rFonts w:cstheme="minorHAnsi"/>
              </w:rPr>
              <w:t>NO</w:t>
            </w:r>
          </w:p>
        </w:tc>
        <w:tc>
          <w:tcPr>
            <w:tcW w:w="540" w:type="dxa"/>
            <w:shd w:val="clear" w:color="auto" w:fill="F2F2F2" w:themeFill="background1" w:themeFillShade="F2"/>
          </w:tcPr>
          <w:p w14:paraId="6EFE4BF4" w14:textId="77777777" w:rsidR="005D36AC" w:rsidRPr="005D36AC" w:rsidRDefault="005D36AC" w:rsidP="005D36AC">
            <w:pPr>
              <w:spacing w:after="0" w:line="240" w:lineRule="auto"/>
              <w:jc w:val="center"/>
              <w:rPr>
                <w:rFonts w:cstheme="minorHAnsi"/>
              </w:rPr>
            </w:pPr>
            <w:r w:rsidRPr="005D36AC">
              <w:rPr>
                <w:rFonts w:cstheme="minorHAnsi"/>
              </w:rPr>
              <w:t>NA</w:t>
            </w:r>
          </w:p>
        </w:tc>
        <w:tc>
          <w:tcPr>
            <w:tcW w:w="2520" w:type="dxa"/>
            <w:vMerge/>
            <w:shd w:val="clear" w:color="auto" w:fill="F2F2F2" w:themeFill="background1" w:themeFillShade="F2"/>
          </w:tcPr>
          <w:p w14:paraId="2CB4D0D2" w14:textId="77777777" w:rsidR="005D36AC" w:rsidRPr="005D36AC" w:rsidRDefault="005D36AC" w:rsidP="005D36AC">
            <w:pPr>
              <w:spacing w:after="0" w:line="240" w:lineRule="auto"/>
              <w:jc w:val="center"/>
              <w:rPr>
                <w:rFonts w:cstheme="minorHAnsi"/>
                <w:b/>
                <w:u w:val="single"/>
              </w:rPr>
            </w:pPr>
          </w:p>
        </w:tc>
      </w:tr>
      <w:tr w:rsidR="00402473" w:rsidRPr="003622D9" w14:paraId="11FE1D75" w14:textId="77777777" w:rsidTr="00EA1DB6">
        <w:trPr>
          <w:trHeight w:val="440"/>
        </w:trPr>
        <w:tc>
          <w:tcPr>
            <w:tcW w:w="14940" w:type="dxa"/>
            <w:gridSpan w:val="7"/>
            <w:shd w:val="clear" w:color="auto" w:fill="002060"/>
            <w:vAlign w:val="center"/>
          </w:tcPr>
          <w:p w14:paraId="50F9960C" w14:textId="77777777" w:rsidR="00402473" w:rsidRPr="00402473" w:rsidRDefault="00402473" w:rsidP="006F4CE8">
            <w:pPr>
              <w:spacing w:after="0" w:line="240" w:lineRule="auto"/>
              <w:rPr>
                <w:rFonts w:cstheme="minorHAnsi"/>
                <w:b/>
              </w:rPr>
            </w:pPr>
            <w:r w:rsidRPr="00402473">
              <w:rPr>
                <w:rFonts w:cstheme="minorHAnsi"/>
                <w:b/>
              </w:rPr>
              <w:t>Parent and Family Engagement (PFE)</w:t>
            </w:r>
          </w:p>
        </w:tc>
      </w:tr>
      <w:tr w:rsidR="00402473" w:rsidRPr="003622D9" w14:paraId="3A485E90" w14:textId="77777777" w:rsidTr="00EA1DB6">
        <w:trPr>
          <w:trHeight w:val="2148"/>
        </w:trPr>
        <w:tc>
          <w:tcPr>
            <w:tcW w:w="1710" w:type="dxa"/>
            <w:shd w:val="clear" w:color="auto" w:fill="FFFFC5"/>
            <w:vAlign w:val="center"/>
          </w:tcPr>
          <w:p w14:paraId="5CBCD5D6" w14:textId="7FDFAB0D" w:rsidR="00402473" w:rsidRPr="00C40609" w:rsidRDefault="005A1EB7" w:rsidP="00C40609">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PFE 1</w:t>
            </w:r>
          </w:p>
        </w:tc>
        <w:tc>
          <w:tcPr>
            <w:tcW w:w="4320" w:type="dxa"/>
          </w:tcPr>
          <w:p w14:paraId="536465C2" w14:textId="77777777" w:rsidR="00402473" w:rsidRPr="00856B55" w:rsidRDefault="00402473" w:rsidP="006F4CE8">
            <w:pPr>
              <w:spacing w:after="0" w:line="240" w:lineRule="auto"/>
              <w:rPr>
                <w:rFonts w:cstheme="minorHAnsi"/>
                <w:sz w:val="16"/>
                <w:szCs w:val="16"/>
              </w:rPr>
            </w:pPr>
            <w:r w:rsidRPr="00856B55">
              <w:rPr>
                <w:rFonts w:cstheme="minorHAnsi"/>
                <w:sz w:val="16"/>
                <w:szCs w:val="16"/>
              </w:rPr>
              <w:t xml:space="preserve">At the beginning of each school year, the local educational agency (LEA) shall notify parents in all Title I-A served buildings that they may request information regarding the professional qualifications of students’ classroom teachers. </w:t>
            </w:r>
          </w:p>
          <w:p w14:paraId="4DA09659" w14:textId="77777777" w:rsidR="00402473" w:rsidRDefault="00402473" w:rsidP="006F4CE8">
            <w:pPr>
              <w:spacing w:after="0" w:line="240" w:lineRule="auto"/>
              <w:rPr>
                <w:rFonts w:cstheme="minorHAnsi"/>
                <w:i/>
                <w:color w:val="2E74B5" w:themeColor="accent1" w:themeShade="BF"/>
                <w:sz w:val="16"/>
                <w:szCs w:val="16"/>
              </w:rPr>
            </w:pPr>
            <w:r w:rsidRPr="00856B55">
              <w:rPr>
                <w:rFonts w:cstheme="minorHAnsi"/>
                <w:i/>
                <w:color w:val="2E74B5" w:themeColor="accent1" w:themeShade="BF"/>
                <w:sz w:val="16"/>
                <w:szCs w:val="16"/>
              </w:rPr>
              <w:t>[ESSA, Section 1112(e)(1)(A)]</w:t>
            </w:r>
          </w:p>
          <w:p w14:paraId="24B4AA20" w14:textId="77777777" w:rsidR="00402473" w:rsidRPr="00856B55" w:rsidRDefault="00402473" w:rsidP="006F4CE8">
            <w:pPr>
              <w:spacing w:after="0" w:line="240" w:lineRule="auto"/>
              <w:rPr>
                <w:rFonts w:cstheme="minorHAnsi"/>
                <w:i/>
                <w:color w:val="2E74B5" w:themeColor="accent1" w:themeShade="BF"/>
                <w:sz w:val="16"/>
                <w:szCs w:val="16"/>
              </w:rPr>
            </w:pPr>
          </w:p>
          <w:p w14:paraId="41EF66A4" w14:textId="77777777" w:rsidR="00402473" w:rsidRDefault="00402473" w:rsidP="006F4CE8">
            <w:pPr>
              <w:autoSpaceDE w:val="0"/>
              <w:autoSpaceDN w:val="0"/>
              <w:adjustRightInd w:val="0"/>
              <w:spacing w:after="0" w:line="240" w:lineRule="auto"/>
              <w:rPr>
                <w:rFonts w:cstheme="minorHAnsi"/>
                <w:i/>
                <w:color w:val="2E74B5" w:themeColor="accent1" w:themeShade="BF"/>
                <w:sz w:val="16"/>
                <w:szCs w:val="16"/>
              </w:rPr>
            </w:pPr>
            <w:r w:rsidRPr="00856B55">
              <w:rPr>
                <w:rFonts w:cstheme="minorHAnsi"/>
                <w:sz w:val="16"/>
                <w:szCs w:val="16"/>
              </w:rPr>
              <w:t xml:space="preserve">A school that receives funds under this part shall provide to each individual parent of a child who is a student in such school, with respect to such student who is assigned/taught by a teacher over four or more consecutive weeks that does not meet state licensure requirements at grade/subject level. </w:t>
            </w:r>
            <w:r w:rsidRPr="00856B55">
              <w:rPr>
                <w:rFonts w:cstheme="minorHAnsi"/>
                <w:i/>
                <w:color w:val="2E74B5" w:themeColor="accent1" w:themeShade="BF"/>
                <w:sz w:val="16"/>
                <w:szCs w:val="16"/>
              </w:rPr>
              <w:t>[ESSA, Section 1112(e)(1)(B)(ii)]</w:t>
            </w:r>
          </w:p>
          <w:p w14:paraId="18417354" w14:textId="77777777" w:rsidR="00402473" w:rsidRPr="00856B55" w:rsidRDefault="00402473" w:rsidP="006F4CE8">
            <w:pPr>
              <w:autoSpaceDE w:val="0"/>
              <w:autoSpaceDN w:val="0"/>
              <w:adjustRightInd w:val="0"/>
              <w:spacing w:after="0" w:line="240" w:lineRule="auto"/>
              <w:rPr>
                <w:rFonts w:cstheme="minorHAnsi"/>
                <w:i/>
                <w:color w:val="2E74B5" w:themeColor="accent1" w:themeShade="BF"/>
                <w:sz w:val="16"/>
                <w:szCs w:val="16"/>
              </w:rPr>
            </w:pPr>
          </w:p>
        </w:tc>
        <w:tc>
          <w:tcPr>
            <w:tcW w:w="4770" w:type="dxa"/>
          </w:tcPr>
          <w:p w14:paraId="21F21783" w14:textId="77777777" w:rsidR="00402473" w:rsidRPr="00856B55" w:rsidRDefault="00402473" w:rsidP="006F4CE8">
            <w:pPr>
              <w:tabs>
                <w:tab w:val="left" w:pos="364"/>
              </w:tabs>
              <w:spacing w:after="0" w:line="240" w:lineRule="auto"/>
              <w:rPr>
                <w:rFonts w:eastAsia="Times New Roman" w:cstheme="minorHAnsi"/>
                <w:color w:val="2E74B5" w:themeColor="accent1" w:themeShade="BF"/>
                <w:sz w:val="16"/>
                <w:szCs w:val="16"/>
              </w:rPr>
            </w:pPr>
            <w:r>
              <w:rPr>
                <w:rFonts w:cstheme="minorHAnsi"/>
                <w:b/>
                <w:sz w:val="16"/>
                <w:szCs w:val="16"/>
              </w:rPr>
              <w:t>a</w:t>
            </w:r>
            <w:r w:rsidRPr="00856B55">
              <w:rPr>
                <w:rFonts w:cstheme="minorHAnsi"/>
                <w:b/>
                <w:sz w:val="16"/>
                <w:szCs w:val="16"/>
              </w:rPr>
              <w:t>. Submit to OSDE</w:t>
            </w:r>
            <w:r w:rsidRPr="00856B55">
              <w:rPr>
                <w:rFonts w:cstheme="minorHAnsi"/>
                <w:sz w:val="16"/>
                <w:szCs w:val="16"/>
              </w:rPr>
              <w:t xml:space="preserve">: Evidence of a </w:t>
            </w:r>
            <w:r w:rsidRPr="00856B55">
              <w:rPr>
                <w:rFonts w:eastAsia="Times New Roman" w:cstheme="minorHAnsi"/>
                <w:b/>
                <w:sz w:val="16"/>
                <w:szCs w:val="16"/>
              </w:rPr>
              <w:t>Parent Notification Letter</w:t>
            </w:r>
            <w:r w:rsidRPr="00856B55">
              <w:rPr>
                <w:rFonts w:eastAsia="Times New Roman" w:cstheme="minorHAnsi"/>
                <w:sz w:val="16"/>
                <w:szCs w:val="16"/>
              </w:rPr>
              <w:t xml:space="preserve"> regarding </w:t>
            </w:r>
            <w:r w:rsidRPr="00856B55">
              <w:rPr>
                <w:rFonts w:cstheme="minorHAnsi"/>
                <w:sz w:val="16"/>
                <w:szCs w:val="16"/>
              </w:rPr>
              <w:t xml:space="preserve">a teacher who does not meet applicable state certification or licensure requirements at the grade level and subject area in which the teacher has been assigned, </w:t>
            </w:r>
            <w:r w:rsidRPr="00856B55">
              <w:rPr>
                <w:rFonts w:eastAsia="Times New Roman" w:cstheme="minorHAnsi"/>
                <w:sz w:val="16"/>
                <w:szCs w:val="16"/>
              </w:rPr>
              <w:t xml:space="preserve">in </w:t>
            </w:r>
            <w:r w:rsidRPr="00856B55">
              <w:rPr>
                <w:rFonts w:cstheme="minorHAnsi"/>
                <w:sz w:val="16"/>
                <w:szCs w:val="16"/>
              </w:rPr>
              <w:t xml:space="preserve">an understandable and uniform format and, to the extent practicable, provided </w:t>
            </w:r>
            <w:r w:rsidRPr="00856B55">
              <w:rPr>
                <w:rFonts w:cstheme="minorHAnsi"/>
                <w:b/>
                <w:sz w:val="16"/>
                <w:szCs w:val="16"/>
              </w:rPr>
              <w:t>in a language that the parents can understand</w:t>
            </w:r>
            <w:r w:rsidRPr="00856B55">
              <w:rPr>
                <w:rFonts w:cstheme="minorHAnsi"/>
                <w:sz w:val="16"/>
                <w:szCs w:val="16"/>
              </w:rPr>
              <w:t xml:space="preserve"> (if applicable, for non-English speaking parents/guardians).</w:t>
            </w:r>
            <w:r w:rsidRPr="00856B55">
              <w:rPr>
                <w:rFonts w:eastAsia="Times New Roman" w:cstheme="minorHAnsi"/>
                <w:color w:val="2E74B5" w:themeColor="accent1" w:themeShade="BF"/>
                <w:sz w:val="16"/>
                <w:szCs w:val="16"/>
              </w:rPr>
              <w:t xml:space="preserve">  </w:t>
            </w:r>
          </w:p>
          <w:p w14:paraId="5F7CC6B1" w14:textId="77777777" w:rsidR="00402473" w:rsidRPr="00856B55" w:rsidRDefault="00402473" w:rsidP="006F4CE8">
            <w:pPr>
              <w:tabs>
                <w:tab w:val="left" w:pos="364"/>
              </w:tabs>
              <w:spacing w:after="0" w:line="240" w:lineRule="auto"/>
              <w:rPr>
                <w:rFonts w:cstheme="minorHAnsi"/>
                <w:sz w:val="16"/>
                <w:szCs w:val="16"/>
              </w:rPr>
            </w:pPr>
            <w:r w:rsidRPr="00856B55">
              <w:rPr>
                <w:rFonts w:eastAsia="Times New Roman" w:cstheme="minorHAnsi"/>
                <w:i/>
                <w:color w:val="2E74B5" w:themeColor="accent1" w:themeShade="BF"/>
                <w:sz w:val="16"/>
                <w:szCs w:val="16"/>
              </w:rPr>
              <w:t>[ESSA, Section 1112(e)(4)]</w:t>
            </w:r>
          </w:p>
        </w:tc>
        <w:sdt>
          <w:sdtPr>
            <w:rPr>
              <w:rFonts w:cstheme="minorHAnsi"/>
            </w:rPr>
            <w:id w:val="1589883724"/>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50DF66CA" w14:textId="77777777" w:rsidR="00402473" w:rsidRPr="00856B55" w:rsidRDefault="00EA1DB6"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1262909444"/>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25774234" w14:textId="7A0161A4" w:rsidR="00402473" w:rsidRPr="00856B55" w:rsidRDefault="00E345C9" w:rsidP="006F4CE8">
                <w:pPr>
                  <w:spacing w:after="0" w:line="240" w:lineRule="auto"/>
                  <w:rPr>
                    <w:rFonts w:cstheme="minorHAnsi"/>
                  </w:rPr>
                </w:pPr>
                <w:r>
                  <w:rPr>
                    <w:rFonts w:ascii="MS Gothic" w:eastAsia="MS Gothic" w:hAnsi="MS Gothic" w:cstheme="minorHAnsi" w:hint="eastAsia"/>
                  </w:rPr>
                  <w:t>☐</w:t>
                </w:r>
              </w:p>
            </w:tc>
          </w:sdtContent>
        </w:sdt>
        <w:sdt>
          <w:sdtPr>
            <w:rPr>
              <w:rFonts w:cstheme="minorHAnsi"/>
            </w:rPr>
            <w:id w:val="-580918555"/>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6B33912A"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3454F504" w14:textId="77777777" w:rsidR="00402473" w:rsidRPr="003622D9" w:rsidRDefault="00402473" w:rsidP="006F4CE8">
            <w:pPr>
              <w:spacing w:after="0" w:line="240" w:lineRule="auto"/>
              <w:rPr>
                <w:rFonts w:cstheme="minorHAnsi"/>
              </w:rPr>
            </w:pPr>
          </w:p>
        </w:tc>
      </w:tr>
      <w:tr w:rsidR="00402473" w:rsidRPr="003622D9" w14:paraId="28A82E9A" w14:textId="77777777" w:rsidTr="00EA1DB6">
        <w:trPr>
          <w:trHeight w:val="1955"/>
        </w:trPr>
        <w:tc>
          <w:tcPr>
            <w:tcW w:w="1710" w:type="dxa"/>
            <w:shd w:val="clear" w:color="auto" w:fill="FFFFC5"/>
            <w:vAlign w:val="center"/>
          </w:tcPr>
          <w:p w14:paraId="0560986D" w14:textId="2B237587" w:rsidR="00402473" w:rsidRPr="00C40609" w:rsidRDefault="005A1EB7" w:rsidP="00C40609">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PFE 2</w:t>
            </w:r>
          </w:p>
        </w:tc>
        <w:tc>
          <w:tcPr>
            <w:tcW w:w="4320" w:type="dxa"/>
          </w:tcPr>
          <w:p w14:paraId="65C44677" w14:textId="77777777" w:rsidR="00402473" w:rsidRPr="00856B55" w:rsidRDefault="00402473" w:rsidP="006F4CE8">
            <w:pPr>
              <w:autoSpaceDE w:val="0"/>
              <w:autoSpaceDN w:val="0"/>
              <w:adjustRightInd w:val="0"/>
              <w:spacing w:after="0" w:line="240" w:lineRule="auto"/>
              <w:rPr>
                <w:rFonts w:cstheme="minorHAnsi"/>
                <w:sz w:val="16"/>
                <w:szCs w:val="16"/>
              </w:rPr>
            </w:pPr>
            <w:r w:rsidRPr="00856B55">
              <w:rPr>
                <w:rFonts w:cstheme="minorHAnsi"/>
                <w:sz w:val="16"/>
                <w:szCs w:val="16"/>
              </w:rPr>
              <w:t xml:space="preserve">A school that receives funds under this part </w:t>
            </w:r>
            <w:r w:rsidRPr="00856B55">
              <w:rPr>
                <w:rFonts w:cstheme="minorHAnsi"/>
                <w:b/>
                <w:sz w:val="16"/>
                <w:szCs w:val="16"/>
              </w:rPr>
              <w:t xml:space="preserve">shall </w:t>
            </w:r>
            <w:r w:rsidRPr="00856B55">
              <w:rPr>
                <w:rFonts w:cstheme="minorHAnsi"/>
                <w:sz w:val="16"/>
                <w:szCs w:val="16"/>
              </w:rPr>
              <w:t>provide</w:t>
            </w:r>
          </w:p>
          <w:p w14:paraId="35D03E43" w14:textId="77777777" w:rsidR="00402473" w:rsidRPr="00856B55" w:rsidRDefault="00402473" w:rsidP="006F4CE8">
            <w:pPr>
              <w:autoSpaceDE w:val="0"/>
              <w:autoSpaceDN w:val="0"/>
              <w:adjustRightInd w:val="0"/>
              <w:spacing w:after="0" w:line="240" w:lineRule="auto"/>
              <w:rPr>
                <w:rFonts w:cstheme="minorHAnsi"/>
                <w:sz w:val="16"/>
                <w:szCs w:val="16"/>
              </w:rPr>
            </w:pPr>
            <w:r w:rsidRPr="00856B55">
              <w:rPr>
                <w:rFonts w:cstheme="minorHAnsi"/>
                <w:sz w:val="16"/>
                <w:szCs w:val="16"/>
              </w:rPr>
              <w:t>to each individual parent of a child who is a student in such school, with respect to such student information on the level of achievement and academic growth of the student, if applicable and available, on each of the State academic assessments required under this part.</w:t>
            </w:r>
          </w:p>
          <w:p w14:paraId="10F173EC" w14:textId="77777777" w:rsidR="00402473" w:rsidRPr="00DB31C1" w:rsidRDefault="00402473" w:rsidP="006F4CE8">
            <w:pPr>
              <w:spacing w:after="0" w:line="240" w:lineRule="auto"/>
              <w:rPr>
                <w:rFonts w:cstheme="minorHAnsi"/>
                <w:i/>
                <w:color w:val="2E74B5" w:themeColor="accent1" w:themeShade="BF"/>
                <w:sz w:val="16"/>
                <w:szCs w:val="16"/>
                <w:lang w:val="it-IT"/>
              </w:rPr>
            </w:pPr>
            <w:r w:rsidRPr="00DB31C1">
              <w:rPr>
                <w:rFonts w:cstheme="minorHAnsi"/>
                <w:i/>
                <w:color w:val="2E74B5" w:themeColor="accent1" w:themeShade="BF"/>
                <w:sz w:val="16"/>
                <w:szCs w:val="16"/>
                <w:lang w:val="it-IT"/>
              </w:rPr>
              <w:t>[ESSA, Section 1112(e)(1)(B)(i)]</w:t>
            </w:r>
          </w:p>
        </w:tc>
        <w:tc>
          <w:tcPr>
            <w:tcW w:w="4770" w:type="dxa"/>
          </w:tcPr>
          <w:p w14:paraId="19F8E793" w14:textId="3C7FED84" w:rsidR="00402473" w:rsidRPr="00856B55" w:rsidRDefault="00402473" w:rsidP="000108AA">
            <w:pPr>
              <w:spacing w:after="0" w:line="240" w:lineRule="auto"/>
              <w:rPr>
                <w:rFonts w:cstheme="minorHAnsi"/>
                <w:sz w:val="16"/>
                <w:szCs w:val="16"/>
              </w:rPr>
            </w:pPr>
            <w:r>
              <w:rPr>
                <w:rFonts w:cstheme="minorHAnsi"/>
                <w:b/>
                <w:sz w:val="16"/>
                <w:szCs w:val="16"/>
              </w:rPr>
              <w:t>a</w:t>
            </w:r>
            <w:r w:rsidRPr="00856B55">
              <w:rPr>
                <w:rFonts w:cstheme="minorHAnsi"/>
                <w:b/>
                <w:sz w:val="16"/>
                <w:szCs w:val="16"/>
              </w:rPr>
              <w:t>. Submit to OSDE</w:t>
            </w:r>
            <w:r w:rsidRPr="00856B55">
              <w:rPr>
                <w:rFonts w:cstheme="minorHAnsi"/>
                <w:sz w:val="16"/>
                <w:szCs w:val="16"/>
              </w:rPr>
              <w:t xml:space="preserve">: Evidence of informing </w:t>
            </w:r>
            <w:r w:rsidRPr="00856B55">
              <w:rPr>
                <w:rFonts w:eastAsia="Calibri" w:cstheme="minorHAnsi"/>
                <w:sz w:val="16"/>
                <w:szCs w:val="16"/>
              </w:rPr>
              <w:t xml:space="preserve">the parents </w:t>
            </w:r>
            <w:r w:rsidRPr="00856B55">
              <w:rPr>
                <w:rFonts w:cstheme="minorHAnsi"/>
                <w:sz w:val="16"/>
                <w:szCs w:val="16"/>
              </w:rPr>
              <w:t>on the level of achievement and academic growth of their student on State approved EL assessment (ACCESS).</w:t>
            </w:r>
          </w:p>
        </w:tc>
        <w:sdt>
          <w:sdtPr>
            <w:rPr>
              <w:rFonts w:cstheme="minorHAnsi"/>
            </w:rPr>
            <w:id w:val="1682155909"/>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7CD8A6C6"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514736194"/>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1E82F8DC"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645312836"/>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2191DE60"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740CC32B" w14:textId="77777777" w:rsidR="00402473" w:rsidRPr="003622D9" w:rsidRDefault="00402473" w:rsidP="006F4CE8">
            <w:pPr>
              <w:spacing w:after="0" w:line="240" w:lineRule="auto"/>
              <w:rPr>
                <w:rFonts w:cstheme="minorHAnsi"/>
              </w:rPr>
            </w:pPr>
          </w:p>
        </w:tc>
      </w:tr>
      <w:tr w:rsidR="00402473" w:rsidRPr="003622D9" w14:paraId="33CDFF1E" w14:textId="77777777" w:rsidTr="00EA1DB6">
        <w:trPr>
          <w:trHeight w:val="744"/>
        </w:trPr>
        <w:tc>
          <w:tcPr>
            <w:tcW w:w="1710" w:type="dxa"/>
            <w:vMerge w:val="restart"/>
            <w:shd w:val="clear" w:color="auto" w:fill="FFFFC5"/>
            <w:vAlign w:val="center"/>
          </w:tcPr>
          <w:p w14:paraId="571085A9" w14:textId="7BF57447" w:rsidR="00402473" w:rsidRPr="00C40609" w:rsidRDefault="005A1EB7" w:rsidP="00C40609">
            <w:pPr>
              <w:pStyle w:val="ListParagraph"/>
              <w:numPr>
                <w:ilvl w:val="0"/>
                <w:numId w:val="38"/>
              </w:numPr>
              <w:spacing w:after="0" w:line="240" w:lineRule="auto"/>
              <w:ind w:right="-105"/>
              <w:jc w:val="center"/>
              <w:rPr>
                <w:rFonts w:eastAsia="Calibri" w:cstheme="minorHAnsi"/>
                <w:b/>
                <w:sz w:val="24"/>
                <w:szCs w:val="24"/>
              </w:rPr>
            </w:pPr>
            <w:r w:rsidRPr="00C40609">
              <w:rPr>
                <w:rFonts w:eastAsia="Calibri" w:cstheme="minorHAnsi"/>
                <w:b/>
                <w:sz w:val="24"/>
                <w:szCs w:val="24"/>
              </w:rPr>
              <w:t>PFE 3</w:t>
            </w:r>
          </w:p>
        </w:tc>
        <w:tc>
          <w:tcPr>
            <w:tcW w:w="4320" w:type="dxa"/>
            <w:vMerge w:val="restart"/>
          </w:tcPr>
          <w:p w14:paraId="2FE49BAF" w14:textId="77777777" w:rsidR="00402473" w:rsidRDefault="00402473" w:rsidP="006F4CE8">
            <w:pPr>
              <w:autoSpaceDE w:val="0"/>
              <w:autoSpaceDN w:val="0"/>
              <w:adjustRightInd w:val="0"/>
              <w:spacing w:after="0" w:line="240" w:lineRule="auto"/>
              <w:rPr>
                <w:rFonts w:cstheme="minorHAnsi"/>
                <w:i/>
                <w:color w:val="2E74B5" w:themeColor="accent1" w:themeShade="BF"/>
                <w:sz w:val="16"/>
                <w:szCs w:val="16"/>
              </w:rPr>
            </w:pPr>
            <w:r w:rsidRPr="00856B55">
              <w:rPr>
                <w:rFonts w:cstheme="minorHAnsi"/>
                <w:sz w:val="16"/>
                <w:szCs w:val="16"/>
              </w:rPr>
              <w:t>The LEA ensures that it implements effective means of outreach to parents of English Learners regarding their education</w:t>
            </w:r>
            <w:r w:rsidRPr="00856B55">
              <w:rPr>
                <w:rFonts w:cstheme="minorHAnsi"/>
                <w:color w:val="00B050"/>
                <w:sz w:val="16"/>
                <w:szCs w:val="16"/>
              </w:rPr>
              <w:t xml:space="preserve">. </w:t>
            </w:r>
            <w:r w:rsidRPr="00856B55">
              <w:rPr>
                <w:rFonts w:cstheme="minorHAnsi"/>
                <w:i/>
                <w:color w:val="2E74B5" w:themeColor="accent1" w:themeShade="BF"/>
                <w:sz w:val="16"/>
                <w:szCs w:val="16"/>
              </w:rPr>
              <w:t>[ESSA, Section 1112(e)(3)(C)]</w:t>
            </w:r>
          </w:p>
          <w:p w14:paraId="703542A4" w14:textId="77777777" w:rsidR="00402473" w:rsidRPr="00856B55" w:rsidRDefault="00402473" w:rsidP="006F4CE8">
            <w:pPr>
              <w:autoSpaceDE w:val="0"/>
              <w:autoSpaceDN w:val="0"/>
              <w:adjustRightInd w:val="0"/>
              <w:spacing w:after="0" w:line="240" w:lineRule="auto"/>
              <w:rPr>
                <w:rFonts w:cstheme="minorHAnsi"/>
                <w:i/>
                <w:color w:val="2E74B5" w:themeColor="accent1" w:themeShade="BF"/>
                <w:sz w:val="16"/>
                <w:szCs w:val="16"/>
              </w:rPr>
            </w:pPr>
          </w:p>
          <w:p w14:paraId="464A8504" w14:textId="77777777" w:rsidR="00402473" w:rsidRDefault="00402473" w:rsidP="006F4CE8">
            <w:pPr>
              <w:autoSpaceDE w:val="0"/>
              <w:autoSpaceDN w:val="0"/>
              <w:adjustRightInd w:val="0"/>
              <w:spacing w:after="0" w:line="240" w:lineRule="auto"/>
              <w:rPr>
                <w:rFonts w:eastAsia="Times New Roman" w:cstheme="minorHAnsi"/>
                <w:i/>
                <w:color w:val="2E74B5" w:themeColor="accent1" w:themeShade="BF"/>
                <w:sz w:val="16"/>
                <w:szCs w:val="16"/>
              </w:rPr>
            </w:pPr>
            <w:r w:rsidRPr="00856B55">
              <w:rPr>
                <w:rFonts w:cstheme="minorHAnsi"/>
                <w:sz w:val="16"/>
                <w:szCs w:val="16"/>
              </w:rPr>
              <w:t xml:space="preserve">LEA shall use the funds to provide and implement </w:t>
            </w:r>
            <w:r w:rsidRPr="00856B55">
              <w:rPr>
                <w:rFonts w:cstheme="minorHAnsi"/>
                <w:i/>
                <w:sz w:val="16"/>
                <w:szCs w:val="16"/>
              </w:rPr>
              <w:t xml:space="preserve">other </w:t>
            </w:r>
            <w:r w:rsidRPr="00856B55">
              <w:rPr>
                <w:rFonts w:cstheme="minorHAnsi"/>
                <w:sz w:val="16"/>
                <w:szCs w:val="16"/>
              </w:rPr>
              <w:t xml:space="preserve">effective activities and strategies that enhance or supplement language instruction educational programs for English learners, which shall include parent, family, and community engagement activities. </w:t>
            </w:r>
            <w:r w:rsidRPr="00856B55">
              <w:rPr>
                <w:rFonts w:cstheme="minorHAnsi"/>
                <w:i/>
                <w:color w:val="2E74B5" w:themeColor="accent1" w:themeShade="BF"/>
                <w:sz w:val="16"/>
                <w:szCs w:val="16"/>
              </w:rPr>
              <w:t>[</w:t>
            </w:r>
            <w:r w:rsidRPr="00856B55">
              <w:rPr>
                <w:rFonts w:eastAsia="Times New Roman" w:cstheme="minorHAnsi"/>
                <w:i/>
                <w:color w:val="2E74B5" w:themeColor="accent1" w:themeShade="BF"/>
                <w:sz w:val="16"/>
                <w:szCs w:val="16"/>
              </w:rPr>
              <w:t>ESSA, Section 3115(c)(3)(A)]</w:t>
            </w:r>
          </w:p>
          <w:p w14:paraId="33DDB29C" w14:textId="77777777" w:rsidR="00402473" w:rsidRPr="00856B55" w:rsidRDefault="00402473" w:rsidP="006F4CE8">
            <w:pPr>
              <w:autoSpaceDE w:val="0"/>
              <w:autoSpaceDN w:val="0"/>
              <w:adjustRightInd w:val="0"/>
              <w:spacing w:after="0" w:line="240" w:lineRule="auto"/>
              <w:rPr>
                <w:rFonts w:cstheme="minorHAnsi"/>
                <w:sz w:val="16"/>
                <w:szCs w:val="16"/>
              </w:rPr>
            </w:pPr>
          </w:p>
        </w:tc>
        <w:tc>
          <w:tcPr>
            <w:tcW w:w="4770" w:type="dxa"/>
          </w:tcPr>
          <w:p w14:paraId="5B19E170" w14:textId="77777777" w:rsidR="00402473" w:rsidRPr="00856B55" w:rsidRDefault="00402473" w:rsidP="006F4CE8">
            <w:pPr>
              <w:spacing w:after="0" w:line="240" w:lineRule="auto"/>
              <w:rPr>
                <w:rFonts w:cstheme="minorHAnsi"/>
                <w:sz w:val="16"/>
                <w:szCs w:val="16"/>
              </w:rPr>
            </w:pPr>
            <w:r w:rsidRPr="00856B55">
              <w:rPr>
                <w:rFonts w:eastAsia="Calibri Light" w:cstheme="minorHAnsi"/>
                <w:b/>
                <w:bCs/>
                <w:sz w:val="16"/>
                <w:szCs w:val="16"/>
              </w:rPr>
              <w:t xml:space="preserve">a. Submit to OSDE: </w:t>
            </w:r>
            <w:r w:rsidRPr="00856B55">
              <w:rPr>
                <w:rFonts w:cstheme="minorHAnsi"/>
                <w:sz w:val="16"/>
                <w:szCs w:val="16"/>
              </w:rPr>
              <w:t>Evidence of outreach invitations to parents of EL students (e.g. email invitations, flyers, etc.)</w:t>
            </w:r>
          </w:p>
        </w:tc>
        <w:sdt>
          <w:sdtPr>
            <w:rPr>
              <w:rFonts w:cstheme="minorHAnsi"/>
            </w:rPr>
            <w:id w:val="-1390725767"/>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0AEA6C91"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863777151"/>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5E53B936"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34869172"/>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4CF531D8"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75861484" w14:textId="77777777" w:rsidR="00402473" w:rsidRPr="003622D9" w:rsidRDefault="00402473" w:rsidP="006F4CE8">
            <w:pPr>
              <w:spacing w:after="0" w:line="240" w:lineRule="auto"/>
              <w:rPr>
                <w:rFonts w:cstheme="minorHAnsi"/>
              </w:rPr>
            </w:pPr>
          </w:p>
        </w:tc>
      </w:tr>
      <w:tr w:rsidR="00402473" w:rsidRPr="003622D9" w14:paraId="6280A0B8" w14:textId="77777777" w:rsidTr="00EA1DB6">
        <w:trPr>
          <w:trHeight w:val="509"/>
        </w:trPr>
        <w:tc>
          <w:tcPr>
            <w:tcW w:w="1710" w:type="dxa"/>
            <w:vMerge/>
            <w:shd w:val="clear" w:color="auto" w:fill="FFFFC5"/>
            <w:vAlign w:val="center"/>
          </w:tcPr>
          <w:p w14:paraId="00C102C9" w14:textId="77777777" w:rsidR="00402473" w:rsidRPr="005A1EB7" w:rsidRDefault="00402473" w:rsidP="005A1EB7">
            <w:pPr>
              <w:spacing w:after="0" w:line="240" w:lineRule="auto"/>
              <w:jc w:val="center"/>
              <w:rPr>
                <w:rFonts w:eastAsia="Calibri" w:cstheme="minorHAnsi"/>
                <w:b/>
                <w:sz w:val="24"/>
                <w:szCs w:val="24"/>
              </w:rPr>
            </w:pPr>
          </w:p>
        </w:tc>
        <w:tc>
          <w:tcPr>
            <w:tcW w:w="4320" w:type="dxa"/>
            <w:vMerge/>
          </w:tcPr>
          <w:p w14:paraId="0794872E" w14:textId="77777777" w:rsidR="00402473" w:rsidRPr="00856B55" w:rsidRDefault="00402473" w:rsidP="006F4CE8">
            <w:pPr>
              <w:autoSpaceDE w:val="0"/>
              <w:autoSpaceDN w:val="0"/>
              <w:adjustRightInd w:val="0"/>
              <w:spacing w:after="0" w:line="240" w:lineRule="auto"/>
              <w:rPr>
                <w:rFonts w:cstheme="minorHAnsi"/>
                <w:sz w:val="16"/>
                <w:szCs w:val="16"/>
              </w:rPr>
            </w:pPr>
          </w:p>
        </w:tc>
        <w:tc>
          <w:tcPr>
            <w:tcW w:w="4770" w:type="dxa"/>
          </w:tcPr>
          <w:p w14:paraId="68129EFD" w14:textId="23711734" w:rsidR="00402473" w:rsidRPr="00856B55" w:rsidRDefault="00402473" w:rsidP="006F4CE8">
            <w:pPr>
              <w:spacing w:after="0" w:line="240" w:lineRule="auto"/>
              <w:rPr>
                <w:rFonts w:eastAsia="Calibri Light" w:cstheme="minorHAnsi"/>
                <w:b/>
                <w:bCs/>
                <w:sz w:val="16"/>
                <w:szCs w:val="16"/>
              </w:rPr>
            </w:pPr>
            <w:r w:rsidRPr="00856B55">
              <w:rPr>
                <w:rFonts w:eastAsia="Calibri Light" w:cstheme="minorHAnsi"/>
                <w:b/>
                <w:bCs/>
                <w:sz w:val="16"/>
                <w:szCs w:val="16"/>
              </w:rPr>
              <w:t xml:space="preserve">b. Submit to OSDE: </w:t>
            </w:r>
            <w:r w:rsidRPr="00856B55">
              <w:rPr>
                <w:rFonts w:eastAsia="Times New Roman" w:cstheme="minorHAnsi"/>
                <w:sz w:val="16"/>
                <w:szCs w:val="16"/>
              </w:rPr>
              <w:t xml:space="preserve">Evidence of Parent and Family Engagement </w:t>
            </w:r>
            <w:r w:rsidR="000108AA">
              <w:rPr>
                <w:rFonts w:eastAsia="Times New Roman" w:cstheme="minorHAnsi"/>
                <w:b/>
                <w:sz w:val="16"/>
                <w:szCs w:val="16"/>
                <w:u w:val="single"/>
              </w:rPr>
              <w:t>e</w:t>
            </w:r>
            <w:r w:rsidRPr="00856B55">
              <w:rPr>
                <w:rFonts w:eastAsia="Times New Roman" w:cstheme="minorHAnsi"/>
                <w:b/>
                <w:sz w:val="16"/>
                <w:szCs w:val="16"/>
                <w:u w:val="single"/>
              </w:rPr>
              <w:t xml:space="preserve">ducational </w:t>
            </w:r>
            <w:r w:rsidR="000108AA">
              <w:rPr>
                <w:rFonts w:eastAsia="Times New Roman" w:cstheme="minorHAnsi"/>
                <w:sz w:val="16"/>
                <w:szCs w:val="16"/>
              </w:rPr>
              <w:t>a</w:t>
            </w:r>
            <w:r w:rsidRPr="00856B55">
              <w:rPr>
                <w:rFonts w:eastAsia="Times New Roman" w:cstheme="minorHAnsi"/>
                <w:sz w:val="16"/>
                <w:szCs w:val="16"/>
              </w:rPr>
              <w:t xml:space="preserve">ctivities for </w:t>
            </w:r>
            <w:r w:rsidR="000108AA">
              <w:rPr>
                <w:rFonts w:eastAsia="Times New Roman" w:cstheme="minorHAnsi"/>
                <w:sz w:val="16"/>
                <w:szCs w:val="16"/>
              </w:rPr>
              <w:t>parents of EL s</w:t>
            </w:r>
            <w:r w:rsidRPr="00856B55">
              <w:rPr>
                <w:rFonts w:eastAsia="Times New Roman" w:cstheme="minorHAnsi"/>
                <w:sz w:val="16"/>
                <w:szCs w:val="16"/>
              </w:rPr>
              <w:t>tudents (</w:t>
            </w:r>
            <w:r>
              <w:rPr>
                <w:rFonts w:eastAsia="Times New Roman" w:cstheme="minorHAnsi"/>
                <w:sz w:val="16"/>
                <w:szCs w:val="16"/>
              </w:rPr>
              <w:t xml:space="preserve">e.g. </w:t>
            </w:r>
            <w:r w:rsidRPr="00856B55">
              <w:rPr>
                <w:rFonts w:eastAsia="Times New Roman" w:cstheme="minorHAnsi"/>
                <w:sz w:val="16"/>
                <w:szCs w:val="16"/>
              </w:rPr>
              <w:t>PowerPoints, handouts, etc.)</w:t>
            </w:r>
          </w:p>
        </w:tc>
        <w:sdt>
          <w:sdtPr>
            <w:rPr>
              <w:rFonts w:cstheme="minorHAnsi"/>
            </w:rPr>
            <w:id w:val="1761720166"/>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2D6A4CDB"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417245467"/>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62132FCB"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800460879"/>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151D6E78"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25239E67" w14:textId="77777777" w:rsidR="00402473" w:rsidRPr="003622D9" w:rsidRDefault="00402473" w:rsidP="006F4CE8">
            <w:pPr>
              <w:spacing w:after="0" w:line="240" w:lineRule="auto"/>
              <w:rPr>
                <w:rFonts w:cstheme="minorHAnsi"/>
              </w:rPr>
            </w:pPr>
          </w:p>
        </w:tc>
      </w:tr>
      <w:tr w:rsidR="00402473" w:rsidRPr="003622D9" w14:paraId="253535C8" w14:textId="77777777" w:rsidTr="00EA1DB6">
        <w:trPr>
          <w:trHeight w:val="1402"/>
        </w:trPr>
        <w:tc>
          <w:tcPr>
            <w:tcW w:w="1710" w:type="dxa"/>
            <w:shd w:val="clear" w:color="auto" w:fill="FFFFC5"/>
            <w:vAlign w:val="center"/>
          </w:tcPr>
          <w:p w14:paraId="7BA2A1BC" w14:textId="27BC9A27" w:rsidR="00402473" w:rsidRPr="00C40609" w:rsidRDefault="005A1EB7" w:rsidP="00C40609">
            <w:pPr>
              <w:pStyle w:val="ListParagraph"/>
              <w:numPr>
                <w:ilvl w:val="0"/>
                <w:numId w:val="38"/>
              </w:numPr>
              <w:spacing w:after="0" w:line="240" w:lineRule="auto"/>
              <w:ind w:right="-110"/>
              <w:jc w:val="center"/>
              <w:rPr>
                <w:rFonts w:eastAsia="Calibri" w:cstheme="minorHAnsi"/>
                <w:b/>
                <w:sz w:val="24"/>
                <w:szCs w:val="24"/>
              </w:rPr>
            </w:pPr>
            <w:r w:rsidRPr="00C40609">
              <w:rPr>
                <w:rFonts w:eastAsia="Calibri" w:cstheme="minorHAnsi"/>
                <w:b/>
                <w:sz w:val="24"/>
                <w:szCs w:val="24"/>
              </w:rPr>
              <w:lastRenderedPageBreak/>
              <w:t>PFE 4</w:t>
            </w:r>
          </w:p>
        </w:tc>
        <w:tc>
          <w:tcPr>
            <w:tcW w:w="4320" w:type="dxa"/>
          </w:tcPr>
          <w:p w14:paraId="50BC7D83" w14:textId="77777777" w:rsidR="004F0AA8" w:rsidRPr="004F0AA8" w:rsidRDefault="004F0AA8" w:rsidP="004F0AA8">
            <w:pPr>
              <w:spacing w:after="0" w:line="240" w:lineRule="auto"/>
              <w:rPr>
                <w:rFonts w:cstheme="minorHAnsi"/>
                <w:b/>
                <w:bCs/>
                <w:sz w:val="16"/>
                <w:szCs w:val="16"/>
                <w:u w:val="single"/>
              </w:rPr>
            </w:pPr>
            <w:r w:rsidRPr="004F0AA8">
              <w:rPr>
                <w:rFonts w:cstheme="minorHAnsi"/>
                <w:b/>
                <w:bCs/>
                <w:sz w:val="16"/>
                <w:szCs w:val="16"/>
                <w:u w:val="single"/>
              </w:rPr>
              <w:t>Title III Grant Recipients Only</w:t>
            </w:r>
          </w:p>
          <w:p w14:paraId="2923A2E8" w14:textId="77777777" w:rsidR="00402473" w:rsidRPr="00856B55" w:rsidRDefault="00402473" w:rsidP="006F4CE8">
            <w:pPr>
              <w:spacing w:after="0" w:line="240" w:lineRule="auto"/>
              <w:rPr>
                <w:rFonts w:cstheme="minorHAnsi"/>
                <w:i/>
                <w:sz w:val="16"/>
                <w:szCs w:val="16"/>
              </w:rPr>
            </w:pPr>
            <w:r w:rsidRPr="00856B55">
              <w:rPr>
                <w:rFonts w:cstheme="minorHAnsi"/>
                <w:sz w:val="16"/>
                <w:szCs w:val="16"/>
              </w:rPr>
              <w:t>Parents, LEA and higher education staff, and community agencies/groups participate in developing and implementing the EL program and if applicable, coordinate with local Head Start and Early Head Start agencies, including migrant and seasonal Head Start, and other early childhood education providers</w:t>
            </w:r>
            <w:r w:rsidRPr="00856B55">
              <w:rPr>
                <w:rFonts w:cstheme="minorHAnsi"/>
                <w:i/>
                <w:sz w:val="16"/>
                <w:szCs w:val="16"/>
              </w:rPr>
              <w:t xml:space="preserve">. </w:t>
            </w:r>
          </w:p>
          <w:p w14:paraId="572D70A0" w14:textId="77777777" w:rsidR="00402473" w:rsidRDefault="00402473" w:rsidP="006F4CE8">
            <w:pPr>
              <w:spacing w:after="0" w:line="240" w:lineRule="auto"/>
              <w:rPr>
                <w:rFonts w:cstheme="minorHAnsi"/>
                <w:i/>
                <w:color w:val="2E74B5" w:themeColor="accent1" w:themeShade="BF"/>
                <w:sz w:val="16"/>
                <w:szCs w:val="16"/>
              </w:rPr>
            </w:pPr>
            <w:r w:rsidRPr="00856B55">
              <w:rPr>
                <w:rFonts w:cstheme="minorHAnsi"/>
                <w:i/>
                <w:color w:val="2E74B5" w:themeColor="accent1" w:themeShade="BF"/>
                <w:sz w:val="16"/>
                <w:szCs w:val="16"/>
              </w:rPr>
              <w:t>[ESSA Section 3116(b)(4)(C)(D)]</w:t>
            </w:r>
          </w:p>
          <w:p w14:paraId="05469BDF" w14:textId="77777777" w:rsidR="00402473" w:rsidRPr="00856B55" w:rsidRDefault="00402473" w:rsidP="006F4CE8">
            <w:pPr>
              <w:spacing w:after="0" w:line="240" w:lineRule="auto"/>
              <w:rPr>
                <w:rFonts w:cstheme="minorHAnsi"/>
                <w:sz w:val="16"/>
                <w:szCs w:val="16"/>
              </w:rPr>
            </w:pPr>
          </w:p>
        </w:tc>
        <w:tc>
          <w:tcPr>
            <w:tcW w:w="4770" w:type="dxa"/>
          </w:tcPr>
          <w:p w14:paraId="59B56EBE" w14:textId="2B338745" w:rsidR="004F0AA8" w:rsidRPr="004F0AA8" w:rsidRDefault="004F0AA8" w:rsidP="004F0AA8">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 RECIPIENTS</w:t>
            </w:r>
          </w:p>
          <w:p w14:paraId="00D66327" w14:textId="77777777" w:rsidR="00402473" w:rsidRPr="00856B55" w:rsidRDefault="00402473" w:rsidP="006F4CE8">
            <w:pPr>
              <w:spacing w:after="0" w:line="240" w:lineRule="auto"/>
              <w:rPr>
                <w:rFonts w:cstheme="minorHAnsi"/>
                <w:b/>
                <w:sz w:val="16"/>
                <w:szCs w:val="16"/>
              </w:rPr>
            </w:pPr>
            <w:r w:rsidRPr="00856B55">
              <w:rPr>
                <w:rFonts w:cstheme="minorHAnsi"/>
                <w:b/>
                <w:sz w:val="16"/>
                <w:szCs w:val="16"/>
              </w:rPr>
              <w:t>a. Submit to OSDE</w:t>
            </w:r>
            <w:r w:rsidRPr="00856B55">
              <w:rPr>
                <w:rFonts w:cstheme="minorHAnsi"/>
                <w:sz w:val="16"/>
                <w:szCs w:val="16"/>
              </w:rPr>
              <w:t xml:space="preserve">: Agendas and </w:t>
            </w:r>
            <w:r>
              <w:rPr>
                <w:rFonts w:cstheme="minorHAnsi"/>
                <w:sz w:val="16"/>
                <w:szCs w:val="16"/>
              </w:rPr>
              <w:t xml:space="preserve">sign-in sheets (including names and roles/affiliations) </w:t>
            </w:r>
            <w:r w:rsidRPr="00856B55">
              <w:rPr>
                <w:rFonts w:cstheme="minorHAnsi"/>
                <w:sz w:val="16"/>
                <w:szCs w:val="16"/>
              </w:rPr>
              <w:t xml:space="preserve">from meetings </w:t>
            </w:r>
            <w:r>
              <w:rPr>
                <w:rFonts w:cstheme="minorHAnsi"/>
                <w:sz w:val="16"/>
                <w:szCs w:val="16"/>
              </w:rPr>
              <w:t>that included</w:t>
            </w:r>
            <w:r w:rsidRPr="00856B55">
              <w:rPr>
                <w:rFonts w:cstheme="minorHAnsi"/>
                <w:sz w:val="16"/>
                <w:szCs w:val="16"/>
              </w:rPr>
              <w:t xml:space="preserve"> parents, LEA and higher education staff, and communi</w:t>
            </w:r>
            <w:r>
              <w:rPr>
                <w:rFonts w:cstheme="minorHAnsi"/>
                <w:sz w:val="16"/>
                <w:szCs w:val="16"/>
              </w:rPr>
              <w:t>ty agencies/groups participating</w:t>
            </w:r>
            <w:r w:rsidRPr="00856B55">
              <w:rPr>
                <w:rFonts w:cstheme="minorHAnsi"/>
                <w:sz w:val="16"/>
                <w:szCs w:val="16"/>
              </w:rPr>
              <w:t xml:space="preserve"> in developing and implementing the EL program.</w:t>
            </w:r>
          </w:p>
        </w:tc>
        <w:sdt>
          <w:sdtPr>
            <w:rPr>
              <w:rFonts w:cstheme="minorHAnsi"/>
            </w:rPr>
            <w:id w:val="-2065546716"/>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3BA677EE"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785688833"/>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7C53B81B"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535475033"/>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32CAD686"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2A94B01E" w14:textId="77777777" w:rsidR="00402473" w:rsidRPr="003622D9" w:rsidRDefault="00402473" w:rsidP="006F4CE8">
            <w:pPr>
              <w:spacing w:after="0" w:line="240" w:lineRule="auto"/>
              <w:rPr>
                <w:rFonts w:cstheme="minorHAnsi"/>
              </w:rPr>
            </w:pPr>
          </w:p>
        </w:tc>
      </w:tr>
      <w:tr w:rsidR="00402473" w:rsidRPr="003622D9" w14:paraId="410290CD" w14:textId="77777777" w:rsidTr="00EA1DB6">
        <w:trPr>
          <w:trHeight w:val="357"/>
        </w:trPr>
        <w:tc>
          <w:tcPr>
            <w:tcW w:w="1710" w:type="dxa"/>
            <w:vMerge w:val="restart"/>
            <w:shd w:val="clear" w:color="auto" w:fill="FFFFC5"/>
            <w:vAlign w:val="center"/>
          </w:tcPr>
          <w:p w14:paraId="055D0D0E" w14:textId="2F434E9C" w:rsidR="00402473" w:rsidRPr="00C40609" w:rsidRDefault="005A1EB7" w:rsidP="00C40609">
            <w:pPr>
              <w:pStyle w:val="ListParagraph"/>
              <w:numPr>
                <w:ilvl w:val="0"/>
                <w:numId w:val="38"/>
              </w:numPr>
              <w:spacing w:after="0" w:line="240" w:lineRule="auto"/>
              <w:ind w:right="-105"/>
              <w:jc w:val="center"/>
              <w:rPr>
                <w:rFonts w:cstheme="minorHAnsi"/>
                <w:b/>
                <w:sz w:val="24"/>
                <w:szCs w:val="24"/>
              </w:rPr>
            </w:pPr>
            <w:r w:rsidRPr="00C40609">
              <w:rPr>
                <w:rFonts w:cstheme="minorHAnsi"/>
                <w:b/>
                <w:sz w:val="24"/>
                <w:szCs w:val="24"/>
              </w:rPr>
              <w:t>PFE 5</w:t>
            </w:r>
          </w:p>
        </w:tc>
        <w:tc>
          <w:tcPr>
            <w:tcW w:w="4320" w:type="dxa"/>
            <w:vMerge w:val="restart"/>
          </w:tcPr>
          <w:p w14:paraId="6A27EF24" w14:textId="77777777" w:rsidR="004F0AA8" w:rsidRPr="004F0AA8" w:rsidRDefault="004F0AA8" w:rsidP="004F0AA8">
            <w:pPr>
              <w:spacing w:after="0" w:line="240" w:lineRule="auto"/>
              <w:rPr>
                <w:rFonts w:cstheme="minorHAnsi"/>
                <w:b/>
                <w:bCs/>
                <w:sz w:val="16"/>
                <w:szCs w:val="16"/>
                <w:u w:val="single"/>
              </w:rPr>
            </w:pPr>
            <w:r w:rsidRPr="004F0AA8">
              <w:rPr>
                <w:rFonts w:cstheme="minorHAnsi"/>
                <w:b/>
                <w:bCs/>
                <w:sz w:val="16"/>
                <w:szCs w:val="16"/>
                <w:u w:val="single"/>
              </w:rPr>
              <w:t>Title III Grant Recipients Only</w:t>
            </w:r>
          </w:p>
          <w:p w14:paraId="5DCA8BEE" w14:textId="77777777" w:rsidR="00402473" w:rsidRDefault="00402473" w:rsidP="006F4CE8">
            <w:pPr>
              <w:autoSpaceDE w:val="0"/>
              <w:autoSpaceDN w:val="0"/>
              <w:adjustRightInd w:val="0"/>
              <w:spacing w:after="0" w:line="240" w:lineRule="auto"/>
              <w:rPr>
                <w:rFonts w:cstheme="minorHAnsi"/>
                <w:i/>
                <w:color w:val="2E74B5" w:themeColor="accent1" w:themeShade="BF"/>
                <w:sz w:val="16"/>
                <w:szCs w:val="16"/>
              </w:rPr>
            </w:pPr>
            <w:r w:rsidRPr="00856B55">
              <w:rPr>
                <w:rFonts w:cstheme="minorHAnsi"/>
                <w:sz w:val="16"/>
                <w:szCs w:val="16"/>
              </w:rPr>
              <w:t xml:space="preserve">An eligible entity receiving funds under section 3114(d)(1) shall use the funds to pay for activities that provide enhanced instructional opportunities </w:t>
            </w:r>
            <w:r w:rsidRPr="00856B55">
              <w:rPr>
                <w:rFonts w:cstheme="minorHAnsi"/>
                <w:b/>
                <w:sz w:val="16"/>
                <w:szCs w:val="16"/>
              </w:rPr>
              <w:t>for immigrant</w:t>
            </w:r>
            <w:r w:rsidRPr="00856B55">
              <w:rPr>
                <w:rFonts w:cstheme="minorHAnsi"/>
                <w:sz w:val="16"/>
                <w:szCs w:val="16"/>
              </w:rPr>
              <w:t xml:space="preserve"> children and youth, which may include  family literacy, parent and family outreach, and training activities designed to assist parents and families to become active participants in the education of their children. </w:t>
            </w:r>
            <w:r w:rsidRPr="00856B55">
              <w:rPr>
                <w:rFonts w:cstheme="minorHAnsi"/>
                <w:i/>
                <w:color w:val="2E74B5" w:themeColor="accent1" w:themeShade="BF"/>
                <w:sz w:val="16"/>
                <w:szCs w:val="16"/>
              </w:rPr>
              <w:t>[ESSA, Section 3115(e)(1)(A)]</w:t>
            </w:r>
          </w:p>
          <w:p w14:paraId="3E670BFE" w14:textId="77777777" w:rsidR="00402473" w:rsidRPr="00856B55" w:rsidRDefault="00402473" w:rsidP="006F4CE8">
            <w:pPr>
              <w:autoSpaceDE w:val="0"/>
              <w:autoSpaceDN w:val="0"/>
              <w:adjustRightInd w:val="0"/>
              <w:spacing w:after="0" w:line="240" w:lineRule="auto"/>
              <w:rPr>
                <w:rFonts w:cstheme="minorHAnsi"/>
                <w:sz w:val="16"/>
                <w:szCs w:val="16"/>
              </w:rPr>
            </w:pPr>
          </w:p>
        </w:tc>
        <w:tc>
          <w:tcPr>
            <w:tcW w:w="4770" w:type="dxa"/>
          </w:tcPr>
          <w:p w14:paraId="20665C45" w14:textId="4635C570" w:rsidR="004F0AA8" w:rsidRPr="004F0AA8" w:rsidRDefault="004F0AA8" w:rsidP="004F0AA8">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w:t>
            </w:r>
            <w:r w:rsidR="000108AA">
              <w:rPr>
                <w:rFonts w:eastAsia="Calibri Light" w:cstheme="minorHAnsi"/>
                <w:b/>
                <w:bCs/>
                <w:sz w:val="16"/>
                <w:szCs w:val="16"/>
                <w:u w:val="single"/>
              </w:rPr>
              <w:t>-IMMMIGRANT GRANT</w:t>
            </w:r>
            <w:r w:rsidRPr="004F0AA8">
              <w:rPr>
                <w:rFonts w:eastAsia="Calibri Light" w:cstheme="minorHAnsi"/>
                <w:b/>
                <w:bCs/>
                <w:sz w:val="16"/>
                <w:szCs w:val="16"/>
                <w:u w:val="single"/>
              </w:rPr>
              <w:t xml:space="preserve"> RECIPIENTS</w:t>
            </w:r>
          </w:p>
          <w:p w14:paraId="1243E3A5" w14:textId="32009AB2" w:rsidR="00402473" w:rsidRDefault="00402473" w:rsidP="006F4CE8">
            <w:pPr>
              <w:spacing w:after="0" w:line="240" w:lineRule="auto"/>
              <w:rPr>
                <w:rFonts w:cstheme="minorHAnsi"/>
                <w:sz w:val="16"/>
                <w:szCs w:val="16"/>
              </w:rPr>
            </w:pPr>
            <w:r w:rsidRPr="00856B55">
              <w:rPr>
                <w:rFonts w:cstheme="minorHAnsi"/>
                <w:b/>
                <w:sz w:val="16"/>
                <w:szCs w:val="16"/>
              </w:rPr>
              <w:t>a. Submit to OSDE</w:t>
            </w:r>
            <w:r w:rsidRPr="00856B55">
              <w:rPr>
                <w:rFonts w:cstheme="minorHAnsi"/>
                <w:sz w:val="16"/>
                <w:szCs w:val="16"/>
              </w:rPr>
              <w:t xml:space="preserve">: Evidence of outreach invitations to and activities for the </w:t>
            </w:r>
            <w:r w:rsidRPr="00856B55">
              <w:rPr>
                <w:rFonts w:cstheme="minorHAnsi"/>
                <w:b/>
                <w:sz w:val="16"/>
                <w:szCs w:val="16"/>
              </w:rPr>
              <w:t>parents of immigrant</w:t>
            </w:r>
            <w:r w:rsidRPr="00856B55">
              <w:rPr>
                <w:rFonts w:cstheme="minorHAnsi"/>
                <w:sz w:val="16"/>
                <w:szCs w:val="16"/>
              </w:rPr>
              <w:t xml:space="preserve"> children (e.g.</w:t>
            </w:r>
            <w:r w:rsidR="004F0AA8">
              <w:rPr>
                <w:rFonts w:cstheme="minorHAnsi"/>
                <w:sz w:val="16"/>
                <w:szCs w:val="16"/>
              </w:rPr>
              <w:t>,</w:t>
            </w:r>
            <w:r w:rsidRPr="00856B55">
              <w:rPr>
                <w:rFonts w:cstheme="minorHAnsi"/>
                <w:sz w:val="16"/>
                <w:szCs w:val="16"/>
              </w:rPr>
              <w:t xml:space="preserve"> email, invitations, flyers)</w:t>
            </w:r>
          </w:p>
          <w:p w14:paraId="5180F8A6" w14:textId="77777777" w:rsidR="00402473" w:rsidRPr="00856B55" w:rsidRDefault="00402473" w:rsidP="006F4CE8">
            <w:pPr>
              <w:spacing w:after="0" w:line="240" w:lineRule="auto"/>
              <w:rPr>
                <w:rFonts w:cstheme="minorHAnsi"/>
                <w:sz w:val="16"/>
                <w:szCs w:val="16"/>
              </w:rPr>
            </w:pPr>
          </w:p>
        </w:tc>
        <w:sdt>
          <w:sdtPr>
            <w:rPr>
              <w:rFonts w:cstheme="minorHAnsi"/>
            </w:rPr>
            <w:id w:val="1733198862"/>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5BCFCBA0"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847828846"/>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4DC3925D"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140414459"/>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62D2E06F"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4EF8FCAE" w14:textId="77777777" w:rsidR="00402473" w:rsidRPr="003622D9" w:rsidRDefault="00402473" w:rsidP="006F4CE8">
            <w:pPr>
              <w:spacing w:after="0" w:line="240" w:lineRule="auto"/>
              <w:rPr>
                <w:rFonts w:cstheme="minorHAnsi"/>
              </w:rPr>
            </w:pPr>
          </w:p>
        </w:tc>
      </w:tr>
      <w:tr w:rsidR="00402473" w:rsidRPr="003622D9" w14:paraId="225EB4C9" w14:textId="77777777" w:rsidTr="00EA1DB6">
        <w:trPr>
          <w:trHeight w:val="383"/>
        </w:trPr>
        <w:tc>
          <w:tcPr>
            <w:tcW w:w="1710" w:type="dxa"/>
            <w:vMerge/>
            <w:shd w:val="clear" w:color="auto" w:fill="FFFFC5"/>
            <w:vAlign w:val="center"/>
          </w:tcPr>
          <w:p w14:paraId="1A79F067" w14:textId="77777777" w:rsidR="00402473" w:rsidRPr="005A1EB7" w:rsidRDefault="00402473" w:rsidP="006F4CE8">
            <w:pPr>
              <w:spacing w:after="0" w:line="240" w:lineRule="auto"/>
              <w:jc w:val="center"/>
              <w:rPr>
                <w:rFonts w:cstheme="minorHAnsi"/>
                <w:b/>
                <w:sz w:val="24"/>
                <w:szCs w:val="24"/>
              </w:rPr>
            </w:pPr>
          </w:p>
        </w:tc>
        <w:tc>
          <w:tcPr>
            <w:tcW w:w="4320" w:type="dxa"/>
            <w:vMerge/>
          </w:tcPr>
          <w:p w14:paraId="5308506C" w14:textId="77777777" w:rsidR="00402473" w:rsidRPr="00856B55" w:rsidRDefault="00402473" w:rsidP="006F4CE8">
            <w:pPr>
              <w:autoSpaceDE w:val="0"/>
              <w:autoSpaceDN w:val="0"/>
              <w:adjustRightInd w:val="0"/>
              <w:spacing w:after="0" w:line="240" w:lineRule="auto"/>
              <w:rPr>
                <w:rFonts w:cstheme="minorHAnsi"/>
                <w:sz w:val="16"/>
                <w:szCs w:val="16"/>
              </w:rPr>
            </w:pPr>
          </w:p>
        </w:tc>
        <w:tc>
          <w:tcPr>
            <w:tcW w:w="4770" w:type="dxa"/>
          </w:tcPr>
          <w:p w14:paraId="11EE9677" w14:textId="6C6EDC80" w:rsidR="004F0AA8" w:rsidRPr="004F0AA8" w:rsidRDefault="004F0AA8" w:rsidP="004F0AA8">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w:t>
            </w:r>
            <w:r w:rsidR="000108AA">
              <w:rPr>
                <w:rFonts w:eastAsia="Calibri Light" w:cstheme="minorHAnsi"/>
                <w:b/>
                <w:bCs/>
                <w:sz w:val="16"/>
                <w:szCs w:val="16"/>
                <w:u w:val="single"/>
              </w:rPr>
              <w:t>-IMMIGRANT GRANT</w:t>
            </w:r>
            <w:r w:rsidRPr="004F0AA8">
              <w:rPr>
                <w:rFonts w:eastAsia="Calibri Light" w:cstheme="minorHAnsi"/>
                <w:b/>
                <w:bCs/>
                <w:sz w:val="16"/>
                <w:szCs w:val="16"/>
                <w:u w:val="single"/>
              </w:rPr>
              <w:t xml:space="preserve"> RECIPIENTS</w:t>
            </w:r>
          </w:p>
          <w:p w14:paraId="01021123" w14:textId="595275AB" w:rsidR="00402473" w:rsidRPr="00856B55" w:rsidRDefault="00402473" w:rsidP="000108AA">
            <w:pPr>
              <w:spacing w:after="0" w:line="240" w:lineRule="auto"/>
              <w:rPr>
                <w:rFonts w:cstheme="minorHAnsi"/>
                <w:b/>
                <w:sz w:val="16"/>
                <w:szCs w:val="16"/>
              </w:rPr>
            </w:pPr>
            <w:r w:rsidRPr="00856B55">
              <w:rPr>
                <w:rFonts w:cstheme="minorHAnsi"/>
                <w:b/>
                <w:sz w:val="16"/>
                <w:szCs w:val="16"/>
              </w:rPr>
              <w:t>b. Submit to OSDE</w:t>
            </w:r>
            <w:r w:rsidRPr="00856B55">
              <w:rPr>
                <w:rFonts w:cstheme="minorHAnsi"/>
                <w:sz w:val="16"/>
                <w:szCs w:val="16"/>
              </w:rPr>
              <w:t xml:space="preserve">: </w:t>
            </w:r>
            <w:r w:rsidRPr="00856B55">
              <w:rPr>
                <w:rFonts w:eastAsia="Times New Roman" w:cstheme="minorHAnsi"/>
                <w:sz w:val="16"/>
                <w:szCs w:val="16"/>
              </w:rPr>
              <w:t xml:space="preserve">Evidence of Parent and Family Engagement </w:t>
            </w:r>
            <w:r w:rsidR="000108AA">
              <w:rPr>
                <w:rFonts w:eastAsia="Times New Roman" w:cstheme="minorHAnsi"/>
                <w:b/>
                <w:sz w:val="16"/>
                <w:szCs w:val="16"/>
                <w:u w:val="single"/>
              </w:rPr>
              <w:t>e</w:t>
            </w:r>
            <w:r w:rsidRPr="00856B55">
              <w:rPr>
                <w:rFonts w:eastAsia="Times New Roman" w:cstheme="minorHAnsi"/>
                <w:b/>
                <w:sz w:val="16"/>
                <w:szCs w:val="16"/>
                <w:u w:val="single"/>
              </w:rPr>
              <w:t>ducational</w:t>
            </w:r>
            <w:r w:rsidRPr="000108AA">
              <w:rPr>
                <w:rFonts w:eastAsia="Times New Roman" w:cstheme="minorHAnsi"/>
                <w:sz w:val="16"/>
                <w:szCs w:val="16"/>
              </w:rPr>
              <w:t xml:space="preserve"> </w:t>
            </w:r>
            <w:r w:rsidR="000108AA">
              <w:rPr>
                <w:rFonts w:eastAsia="Times New Roman" w:cstheme="minorHAnsi"/>
                <w:sz w:val="16"/>
                <w:szCs w:val="16"/>
              </w:rPr>
              <w:t>a</w:t>
            </w:r>
            <w:r w:rsidRPr="00856B55">
              <w:rPr>
                <w:rFonts w:eastAsia="Times New Roman" w:cstheme="minorHAnsi"/>
                <w:sz w:val="16"/>
                <w:szCs w:val="16"/>
              </w:rPr>
              <w:t xml:space="preserve">ctivities for </w:t>
            </w:r>
            <w:r w:rsidRPr="000108AA">
              <w:rPr>
                <w:rFonts w:eastAsia="Times New Roman" w:cstheme="minorHAnsi"/>
                <w:b/>
                <w:sz w:val="16"/>
                <w:szCs w:val="16"/>
              </w:rPr>
              <w:t>parents of immigrant</w:t>
            </w:r>
            <w:r w:rsidRPr="00856B55">
              <w:rPr>
                <w:rFonts w:eastAsia="Times New Roman" w:cstheme="minorHAnsi"/>
                <w:sz w:val="16"/>
                <w:szCs w:val="16"/>
              </w:rPr>
              <w:t xml:space="preserve"> students (PowerPoints, handouts, etc.)</w:t>
            </w:r>
          </w:p>
        </w:tc>
        <w:sdt>
          <w:sdtPr>
            <w:rPr>
              <w:rFonts w:cstheme="minorHAnsi"/>
            </w:rPr>
            <w:id w:val="1487748856"/>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47580D48"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179855979"/>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18026B63"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371455765"/>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2FDE66F1"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02200B50" w14:textId="77777777" w:rsidR="00402473" w:rsidRPr="003622D9" w:rsidRDefault="00402473" w:rsidP="006F4CE8">
            <w:pPr>
              <w:spacing w:after="0" w:line="240" w:lineRule="auto"/>
              <w:rPr>
                <w:rFonts w:cstheme="minorHAnsi"/>
              </w:rPr>
            </w:pPr>
          </w:p>
        </w:tc>
      </w:tr>
      <w:tr w:rsidR="00402473" w:rsidRPr="003622D9" w14:paraId="2C1C0A2C" w14:textId="77777777" w:rsidTr="00EA1DB6">
        <w:trPr>
          <w:trHeight w:val="498"/>
        </w:trPr>
        <w:tc>
          <w:tcPr>
            <w:tcW w:w="1710" w:type="dxa"/>
            <w:vMerge w:val="restart"/>
            <w:shd w:val="clear" w:color="auto" w:fill="FFFFC5"/>
            <w:vAlign w:val="center"/>
          </w:tcPr>
          <w:p w14:paraId="264A49C2" w14:textId="7DC0C045" w:rsidR="00402473" w:rsidRPr="00C40609" w:rsidRDefault="005A1EB7" w:rsidP="00C40609">
            <w:pPr>
              <w:pStyle w:val="ListParagraph"/>
              <w:numPr>
                <w:ilvl w:val="0"/>
                <w:numId w:val="38"/>
              </w:numPr>
              <w:tabs>
                <w:tab w:val="left" w:pos="231"/>
              </w:tabs>
              <w:spacing w:after="0" w:line="240" w:lineRule="auto"/>
              <w:jc w:val="center"/>
              <w:rPr>
                <w:rFonts w:cstheme="minorHAnsi"/>
                <w:b/>
                <w:sz w:val="24"/>
                <w:szCs w:val="24"/>
              </w:rPr>
            </w:pPr>
            <w:r w:rsidRPr="00C40609">
              <w:rPr>
                <w:rFonts w:cstheme="minorHAnsi"/>
                <w:b/>
                <w:sz w:val="24"/>
                <w:szCs w:val="24"/>
              </w:rPr>
              <w:t>PFE 6</w:t>
            </w:r>
          </w:p>
        </w:tc>
        <w:tc>
          <w:tcPr>
            <w:tcW w:w="4320" w:type="dxa"/>
            <w:vMerge w:val="restart"/>
          </w:tcPr>
          <w:p w14:paraId="190E2F24" w14:textId="77777777" w:rsidR="004F0AA8" w:rsidRPr="004F0AA8" w:rsidRDefault="004F0AA8" w:rsidP="004F0AA8">
            <w:pPr>
              <w:spacing w:after="0" w:line="240" w:lineRule="auto"/>
              <w:rPr>
                <w:rFonts w:cstheme="minorHAnsi"/>
                <w:b/>
                <w:bCs/>
                <w:sz w:val="16"/>
                <w:szCs w:val="16"/>
                <w:u w:val="single"/>
              </w:rPr>
            </w:pPr>
            <w:r w:rsidRPr="004F0AA8">
              <w:rPr>
                <w:rFonts w:cstheme="minorHAnsi"/>
                <w:b/>
                <w:bCs/>
                <w:sz w:val="16"/>
                <w:szCs w:val="16"/>
                <w:u w:val="single"/>
              </w:rPr>
              <w:t>Title III Grant Recipients Only</w:t>
            </w:r>
          </w:p>
          <w:p w14:paraId="0AFC4D94" w14:textId="77777777" w:rsidR="00402473" w:rsidRDefault="00402473" w:rsidP="006F4CE8">
            <w:pPr>
              <w:autoSpaceDE w:val="0"/>
              <w:autoSpaceDN w:val="0"/>
              <w:adjustRightInd w:val="0"/>
              <w:spacing w:after="0" w:line="240" w:lineRule="auto"/>
              <w:rPr>
                <w:rFonts w:cstheme="minorHAnsi"/>
                <w:i/>
                <w:color w:val="2E74B5" w:themeColor="accent1" w:themeShade="BF"/>
                <w:sz w:val="16"/>
                <w:szCs w:val="16"/>
              </w:rPr>
            </w:pPr>
            <w:r w:rsidRPr="00856B55">
              <w:rPr>
                <w:rFonts w:cstheme="minorHAnsi"/>
                <w:sz w:val="16"/>
                <w:szCs w:val="16"/>
              </w:rPr>
              <w:t xml:space="preserve">An eligible entity receiving funds under section 3114(d)(1) shall use the funds to pay for activities that provide enhanced instructional opportunities for </w:t>
            </w:r>
            <w:r w:rsidRPr="00856B55">
              <w:rPr>
                <w:rFonts w:cstheme="minorHAnsi"/>
                <w:b/>
                <w:sz w:val="16"/>
                <w:szCs w:val="16"/>
              </w:rPr>
              <w:t>immigrant</w:t>
            </w:r>
            <w:r w:rsidRPr="00856B55">
              <w:rPr>
                <w:rFonts w:cstheme="minorHAnsi"/>
                <w:sz w:val="16"/>
                <w:szCs w:val="16"/>
              </w:rPr>
              <w:t xml:space="preserve"> children and youth, which may include family activities, coordinated with community-based organizations, institutions of higher education, private sector entities, or other entities with expertise in working with immigrants, to assist parents and families of immigrant children and youth by offering comprehensive community service</w:t>
            </w:r>
            <w:r w:rsidRPr="00856B55">
              <w:rPr>
                <w:rFonts w:cstheme="minorHAnsi"/>
                <w:i/>
                <w:color w:val="2E74B5" w:themeColor="accent1" w:themeShade="BF"/>
                <w:sz w:val="16"/>
                <w:szCs w:val="16"/>
              </w:rPr>
              <w:t xml:space="preserve"> [ESSA, Section 3115(e)(1)(G)</w:t>
            </w:r>
          </w:p>
          <w:p w14:paraId="0C38DFCA" w14:textId="77777777" w:rsidR="00402473" w:rsidRPr="00856B55" w:rsidRDefault="00402473" w:rsidP="006F4CE8">
            <w:pPr>
              <w:autoSpaceDE w:val="0"/>
              <w:autoSpaceDN w:val="0"/>
              <w:adjustRightInd w:val="0"/>
              <w:spacing w:after="0" w:line="240" w:lineRule="auto"/>
              <w:rPr>
                <w:rFonts w:cstheme="minorHAnsi"/>
                <w:sz w:val="16"/>
                <w:szCs w:val="16"/>
              </w:rPr>
            </w:pPr>
          </w:p>
        </w:tc>
        <w:tc>
          <w:tcPr>
            <w:tcW w:w="4770" w:type="dxa"/>
          </w:tcPr>
          <w:p w14:paraId="090F0D14" w14:textId="1698247A" w:rsidR="004F0AA8" w:rsidRPr="004F0AA8" w:rsidRDefault="004F0AA8" w:rsidP="004F0AA8">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w:t>
            </w:r>
            <w:r w:rsidR="000108AA">
              <w:rPr>
                <w:rFonts w:eastAsia="Calibri Light" w:cstheme="minorHAnsi"/>
                <w:b/>
                <w:bCs/>
                <w:sz w:val="16"/>
                <w:szCs w:val="16"/>
                <w:u w:val="single"/>
              </w:rPr>
              <w:t>-IMMIGRANT GRANT</w:t>
            </w:r>
            <w:r w:rsidRPr="004F0AA8">
              <w:rPr>
                <w:rFonts w:eastAsia="Calibri Light" w:cstheme="minorHAnsi"/>
                <w:b/>
                <w:bCs/>
                <w:sz w:val="16"/>
                <w:szCs w:val="16"/>
                <w:u w:val="single"/>
              </w:rPr>
              <w:t xml:space="preserve"> RECIPIENTS</w:t>
            </w:r>
          </w:p>
          <w:p w14:paraId="7CEE049F" w14:textId="572C4D9E" w:rsidR="00402473" w:rsidRDefault="00402473" w:rsidP="006F4CE8">
            <w:pPr>
              <w:spacing w:after="0" w:line="240" w:lineRule="auto"/>
              <w:rPr>
                <w:rFonts w:cstheme="minorHAnsi"/>
                <w:sz w:val="16"/>
                <w:szCs w:val="16"/>
              </w:rPr>
            </w:pPr>
            <w:r w:rsidRPr="00856B55">
              <w:rPr>
                <w:rFonts w:cstheme="minorHAnsi"/>
                <w:b/>
                <w:sz w:val="16"/>
                <w:szCs w:val="16"/>
              </w:rPr>
              <w:t>a. Submit to OSDE</w:t>
            </w:r>
            <w:r w:rsidRPr="00856B55">
              <w:rPr>
                <w:rFonts w:cstheme="minorHAnsi"/>
                <w:sz w:val="16"/>
                <w:szCs w:val="16"/>
              </w:rPr>
              <w:t xml:space="preserve">: Evidence of outreach invitations and activities coordinated between the LEA and </w:t>
            </w:r>
            <w:r w:rsidRPr="00856B55">
              <w:rPr>
                <w:rFonts w:cstheme="minorHAnsi"/>
                <w:b/>
                <w:sz w:val="16"/>
                <w:szCs w:val="16"/>
              </w:rPr>
              <w:t>community</w:t>
            </w:r>
            <w:r>
              <w:rPr>
                <w:rFonts w:cstheme="minorHAnsi"/>
                <w:b/>
                <w:sz w:val="16"/>
                <w:szCs w:val="16"/>
              </w:rPr>
              <w:t>-</w:t>
            </w:r>
            <w:r w:rsidRPr="00856B55">
              <w:rPr>
                <w:rFonts w:cstheme="minorHAnsi"/>
                <w:b/>
                <w:sz w:val="16"/>
                <w:szCs w:val="16"/>
              </w:rPr>
              <w:t>based organizations</w:t>
            </w:r>
            <w:r w:rsidRPr="00856B55">
              <w:rPr>
                <w:rFonts w:cstheme="minorHAnsi"/>
                <w:sz w:val="16"/>
                <w:szCs w:val="16"/>
              </w:rPr>
              <w:t xml:space="preserve"> to assist </w:t>
            </w:r>
            <w:r w:rsidRPr="000108AA">
              <w:rPr>
                <w:rFonts w:cstheme="minorHAnsi"/>
                <w:b/>
                <w:sz w:val="16"/>
                <w:szCs w:val="16"/>
              </w:rPr>
              <w:t>parents of immigrant</w:t>
            </w:r>
            <w:r w:rsidRPr="00856B55">
              <w:rPr>
                <w:rFonts w:cstheme="minorHAnsi"/>
                <w:sz w:val="16"/>
                <w:szCs w:val="16"/>
              </w:rPr>
              <w:t xml:space="preserve"> children (e.g.</w:t>
            </w:r>
            <w:r w:rsidR="004F0AA8">
              <w:rPr>
                <w:rFonts w:cstheme="minorHAnsi"/>
                <w:sz w:val="16"/>
                <w:szCs w:val="16"/>
              </w:rPr>
              <w:t>,</w:t>
            </w:r>
            <w:r w:rsidRPr="00856B55">
              <w:rPr>
                <w:rFonts w:cstheme="minorHAnsi"/>
                <w:sz w:val="16"/>
                <w:szCs w:val="16"/>
              </w:rPr>
              <w:t xml:space="preserve"> a</w:t>
            </w:r>
            <w:r>
              <w:rPr>
                <w:rFonts w:cstheme="minorHAnsi"/>
                <w:sz w:val="16"/>
                <w:szCs w:val="16"/>
              </w:rPr>
              <w:t>gendas, flyers, emails</w:t>
            </w:r>
            <w:r w:rsidRPr="00856B55">
              <w:rPr>
                <w:rFonts w:cstheme="minorHAnsi"/>
                <w:sz w:val="16"/>
                <w:szCs w:val="16"/>
              </w:rPr>
              <w:t>)</w:t>
            </w:r>
            <w:r>
              <w:rPr>
                <w:rFonts w:cstheme="minorHAnsi"/>
                <w:sz w:val="16"/>
                <w:szCs w:val="16"/>
              </w:rPr>
              <w:t>.</w:t>
            </w:r>
          </w:p>
          <w:p w14:paraId="52344976" w14:textId="77777777" w:rsidR="00402473" w:rsidRPr="00856B55" w:rsidRDefault="00402473" w:rsidP="006F4CE8">
            <w:pPr>
              <w:spacing w:after="0" w:line="240" w:lineRule="auto"/>
              <w:rPr>
                <w:rFonts w:cstheme="minorHAnsi"/>
                <w:sz w:val="16"/>
                <w:szCs w:val="16"/>
              </w:rPr>
            </w:pPr>
          </w:p>
        </w:tc>
        <w:sdt>
          <w:sdtPr>
            <w:rPr>
              <w:rFonts w:cstheme="minorHAnsi"/>
            </w:rPr>
            <w:id w:val="1627667869"/>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3AF31DE4"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299583263"/>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1BCE8E7E"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338376118"/>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5E3D495E"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703493EE" w14:textId="77777777" w:rsidR="00402473" w:rsidRPr="003622D9" w:rsidRDefault="00402473" w:rsidP="006F4CE8">
            <w:pPr>
              <w:spacing w:after="0" w:line="240" w:lineRule="auto"/>
              <w:rPr>
                <w:rFonts w:cstheme="minorHAnsi"/>
              </w:rPr>
            </w:pPr>
          </w:p>
        </w:tc>
      </w:tr>
      <w:tr w:rsidR="00402473" w:rsidRPr="003622D9" w14:paraId="5B79397A" w14:textId="77777777" w:rsidTr="00EA1DB6">
        <w:trPr>
          <w:trHeight w:val="321"/>
        </w:trPr>
        <w:tc>
          <w:tcPr>
            <w:tcW w:w="1710" w:type="dxa"/>
            <w:vMerge/>
            <w:shd w:val="clear" w:color="auto" w:fill="FFFFC5"/>
            <w:vAlign w:val="center"/>
          </w:tcPr>
          <w:p w14:paraId="4ABF0570" w14:textId="77777777" w:rsidR="00402473" w:rsidRPr="00856B55" w:rsidRDefault="00402473" w:rsidP="006F4CE8">
            <w:pPr>
              <w:spacing w:after="0" w:line="240" w:lineRule="auto"/>
              <w:jc w:val="center"/>
              <w:rPr>
                <w:rFonts w:cstheme="minorHAnsi"/>
                <w:sz w:val="16"/>
                <w:szCs w:val="16"/>
              </w:rPr>
            </w:pPr>
          </w:p>
        </w:tc>
        <w:tc>
          <w:tcPr>
            <w:tcW w:w="4320" w:type="dxa"/>
            <w:vMerge/>
          </w:tcPr>
          <w:p w14:paraId="1D407028" w14:textId="77777777" w:rsidR="00402473" w:rsidRPr="00856B55" w:rsidRDefault="00402473" w:rsidP="006F4CE8">
            <w:pPr>
              <w:spacing w:after="0" w:line="240" w:lineRule="auto"/>
              <w:rPr>
                <w:rFonts w:cstheme="minorHAnsi"/>
                <w:b/>
                <w:color w:val="FF0000"/>
                <w:sz w:val="16"/>
                <w:szCs w:val="16"/>
              </w:rPr>
            </w:pPr>
          </w:p>
        </w:tc>
        <w:tc>
          <w:tcPr>
            <w:tcW w:w="4770" w:type="dxa"/>
          </w:tcPr>
          <w:p w14:paraId="2175746F" w14:textId="42888064" w:rsidR="004F0AA8" w:rsidRPr="004F0AA8" w:rsidRDefault="004F0AA8" w:rsidP="004F0AA8">
            <w:pPr>
              <w:spacing w:after="0" w:line="240" w:lineRule="auto"/>
              <w:rPr>
                <w:rFonts w:eastAsia="Calibri Light" w:cstheme="minorHAnsi"/>
                <w:b/>
                <w:bCs/>
                <w:sz w:val="16"/>
                <w:szCs w:val="16"/>
                <w:u w:val="single"/>
              </w:rPr>
            </w:pPr>
            <w:r w:rsidRPr="004F0AA8">
              <w:rPr>
                <w:rFonts w:eastAsia="Calibri Light" w:cstheme="minorHAnsi"/>
                <w:b/>
                <w:bCs/>
                <w:sz w:val="16"/>
                <w:szCs w:val="16"/>
                <w:u w:val="single"/>
              </w:rPr>
              <w:t>FOR TITLE III</w:t>
            </w:r>
            <w:r w:rsidR="000108AA">
              <w:rPr>
                <w:rFonts w:eastAsia="Calibri Light" w:cstheme="minorHAnsi"/>
                <w:b/>
                <w:bCs/>
                <w:sz w:val="16"/>
                <w:szCs w:val="16"/>
                <w:u w:val="single"/>
              </w:rPr>
              <w:t>-IMMIGRANT GRANT</w:t>
            </w:r>
            <w:r w:rsidRPr="004F0AA8">
              <w:rPr>
                <w:rFonts w:eastAsia="Calibri Light" w:cstheme="minorHAnsi"/>
                <w:b/>
                <w:bCs/>
                <w:sz w:val="16"/>
                <w:szCs w:val="16"/>
                <w:u w:val="single"/>
              </w:rPr>
              <w:t xml:space="preserve"> RECIPIENTS</w:t>
            </w:r>
          </w:p>
          <w:p w14:paraId="4C1B7989" w14:textId="77777777" w:rsidR="00402473" w:rsidRPr="00856B55" w:rsidRDefault="00402473" w:rsidP="006F4CE8">
            <w:pPr>
              <w:spacing w:after="0" w:line="240" w:lineRule="auto"/>
              <w:rPr>
                <w:rFonts w:cstheme="minorHAnsi"/>
                <w:sz w:val="16"/>
                <w:szCs w:val="16"/>
              </w:rPr>
            </w:pPr>
            <w:r w:rsidRPr="00856B55">
              <w:rPr>
                <w:rFonts w:cstheme="minorHAnsi"/>
                <w:b/>
                <w:sz w:val="16"/>
                <w:szCs w:val="16"/>
              </w:rPr>
              <w:t xml:space="preserve">b. Submit to OSDE: </w:t>
            </w:r>
            <w:r w:rsidRPr="00856B55">
              <w:rPr>
                <w:rFonts w:cstheme="minorHAnsi"/>
                <w:sz w:val="16"/>
                <w:szCs w:val="16"/>
              </w:rPr>
              <w:t>Signed attendance sheets of activities coordinated between the LEA and community</w:t>
            </w:r>
            <w:r>
              <w:rPr>
                <w:rFonts w:cstheme="minorHAnsi"/>
                <w:sz w:val="16"/>
                <w:szCs w:val="16"/>
              </w:rPr>
              <w:t>-</w:t>
            </w:r>
            <w:r w:rsidRPr="00856B55">
              <w:rPr>
                <w:rFonts w:cstheme="minorHAnsi"/>
                <w:sz w:val="16"/>
                <w:szCs w:val="16"/>
              </w:rPr>
              <w:t xml:space="preserve">based organizations to assist </w:t>
            </w:r>
            <w:r w:rsidRPr="000108AA">
              <w:rPr>
                <w:rFonts w:cstheme="minorHAnsi"/>
                <w:b/>
                <w:sz w:val="16"/>
                <w:szCs w:val="16"/>
              </w:rPr>
              <w:t>parents of immigrant</w:t>
            </w:r>
            <w:r w:rsidRPr="00856B55">
              <w:rPr>
                <w:rFonts w:cstheme="minorHAnsi"/>
                <w:sz w:val="16"/>
                <w:szCs w:val="16"/>
              </w:rPr>
              <w:t xml:space="preserve"> children.</w:t>
            </w:r>
          </w:p>
        </w:tc>
        <w:sdt>
          <w:sdtPr>
            <w:rPr>
              <w:rFonts w:cstheme="minorHAnsi"/>
            </w:rPr>
            <w:id w:val="-17078890"/>
            <w14:checkbox>
              <w14:checked w14:val="0"/>
              <w14:checkedState w14:val="2612" w14:font="MS Gothic"/>
              <w14:uncheckedState w14:val="2610" w14:font="MS Gothic"/>
            </w14:checkbox>
          </w:sdtPr>
          <w:sdtEndPr/>
          <w:sdtContent>
            <w:tc>
              <w:tcPr>
                <w:tcW w:w="540" w:type="dxa"/>
                <w:shd w:val="clear" w:color="auto" w:fill="C5E0B3" w:themeFill="accent6" w:themeFillTint="66"/>
              </w:tcPr>
              <w:p w14:paraId="55124FCA"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571387571"/>
            <w14:checkbox>
              <w14:checked w14:val="0"/>
              <w14:checkedState w14:val="2612" w14:font="MS Gothic"/>
              <w14:uncheckedState w14:val="2610" w14:font="MS Gothic"/>
            </w14:checkbox>
          </w:sdtPr>
          <w:sdtEndPr/>
          <w:sdtContent>
            <w:tc>
              <w:tcPr>
                <w:tcW w:w="540" w:type="dxa"/>
                <w:shd w:val="clear" w:color="auto" w:fill="F7CAAC" w:themeFill="accent2" w:themeFillTint="66"/>
              </w:tcPr>
              <w:p w14:paraId="3A8BDC1D"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sdt>
          <w:sdtPr>
            <w:rPr>
              <w:rFonts w:cstheme="minorHAnsi"/>
            </w:rPr>
            <w:id w:val="1986207714"/>
            <w14:checkbox>
              <w14:checked w14:val="0"/>
              <w14:checkedState w14:val="2612" w14:font="MS Gothic"/>
              <w14:uncheckedState w14:val="2610" w14:font="MS Gothic"/>
            </w14:checkbox>
          </w:sdtPr>
          <w:sdtEndPr/>
          <w:sdtContent>
            <w:tc>
              <w:tcPr>
                <w:tcW w:w="540" w:type="dxa"/>
                <w:shd w:val="clear" w:color="auto" w:fill="F2F2F2" w:themeFill="background1" w:themeFillShade="F2"/>
              </w:tcPr>
              <w:p w14:paraId="2288154F" w14:textId="77777777" w:rsidR="00402473" w:rsidRPr="00856B55" w:rsidRDefault="00402473" w:rsidP="006F4CE8">
                <w:pPr>
                  <w:spacing w:after="0" w:line="240" w:lineRule="auto"/>
                  <w:rPr>
                    <w:rFonts w:cstheme="minorHAnsi"/>
                  </w:rPr>
                </w:pPr>
                <w:r w:rsidRPr="00856B55">
                  <w:rPr>
                    <w:rFonts w:ascii="Segoe UI Symbol" w:eastAsia="MS Gothic" w:hAnsi="Segoe UI Symbol" w:cs="Segoe UI Symbol"/>
                  </w:rPr>
                  <w:t>☐</w:t>
                </w:r>
              </w:p>
            </w:tc>
          </w:sdtContent>
        </w:sdt>
        <w:tc>
          <w:tcPr>
            <w:tcW w:w="2520" w:type="dxa"/>
            <w:shd w:val="clear" w:color="auto" w:fill="FFFFFF" w:themeFill="background1"/>
          </w:tcPr>
          <w:p w14:paraId="59A64A32" w14:textId="77777777" w:rsidR="00402473" w:rsidRPr="003622D9" w:rsidRDefault="00402473" w:rsidP="006F4CE8">
            <w:pPr>
              <w:spacing w:after="0" w:line="240" w:lineRule="auto"/>
              <w:rPr>
                <w:rFonts w:cstheme="minorHAnsi"/>
              </w:rPr>
            </w:pPr>
          </w:p>
        </w:tc>
      </w:tr>
    </w:tbl>
    <w:p w14:paraId="549EEAF1" w14:textId="77777777" w:rsidR="00D466CA" w:rsidRDefault="00D466CA" w:rsidP="006F4CE8">
      <w:pPr>
        <w:spacing w:after="0" w:line="240" w:lineRule="auto"/>
      </w:pPr>
    </w:p>
    <w:p w14:paraId="6FA7EF6C" w14:textId="77777777" w:rsidR="00502924" w:rsidRDefault="00502924" w:rsidP="006F4CE8">
      <w:pPr>
        <w:spacing w:after="0" w:line="240" w:lineRule="auto"/>
      </w:pPr>
    </w:p>
    <w:p w14:paraId="1898F434" w14:textId="77777777" w:rsidR="005A1EB7" w:rsidRDefault="005A1EB7">
      <w:pPr>
        <w:rPr>
          <w:rFonts w:eastAsiaTheme="majorEastAsia" w:cstheme="minorHAnsi"/>
          <w:b/>
          <w:bCs/>
          <w:color w:val="2E74B5" w:themeColor="accent1" w:themeShade="BF"/>
          <w:sz w:val="28"/>
          <w:szCs w:val="28"/>
          <w:lang w:val="it-IT"/>
        </w:rPr>
      </w:pPr>
      <w:r>
        <w:rPr>
          <w:rFonts w:cstheme="minorHAnsi"/>
          <w:lang w:val="it-IT"/>
        </w:rPr>
        <w:br w:type="page"/>
      </w:r>
    </w:p>
    <w:tbl>
      <w:tblPr>
        <w:tblW w:w="14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320"/>
        <w:gridCol w:w="4770"/>
        <w:gridCol w:w="540"/>
        <w:gridCol w:w="540"/>
        <w:gridCol w:w="540"/>
        <w:gridCol w:w="2520"/>
      </w:tblGrid>
      <w:tr w:rsidR="005D36AC" w:rsidRPr="00856B55" w14:paraId="57EEEABE" w14:textId="77777777" w:rsidTr="00EA1DB6">
        <w:trPr>
          <w:trHeight w:val="467"/>
        </w:trPr>
        <w:tc>
          <w:tcPr>
            <w:tcW w:w="1710" w:type="dxa"/>
            <w:vMerge w:val="restart"/>
            <w:shd w:val="clear" w:color="auto" w:fill="D0CECE" w:themeFill="background2" w:themeFillShade="E6"/>
            <w:vAlign w:val="center"/>
          </w:tcPr>
          <w:p w14:paraId="46146F75" w14:textId="77777777" w:rsidR="005D36AC" w:rsidRPr="00303E0E" w:rsidRDefault="005D36AC" w:rsidP="005D36AC">
            <w:pPr>
              <w:tabs>
                <w:tab w:val="left" w:pos="15080"/>
              </w:tabs>
              <w:spacing w:after="0" w:line="240" w:lineRule="auto"/>
              <w:jc w:val="center"/>
              <w:rPr>
                <w:rFonts w:cstheme="minorHAnsi"/>
                <w:b/>
                <w:bCs/>
                <w:u w:val="single"/>
              </w:rPr>
            </w:pPr>
            <w:r>
              <w:rPr>
                <w:rFonts w:cstheme="minorHAnsi"/>
                <w:b/>
                <w:bCs/>
                <w:u w:val="single"/>
              </w:rPr>
              <w:lastRenderedPageBreak/>
              <w:t>Indicator Number</w:t>
            </w:r>
          </w:p>
        </w:tc>
        <w:tc>
          <w:tcPr>
            <w:tcW w:w="4320" w:type="dxa"/>
            <w:vMerge w:val="restart"/>
            <w:shd w:val="clear" w:color="auto" w:fill="D0CECE" w:themeFill="background2" w:themeFillShade="E6"/>
            <w:vAlign w:val="center"/>
          </w:tcPr>
          <w:p w14:paraId="1904AB28" w14:textId="77777777" w:rsidR="005D36AC" w:rsidRPr="00303E0E" w:rsidRDefault="005D36AC" w:rsidP="006F4CE8">
            <w:pPr>
              <w:tabs>
                <w:tab w:val="left" w:pos="15080"/>
              </w:tabs>
              <w:spacing w:after="0" w:line="240" w:lineRule="auto"/>
              <w:jc w:val="center"/>
              <w:rPr>
                <w:rFonts w:cstheme="minorHAnsi"/>
                <w:b/>
                <w:bCs/>
                <w:u w:val="single"/>
              </w:rPr>
            </w:pPr>
            <w:r w:rsidRPr="00303E0E">
              <w:rPr>
                <w:rFonts w:cstheme="minorHAnsi"/>
                <w:b/>
                <w:bCs/>
                <w:u w:val="single"/>
              </w:rPr>
              <w:t>Indicator Citation</w:t>
            </w:r>
          </w:p>
        </w:tc>
        <w:tc>
          <w:tcPr>
            <w:tcW w:w="4770" w:type="dxa"/>
            <w:vMerge w:val="restart"/>
            <w:shd w:val="clear" w:color="auto" w:fill="D0CECE" w:themeFill="background2" w:themeFillShade="E6"/>
            <w:vAlign w:val="center"/>
          </w:tcPr>
          <w:p w14:paraId="6326D43A" w14:textId="77777777" w:rsidR="005D36AC" w:rsidRPr="00303E0E" w:rsidRDefault="005D36AC" w:rsidP="006F4CE8">
            <w:pPr>
              <w:tabs>
                <w:tab w:val="left" w:pos="15080"/>
              </w:tabs>
              <w:spacing w:after="0" w:line="240" w:lineRule="auto"/>
              <w:jc w:val="center"/>
              <w:rPr>
                <w:rFonts w:cstheme="minorHAnsi"/>
                <w:b/>
                <w:bCs/>
                <w:u w:val="single"/>
              </w:rPr>
            </w:pPr>
            <w:r w:rsidRPr="00303E0E">
              <w:rPr>
                <w:rFonts w:cstheme="minorHAnsi"/>
                <w:b/>
                <w:bCs/>
                <w:u w:val="single"/>
              </w:rPr>
              <w:t>Supporting Documents and Resources</w:t>
            </w:r>
          </w:p>
        </w:tc>
        <w:tc>
          <w:tcPr>
            <w:tcW w:w="4140" w:type="dxa"/>
            <w:gridSpan w:val="4"/>
            <w:shd w:val="clear" w:color="auto" w:fill="D0CECE" w:themeFill="background2" w:themeFillShade="E6"/>
            <w:vAlign w:val="center"/>
          </w:tcPr>
          <w:p w14:paraId="63A8A5D6" w14:textId="77777777" w:rsidR="005D36AC" w:rsidRPr="005D36AC" w:rsidRDefault="005D36AC" w:rsidP="006F4CE8">
            <w:pPr>
              <w:tabs>
                <w:tab w:val="left" w:pos="15080"/>
              </w:tabs>
              <w:spacing w:after="0" w:line="240" w:lineRule="auto"/>
              <w:jc w:val="center"/>
              <w:rPr>
                <w:rFonts w:cstheme="minorHAnsi"/>
                <w:b/>
                <w:bCs/>
              </w:rPr>
            </w:pPr>
            <w:r w:rsidRPr="005D36AC">
              <w:rPr>
                <w:rFonts w:cstheme="minorHAnsi"/>
                <w:b/>
                <w:bCs/>
              </w:rPr>
              <w:t>OSDE USE ONLY</w:t>
            </w:r>
          </w:p>
        </w:tc>
      </w:tr>
      <w:tr w:rsidR="005D36AC" w:rsidRPr="00856B55" w14:paraId="091A7FFE" w14:textId="77777777" w:rsidTr="00EA1DB6">
        <w:trPr>
          <w:trHeight w:val="629"/>
        </w:trPr>
        <w:tc>
          <w:tcPr>
            <w:tcW w:w="1710" w:type="dxa"/>
            <w:vMerge/>
            <w:shd w:val="clear" w:color="auto" w:fill="D0CECE" w:themeFill="background2" w:themeFillShade="E6"/>
            <w:vAlign w:val="center"/>
          </w:tcPr>
          <w:p w14:paraId="03B0595D" w14:textId="77777777" w:rsidR="005D36AC" w:rsidRDefault="005D36AC" w:rsidP="005D36AC">
            <w:pPr>
              <w:tabs>
                <w:tab w:val="left" w:pos="15080"/>
              </w:tabs>
              <w:spacing w:after="0" w:line="240" w:lineRule="auto"/>
              <w:jc w:val="center"/>
              <w:rPr>
                <w:rFonts w:cstheme="minorHAnsi"/>
                <w:b/>
                <w:bCs/>
                <w:u w:val="single"/>
              </w:rPr>
            </w:pPr>
          </w:p>
        </w:tc>
        <w:tc>
          <w:tcPr>
            <w:tcW w:w="4320" w:type="dxa"/>
            <w:vMerge/>
            <w:shd w:val="clear" w:color="auto" w:fill="D0CECE" w:themeFill="background2" w:themeFillShade="E6"/>
            <w:vAlign w:val="center"/>
          </w:tcPr>
          <w:p w14:paraId="1F60EC33" w14:textId="77777777" w:rsidR="005D36AC" w:rsidRPr="00303E0E" w:rsidRDefault="005D36AC" w:rsidP="005D36AC">
            <w:pPr>
              <w:tabs>
                <w:tab w:val="left" w:pos="15080"/>
              </w:tabs>
              <w:spacing w:after="0" w:line="240" w:lineRule="auto"/>
              <w:jc w:val="center"/>
              <w:rPr>
                <w:rFonts w:cstheme="minorHAnsi"/>
                <w:b/>
                <w:bCs/>
                <w:u w:val="single"/>
              </w:rPr>
            </w:pPr>
          </w:p>
        </w:tc>
        <w:tc>
          <w:tcPr>
            <w:tcW w:w="4770" w:type="dxa"/>
            <w:vMerge/>
            <w:shd w:val="clear" w:color="auto" w:fill="D0CECE" w:themeFill="background2" w:themeFillShade="E6"/>
            <w:vAlign w:val="center"/>
          </w:tcPr>
          <w:p w14:paraId="645228D5" w14:textId="77777777" w:rsidR="005D36AC" w:rsidRPr="00303E0E" w:rsidRDefault="005D36AC" w:rsidP="005D36AC">
            <w:pPr>
              <w:tabs>
                <w:tab w:val="left" w:pos="15080"/>
              </w:tabs>
              <w:spacing w:after="0" w:line="240" w:lineRule="auto"/>
              <w:jc w:val="center"/>
              <w:rPr>
                <w:rFonts w:cstheme="minorHAnsi"/>
                <w:b/>
                <w:bCs/>
                <w:u w:val="single"/>
              </w:rPr>
            </w:pPr>
          </w:p>
        </w:tc>
        <w:tc>
          <w:tcPr>
            <w:tcW w:w="1620" w:type="dxa"/>
            <w:gridSpan w:val="3"/>
            <w:shd w:val="clear" w:color="auto" w:fill="D0CECE" w:themeFill="background2" w:themeFillShade="E6"/>
            <w:vAlign w:val="center"/>
          </w:tcPr>
          <w:p w14:paraId="3EF55815" w14:textId="77777777" w:rsidR="005D36AC" w:rsidRPr="00303E0E" w:rsidRDefault="005D36AC" w:rsidP="005D36AC">
            <w:pPr>
              <w:tabs>
                <w:tab w:val="left" w:pos="15080"/>
              </w:tabs>
              <w:spacing w:after="0" w:line="240" w:lineRule="auto"/>
              <w:jc w:val="center"/>
              <w:rPr>
                <w:rFonts w:cstheme="minorHAnsi"/>
                <w:b/>
                <w:bCs/>
                <w:u w:val="single"/>
              </w:rPr>
            </w:pPr>
            <w:r w:rsidRPr="00303E0E">
              <w:rPr>
                <w:rFonts w:cstheme="minorHAnsi"/>
                <w:b/>
                <w:bCs/>
                <w:u w:val="single"/>
              </w:rPr>
              <w:t>Met requirements</w:t>
            </w:r>
          </w:p>
        </w:tc>
        <w:tc>
          <w:tcPr>
            <w:tcW w:w="2520" w:type="dxa"/>
            <w:vMerge w:val="restart"/>
            <w:shd w:val="clear" w:color="auto" w:fill="D0CECE" w:themeFill="background2" w:themeFillShade="E6"/>
            <w:vAlign w:val="center"/>
          </w:tcPr>
          <w:p w14:paraId="6540FC43" w14:textId="77777777" w:rsidR="005D36AC" w:rsidRPr="00303E0E" w:rsidRDefault="005D36AC" w:rsidP="005D36AC">
            <w:pPr>
              <w:tabs>
                <w:tab w:val="left" w:pos="15080"/>
              </w:tabs>
              <w:spacing w:after="0" w:line="240" w:lineRule="auto"/>
              <w:jc w:val="center"/>
              <w:rPr>
                <w:rFonts w:cstheme="minorHAnsi"/>
                <w:b/>
                <w:bCs/>
                <w:u w:val="single"/>
              </w:rPr>
            </w:pPr>
            <w:r w:rsidRPr="00303E0E">
              <w:rPr>
                <w:rFonts w:cstheme="minorHAnsi"/>
                <w:b/>
                <w:bCs/>
                <w:u w:val="single"/>
              </w:rPr>
              <w:t>Comments</w:t>
            </w:r>
          </w:p>
        </w:tc>
      </w:tr>
      <w:tr w:rsidR="005D36AC" w:rsidRPr="00856B55" w14:paraId="42BC4E38" w14:textId="77777777" w:rsidTr="00EA1DB6">
        <w:trPr>
          <w:trHeight w:val="521"/>
        </w:trPr>
        <w:tc>
          <w:tcPr>
            <w:tcW w:w="1710" w:type="dxa"/>
            <w:vMerge/>
            <w:shd w:val="clear" w:color="auto" w:fill="E7E6E6" w:themeFill="background2"/>
            <w:vAlign w:val="center"/>
          </w:tcPr>
          <w:p w14:paraId="58ACEB18" w14:textId="77777777" w:rsidR="005D36AC" w:rsidRPr="00856B55" w:rsidRDefault="005D36AC" w:rsidP="005D36AC">
            <w:pPr>
              <w:tabs>
                <w:tab w:val="left" w:pos="15080"/>
              </w:tabs>
              <w:spacing w:after="0" w:line="240" w:lineRule="auto"/>
              <w:rPr>
                <w:rFonts w:cstheme="minorHAnsi"/>
                <w:b/>
                <w:bCs/>
              </w:rPr>
            </w:pPr>
          </w:p>
        </w:tc>
        <w:tc>
          <w:tcPr>
            <w:tcW w:w="4320" w:type="dxa"/>
            <w:vMerge/>
            <w:shd w:val="clear" w:color="auto" w:fill="E7E6E6" w:themeFill="background2"/>
            <w:vAlign w:val="center"/>
          </w:tcPr>
          <w:p w14:paraId="7CC3DDEB" w14:textId="77777777" w:rsidR="005D36AC" w:rsidRPr="00856B55" w:rsidRDefault="005D36AC" w:rsidP="005D36AC">
            <w:pPr>
              <w:tabs>
                <w:tab w:val="left" w:pos="15080"/>
              </w:tabs>
              <w:spacing w:after="0" w:line="240" w:lineRule="auto"/>
              <w:rPr>
                <w:rFonts w:cstheme="minorHAnsi"/>
                <w:b/>
                <w:bCs/>
              </w:rPr>
            </w:pPr>
          </w:p>
        </w:tc>
        <w:tc>
          <w:tcPr>
            <w:tcW w:w="4770" w:type="dxa"/>
            <w:vMerge/>
            <w:shd w:val="clear" w:color="auto" w:fill="E7E6E6" w:themeFill="background2"/>
            <w:vAlign w:val="center"/>
          </w:tcPr>
          <w:p w14:paraId="01257749" w14:textId="77777777" w:rsidR="005D36AC" w:rsidRPr="00856B55" w:rsidRDefault="005D36AC" w:rsidP="005D36AC">
            <w:pPr>
              <w:tabs>
                <w:tab w:val="left" w:pos="15080"/>
              </w:tabs>
              <w:spacing w:after="0" w:line="240" w:lineRule="auto"/>
              <w:rPr>
                <w:rFonts w:cstheme="minorHAnsi"/>
                <w:b/>
                <w:bCs/>
              </w:rPr>
            </w:pPr>
          </w:p>
        </w:tc>
        <w:tc>
          <w:tcPr>
            <w:tcW w:w="540" w:type="dxa"/>
            <w:shd w:val="clear" w:color="auto" w:fill="C5E0B3" w:themeFill="accent6" w:themeFillTint="66"/>
            <w:vAlign w:val="center"/>
          </w:tcPr>
          <w:p w14:paraId="155DE930" w14:textId="77777777" w:rsidR="005D36AC" w:rsidRPr="00303E0E" w:rsidRDefault="005D36AC" w:rsidP="005D36AC">
            <w:pPr>
              <w:tabs>
                <w:tab w:val="left" w:pos="15080"/>
              </w:tabs>
              <w:spacing w:after="0" w:line="240" w:lineRule="auto"/>
              <w:rPr>
                <w:rFonts w:cstheme="minorHAnsi"/>
              </w:rPr>
            </w:pPr>
            <w:r>
              <w:rPr>
                <w:rFonts w:cstheme="minorHAnsi"/>
              </w:rPr>
              <w:t>YES</w:t>
            </w:r>
          </w:p>
        </w:tc>
        <w:tc>
          <w:tcPr>
            <w:tcW w:w="540" w:type="dxa"/>
            <w:shd w:val="clear" w:color="auto" w:fill="F7CAAC" w:themeFill="accent2" w:themeFillTint="66"/>
            <w:vAlign w:val="center"/>
          </w:tcPr>
          <w:p w14:paraId="4EC79CB9" w14:textId="77777777" w:rsidR="005D36AC" w:rsidRPr="00303E0E" w:rsidRDefault="005D36AC" w:rsidP="005D36AC">
            <w:pPr>
              <w:tabs>
                <w:tab w:val="left" w:pos="15080"/>
              </w:tabs>
              <w:spacing w:after="0" w:line="240" w:lineRule="auto"/>
              <w:rPr>
                <w:rFonts w:cstheme="minorHAnsi"/>
              </w:rPr>
            </w:pPr>
            <w:r w:rsidRPr="00303E0E">
              <w:rPr>
                <w:rFonts w:cstheme="minorHAnsi"/>
              </w:rPr>
              <w:t>NO</w:t>
            </w:r>
          </w:p>
        </w:tc>
        <w:tc>
          <w:tcPr>
            <w:tcW w:w="540" w:type="dxa"/>
            <w:shd w:val="clear" w:color="auto" w:fill="F2F2F2" w:themeFill="background1" w:themeFillShade="F2"/>
            <w:vAlign w:val="center"/>
          </w:tcPr>
          <w:p w14:paraId="5AD432B8" w14:textId="77777777" w:rsidR="005D36AC" w:rsidRPr="00303E0E" w:rsidRDefault="005D36AC" w:rsidP="005D36AC">
            <w:pPr>
              <w:tabs>
                <w:tab w:val="left" w:pos="15080"/>
              </w:tabs>
              <w:spacing w:after="0" w:line="240" w:lineRule="auto"/>
              <w:rPr>
                <w:rFonts w:cstheme="minorHAnsi"/>
              </w:rPr>
            </w:pPr>
            <w:r w:rsidRPr="00303E0E">
              <w:rPr>
                <w:rFonts w:cstheme="minorHAnsi"/>
              </w:rPr>
              <w:t>NA</w:t>
            </w:r>
          </w:p>
        </w:tc>
        <w:tc>
          <w:tcPr>
            <w:tcW w:w="2520" w:type="dxa"/>
            <w:vMerge/>
            <w:shd w:val="clear" w:color="auto" w:fill="E7E6E6" w:themeFill="background2"/>
            <w:vAlign w:val="center"/>
          </w:tcPr>
          <w:p w14:paraId="19AAA658" w14:textId="77777777" w:rsidR="005D36AC" w:rsidRPr="00856B55" w:rsidRDefault="005D36AC" w:rsidP="005D36AC">
            <w:pPr>
              <w:tabs>
                <w:tab w:val="left" w:pos="15080"/>
              </w:tabs>
              <w:spacing w:after="0" w:line="240" w:lineRule="auto"/>
              <w:rPr>
                <w:rFonts w:cstheme="minorHAnsi"/>
                <w:b/>
                <w:bCs/>
              </w:rPr>
            </w:pPr>
          </w:p>
        </w:tc>
      </w:tr>
      <w:tr w:rsidR="005D36AC" w:rsidRPr="00856B55" w14:paraId="33C55F66" w14:textId="77777777" w:rsidTr="00EA1DB6">
        <w:trPr>
          <w:trHeight w:val="277"/>
        </w:trPr>
        <w:tc>
          <w:tcPr>
            <w:tcW w:w="14940" w:type="dxa"/>
            <w:gridSpan w:val="7"/>
            <w:shd w:val="clear" w:color="auto" w:fill="002060"/>
            <w:vAlign w:val="center"/>
          </w:tcPr>
          <w:p w14:paraId="4D11826D" w14:textId="77777777" w:rsidR="005D36AC" w:rsidRPr="00283021" w:rsidRDefault="005D36AC" w:rsidP="005D36AC">
            <w:pPr>
              <w:tabs>
                <w:tab w:val="left" w:pos="15080"/>
              </w:tabs>
              <w:spacing w:after="0" w:line="240" w:lineRule="auto"/>
              <w:rPr>
                <w:rFonts w:cstheme="minorHAnsi"/>
              </w:rPr>
            </w:pPr>
            <w:r>
              <w:rPr>
                <w:rFonts w:cstheme="minorHAnsi"/>
                <w:b/>
                <w:bCs/>
              </w:rPr>
              <w:t>Coronavirus Relief</w:t>
            </w:r>
          </w:p>
        </w:tc>
      </w:tr>
      <w:tr w:rsidR="005D36AC" w:rsidRPr="00856B55" w14:paraId="64462CA7" w14:textId="77777777" w:rsidTr="00EA1DB6">
        <w:trPr>
          <w:trHeight w:val="70"/>
        </w:trPr>
        <w:tc>
          <w:tcPr>
            <w:tcW w:w="1710" w:type="dxa"/>
            <w:vMerge w:val="restart"/>
            <w:shd w:val="clear" w:color="auto" w:fill="F4B083" w:themeFill="accent2" w:themeFillTint="99"/>
            <w:vAlign w:val="center"/>
          </w:tcPr>
          <w:p w14:paraId="35E990B1" w14:textId="6F9B7D3B" w:rsidR="005D36AC" w:rsidRPr="00C40609" w:rsidRDefault="005A1EB7" w:rsidP="00C40609">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CR 1</w:t>
            </w:r>
          </w:p>
        </w:tc>
        <w:tc>
          <w:tcPr>
            <w:tcW w:w="4320" w:type="dxa"/>
            <w:vMerge w:val="restart"/>
            <w:vAlign w:val="center"/>
          </w:tcPr>
          <w:p w14:paraId="5C609876" w14:textId="77777777" w:rsidR="005D36AC" w:rsidRDefault="005D36AC" w:rsidP="005D36AC">
            <w:pPr>
              <w:spacing w:after="0" w:line="240" w:lineRule="auto"/>
              <w:rPr>
                <w:rFonts w:cstheme="minorHAnsi"/>
                <w:sz w:val="16"/>
                <w:szCs w:val="16"/>
              </w:rPr>
            </w:pPr>
            <w:r>
              <w:rPr>
                <w:rFonts w:cstheme="minorHAnsi"/>
                <w:sz w:val="16"/>
                <w:szCs w:val="16"/>
              </w:rPr>
              <w:t xml:space="preserve">A local education agency that receives funds </w:t>
            </w:r>
            <w:r w:rsidRPr="00CA46A6">
              <w:rPr>
                <w:rFonts w:cstheme="minorHAnsi"/>
                <w:sz w:val="16"/>
                <w:szCs w:val="16"/>
              </w:rPr>
              <w:t>under this title</w:t>
            </w:r>
            <w:r>
              <w:rPr>
                <w:rFonts w:cstheme="minorHAnsi"/>
                <w:sz w:val="16"/>
                <w:szCs w:val="16"/>
              </w:rPr>
              <w:t xml:space="preserve"> may use the funds for … activities that are necessary to maintain the operation of and continuity of services in local educational agencies.</w:t>
            </w:r>
          </w:p>
          <w:p w14:paraId="00C5CF9F" w14:textId="77777777" w:rsidR="005D36AC" w:rsidRPr="00E33AE9" w:rsidRDefault="005D36AC" w:rsidP="005D36AC">
            <w:pPr>
              <w:spacing w:after="0" w:line="240" w:lineRule="auto"/>
              <w:rPr>
                <w:rFonts w:cstheme="minorHAnsi"/>
                <w:i/>
                <w:color w:val="2E74B5" w:themeColor="accent1" w:themeShade="BF"/>
                <w:sz w:val="16"/>
                <w:szCs w:val="16"/>
              </w:rPr>
            </w:pPr>
            <w:r w:rsidRPr="00E33AE9">
              <w:rPr>
                <w:rFonts w:cstheme="minorHAnsi"/>
                <w:i/>
                <w:color w:val="2E74B5" w:themeColor="accent1" w:themeShade="BF"/>
                <w:sz w:val="16"/>
                <w:szCs w:val="16"/>
              </w:rPr>
              <w:t>[CARES Act, Section 18003(d)]</w:t>
            </w:r>
          </w:p>
          <w:p w14:paraId="3FBAB7B1" w14:textId="77777777" w:rsidR="005D36AC" w:rsidRPr="00856B55" w:rsidRDefault="005D36AC" w:rsidP="005D36AC">
            <w:pPr>
              <w:spacing w:after="0" w:line="240" w:lineRule="auto"/>
              <w:rPr>
                <w:rFonts w:cstheme="minorHAnsi"/>
                <w:sz w:val="16"/>
                <w:szCs w:val="16"/>
              </w:rPr>
            </w:pPr>
          </w:p>
        </w:tc>
        <w:tc>
          <w:tcPr>
            <w:tcW w:w="4770" w:type="dxa"/>
          </w:tcPr>
          <w:p w14:paraId="7925CC3A" w14:textId="77777777" w:rsidR="005D36AC" w:rsidRDefault="005D36AC" w:rsidP="005D36AC">
            <w:pPr>
              <w:spacing w:after="0" w:line="240" w:lineRule="auto"/>
              <w:rPr>
                <w:rFonts w:cstheme="minorHAnsi"/>
                <w:sz w:val="16"/>
                <w:szCs w:val="16"/>
              </w:rPr>
            </w:pPr>
            <w:r>
              <w:rPr>
                <w:rFonts w:cstheme="minorHAnsi"/>
                <w:b/>
                <w:sz w:val="16"/>
                <w:szCs w:val="16"/>
              </w:rPr>
              <w:t>a</w:t>
            </w:r>
            <w:r w:rsidRPr="00440DB1">
              <w:rPr>
                <w:rFonts w:cstheme="minorHAnsi"/>
                <w:b/>
                <w:sz w:val="16"/>
                <w:szCs w:val="16"/>
              </w:rPr>
              <w:t>. Submit to OSDE</w:t>
            </w:r>
            <w:r>
              <w:rPr>
                <w:rFonts w:cstheme="minorHAnsi"/>
                <w:sz w:val="16"/>
                <w:szCs w:val="16"/>
              </w:rPr>
              <w:t xml:space="preserve">: </w:t>
            </w:r>
            <w:r w:rsidRPr="00530E50">
              <w:rPr>
                <w:rFonts w:cstheme="minorHAnsi"/>
                <w:sz w:val="16"/>
                <w:szCs w:val="16"/>
              </w:rPr>
              <w:t xml:space="preserve">Distance learning – </w:t>
            </w:r>
            <w:r>
              <w:rPr>
                <w:rFonts w:cstheme="minorHAnsi"/>
                <w:sz w:val="16"/>
                <w:szCs w:val="16"/>
              </w:rPr>
              <w:t xml:space="preserve">if applicable, a </w:t>
            </w:r>
            <w:r w:rsidRPr="00530E50">
              <w:rPr>
                <w:rFonts w:cstheme="minorHAnsi"/>
                <w:sz w:val="16"/>
                <w:szCs w:val="16"/>
              </w:rPr>
              <w:t xml:space="preserve">description of </w:t>
            </w:r>
            <w:r>
              <w:rPr>
                <w:rFonts w:cstheme="minorHAnsi"/>
                <w:sz w:val="16"/>
                <w:szCs w:val="16"/>
              </w:rPr>
              <w:t xml:space="preserve">the LEA’s EL-specific distance learning </w:t>
            </w:r>
            <w:r w:rsidRPr="00530E50">
              <w:rPr>
                <w:rFonts w:cstheme="minorHAnsi"/>
                <w:sz w:val="16"/>
                <w:szCs w:val="16"/>
              </w:rPr>
              <w:t xml:space="preserve">plan and evidence of </w:t>
            </w:r>
            <w:r>
              <w:rPr>
                <w:rFonts w:cstheme="minorHAnsi"/>
                <w:sz w:val="16"/>
                <w:szCs w:val="16"/>
              </w:rPr>
              <w:t xml:space="preserve">its </w:t>
            </w:r>
            <w:r w:rsidRPr="00530E50">
              <w:rPr>
                <w:rFonts w:cstheme="minorHAnsi"/>
                <w:sz w:val="16"/>
                <w:szCs w:val="16"/>
              </w:rPr>
              <w:t>implementation, including professional development (sign-in sheets, emails, etc./documentation of participation)</w:t>
            </w:r>
          </w:p>
          <w:p w14:paraId="3A18CAF3" w14:textId="77777777" w:rsidR="005D36AC" w:rsidRPr="00F6220E" w:rsidRDefault="005D36AC" w:rsidP="005D36AC">
            <w:pPr>
              <w:spacing w:after="0" w:line="240" w:lineRule="auto"/>
              <w:rPr>
                <w:rFonts w:cstheme="minorHAnsi"/>
                <w:sz w:val="16"/>
                <w:szCs w:val="16"/>
                <w:highlight w:val="yellow"/>
              </w:rPr>
            </w:pPr>
          </w:p>
        </w:tc>
        <w:sdt>
          <w:sdtPr>
            <w:rPr>
              <w:rFonts w:cstheme="minorHAnsi"/>
            </w:rPr>
            <w:id w:val="1589970214"/>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642EAC1C" w14:textId="77777777" w:rsidR="005D36AC" w:rsidRDefault="005D36AC" w:rsidP="005D36AC">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922252260"/>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6D8D9439" w14:textId="77777777" w:rsidR="005D36AC" w:rsidRDefault="00EA1DB6" w:rsidP="005D36AC">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04147528"/>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B7C37AE" w14:textId="77777777" w:rsidR="005D36AC" w:rsidRDefault="005D36AC" w:rsidP="005D36AC">
                <w:pPr>
                  <w:spacing w:after="0" w:line="240" w:lineRule="auto"/>
                  <w:jc w:val="center"/>
                  <w:rPr>
                    <w:rFonts w:cstheme="minorHAnsi"/>
                  </w:rPr>
                </w:pPr>
                <w:r w:rsidRPr="00856B55">
                  <w:rPr>
                    <w:rFonts w:ascii="Segoe UI Symbol" w:eastAsia="MS Gothic" w:hAnsi="Segoe UI Symbol" w:cs="Segoe UI Symbol"/>
                  </w:rPr>
                  <w:t>☐</w:t>
                </w:r>
              </w:p>
            </w:tc>
          </w:sdtContent>
        </w:sdt>
        <w:tc>
          <w:tcPr>
            <w:tcW w:w="2520" w:type="dxa"/>
          </w:tcPr>
          <w:p w14:paraId="1770FA7C" w14:textId="77777777" w:rsidR="005D36AC" w:rsidRPr="003622D9" w:rsidRDefault="005D36AC" w:rsidP="005D36AC">
            <w:pPr>
              <w:spacing w:after="0" w:line="240" w:lineRule="auto"/>
              <w:rPr>
                <w:rFonts w:cstheme="minorHAnsi"/>
              </w:rPr>
            </w:pPr>
          </w:p>
        </w:tc>
      </w:tr>
      <w:tr w:rsidR="005D36AC" w:rsidRPr="00856B55" w14:paraId="4B9D264A" w14:textId="77777777" w:rsidTr="00EA1DB6">
        <w:trPr>
          <w:trHeight w:val="141"/>
        </w:trPr>
        <w:tc>
          <w:tcPr>
            <w:tcW w:w="1710" w:type="dxa"/>
            <w:vMerge/>
            <w:shd w:val="clear" w:color="auto" w:fill="F4B083" w:themeFill="accent2" w:themeFillTint="99"/>
            <w:vAlign w:val="center"/>
          </w:tcPr>
          <w:p w14:paraId="732BF90D" w14:textId="77777777" w:rsidR="005D36AC" w:rsidRPr="005A1EB7" w:rsidRDefault="005D36AC" w:rsidP="005A1EB7">
            <w:pPr>
              <w:spacing w:after="0" w:line="240" w:lineRule="auto"/>
              <w:jc w:val="center"/>
              <w:rPr>
                <w:rFonts w:cstheme="minorHAnsi"/>
                <w:b/>
                <w:sz w:val="24"/>
                <w:szCs w:val="24"/>
              </w:rPr>
            </w:pPr>
          </w:p>
        </w:tc>
        <w:tc>
          <w:tcPr>
            <w:tcW w:w="4320" w:type="dxa"/>
            <w:vMerge/>
          </w:tcPr>
          <w:p w14:paraId="78FE679F" w14:textId="77777777" w:rsidR="005D36AC" w:rsidRPr="00856B55" w:rsidRDefault="005D36AC" w:rsidP="005D36AC">
            <w:pPr>
              <w:spacing w:after="0" w:line="240" w:lineRule="auto"/>
              <w:rPr>
                <w:rFonts w:cstheme="minorHAnsi"/>
                <w:sz w:val="16"/>
                <w:szCs w:val="16"/>
              </w:rPr>
            </w:pPr>
          </w:p>
        </w:tc>
        <w:tc>
          <w:tcPr>
            <w:tcW w:w="4770" w:type="dxa"/>
          </w:tcPr>
          <w:p w14:paraId="52DA415C" w14:textId="49252EAF" w:rsidR="005D36AC" w:rsidRDefault="005D36AC" w:rsidP="005D36AC">
            <w:pPr>
              <w:spacing w:after="0" w:line="240" w:lineRule="auto"/>
              <w:rPr>
                <w:rFonts w:cstheme="minorHAnsi"/>
                <w:sz w:val="16"/>
                <w:szCs w:val="16"/>
              </w:rPr>
            </w:pPr>
            <w:r>
              <w:rPr>
                <w:rFonts w:cstheme="minorHAnsi"/>
                <w:b/>
                <w:bCs/>
                <w:sz w:val="16"/>
                <w:szCs w:val="16"/>
              </w:rPr>
              <w:t>b</w:t>
            </w:r>
            <w:r w:rsidRPr="0011611A">
              <w:rPr>
                <w:rFonts w:cstheme="minorHAnsi"/>
                <w:b/>
                <w:bCs/>
                <w:sz w:val="16"/>
                <w:szCs w:val="16"/>
              </w:rPr>
              <w:t>. Submit to OSDE</w:t>
            </w:r>
            <w:r w:rsidRPr="00530E50">
              <w:rPr>
                <w:rFonts w:cstheme="minorHAnsi"/>
                <w:sz w:val="16"/>
                <w:szCs w:val="16"/>
              </w:rPr>
              <w:t xml:space="preserve">: Sample notifications to parents of </w:t>
            </w:r>
            <w:r>
              <w:rPr>
                <w:rFonts w:cstheme="minorHAnsi"/>
                <w:sz w:val="16"/>
                <w:szCs w:val="16"/>
              </w:rPr>
              <w:t>distance learning services and sample notification to parents of student progress in a distance learning model in a language that parents can understand (if applicable.)</w:t>
            </w:r>
          </w:p>
          <w:p w14:paraId="1A0A5757" w14:textId="77777777" w:rsidR="005D36AC" w:rsidRPr="00856B55" w:rsidRDefault="005D36AC" w:rsidP="005D36AC">
            <w:pPr>
              <w:spacing w:after="0" w:line="240" w:lineRule="auto"/>
              <w:rPr>
                <w:rFonts w:cstheme="minorHAnsi"/>
                <w:b/>
                <w:sz w:val="16"/>
                <w:szCs w:val="16"/>
              </w:rPr>
            </w:pPr>
          </w:p>
        </w:tc>
        <w:sdt>
          <w:sdtPr>
            <w:rPr>
              <w:rFonts w:cstheme="minorHAnsi"/>
            </w:rPr>
            <w:id w:val="297810046"/>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19C5742F" w14:textId="77777777" w:rsidR="005D36AC" w:rsidRPr="00856B55" w:rsidRDefault="005D36AC" w:rsidP="005D36AC">
                <w:pPr>
                  <w:spacing w:after="0" w:line="240" w:lineRule="auto"/>
                  <w:jc w:val="center"/>
                  <w:rPr>
                    <w:rFonts w:cstheme="minorHAnsi"/>
                  </w:rPr>
                </w:pPr>
                <w:r w:rsidRPr="00856B55">
                  <w:rPr>
                    <w:rFonts w:ascii="Segoe UI Symbol" w:eastAsia="MS Gothic" w:hAnsi="Segoe UI Symbol" w:cs="Segoe UI Symbol"/>
                  </w:rPr>
                  <w:t>☐</w:t>
                </w:r>
              </w:p>
            </w:tc>
          </w:sdtContent>
        </w:sdt>
        <w:sdt>
          <w:sdtPr>
            <w:rPr>
              <w:rFonts w:cstheme="minorHAnsi"/>
            </w:rPr>
            <w:id w:val="-1094398444"/>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4706DECE" w14:textId="77777777" w:rsidR="005D36AC" w:rsidRPr="00856B55" w:rsidRDefault="005D36AC" w:rsidP="005D36AC">
                <w:pPr>
                  <w:spacing w:after="0" w:line="240" w:lineRule="auto"/>
                  <w:jc w:val="center"/>
                  <w:rPr>
                    <w:rFonts w:cstheme="minorHAnsi"/>
                  </w:rPr>
                </w:pPr>
                <w:r w:rsidRPr="00856B55">
                  <w:rPr>
                    <w:rFonts w:ascii="Segoe UI Symbol" w:eastAsia="MS Gothic" w:hAnsi="Segoe UI Symbol" w:cs="Segoe UI Symbol"/>
                  </w:rPr>
                  <w:t>☐</w:t>
                </w:r>
              </w:p>
            </w:tc>
          </w:sdtContent>
        </w:sdt>
        <w:sdt>
          <w:sdtPr>
            <w:rPr>
              <w:rFonts w:cstheme="minorHAnsi"/>
            </w:rPr>
            <w:id w:val="1876115011"/>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D9E535C" w14:textId="77777777" w:rsidR="005D36AC" w:rsidRPr="00856B55" w:rsidRDefault="005D36AC" w:rsidP="005D36AC">
                <w:pPr>
                  <w:spacing w:after="0" w:line="240" w:lineRule="auto"/>
                  <w:jc w:val="center"/>
                  <w:rPr>
                    <w:rFonts w:cstheme="minorHAnsi"/>
                  </w:rPr>
                </w:pPr>
                <w:r w:rsidRPr="00856B55">
                  <w:rPr>
                    <w:rFonts w:ascii="Segoe UI Symbol" w:eastAsia="MS Gothic" w:hAnsi="Segoe UI Symbol" w:cs="Segoe UI Symbol"/>
                  </w:rPr>
                  <w:t>☐</w:t>
                </w:r>
              </w:p>
            </w:tc>
          </w:sdtContent>
        </w:sdt>
        <w:tc>
          <w:tcPr>
            <w:tcW w:w="2520" w:type="dxa"/>
          </w:tcPr>
          <w:p w14:paraId="6DF0D80C" w14:textId="77777777" w:rsidR="005D36AC" w:rsidRPr="003622D9" w:rsidRDefault="005D36AC" w:rsidP="005D36AC">
            <w:pPr>
              <w:spacing w:after="0" w:line="240" w:lineRule="auto"/>
              <w:rPr>
                <w:rFonts w:cstheme="minorHAnsi"/>
              </w:rPr>
            </w:pPr>
          </w:p>
        </w:tc>
      </w:tr>
      <w:tr w:rsidR="005D36AC" w:rsidRPr="00856B55" w14:paraId="78C06E79" w14:textId="77777777" w:rsidTr="00EA1DB6">
        <w:trPr>
          <w:trHeight w:val="1604"/>
        </w:trPr>
        <w:tc>
          <w:tcPr>
            <w:tcW w:w="1710" w:type="dxa"/>
            <w:vMerge w:val="restart"/>
            <w:shd w:val="clear" w:color="auto" w:fill="F4B083" w:themeFill="accent2" w:themeFillTint="99"/>
            <w:vAlign w:val="center"/>
          </w:tcPr>
          <w:p w14:paraId="66D2CE4E" w14:textId="55885B65" w:rsidR="005D36AC" w:rsidRPr="00C40609" w:rsidRDefault="005A1EB7" w:rsidP="00C40609">
            <w:pPr>
              <w:pStyle w:val="ListParagraph"/>
              <w:numPr>
                <w:ilvl w:val="0"/>
                <w:numId w:val="38"/>
              </w:numPr>
              <w:spacing w:after="0" w:line="240" w:lineRule="auto"/>
              <w:jc w:val="center"/>
              <w:rPr>
                <w:rFonts w:cstheme="minorHAnsi"/>
                <w:b/>
                <w:sz w:val="24"/>
                <w:szCs w:val="24"/>
                <w:lang w:val="it-IT"/>
              </w:rPr>
            </w:pPr>
            <w:r w:rsidRPr="00C40609">
              <w:rPr>
                <w:rFonts w:cstheme="minorHAnsi"/>
                <w:b/>
                <w:sz w:val="24"/>
                <w:szCs w:val="24"/>
                <w:lang w:val="it-IT"/>
              </w:rPr>
              <w:t>CR 2</w:t>
            </w:r>
          </w:p>
        </w:tc>
        <w:tc>
          <w:tcPr>
            <w:tcW w:w="4320" w:type="dxa"/>
            <w:vMerge w:val="restart"/>
          </w:tcPr>
          <w:p w14:paraId="404175FB" w14:textId="5CB33D8B" w:rsidR="005D36AC" w:rsidRDefault="005D36AC" w:rsidP="005D36AC">
            <w:pPr>
              <w:spacing w:after="0" w:line="240" w:lineRule="auto"/>
              <w:rPr>
                <w:rFonts w:cstheme="minorHAnsi"/>
                <w:sz w:val="16"/>
                <w:szCs w:val="16"/>
              </w:rPr>
            </w:pPr>
            <w:r>
              <w:rPr>
                <w:rFonts w:cstheme="minorHAnsi"/>
                <w:sz w:val="16"/>
                <w:szCs w:val="16"/>
              </w:rPr>
              <w:t>The plan, and any revisions to the plan submitted consistent with procedures established by the SEA, must include at a minimum description</w:t>
            </w:r>
            <w:r w:rsidR="009F6A10">
              <w:rPr>
                <w:rFonts w:cstheme="minorHAnsi"/>
                <w:sz w:val="16"/>
                <w:szCs w:val="16"/>
              </w:rPr>
              <w:t>s</w:t>
            </w:r>
            <w:r>
              <w:rPr>
                <w:rFonts w:cstheme="minorHAnsi"/>
                <w:sz w:val="16"/>
                <w:szCs w:val="16"/>
              </w:rPr>
              <w:t xml:space="preserve"> of</w:t>
            </w:r>
          </w:p>
          <w:p w14:paraId="2A57EA63" w14:textId="77777777" w:rsidR="005D36AC" w:rsidRDefault="005D36AC" w:rsidP="005D36AC">
            <w:pPr>
              <w:spacing w:after="0" w:line="240" w:lineRule="auto"/>
              <w:rPr>
                <w:rFonts w:cstheme="minorHAnsi"/>
                <w:sz w:val="16"/>
                <w:szCs w:val="16"/>
              </w:rPr>
            </w:pPr>
            <w:r>
              <w:rPr>
                <w:rFonts w:cstheme="minorHAnsi"/>
                <w:sz w:val="16"/>
                <w:szCs w:val="16"/>
              </w:rPr>
              <w:t>…</w:t>
            </w:r>
          </w:p>
          <w:p w14:paraId="09C7A764" w14:textId="77777777" w:rsidR="005D36AC" w:rsidRDefault="005D36AC" w:rsidP="005D36AC">
            <w:pPr>
              <w:spacing w:after="0" w:line="240" w:lineRule="auto"/>
              <w:rPr>
                <w:rFonts w:cstheme="minorHAnsi"/>
                <w:sz w:val="16"/>
                <w:szCs w:val="16"/>
              </w:rPr>
            </w:pPr>
            <w:r>
              <w:rPr>
                <w:rFonts w:cstheme="minorHAnsi"/>
                <w:sz w:val="16"/>
                <w:szCs w:val="16"/>
              </w:rPr>
              <w:t>(2) 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w:t>
            </w:r>
          </w:p>
          <w:p w14:paraId="4B6D6F7C" w14:textId="77777777" w:rsidR="005D36AC" w:rsidRDefault="005D36AC" w:rsidP="005D36AC">
            <w:pPr>
              <w:spacing w:after="0" w:line="240" w:lineRule="auto"/>
              <w:rPr>
                <w:rFonts w:cstheme="minorHAnsi"/>
                <w:sz w:val="16"/>
                <w:szCs w:val="16"/>
              </w:rPr>
            </w:pPr>
            <w:r>
              <w:rPr>
                <w:rFonts w:cstheme="minorHAnsi"/>
                <w:sz w:val="16"/>
                <w:szCs w:val="16"/>
              </w:rPr>
              <w:t>…</w:t>
            </w:r>
          </w:p>
          <w:p w14:paraId="405ABED0" w14:textId="77777777" w:rsidR="005D36AC" w:rsidRDefault="005D36AC" w:rsidP="005D36AC">
            <w:pPr>
              <w:spacing w:after="0" w:line="240" w:lineRule="auto"/>
              <w:rPr>
                <w:rFonts w:cstheme="minorHAnsi"/>
                <w:sz w:val="16"/>
                <w:szCs w:val="16"/>
              </w:rPr>
            </w:pPr>
            <w:r>
              <w:rPr>
                <w:rFonts w:cstheme="minorHAnsi"/>
                <w:sz w:val="16"/>
                <w:szCs w:val="16"/>
              </w:rPr>
              <w:t>(4) 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w:t>
            </w:r>
          </w:p>
          <w:p w14:paraId="74571870" w14:textId="0179F219" w:rsidR="005D36AC" w:rsidRDefault="000108AA" w:rsidP="005D36AC">
            <w:pPr>
              <w:spacing w:after="0" w:line="240" w:lineRule="auto"/>
              <w:rPr>
                <w:rFonts w:cstheme="minorHAnsi"/>
                <w:i/>
                <w:color w:val="2E74B5" w:themeColor="accent1" w:themeShade="BF"/>
                <w:sz w:val="16"/>
                <w:szCs w:val="16"/>
              </w:rPr>
            </w:pPr>
            <w:r>
              <w:rPr>
                <w:rFonts w:cstheme="minorHAnsi"/>
                <w:i/>
                <w:color w:val="2E74B5" w:themeColor="accent1" w:themeShade="BF"/>
                <w:sz w:val="16"/>
                <w:szCs w:val="16"/>
              </w:rPr>
              <w:t xml:space="preserve">ARP </w:t>
            </w:r>
            <w:r w:rsidR="005D36AC" w:rsidRPr="00500831">
              <w:rPr>
                <w:rFonts w:cstheme="minorHAnsi"/>
                <w:i/>
                <w:color w:val="2E74B5" w:themeColor="accent1" w:themeShade="BF"/>
                <w:sz w:val="16"/>
                <w:szCs w:val="16"/>
              </w:rPr>
              <w:t>Interim Fina</w:t>
            </w:r>
            <w:r w:rsidR="005D36AC">
              <w:rPr>
                <w:rFonts w:cstheme="minorHAnsi"/>
                <w:i/>
                <w:color w:val="2E74B5" w:themeColor="accent1" w:themeShade="BF"/>
                <w:sz w:val="16"/>
                <w:szCs w:val="16"/>
              </w:rPr>
              <w:t>l Requirements</w:t>
            </w:r>
          </w:p>
          <w:p w14:paraId="4C516996" w14:textId="77777777" w:rsidR="005D36AC" w:rsidRPr="00500831" w:rsidRDefault="005D36AC" w:rsidP="005D36AC">
            <w:pPr>
              <w:spacing w:after="0" w:line="240" w:lineRule="auto"/>
              <w:rPr>
                <w:rFonts w:cstheme="minorHAnsi"/>
                <w:i/>
                <w:sz w:val="16"/>
                <w:szCs w:val="16"/>
              </w:rPr>
            </w:pPr>
          </w:p>
        </w:tc>
        <w:tc>
          <w:tcPr>
            <w:tcW w:w="4770" w:type="dxa"/>
          </w:tcPr>
          <w:p w14:paraId="6A4C84B8" w14:textId="77777777" w:rsidR="005D36AC" w:rsidRPr="00F24B03" w:rsidRDefault="005D36AC" w:rsidP="005D36AC">
            <w:pPr>
              <w:spacing w:after="0" w:line="240" w:lineRule="auto"/>
              <w:rPr>
                <w:rFonts w:cstheme="minorHAnsi"/>
                <w:sz w:val="16"/>
                <w:szCs w:val="16"/>
              </w:rPr>
            </w:pPr>
            <w:r w:rsidRPr="00F24B03">
              <w:rPr>
                <w:rFonts w:cstheme="minorHAnsi"/>
                <w:b/>
                <w:sz w:val="16"/>
                <w:szCs w:val="16"/>
              </w:rPr>
              <w:t xml:space="preserve">a. Submit to OSDE: </w:t>
            </w:r>
            <w:r w:rsidRPr="006D1F2D">
              <w:rPr>
                <w:rFonts w:cstheme="minorHAnsi"/>
                <w:b/>
                <w:bCs/>
                <w:sz w:val="16"/>
                <w:szCs w:val="16"/>
              </w:rPr>
              <w:t>Written procedures</w:t>
            </w:r>
            <w:r w:rsidRPr="00F24B03">
              <w:rPr>
                <w:rFonts w:cstheme="minorHAnsi"/>
                <w:sz w:val="16"/>
                <w:szCs w:val="16"/>
              </w:rPr>
              <w:t xml:space="preserve"> for ensuring that</w:t>
            </w:r>
            <w:r>
              <w:rPr>
                <w:rFonts w:cstheme="minorHAnsi"/>
                <w:sz w:val="16"/>
                <w:szCs w:val="16"/>
              </w:rPr>
              <w:t xml:space="preserve"> EL-specific</w:t>
            </w:r>
            <w:r w:rsidRPr="00F24B03">
              <w:rPr>
                <w:rFonts w:cstheme="minorHAnsi"/>
                <w:sz w:val="16"/>
                <w:szCs w:val="16"/>
              </w:rPr>
              <w:t xml:space="preserve"> interventions chosen to address learning loss are evidence-based.</w:t>
            </w:r>
          </w:p>
        </w:tc>
        <w:sdt>
          <w:sdtPr>
            <w:rPr>
              <w:rFonts w:cstheme="minorHAnsi"/>
            </w:rPr>
            <w:id w:val="-215047429"/>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148C6FE5" w14:textId="77777777" w:rsidR="005D36AC" w:rsidRDefault="005D36AC" w:rsidP="005D36AC">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89897774"/>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6AAD70FE" w14:textId="77777777" w:rsidR="005D36AC" w:rsidRDefault="005D36AC" w:rsidP="005D36AC">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084427577"/>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1AD4A115" w14:textId="77777777" w:rsidR="005D36AC" w:rsidRDefault="005D36AC" w:rsidP="005D36AC">
                <w:pPr>
                  <w:spacing w:after="0" w:line="240" w:lineRule="auto"/>
                  <w:jc w:val="center"/>
                  <w:rPr>
                    <w:rFonts w:cstheme="minorHAnsi"/>
                  </w:rPr>
                </w:pPr>
                <w:r>
                  <w:rPr>
                    <w:rFonts w:ascii="MS Gothic" w:eastAsia="MS Gothic" w:hAnsi="MS Gothic" w:cstheme="minorHAnsi" w:hint="eastAsia"/>
                  </w:rPr>
                  <w:t>☐</w:t>
                </w:r>
              </w:p>
            </w:tc>
          </w:sdtContent>
        </w:sdt>
        <w:tc>
          <w:tcPr>
            <w:tcW w:w="2520" w:type="dxa"/>
          </w:tcPr>
          <w:p w14:paraId="6A34702D" w14:textId="77777777" w:rsidR="005D36AC" w:rsidRPr="003622D9" w:rsidRDefault="005D36AC" w:rsidP="005D36AC">
            <w:pPr>
              <w:spacing w:after="0" w:line="240" w:lineRule="auto"/>
              <w:rPr>
                <w:rFonts w:cstheme="minorHAnsi"/>
              </w:rPr>
            </w:pPr>
          </w:p>
        </w:tc>
      </w:tr>
      <w:tr w:rsidR="005D36AC" w:rsidRPr="003D3D59" w14:paraId="21141D75" w14:textId="77777777" w:rsidTr="00EA1DB6">
        <w:trPr>
          <w:trHeight w:val="1604"/>
        </w:trPr>
        <w:tc>
          <w:tcPr>
            <w:tcW w:w="1710" w:type="dxa"/>
            <w:vMerge/>
            <w:shd w:val="clear" w:color="auto" w:fill="F4B083" w:themeFill="accent2" w:themeFillTint="99"/>
            <w:vAlign w:val="center"/>
          </w:tcPr>
          <w:p w14:paraId="095B0907" w14:textId="77777777" w:rsidR="005D36AC" w:rsidRPr="005A1EB7" w:rsidRDefault="005D36AC" w:rsidP="005A1EB7">
            <w:pPr>
              <w:spacing w:after="0" w:line="240" w:lineRule="auto"/>
              <w:jc w:val="center"/>
              <w:rPr>
                <w:rFonts w:cstheme="minorHAnsi"/>
                <w:b/>
                <w:sz w:val="24"/>
                <w:szCs w:val="24"/>
              </w:rPr>
            </w:pPr>
          </w:p>
        </w:tc>
        <w:tc>
          <w:tcPr>
            <w:tcW w:w="4320" w:type="dxa"/>
            <w:vMerge/>
          </w:tcPr>
          <w:p w14:paraId="047608C5" w14:textId="77777777" w:rsidR="005D36AC" w:rsidRDefault="005D36AC" w:rsidP="005D36AC">
            <w:pPr>
              <w:spacing w:after="0" w:line="240" w:lineRule="auto"/>
              <w:rPr>
                <w:rFonts w:cstheme="minorHAnsi"/>
                <w:sz w:val="16"/>
                <w:szCs w:val="16"/>
              </w:rPr>
            </w:pPr>
          </w:p>
        </w:tc>
        <w:tc>
          <w:tcPr>
            <w:tcW w:w="4770" w:type="dxa"/>
          </w:tcPr>
          <w:p w14:paraId="3F3B1C06" w14:textId="5E492EEB" w:rsidR="005D36AC" w:rsidRPr="00BD5327" w:rsidRDefault="005D36AC" w:rsidP="005D36AC">
            <w:pPr>
              <w:spacing w:after="0" w:line="240" w:lineRule="auto"/>
              <w:rPr>
                <w:rFonts w:cstheme="minorHAnsi"/>
                <w:sz w:val="16"/>
                <w:szCs w:val="16"/>
              </w:rPr>
            </w:pPr>
            <w:r w:rsidRPr="00BD5327">
              <w:rPr>
                <w:rFonts w:cstheme="minorHAnsi"/>
                <w:b/>
                <w:sz w:val="16"/>
                <w:szCs w:val="16"/>
              </w:rPr>
              <w:t xml:space="preserve">b. Submit to OSDE: </w:t>
            </w:r>
            <w:r w:rsidRPr="00BD5327">
              <w:rPr>
                <w:rFonts w:cstheme="minorHAnsi"/>
                <w:sz w:val="16"/>
                <w:szCs w:val="16"/>
              </w:rPr>
              <w:t>Sample evaluations of the effectiveness of ESSER III funded</w:t>
            </w:r>
            <w:r>
              <w:rPr>
                <w:rFonts w:cstheme="minorHAnsi"/>
                <w:sz w:val="16"/>
                <w:szCs w:val="16"/>
              </w:rPr>
              <w:t xml:space="preserve"> EL-specific</w:t>
            </w:r>
            <w:r w:rsidRPr="00BD5327">
              <w:rPr>
                <w:rFonts w:cstheme="minorHAnsi"/>
                <w:sz w:val="16"/>
                <w:szCs w:val="16"/>
              </w:rPr>
              <w:t xml:space="preserve"> interventions (for examp</w:t>
            </w:r>
            <w:r>
              <w:rPr>
                <w:rFonts w:cstheme="minorHAnsi"/>
                <w:sz w:val="16"/>
                <w:szCs w:val="16"/>
              </w:rPr>
              <w:t>le: pre</w:t>
            </w:r>
            <w:r w:rsidR="00534B63">
              <w:rPr>
                <w:rFonts w:cstheme="minorHAnsi"/>
                <w:sz w:val="16"/>
                <w:szCs w:val="16"/>
              </w:rPr>
              <w:t>-</w:t>
            </w:r>
            <w:r>
              <w:rPr>
                <w:rFonts w:cstheme="minorHAnsi"/>
                <w:sz w:val="16"/>
                <w:szCs w:val="16"/>
              </w:rPr>
              <w:t xml:space="preserve"> and post</w:t>
            </w:r>
            <w:r w:rsidR="00534B63">
              <w:rPr>
                <w:rFonts w:cstheme="minorHAnsi"/>
                <w:sz w:val="16"/>
                <w:szCs w:val="16"/>
              </w:rPr>
              <w:t>-</w:t>
            </w:r>
            <w:r>
              <w:rPr>
                <w:rFonts w:cstheme="minorHAnsi"/>
                <w:sz w:val="16"/>
                <w:szCs w:val="16"/>
              </w:rPr>
              <w:t xml:space="preserve">testing data, </w:t>
            </w:r>
            <w:r w:rsidRPr="00BD5327">
              <w:rPr>
                <w:rFonts w:cstheme="minorHAnsi"/>
                <w:sz w:val="16"/>
                <w:szCs w:val="16"/>
              </w:rPr>
              <w:t>etc.)</w:t>
            </w:r>
          </w:p>
        </w:tc>
        <w:sdt>
          <w:sdtPr>
            <w:rPr>
              <w:rFonts w:cstheme="minorHAnsi"/>
            </w:rPr>
            <w:id w:val="-1846924444"/>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59AEDD55" w14:textId="77777777" w:rsidR="005D36AC" w:rsidRPr="00BD5327" w:rsidRDefault="005D36AC" w:rsidP="005D36AC">
                <w:pPr>
                  <w:spacing w:after="0" w:line="240" w:lineRule="auto"/>
                  <w:jc w:val="center"/>
                  <w:rPr>
                    <w:rFonts w:cstheme="minorHAnsi"/>
                  </w:rPr>
                </w:pPr>
                <w:r w:rsidRPr="00BD5327">
                  <w:rPr>
                    <w:rFonts w:ascii="MS Gothic" w:eastAsia="MS Gothic" w:hAnsi="MS Gothic" w:cstheme="minorHAnsi" w:hint="eastAsia"/>
                  </w:rPr>
                  <w:t>☐</w:t>
                </w:r>
              </w:p>
            </w:tc>
          </w:sdtContent>
        </w:sdt>
        <w:sdt>
          <w:sdtPr>
            <w:rPr>
              <w:rFonts w:cstheme="minorHAnsi"/>
            </w:rPr>
            <w:id w:val="-502355434"/>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246DE6D7" w14:textId="77777777" w:rsidR="005D36AC" w:rsidRPr="00BD5327" w:rsidRDefault="005D36AC" w:rsidP="005D36AC">
                <w:pPr>
                  <w:spacing w:after="0" w:line="240" w:lineRule="auto"/>
                  <w:jc w:val="center"/>
                  <w:rPr>
                    <w:rFonts w:cstheme="minorHAnsi"/>
                  </w:rPr>
                </w:pPr>
                <w:r w:rsidRPr="00BD5327">
                  <w:rPr>
                    <w:rFonts w:ascii="MS Gothic" w:eastAsia="MS Gothic" w:hAnsi="MS Gothic" w:cstheme="minorHAnsi" w:hint="eastAsia"/>
                  </w:rPr>
                  <w:t>☐</w:t>
                </w:r>
              </w:p>
            </w:tc>
          </w:sdtContent>
        </w:sdt>
        <w:sdt>
          <w:sdtPr>
            <w:rPr>
              <w:rFonts w:cstheme="minorHAnsi"/>
            </w:rPr>
            <w:id w:val="1927384803"/>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73D7B3B" w14:textId="77777777" w:rsidR="005D36AC" w:rsidRPr="00BD5327" w:rsidRDefault="005D36AC" w:rsidP="005D36AC">
                <w:pPr>
                  <w:spacing w:after="0" w:line="240" w:lineRule="auto"/>
                  <w:jc w:val="center"/>
                  <w:rPr>
                    <w:rFonts w:cstheme="minorHAnsi"/>
                  </w:rPr>
                </w:pPr>
                <w:r w:rsidRPr="00BD5327">
                  <w:rPr>
                    <w:rFonts w:ascii="MS Gothic" w:eastAsia="MS Gothic" w:hAnsi="MS Gothic" w:cstheme="minorHAnsi" w:hint="eastAsia"/>
                  </w:rPr>
                  <w:t>☐</w:t>
                </w:r>
              </w:p>
            </w:tc>
          </w:sdtContent>
        </w:sdt>
        <w:tc>
          <w:tcPr>
            <w:tcW w:w="2520" w:type="dxa"/>
          </w:tcPr>
          <w:p w14:paraId="7CAD57F4" w14:textId="77777777" w:rsidR="005D36AC" w:rsidRPr="003D3D59" w:rsidRDefault="005D36AC" w:rsidP="005D36AC">
            <w:pPr>
              <w:spacing w:after="0" w:line="240" w:lineRule="auto"/>
              <w:rPr>
                <w:rFonts w:cstheme="minorHAnsi"/>
                <w:highlight w:val="yellow"/>
              </w:rPr>
            </w:pPr>
          </w:p>
        </w:tc>
      </w:tr>
      <w:tr w:rsidR="005D36AC" w:rsidRPr="00856B55" w14:paraId="0B3F1408" w14:textId="77777777" w:rsidTr="00EA1DB6">
        <w:trPr>
          <w:trHeight w:val="671"/>
        </w:trPr>
        <w:tc>
          <w:tcPr>
            <w:tcW w:w="1710" w:type="dxa"/>
            <w:shd w:val="clear" w:color="auto" w:fill="F4B083" w:themeFill="accent2" w:themeFillTint="99"/>
            <w:vAlign w:val="center"/>
          </w:tcPr>
          <w:p w14:paraId="1BBAE80C" w14:textId="78C8B91B" w:rsidR="005D36AC" w:rsidRPr="00C40609" w:rsidRDefault="005A1EB7" w:rsidP="00C40609">
            <w:pPr>
              <w:pStyle w:val="ListParagraph"/>
              <w:numPr>
                <w:ilvl w:val="0"/>
                <w:numId w:val="38"/>
              </w:numPr>
              <w:spacing w:after="0" w:line="240" w:lineRule="auto"/>
              <w:jc w:val="center"/>
              <w:rPr>
                <w:rFonts w:cstheme="minorHAnsi"/>
                <w:b/>
                <w:sz w:val="24"/>
                <w:szCs w:val="24"/>
              </w:rPr>
            </w:pPr>
            <w:r w:rsidRPr="00C40609">
              <w:rPr>
                <w:rFonts w:cstheme="minorHAnsi"/>
                <w:b/>
                <w:sz w:val="24"/>
                <w:szCs w:val="24"/>
              </w:rPr>
              <w:t>CR 3</w:t>
            </w:r>
          </w:p>
        </w:tc>
        <w:tc>
          <w:tcPr>
            <w:tcW w:w="4320" w:type="dxa"/>
            <w:vAlign w:val="center"/>
          </w:tcPr>
          <w:p w14:paraId="6C64E654" w14:textId="77777777" w:rsidR="005D36AC" w:rsidRPr="00BC01EB" w:rsidRDefault="005D36AC" w:rsidP="005D36AC">
            <w:pPr>
              <w:pStyle w:val="Default"/>
              <w:rPr>
                <w:rFonts w:asciiTheme="minorHAnsi" w:hAnsiTheme="minorHAnsi" w:cstheme="minorHAnsi"/>
                <w:i/>
                <w:iCs/>
                <w:color w:val="2E74B5" w:themeColor="accent1" w:themeShade="BF"/>
                <w:sz w:val="16"/>
                <w:szCs w:val="16"/>
              </w:rPr>
            </w:pPr>
            <w:r w:rsidRPr="00BC01EB">
              <w:rPr>
                <w:rFonts w:asciiTheme="minorHAnsi" w:hAnsiTheme="minorHAnsi" w:cstheme="minorHAnsi"/>
                <w:sz w:val="16"/>
                <w:szCs w:val="16"/>
              </w:rPr>
              <w:t xml:space="preserve">The LEA accurately identifies all potential English Learners using the Statewide Home Language Survey (HLS) for all newly enrolled students. </w:t>
            </w:r>
            <w:r w:rsidRPr="00BC01EB">
              <w:rPr>
                <w:rFonts w:asciiTheme="minorHAnsi" w:hAnsiTheme="minorHAnsi" w:cstheme="minorHAnsi"/>
                <w:i/>
                <w:iCs/>
                <w:sz w:val="16"/>
                <w:szCs w:val="16"/>
              </w:rPr>
              <w:t xml:space="preserve"> </w:t>
            </w:r>
            <w:r w:rsidRPr="00BC01EB">
              <w:rPr>
                <w:rFonts w:asciiTheme="minorHAnsi" w:hAnsiTheme="minorHAnsi" w:cstheme="minorHAnsi"/>
                <w:i/>
                <w:iCs/>
                <w:color w:val="2E74B5" w:themeColor="accent1" w:themeShade="BF"/>
                <w:sz w:val="16"/>
                <w:szCs w:val="16"/>
              </w:rPr>
              <w:t>[</w:t>
            </w:r>
            <w:r w:rsidRPr="00BC01EB">
              <w:rPr>
                <w:rFonts w:asciiTheme="minorHAnsi" w:hAnsiTheme="minorHAnsi" w:cstheme="minorHAnsi"/>
                <w:i/>
                <w:color w:val="2E74B5" w:themeColor="accent1" w:themeShade="BF"/>
                <w:sz w:val="16"/>
                <w:szCs w:val="16"/>
              </w:rPr>
              <w:t xml:space="preserve">Title VI of the Civil Rights Act of 1964;  </w:t>
            </w:r>
          </w:p>
          <w:p w14:paraId="75E519C7" w14:textId="77777777" w:rsidR="005D36AC" w:rsidRDefault="005D36AC" w:rsidP="005D36AC">
            <w:pPr>
              <w:spacing w:after="0" w:line="240" w:lineRule="auto"/>
              <w:rPr>
                <w:rFonts w:cstheme="minorHAnsi"/>
                <w:i/>
                <w:color w:val="2E74B5" w:themeColor="accent1" w:themeShade="BF"/>
                <w:sz w:val="16"/>
                <w:szCs w:val="16"/>
              </w:rPr>
            </w:pPr>
            <w:r w:rsidRPr="00BC01EB">
              <w:rPr>
                <w:rFonts w:cstheme="minorHAnsi"/>
                <w:i/>
                <w:color w:val="2E74B5" w:themeColor="accent1" w:themeShade="BF"/>
                <w:sz w:val="16"/>
                <w:szCs w:val="16"/>
              </w:rPr>
              <w:t>ESSA, Section 3113(b)(2)]</w:t>
            </w:r>
          </w:p>
          <w:p w14:paraId="711ACB78" w14:textId="77777777" w:rsidR="005D36AC" w:rsidRPr="00BC01EB" w:rsidRDefault="005D36AC" w:rsidP="005D36AC">
            <w:pPr>
              <w:spacing w:after="0" w:line="240" w:lineRule="auto"/>
              <w:rPr>
                <w:rFonts w:cstheme="minorHAnsi"/>
                <w:sz w:val="16"/>
                <w:szCs w:val="16"/>
              </w:rPr>
            </w:pPr>
          </w:p>
        </w:tc>
        <w:tc>
          <w:tcPr>
            <w:tcW w:w="4770" w:type="dxa"/>
          </w:tcPr>
          <w:p w14:paraId="2BFCB541" w14:textId="77777777" w:rsidR="005D36AC" w:rsidRPr="00BC01EB" w:rsidRDefault="005D36AC" w:rsidP="005D36AC">
            <w:pPr>
              <w:spacing w:after="0" w:line="240" w:lineRule="auto"/>
              <w:rPr>
                <w:rFonts w:cstheme="minorHAnsi"/>
                <w:b/>
                <w:bCs/>
                <w:sz w:val="16"/>
                <w:szCs w:val="16"/>
              </w:rPr>
            </w:pPr>
            <w:r>
              <w:rPr>
                <w:rFonts w:cstheme="minorHAnsi"/>
                <w:b/>
                <w:bCs/>
                <w:sz w:val="16"/>
                <w:szCs w:val="16"/>
              </w:rPr>
              <w:t>a</w:t>
            </w:r>
            <w:r w:rsidRPr="00BC01EB">
              <w:rPr>
                <w:rFonts w:cstheme="minorHAnsi"/>
                <w:b/>
                <w:bCs/>
                <w:sz w:val="16"/>
                <w:szCs w:val="16"/>
              </w:rPr>
              <w:t>. Submit to OSDE</w:t>
            </w:r>
            <w:r w:rsidRPr="00BC01EB">
              <w:rPr>
                <w:rFonts w:cstheme="minorHAnsi"/>
                <w:sz w:val="16"/>
                <w:szCs w:val="16"/>
              </w:rPr>
              <w:t>: If operating any virtual education programs, submit procedures for identifying ELs in distance learning.</w:t>
            </w:r>
          </w:p>
        </w:tc>
        <w:sdt>
          <w:sdtPr>
            <w:rPr>
              <w:rFonts w:cstheme="minorHAnsi"/>
            </w:rPr>
            <w:id w:val="-2082512360"/>
            <w14:checkbox>
              <w14:checked w14:val="0"/>
              <w14:checkedState w14:val="2612" w14:font="MS Gothic"/>
              <w14:uncheckedState w14:val="2610" w14:font="MS Gothic"/>
            </w14:checkbox>
          </w:sdtPr>
          <w:sdtEndPr/>
          <w:sdtContent>
            <w:tc>
              <w:tcPr>
                <w:tcW w:w="540" w:type="dxa"/>
                <w:shd w:val="clear" w:color="auto" w:fill="C5E0B3" w:themeFill="accent6" w:themeFillTint="66"/>
                <w:vAlign w:val="center"/>
              </w:tcPr>
              <w:p w14:paraId="18C23F6E" w14:textId="77777777" w:rsidR="005D36AC" w:rsidRPr="00BC01EB" w:rsidRDefault="005D36AC" w:rsidP="005D36AC">
                <w:pPr>
                  <w:spacing w:after="0" w:line="240" w:lineRule="auto"/>
                  <w:jc w:val="center"/>
                  <w:rPr>
                    <w:rFonts w:ascii="MS Gothic" w:eastAsia="MS Gothic" w:hAnsi="MS Gothic" w:cstheme="minorHAnsi"/>
                  </w:rPr>
                </w:pPr>
                <w:r w:rsidRPr="00BC01EB">
                  <w:rPr>
                    <w:rFonts w:ascii="MS Gothic" w:eastAsia="MS Gothic" w:hAnsi="MS Gothic" w:cstheme="minorHAnsi" w:hint="eastAsia"/>
                  </w:rPr>
                  <w:t>☐</w:t>
                </w:r>
              </w:p>
            </w:tc>
          </w:sdtContent>
        </w:sdt>
        <w:sdt>
          <w:sdtPr>
            <w:rPr>
              <w:rFonts w:cstheme="minorHAnsi"/>
            </w:rPr>
            <w:id w:val="2031284167"/>
            <w14:checkbox>
              <w14:checked w14:val="0"/>
              <w14:checkedState w14:val="2612" w14:font="MS Gothic"/>
              <w14:uncheckedState w14:val="2610" w14:font="MS Gothic"/>
            </w14:checkbox>
          </w:sdtPr>
          <w:sdtEndPr/>
          <w:sdtContent>
            <w:tc>
              <w:tcPr>
                <w:tcW w:w="540" w:type="dxa"/>
                <w:shd w:val="clear" w:color="auto" w:fill="F7CAAC" w:themeFill="accent2" w:themeFillTint="66"/>
                <w:vAlign w:val="center"/>
              </w:tcPr>
              <w:p w14:paraId="6F081701" w14:textId="77777777" w:rsidR="005D36AC" w:rsidRPr="00BC01EB" w:rsidRDefault="005D36AC" w:rsidP="005D36AC">
                <w:pPr>
                  <w:spacing w:after="0" w:line="240" w:lineRule="auto"/>
                  <w:jc w:val="center"/>
                  <w:rPr>
                    <w:rFonts w:ascii="Segoe UI Symbol" w:eastAsia="MS Gothic" w:hAnsi="Segoe UI Symbol" w:cs="Segoe UI Symbol"/>
                  </w:rPr>
                </w:pPr>
                <w:r w:rsidRPr="00BC01EB">
                  <w:rPr>
                    <w:rFonts w:ascii="MS Gothic" w:eastAsia="MS Gothic" w:hAnsi="MS Gothic" w:cstheme="minorHAnsi" w:hint="eastAsia"/>
                  </w:rPr>
                  <w:t>☐</w:t>
                </w:r>
              </w:p>
            </w:tc>
          </w:sdtContent>
        </w:sdt>
        <w:sdt>
          <w:sdtPr>
            <w:rPr>
              <w:rFonts w:cstheme="minorHAnsi"/>
            </w:rPr>
            <w:id w:val="52444413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4677C79" w14:textId="77777777" w:rsidR="005D36AC" w:rsidRPr="00BC01EB" w:rsidRDefault="005D36AC" w:rsidP="005D36AC">
                <w:pPr>
                  <w:spacing w:after="0" w:line="240" w:lineRule="auto"/>
                  <w:jc w:val="center"/>
                  <w:rPr>
                    <w:rFonts w:ascii="Segoe UI Symbol" w:eastAsia="MS Gothic" w:hAnsi="Segoe UI Symbol" w:cs="Segoe UI Symbol"/>
                  </w:rPr>
                </w:pPr>
                <w:r w:rsidRPr="00BC01EB">
                  <w:rPr>
                    <w:rFonts w:ascii="MS Gothic" w:eastAsia="MS Gothic" w:hAnsi="MS Gothic" w:cstheme="minorHAnsi" w:hint="eastAsia"/>
                  </w:rPr>
                  <w:t>☐</w:t>
                </w:r>
              </w:p>
            </w:tc>
          </w:sdtContent>
        </w:sdt>
        <w:tc>
          <w:tcPr>
            <w:tcW w:w="2520" w:type="dxa"/>
          </w:tcPr>
          <w:p w14:paraId="311EF238" w14:textId="77777777" w:rsidR="005D36AC" w:rsidRPr="00BC01EB" w:rsidRDefault="005D36AC" w:rsidP="005D36AC">
            <w:pPr>
              <w:spacing w:after="0" w:line="240" w:lineRule="auto"/>
              <w:rPr>
                <w:rFonts w:cstheme="minorHAnsi"/>
              </w:rPr>
            </w:pPr>
          </w:p>
        </w:tc>
      </w:tr>
    </w:tbl>
    <w:p w14:paraId="0DF0278A" w14:textId="77777777" w:rsidR="00502924" w:rsidRPr="008F084E" w:rsidRDefault="00502924" w:rsidP="00502924">
      <w:pPr>
        <w:pStyle w:val="Heading1"/>
        <w:rPr>
          <w:rFonts w:asciiTheme="minorHAnsi" w:hAnsiTheme="minorHAnsi" w:cstheme="minorHAnsi"/>
        </w:rPr>
      </w:pPr>
      <w:r w:rsidRPr="008F084E">
        <w:rPr>
          <w:rFonts w:asciiTheme="minorHAnsi" w:hAnsiTheme="minorHAnsi" w:cstheme="minorHAnsi"/>
        </w:rPr>
        <w:lastRenderedPageBreak/>
        <w:t>OSDE Review Records</w:t>
      </w:r>
    </w:p>
    <w:p w14:paraId="51298830" w14:textId="77777777" w:rsidR="00502924" w:rsidRPr="008F084E" w:rsidRDefault="00502924" w:rsidP="005029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502924" w14:paraId="466CB7CF" w14:textId="77777777" w:rsidTr="006F4CE8">
        <w:tc>
          <w:tcPr>
            <w:tcW w:w="14665" w:type="dxa"/>
            <w:shd w:val="clear" w:color="auto" w:fill="FFF2CC" w:themeFill="accent4" w:themeFillTint="33"/>
          </w:tcPr>
          <w:p w14:paraId="415A75F9" w14:textId="77777777" w:rsidR="00502924" w:rsidRPr="008F084E" w:rsidRDefault="00502924" w:rsidP="00502924">
            <w:pPr>
              <w:jc w:val="center"/>
              <w:rPr>
                <w:rFonts w:cstheme="minorHAnsi"/>
                <w:b/>
              </w:rPr>
            </w:pPr>
            <w:r w:rsidRPr="008F084E">
              <w:rPr>
                <w:rFonts w:cstheme="minorHAnsi"/>
                <w:b/>
              </w:rPr>
              <w:t>OSDE USE ONLY</w:t>
            </w:r>
          </w:p>
        </w:tc>
      </w:tr>
      <w:tr w:rsidR="00502924" w14:paraId="5A643A5E" w14:textId="77777777" w:rsidTr="00F53675">
        <w:trPr>
          <w:trHeight w:val="1664"/>
        </w:trPr>
        <w:tc>
          <w:tcPr>
            <w:tcW w:w="14665" w:type="dxa"/>
            <w:shd w:val="clear" w:color="auto" w:fill="FFF2CC" w:themeFill="accent4" w:themeFillTint="33"/>
          </w:tcPr>
          <w:p w14:paraId="53D45EAF" w14:textId="77777777" w:rsidR="00502924" w:rsidRPr="00856B55" w:rsidRDefault="00502924" w:rsidP="00502924">
            <w:pPr>
              <w:keepNext/>
              <w:tabs>
                <w:tab w:val="left" w:pos="5970"/>
              </w:tabs>
              <w:rPr>
                <w:rFonts w:cstheme="minorHAnsi"/>
                <w:u w:val="single"/>
              </w:rPr>
            </w:pPr>
            <w:r w:rsidRPr="00856B55">
              <w:rPr>
                <w:rFonts w:cstheme="minorHAnsi"/>
                <w:b/>
                <w:u w:val="single"/>
              </w:rPr>
              <w:t>Reviewer’s signature:</w:t>
            </w:r>
            <w:r w:rsidRPr="00856B55">
              <w:rPr>
                <w:rFonts w:cstheme="minorHAnsi"/>
                <w:b/>
              </w:rPr>
              <w:t xml:space="preserve">      </w:t>
            </w:r>
            <w:sdt>
              <w:sdtPr>
                <w:rPr>
                  <w:rStyle w:val="IntenseReference"/>
                  <w:rFonts w:cstheme="minorHAnsi"/>
                </w:rPr>
                <w:id w:val="-1550602351"/>
                <w:placeholder>
                  <w:docPart w:val="70EDCF7285C74CF4A953E3201FFB1601"/>
                </w:placeholder>
                <w:showingPlcHdr/>
                <w:text/>
              </w:sdtPr>
              <w:sdtEndPr>
                <w:rPr>
                  <w:rStyle w:val="DefaultParagraphFont"/>
                  <w:b w:val="0"/>
                  <w:bCs w:val="0"/>
                  <w:smallCaps w:val="0"/>
                  <w:color w:val="auto"/>
                  <w:spacing w:val="0"/>
                  <w:u w:val="none"/>
                </w:rPr>
              </w:sdtEndPr>
              <w:sdtContent>
                <w:r w:rsidRPr="00856B55">
                  <w:rPr>
                    <w:rStyle w:val="PlaceholderText"/>
                    <w:rFonts w:cstheme="minorHAnsi"/>
                    <w:i/>
                  </w:rPr>
                  <w:t>Type /s/Name Here.</w:t>
                </w:r>
              </w:sdtContent>
            </w:sdt>
            <w:r w:rsidRPr="00856B55">
              <w:rPr>
                <w:rFonts w:cstheme="minorHAnsi"/>
              </w:rPr>
              <w:tab/>
            </w:r>
            <w:r w:rsidRPr="008F084E">
              <w:rPr>
                <w:rFonts w:cstheme="minorHAnsi"/>
                <w:b/>
                <w:u w:val="single"/>
              </w:rPr>
              <w:t>Return Date:</w:t>
            </w:r>
            <w:r w:rsidRPr="00856B55">
              <w:rPr>
                <w:rFonts w:cstheme="minorHAnsi"/>
                <w:b/>
              </w:rPr>
              <w:t xml:space="preserve">   </w:t>
            </w:r>
            <w:sdt>
              <w:sdtPr>
                <w:rPr>
                  <w:rStyle w:val="IntenseReference"/>
                  <w:rFonts w:cstheme="minorHAnsi"/>
                </w:rPr>
                <w:id w:val="-1204400470"/>
                <w:placeholder>
                  <w:docPart w:val="23930020724145F985B67B3053F045DB"/>
                </w:placeholder>
                <w:showingPlcHdr/>
                <w:date>
                  <w:dateFormat w:val="M/d/yyyy"/>
                  <w:lid w:val="en-US"/>
                  <w:storeMappedDataAs w:val="dateTime"/>
                  <w:calendar w:val="gregorian"/>
                </w:date>
              </w:sdtPr>
              <w:sdtEndPr>
                <w:rPr>
                  <w:rStyle w:val="DefaultParagraphFont"/>
                  <w:b w:val="0"/>
                  <w:bCs w:val="0"/>
                  <w:smallCaps w:val="0"/>
                  <w:color w:val="auto"/>
                  <w:spacing w:val="0"/>
                  <w:u w:val="none"/>
                </w:rPr>
              </w:sdtEndPr>
              <w:sdtContent>
                <w:r w:rsidRPr="00856B55">
                  <w:rPr>
                    <w:rStyle w:val="PlaceholderText"/>
                    <w:rFonts w:cstheme="minorHAnsi"/>
                  </w:rPr>
                  <w:t>Click here to enter a date.</w:t>
                </w:r>
              </w:sdtContent>
            </w:sdt>
          </w:p>
          <w:p w14:paraId="15413B4A" w14:textId="77777777" w:rsidR="00502924" w:rsidRDefault="00502924" w:rsidP="00502924">
            <w:pPr>
              <w:rPr>
                <w:rFonts w:cstheme="minorHAnsi"/>
              </w:rPr>
            </w:pPr>
            <w:r>
              <w:rPr>
                <w:rFonts w:cstheme="minorHAnsi"/>
              </w:rPr>
              <w:t xml:space="preserve"> </w:t>
            </w:r>
          </w:p>
          <w:p w14:paraId="028C45F3" w14:textId="77777777" w:rsidR="00502924" w:rsidRPr="00F53675" w:rsidRDefault="00502924" w:rsidP="00F53675">
            <w:pPr>
              <w:keepNext/>
              <w:tabs>
                <w:tab w:val="left" w:pos="5970"/>
              </w:tabs>
              <w:rPr>
                <w:rFonts w:cstheme="minorHAnsi"/>
                <w:u w:val="single"/>
              </w:rPr>
            </w:pPr>
            <w:r w:rsidRPr="00856B55">
              <w:rPr>
                <w:rFonts w:cstheme="minorHAnsi"/>
                <w:b/>
                <w:u w:val="single"/>
              </w:rPr>
              <w:t>Reviewer’s signature:</w:t>
            </w:r>
            <w:r w:rsidRPr="00856B55">
              <w:rPr>
                <w:rFonts w:cstheme="minorHAnsi"/>
                <w:b/>
              </w:rPr>
              <w:t xml:space="preserve">      </w:t>
            </w:r>
            <w:sdt>
              <w:sdtPr>
                <w:rPr>
                  <w:rStyle w:val="IntenseReference"/>
                  <w:rFonts w:cstheme="minorHAnsi"/>
                </w:rPr>
                <w:id w:val="-1316101196"/>
                <w:placeholder>
                  <w:docPart w:val="17162187FE064AAB9D9F80EB889741D9"/>
                </w:placeholder>
                <w:showingPlcHdr/>
                <w:text/>
              </w:sdtPr>
              <w:sdtEndPr>
                <w:rPr>
                  <w:rStyle w:val="DefaultParagraphFont"/>
                  <w:b w:val="0"/>
                  <w:bCs w:val="0"/>
                  <w:smallCaps w:val="0"/>
                  <w:color w:val="auto"/>
                  <w:spacing w:val="0"/>
                  <w:u w:val="none"/>
                </w:rPr>
              </w:sdtEndPr>
              <w:sdtContent>
                <w:r w:rsidRPr="00856B55">
                  <w:rPr>
                    <w:rStyle w:val="PlaceholderText"/>
                    <w:rFonts w:cstheme="minorHAnsi"/>
                    <w:i/>
                  </w:rPr>
                  <w:t>Type /s/Name Here.</w:t>
                </w:r>
              </w:sdtContent>
            </w:sdt>
            <w:r w:rsidRPr="00856B55">
              <w:rPr>
                <w:rFonts w:cstheme="minorHAnsi"/>
              </w:rPr>
              <w:tab/>
            </w:r>
            <w:r w:rsidRPr="008F084E">
              <w:rPr>
                <w:rFonts w:cstheme="minorHAnsi"/>
                <w:b/>
                <w:u w:val="single"/>
              </w:rPr>
              <w:t>Return Date:</w:t>
            </w:r>
            <w:r w:rsidRPr="00856B55">
              <w:rPr>
                <w:rFonts w:cstheme="minorHAnsi"/>
                <w:b/>
              </w:rPr>
              <w:t xml:space="preserve">   </w:t>
            </w:r>
            <w:sdt>
              <w:sdtPr>
                <w:rPr>
                  <w:rStyle w:val="IntenseReference"/>
                  <w:rFonts w:cstheme="minorHAnsi"/>
                </w:rPr>
                <w:id w:val="-529184624"/>
                <w:placeholder>
                  <w:docPart w:val="480D5332248B4DDEB1A8CE350EDDCD33"/>
                </w:placeholder>
                <w:showingPlcHdr/>
                <w:date>
                  <w:dateFormat w:val="M/d/yyyy"/>
                  <w:lid w:val="en-US"/>
                  <w:storeMappedDataAs w:val="dateTime"/>
                  <w:calendar w:val="gregorian"/>
                </w:date>
              </w:sdtPr>
              <w:sdtEndPr>
                <w:rPr>
                  <w:rStyle w:val="DefaultParagraphFont"/>
                  <w:b w:val="0"/>
                  <w:bCs w:val="0"/>
                  <w:smallCaps w:val="0"/>
                  <w:color w:val="auto"/>
                  <w:spacing w:val="0"/>
                  <w:u w:val="none"/>
                </w:rPr>
              </w:sdtEndPr>
              <w:sdtContent>
                <w:r w:rsidRPr="00856B55">
                  <w:rPr>
                    <w:rStyle w:val="PlaceholderText"/>
                    <w:rFonts w:cstheme="minorHAnsi"/>
                  </w:rPr>
                  <w:t>Click here to enter a date.</w:t>
                </w:r>
              </w:sdtContent>
            </w:sdt>
          </w:p>
        </w:tc>
      </w:tr>
    </w:tbl>
    <w:p w14:paraId="521FFFBE" w14:textId="77777777" w:rsidR="00502924" w:rsidRPr="00856B55" w:rsidRDefault="00502924" w:rsidP="00502924">
      <w:pPr>
        <w:rPr>
          <w:rFonts w:cstheme="minorHAnsi"/>
        </w:rPr>
      </w:pPr>
    </w:p>
    <w:p w14:paraId="30A2F377" w14:textId="77777777" w:rsidR="00502924" w:rsidRPr="00856B55" w:rsidRDefault="00502924" w:rsidP="00502924">
      <w:pPr>
        <w:pStyle w:val="Heading1"/>
        <w:spacing w:before="0"/>
        <w:rPr>
          <w:rFonts w:asciiTheme="minorHAnsi" w:hAnsiTheme="minorHAnsi" w:cstheme="minorHAnsi"/>
        </w:rPr>
      </w:pPr>
      <w:r>
        <w:rPr>
          <w:rFonts w:asciiTheme="minorHAnsi" w:hAnsiTheme="minorHAnsi" w:cstheme="minorHAnsi"/>
        </w:rPr>
        <w:t xml:space="preserve">Final </w:t>
      </w:r>
      <w:r w:rsidRPr="00856B55">
        <w:rPr>
          <w:rFonts w:asciiTheme="minorHAnsi" w:hAnsiTheme="minorHAnsi" w:cstheme="minorHAnsi"/>
        </w:rPr>
        <w:t>Monitoring Results</w:t>
      </w:r>
    </w:p>
    <w:p w14:paraId="7662F518" w14:textId="77777777" w:rsidR="00502924" w:rsidRPr="00856B55" w:rsidRDefault="00502924" w:rsidP="00502924">
      <w:pPr>
        <w:rPr>
          <w:rFonts w:cstheme="minorHAnsi"/>
        </w:rPr>
      </w:pPr>
    </w:p>
    <w:tbl>
      <w:tblPr>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598"/>
      </w:tblGrid>
      <w:tr w:rsidR="00502924" w:rsidRPr="00856B55" w14:paraId="310DAA81" w14:textId="77777777" w:rsidTr="00502924">
        <w:trPr>
          <w:trHeight w:val="166"/>
        </w:trPr>
        <w:tc>
          <w:tcPr>
            <w:tcW w:w="14598" w:type="dxa"/>
            <w:shd w:val="clear" w:color="auto" w:fill="FFF2CC" w:themeFill="accent4" w:themeFillTint="33"/>
            <w:vAlign w:val="center"/>
          </w:tcPr>
          <w:p w14:paraId="4D6183E4" w14:textId="77777777" w:rsidR="00502924" w:rsidRPr="00856B55" w:rsidRDefault="00502924" w:rsidP="00502924">
            <w:pPr>
              <w:keepNext/>
              <w:tabs>
                <w:tab w:val="left" w:pos="5970"/>
              </w:tabs>
              <w:jc w:val="center"/>
              <w:rPr>
                <w:rFonts w:cstheme="minorHAnsi"/>
                <w:b/>
                <w:szCs w:val="24"/>
              </w:rPr>
            </w:pPr>
            <w:r w:rsidRPr="00856B55">
              <w:rPr>
                <w:rFonts w:eastAsia="Times New Roman" w:cstheme="minorHAnsi"/>
                <w:b/>
                <w:szCs w:val="24"/>
              </w:rPr>
              <w:t>OSDE USE ONLY</w:t>
            </w:r>
          </w:p>
        </w:tc>
      </w:tr>
      <w:tr w:rsidR="00502924" w:rsidRPr="00856B55" w14:paraId="6BDECFAD" w14:textId="77777777" w:rsidTr="005A1EB7">
        <w:trPr>
          <w:trHeight w:val="1488"/>
        </w:trPr>
        <w:tc>
          <w:tcPr>
            <w:tcW w:w="14598" w:type="dxa"/>
            <w:shd w:val="clear" w:color="auto" w:fill="FFF2CC" w:themeFill="accent4" w:themeFillTint="33"/>
          </w:tcPr>
          <w:p w14:paraId="7452E72F" w14:textId="77777777" w:rsidR="00502924" w:rsidRPr="00856B55" w:rsidRDefault="00502924" w:rsidP="00502924">
            <w:pPr>
              <w:keepNext/>
              <w:tabs>
                <w:tab w:val="left" w:pos="5970"/>
              </w:tabs>
              <w:rPr>
                <w:rFonts w:cstheme="minorHAnsi"/>
                <w:b/>
              </w:rPr>
            </w:pPr>
          </w:p>
          <w:p w14:paraId="2B7BEB7D" w14:textId="77777777" w:rsidR="00502924" w:rsidRPr="00856B55" w:rsidRDefault="00502924" w:rsidP="00502924">
            <w:pPr>
              <w:keepNext/>
              <w:tabs>
                <w:tab w:val="left" w:pos="5970"/>
              </w:tabs>
              <w:rPr>
                <w:rFonts w:cstheme="minorHAnsi"/>
                <w:b/>
                <w:u w:val="single"/>
              </w:rPr>
            </w:pPr>
            <w:r w:rsidRPr="00856B55">
              <w:rPr>
                <w:rFonts w:cstheme="minorHAnsi"/>
                <w:b/>
                <w:u w:val="single"/>
              </w:rPr>
              <w:t xml:space="preserve">LEA Submitted All Applicable </w:t>
            </w:r>
          </w:p>
          <w:p w14:paraId="4C05E62A" w14:textId="77777777" w:rsidR="00502924" w:rsidRPr="00856B55" w:rsidRDefault="00502924" w:rsidP="00502924">
            <w:pPr>
              <w:keepNext/>
              <w:tabs>
                <w:tab w:val="left" w:pos="4230"/>
                <w:tab w:val="left" w:pos="5970"/>
              </w:tabs>
              <w:rPr>
                <w:rFonts w:cstheme="minorHAnsi"/>
                <w:b/>
              </w:rPr>
            </w:pPr>
            <w:r w:rsidRPr="00856B55">
              <w:rPr>
                <w:rFonts w:cstheme="minorHAnsi"/>
                <w:b/>
                <w:u w:val="single"/>
              </w:rPr>
              <w:t>Requested Documentation:</w:t>
            </w:r>
            <w:r w:rsidRPr="00856B55">
              <w:rPr>
                <w:rFonts w:cstheme="minorHAnsi"/>
                <w:b/>
              </w:rPr>
              <w:t xml:space="preserve">                        </w:t>
            </w:r>
            <w:sdt>
              <w:sdtPr>
                <w:rPr>
                  <w:rStyle w:val="IntenseReference"/>
                  <w:rFonts w:cstheme="minorHAnsi"/>
                </w:rPr>
                <w:id w:val="-1637639341"/>
                <w:placeholder>
                  <w:docPart w:val="B150053C2D234AFEAEB6806346DB8F33"/>
                </w:placeholder>
                <w:showingPlcHdr/>
                <w:dropDownList>
                  <w:listItem w:value="Choose an item."/>
                  <w:listItem w:displayText="COMPLIANT" w:value="COMPLIANT"/>
                  <w:listItem w:displayText="NON-COMPLIANT" w:value="NON-COMPLIANT"/>
                </w:dropDownList>
              </w:sdtPr>
              <w:sdtEndPr>
                <w:rPr>
                  <w:rStyle w:val="DefaultParagraphFont"/>
                  <w:b w:val="0"/>
                  <w:bCs w:val="0"/>
                  <w:smallCaps w:val="0"/>
                  <w:color w:val="auto"/>
                  <w:spacing w:val="0"/>
                  <w:u w:val="none"/>
                </w:rPr>
              </w:sdtEndPr>
              <w:sdtContent>
                <w:r w:rsidRPr="00856B55">
                  <w:rPr>
                    <w:rStyle w:val="PlaceholderText"/>
                    <w:rFonts w:cstheme="minorHAnsi"/>
                    <w:i/>
                    <w:u w:val="single"/>
                  </w:rPr>
                  <w:t>Choose an item.</w:t>
                </w:r>
              </w:sdtContent>
            </w:sdt>
            <w:r w:rsidRPr="00856B55">
              <w:rPr>
                <w:rFonts w:cstheme="minorHAnsi"/>
                <w:b/>
              </w:rPr>
              <w:t xml:space="preserve">              </w:t>
            </w:r>
          </w:p>
          <w:p w14:paraId="195BA53D" w14:textId="77777777" w:rsidR="00502924" w:rsidRPr="00856B55" w:rsidRDefault="00502924" w:rsidP="00502924">
            <w:pPr>
              <w:keepNext/>
              <w:tabs>
                <w:tab w:val="left" w:pos="5970"/>
              </w:tabs>
              <w:rPr>
                <w:rFonts w:cstheme="minorHAnsi"/>
              </w:rPr>
            </w:pPr>
          </w:p>
        </w:tc>
      </w:tr>
      <w:tr w:rsidR="00502924" w:rsidRPr="00856B55" w14:paraId="09E69EB0" w14:textId="77777777" w:rsidTr="00502924">
        <w:trPr>
          <w:trHeight w:val="1537"/>
        </w:trPr>
        <w:tc>
          <w:tcPr>
            <w:tcW w:w="14598" w:type="dxa"/>
            <w:shd w:val="clear" w:color="auto" w:fill="FFF2CC" w:themeFill="accent4" w:themeFillTint="33"/>
          </w:tcPr>
          <w:p w14:paraId="5DD21ABB" w14:textId="77777777" w:rsidR="00502924" w:rsidRPr="00856B55" w:rsidRDefault="00502924" w:rsidP="00502924">
            <w:pPr>
              <w:keepNext/>
              <w:tabs>
                <w:tab w:val="left" w:pos="5970"/>
              </w:tabs>
              <w:rPr>
                <w:rFonts w:cstheme="minorHAnsi"/>
                <w:b/>
              </w:rPr>
            </w:pPr>
          </w:p>
          <w:p w14:paraId="60584D93" w14:textId="77777777" w:rsidR="00502924" w:rsidRPr="00856B55" w:rsidRDefault="00502924" w:rsidP="00502924">
            <w:pPr>
              <w:keepNext/>
              <w:tabs>
                <w:tab w:val="left" w:pos="5970"/>
              </w:tabs>
              <w:rPr>
                <w:rFonts w:cstheme="minorHAnsi"/>
                <w:u w:val="single"/>
              </w:rPr>
            </w:pPr>
            <w:r w:rsidRPr="00856B55">
              <w:rPr>
                <w:rFonts w:cstheme="minorHAnsi"/>
                <w:b/>
                <w:u w:val="single"/>
              </w:rPr>
              <w:t>Reviewer’s signature:</w:t>
            </w:r>
            <w:r w:rsidRPr="00856B55">
              <w:rPr>
                <w:rFonts w:cstheme="minorHAnsi"/>
                <w:b/>
              </w:rPr>
              <w:t xml:space="preserve">      </w:t>
            </w:r>
            <w:sdt>
              <w:sdtPr>
                <w:rPr>
                  <w:rStyle w:val="IntenseReference"/>
                  <w:rFonts w:cstheme="minorHAnsi"/>
                </w:rPr>
                <w:id w:val="1380514132"/>
                <w:placeholder>
                  <w:docPart w:val="B544B8D49D0341CB9A9ECC2BA6D83A88"/>
                </w:placeholder>
                <w:showingPlcHdr/>
                <w:text/>
              </w:sdtPr>
              <w:sdtEndPr>
                <w:rPr>
                  <w:rStyle w:val="DefaultParagraphFont"/>
                  <w:b w:val="0"/>
                  <w:bCs w:val="0"/>
                  <w:smallCaps w:val="0"/>
                  <w:color w:val="auto"/>
                  <w:spacing w:val="0"/>
                  <w:u w:val="none"/>
                </w:rPr>
              </w:sdtEndPr>
              <w:sdtContent>
                <w:r w:rsidRPr="00856B55">
                  <w:rPr>
                    <w:rStyle w:val="PlaceholderText"/>
                    <w:rFonts w:cstheme="minorHAnsi"/>
                    <w:i/>
                  </w:rPr>
                  <w:t>Type /s/Name Here.</w:t>
                </w:r>
              </w:sdtContent>
            </w:sdt>
            <w:r w:rsidRPr="00856B55">
              <w:rPr>
                <w:rFonts w:cstheme="minorHAnsi"/>
              </w:rPr>
              <w:tab/>
            </w:r>
            <w:r w:rsidRPr="00856B55">
              <w:rPr>
                <w:rFonts w:cstheme="minorHAnsi"/>
                <w:b/>
                <w:u w:val="single"/>
              </w:rPr>
              <w:t>Date:</w:t>
            </w:r>
            <w:r w:rsidRPr="00856B55">
              <w:rPr>
                <w:rFonts w:cstheme="minorHAnsi"/>
                <w:b/>
              </w:rPr>
              <w:t xml:space="preserve">   </w:t>
            </w:r>
            <w:sdt>
              <w:sdtPr>
                <w:rPr>
                  <w:rStyle w:val="IntenseReference"/>
                  <w:rFonts w:cstheme="minorHAnsi"/>
                </w:rPr>
                <w:id w:val="189500761"/>
                <w:placeholder>
                  <w:docPart w:val="2A12FD0766214848924ACEE4E8682F8A"/>
                </w:placeholder>
                <w:showingPlcHdr/>
                <w:date>
                  <w:dateFormat w:val="M/d/yyyy"/>
                  <w:lid w:val="en-US"/>
                  <w:storeMappedDataAs w:val="dateTime"/>
                  <w:calendar w:val="gregorian"/>
                </w:date>
              </w:sdtPr>
              <w:sdtEndPr>
                <w:rPr>
                  <w:rStyle w:val="DefaultParagraphFont"/>
                  <w:b w:val="0"/>
                  <w:bCs w:val="0"/>
                  <w:smallCaps w:val="0"/>
                  <w:color w:val="auto"/>
                  <w:spacing w:val="0"/>
                  <w:u w:val="none"/>
                </w:rPr>
              </w:sdtEndPr>
              <w:sdtContent>
                <w:r w:rsidRPr="00856B55">
                  <w:rPr>
                    <w:rStyle w:val="PlaceholderText"/>
                    <w:rFonts w:cstheme="minorHAnsi"/>
                  </w:rPr>
                  <w:t>Click here to enter a date.</w:t>
                </w:r>
              </w:sdtContent>
            </w:sdt>
          </w:p>
          <w:p w14:paraId="36A4F1D8" w14:textId="77777777" w:rsidR="00502924" w:rsidRPr="00856B55" w:rsidRDefault="00502924" w:rsidP="00502924">
            <w:pPr>
              <w:keepNext/>
              <w:tabs>
                <w:tab w:val="left" w:pos="5970"/>
              </w:tabs>
              <w:rPr>
                <w:rFonts w:cstheme="minorHAnsi"/>
              </w:rPr>
            </w:pPr>
          </w:p>
          <w:p w14:paraId="70DEC574" w14:textId="77777777" w:rsidR="00502924" w:rsidRPr="00856B55" w:rsidRDefault="00502924" w:rsidP="00502924">
            <w:pPr>
              <w:keepNext/>
              <w:tabs>
                <w:tab w:val="left" w:pos="5970"/>
              </w:tabs>
              <w:rPr>
                <w:rFonts w:cstheme="minorHAnsi"/>
              </w:rPr>
            </w:pPr>
            <w:r w:rsidRPr="00856B55">
              <w:rPr>
                <w:rFonts w:cstheme="minorHAnsi"/>
                <w:b/>
                <w:u w:val="single"/>
              </w:rPr>
              <w:t>Supervisor’s signature:</w:t>
            </w:r>
            <w:r w:rsidRPr="00856B55">
              <w:rPr>
                <w:rFonts w:cstheme="minorHAnsi"/>
                <w:b/>
              </w:rPr>
              <w:t xml:space="preserve">   </w:t>
            </w:r>
            <w:sdt>
              <w:sdtPr>
                <w:rPr>
                  <w:rStyle w:val="IntenseReference"/>
                  <w:rFonts w:cstheme="minorHAnsi"/>
                </w:rPr>
                <w:id w:val="1791632907"/>
                <w:placeholder>
                  <w:docPart w:val="89B68BD46BDA423E9ABF64973976BFD8"/>
                </w:placeholder>
                <w:showingPlcHdr/>
                <w:text/>
              </w:sdtPr>
              <w:sdtEndPr>
                <w:rPr>
                  <w:rStyle w:val="DefaultParagraphFont"/>
                  <w:b w:val="0"/>
                  <w:bCs w:val="0"/>
                  <w:smallCaps w:val="0"/>
                  <w:color w:val="auto"/>
                  <w:spacing w:val="0"/>
                  <w:u w:val="none"/>
                </w:rPr>
              </w:sdtEndPr>
              <w:sdtContent>
                <w:r w:rsidRPr="00856B55">
                  <w:rPr>
                    <w:rStyle w:val="PlaceholderText"/>
                    <w:rFonts w:cstheme="minorHAnsi"/>
                    <w:i/>
                  </w:rPr>
                  <w:t>Type /s/Name Here.</w:t>
                </w:r>
              </w:sdtContent>
            </w:sdt>
            <w:r w:rsidRPr="00856B55">
              <w:rPr>
                <w:rFonts w:cstheme="minorHAnsi"/>
                <w:b/>
              </w:rPr>
              <w:tab/>
            </w:r>
            <w:r w:rsidRPr="00856B55">
              <w:rPr>
                <w:rFonts w:cstheme="minorHAnsi"/>
                <w:b/>
                <w:u w:val="single"/>
              </w:rPr>
              <w:t>Date:</w:t>
            </w:r>
            <w:r w:rsidRPr="00856B55">
              <w:rPr>
                <w:rFonts w:cstheme="minorHAnsi"/>
                <w:b/>
              </w:rPr>
              <w:t xml:space="preserve">   </w:t>
            </w:r>
            <w:sdt>
              <w:sdtPr>
                <w:rPr>
                  <w:rStyle w:val="IntenseReference"/>
                  <w:rFonts w:cstheme="minorHAnsi"/>
                </w:rPr>
                <w:id w:val="-1507582331"/>
                <w:placeholder>
                  <w:docPart w:val="044C2E5A15024B91A369B4CF7AFB0738"/>
                </w:placeholder>
                <w:showingPlcHdr/>
                <w:date>
                  <w:dateFormat w:val="M/d/yyyy"/>
                  <w:lid w:val="en-US"/>
                  <w:storeMappedDataAs w:val="dateTime"/>
                  <w:calendar w:val="gregorian"/>
                </w:date>
              </w:sdtPr>
              <w:sdtEndPr>
                <w:rPr>
                  <w:rStyle w:val="DefaultParagraphFont"/>
                  <w:b w:val="0"/>
                  <w:bCs w:val="0"/>
                  <w:smallCaps w:val="0"/>
                  <w:color w:val="auto"/>
                  <w:spacing w:val="0"/>
                  <w:u w:val="none"/>
                </w:rPr>
              </w:sdtEndPr>
              <w:sdtContent>
                <w:r w:rsidRPr="00856B55">
                  <w:rPr>
                    <w:rStyle w:val="PlaceholderText"/>
                    <w:rFonts w:cstheme="minorHAnsi"/>
                  </w:rPr>
                  <w:t>Click here to enter a date.</w:t>
                </w:r>
              </w:sdtContent>
            </w:sdt>
          </w:p>
          <w:p w14:paraId="2D49F91D" w14:textId="77777777" w:rsidR="00502924" w:rsidRPr="00856B55" w:rsidRDefault="00502924" w:rsidP="00502924">
            <w:pPr>
              <w:keepNext/>
              <w:tabs>
                <w:tab w:val="left" w:pos="5970"/>
              </w:tabs>
              <w:rPr>
                <w:rFonts w:cstheme="minorHAnsi"/>
              </w:rPr>
            </w:pPr>
          </w:p>
        </w:tc>
      </w:tr>
    </w:tbl>
    <w:p w14:paraId="6F626E8C" w14:textId="77777777" w:rsidR="00502924" w:rsidRDefault="00502924"/>
    <w:sectPr w:rsidR="00502924" w:rsidSect="005A1951">
      <w:headerReference w:type="default" r:id="rId7"/>
      <w:foot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43EF" w14:textId="77777777" w:rsidR="00A10E15" w:rsidRDefault="00A10E15" w:rsidP="00F660BC">
      <w:pPr>
        <w:spacing w:after="0" w:line="240" w:lineRule="auto"/>
      </w:pPr>
      <w:r>
        <w:separator/>
      </w:r>
    </w:p>
  </w:endnote>
  <w:endnote w:type="continuationSeparator" w:id="0">
    <w:p w14:paraId="4084EBDB" w14:textId="77777777" w:rsidR="00A10E15" w:rsidRDefault="00A10E15" w:rsidP="00F6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845889"/>
      <w:docPartObj>
        <w:docPartGallery w:val="Page Numbers (Bottom of Page)"/>
        <w:docPartUnique/>
      </w:docPartObj>
    </w:sdtPr>
    <w:sdtEndPr>
      <w:rPr>
        <w:noProof/>
      </w:rPr>
    </w:sdtEndPr>
    <w:sdtContent>
      <w:p w14:paraId="78384656" w14:textId="31783734" w:rsidR="001466EC" w:rsidRDefault="001466EC">
        <w:pPr>
          <w:pStyle w:val="Footer"/>
          <w:jc w:val="right"/>
        </w:pPr>
        <w:r>
          <w:fldChar w:fldCharType="begin"/>
        </w:r>
        <w:r>
          <w:instrText xml:space="preserve"> PAGE   \* MERGEFORMAT </w:instrText>
        </w:r>
        <w:r>
          <w:fldChar w:fldCharType="separate"/>
        </w:r>
        <w:r w:rsidR="00750884">
          <w:rPr>
            <w:noProof/>
          </w:rPr>
          <w:t>15</w:t>
        </w:r>
        <w:r>
          <w:rPr>
            <w:noProof/>
          </w:rPr>
          <w:fldChar w:fldCharType="end"/>
        </w:r>
      </w:p>
    </w:sdtContent>
  </w:sdt>
  <w:p w14:paraId="0AC6EDB4" w14:textId="298FB6B1" w:rsidR="001466EC" w:rsidRDefault="001466EC">
    <w:pPr>
      <w:pStyle w:val="Footer"/>
    </w:pPr>
    <w:r>
      <w:t>Updated</w:t>
    </w:r>
    <w:r w:rsidR="000108AA">
      <w:t xml:space="preserve"> June</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EC7B" w14:textId="77777777" w:rsidR="00A10E15" w:rsidRDefault="00A10E15" w:rsidP="00F660BC">
      <w:pPr>
        <w:spacing w:after="0" w:line="240" w:lineRule="auto"/>
      </w:pPr>
      <w:r>
        <w:separator/>
      </w:r>
    </w:p>
  </w:footnote>
  <w:footnote w:type="continuationSeparator" w:id="0">
    <w:p w14:paraId="3593C63C" w14:textId="77777777" w:rsidR="00A10E15" w:rsidRDefault="00A10E15" w:rsidP="00F6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696C" w14:textId="77777777" w:rsidR="00F660BC" w:rsidRDefault="00F660BC" w:rsidP="00F660BC">
    <w:pPr>
      <w:pStyle w:val="Header"/>
    </w:pPr>
    <w:r>
      <w:t xml:space="preserve">Office of English Language Proficiency Monitoring – FY 2023 </w:t>
    </w:r>
    <w:r w:rsidR="00F53675">
      <w:t xml:space="preserve">                                                                                                                                                   </w:t>
    </w:r>
    <w:r>
      <w:t xml:space="preserve"> </w:t>
    </w:r>
    <w:r>
      <w:rPr>
        <w:noProof/>
      </w:rPr>
      <w:drawing>
        <wp:inline distT="0" distB="0" distL="0" distR="0" wp14:anchorId="7E35081A" wp14:editId="5384BCCA">
          <wp:extent cx="1033780" cy="3200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33780" cy="320040"/>
                  </a:xfrm>
                  <a:prstGeom prst="rect">
                    <a:avLst/>
                  </a:prstGeom>
                </pic:spPr>
              </pic:pic>
            </a:graphicData>
          </a:graphic>
        </wp:inline>
      </w:drawing>
    </w:r>
  </w:p>
  <w:p w14:paraId="467E3138" w14:textId="77777777" w:rsidR="00F660BC" w:rsidRDefault="00F660BC">
    <w:pPr>
      <w:pStyle w:val="Header"/>
    </w:pPr>
  </w:p>
  <w:p w14:paraId="72331B24" w14:textId="77777777" w:rsidR="00F660BC" w:rsidRDefault="00F66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2415" w14:textId="12DDB21C" w:rsidR="005A1951" w:rsidRDefault="005A1951" w:rsidP="001466EC">
    <w:pPr>
      <w:pStyle w:val="Header"/>
      <w:jc w:val="center"/>
    </w:pPr>
    <w:r w:rsidRPr="00856B55">
      <w:rPr>
        <w:rFonts w:cstheme="minorHAnsi"/>
        <w:noProof/>
      </w:rPr>
      <w:drawing>
        <wp:inline distT="0" distB="0" distL="0" distR="0" wp14:anchorId="5E069471" wp14:editId="3D799CB3">
          <wp:extent cx="6619875" cy="14859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0501" cy="1488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D35"/>
    <w:multiLevelType w:val="hybridMultilevel"/>
    <w:tmpl w:val="B5AC2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5FC"/>
    <w:multiLevelType w:val="hybridMultilevel"/>
    <w:tmpl w:val="87BEE74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5AA6C53"/>
    <w:multiLevelType w:val="hybridMultilevel"/>
    <w:tmpl w:val="F940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3881"/>
    <w:multiLevelType w:val="hybridMultilevel"/>
    <w:tmpl w:val="90B2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2738"/>
    <w:multiLevelType w:val="hybridMultilevel"/>
    <w:tmpl w:val="A484F2C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DA3"/>
    <w:multiLevelType w:val="hybridMultilevel"/>
    <w:tmpl w:val="B8FC0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3D5F"/>
    <w:multiLevelType w:val="hybridMultilevel"/>
    <w:tmpl w:val="768C73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371"/>
    <w:multiLevelType w:val="hybridMultilevel"/>
    <w:tmpl w:val="64C2C476"/>
    <w:lvl w:ilvl="0" w:tplc="DA522450">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62C97"/>
    <w:multiLevelType w:val="hybridMultilevel"/>
    <w:tmpl w:val="245069A6"/>
    <w:lvl w:ilvl="0" w:tplc="D346B1A8">
      <w:start w:val="1"/>
      <w:numFmt w:val="lowerLetter"/>
      <w:lvlText w:val="%1."/>
      <w:lvlJc w:val="left"/>
      <w:pPr>
        <w:ind w:left="720" w:hanging="360"/>
      </w:pPr>
      <w:rPr>
        <w:rFonts w:eastAsiaTheme="min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37F5B"/>
    <w:multiLevelType w:val="hybridMultilevel"/>
    <w:tmpl w:val="373AF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D600D"/>
    <w:multiLevelType w:val="hybridMultilevel"/>
    <w:tmpl w:val="AAE6B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60DE4"/>
    <w:multiLevelType w:val="hybridMultilevel"/>
    <w:tmpl w:val="1768420C"/>
    <w:lvl w:ilvl="0" w:tplc="145C5024">
      <w:start w:val="1"/>
      <w:numFmt w:val="decimal"/>
      <w:lvlText w:val="%1."/>
      <w:lvlJc w:val="left"/>
      <w:pPr>
        <w:ind w:left="256" w:hanging="360"/>
      </w:pPr>
      <w:rPr>
        <w:rFonts w:hint="default"/>
        <w:color w:val="auto"/>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12" w15:restartNumberingAfterBreak="0">
    <w:nsid w:val="29FC5EEA"/>
    <w:multiLevelType w:val="hybridMultilevel"/>
    <w:tmpl w:val="F17A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E16811"/>
    <w:multiLevelType w:val="hybridMultilevel"/>
    <w:tmpl w:val="5AA013C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164A7"/>
    <w:multiLevelType w:val="hybridMultilevel"/>
    <w:tmpl w:val="B2C8298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40187"/>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E122C"/>
    <w:multiLevelType w:val="hybridMultilevel"/>
    <w:tmpl w:val="B04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57A86"/>
    <w:multiLevelType w:val="hybridMultilevel"/>
    <w:tmpl w:val="496AC69E"/>
    <w:lvl w:ilvl="0" w:tplc="04090011">
      <w:start w:val="1"/>
      <w:numFmt w:val="decimal"/>
      <w:lvlText w:val="%1)"/>
      <w:lvlJc w:val="left"/>
      <w:pPr>
        <w:ind w:left="360" w:hanging="360"/>
      </w:pPr>
      <w:rPr>
        <w:rFonts w:cs="Times New Roman"/>
      </w:rPr>
    </w:lvl>
    <w:lvl w:ilvl="1" w:tplc="20B648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C5A1BBA"/>
    <w:multiLevelType w:val="hybridMultilevel"/>
    <w:tmpl w:val="3C98F7A6"/>
    <w:lvl w:ilvl="0" w:tplc="5CA80A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C2E06"/>
    <w:multiLevelType w:val="hybridMultilevel"/>
    <w:tmpl w:val="2196C3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B3B44"/>
    <w:multiLevelType w:val="hybridMultilevel"/>
    <w:tmpl w:val="F25EAC4A"/>
    <w:lvl w:ilvl="0" w:tplc="30208410">
      <w:start w:val="1"/>
      <w:numFmt w:val="upperLetter"/>
      <w:lvlText w:val="%1."/>
      <w:lvlJc w:val="left"/>
      <w:pPr>
        <w:ind w:left="1710" w:hanging="360"/>
      </w:pPr>
      <w:rPr>
        <w:b/>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B7A521B"/>
    <w:multiLevelType w:val="hybridMultilevel"/>
    <w:tmpl w:val="495CD0BE"/>
    <w:lvl w:ilvl="0" w:tplc="0409000F">
      <w:start w:val="1"/>
      <w:numFmt w:val="decimal"/>
      <w:lvlText w:val="%1."/>
      <w:lvlJc w:val="left"/>
      <w:pPr>
        <w:ind w:left="720" w:hanging="360"/>
      </w:pPr>
      <w:rPr>
        <w:rFonts w:hint="default"/>
        <w:b w:val="0"/>
        <w:i w:val="0"/>
        <w:strike w:val="0"/>
        <w:sz w:val="24"/>
      </w:rPr>
    </w:lvl>
    <w:lvl w:ilvl="1" w:tplc="87B0069C">
      <w:start w:val="1"/>
      <w:numFmt w:val="bullet"/>
      <w:lvlText w:val="o"/>
      <w:lvlJc w:val="left"/>
      <w:pPr>
        <w:ind w:left="1440" w:hanging="360"/>
      </w:pPr>
      <w:rPr>
        <w:rFonts w:ascii="Courier New" w:hAnsi="Courier New" w:hint="default"/>
      </w:rPr>
    </w:lvl>
    <w:lvl w:ilvl="2" w:tplc="FD740B26">
      <w:start w:val="1"/>
      <w:numFmt w:val="bullet"/>
      <w:lvlText w:val=""/>
      <w:lvlJc w:val="left"/>
      <w:pPr>
        <w:ind w:left="2160" w:hanging="360"/>
      </w:pPr>
      <w:rPr>
        <w:rFonts w:ascii="Wingdings" w:hAnsi="Wingdings" w:hint="default"/>
      </w:rPr>
    </w:lvl>
    <w:lvl w:ilvl="3" w:tplc="19E48256">
      <w:start w:val="1"/>
      <w:numFmt w:val="bullet"/>
      <w:lvlText w:val=""/>
      <w:lvlJc w:val="left"/>
      <w:pPr>
        <w:ind w:left="2880" w:hanging="360"/>
      </w:pPr>
      <w:rPr>
        <w:rFonts w:ascii="Symbol" w:hAnsi="Symbol" w:hint="default"/>
      </w:rPr>
    </w:lvl>
    <w:lvl w:ilvl="4" w:tplc="9F284FFE">
      <w:start w:val="1"/>
      <w:numFmt w:val="bullet"/>
      <w:lvlText w:val="o"/>
      <w:lvlJc w:val="left"/>
      <w:pPr>
        <w:ind w:left="3600" w:hanging="360"/>
      </w:pPr>
      <w:rPr>
        <w:rFonts w:ascii="Courier New" w:hAnsi="Courier New" w:hint="default"/>
      </w:rPr>
    </w:lvl>
    <w:lvl w:ilvl="5" w:tplc="380479C4">
      <w:start w:val="1"/>
      <w:numFmt w:val="bullet"/>
      <w:lvlText w:val=""/>
      <w:lvlJc w:val="left"/>
      <w:pPr>
        <w:ind w:left="4320" w:hanging="360"/>
      </w:pPr>
      <w:rPr>
        <w:rFonts w:ascii="Wingdings" w:hAnsi="Wingdings" w:hint="default"/>
      </w:rPr>
    </w:lvl>
    <w:lvl w:ilvl="6" w:tplc="C2887718">
      <w:start w:val="1"/>
      <w:numFmt w:val="bullet"/>
      <w:lvlText w:val=""/>
      <w:lvlJc w:val="left"/>
      <w:pPr>
        <w:ind w:left="5040" w:hanging="360"/>
      </w:pPr>
      <w:rPr>
        <w:rFonts w:ascii="Symbol" w:hAnsi="Symbol" w:hint="default"/>
      </w:rPr>
    </w:lvl>
    <w:lvl w:ilvl="7" w:tplc="5D62FAB8">
      <w:start w:val="1"/>
      <w:numFmt w:val="bullet"/>
      <w:lvlText w:val="o"/>
      <w:lvlJc w:val="left"/>
      <w:pPr>
        <w:ind w:left="5760" w:hanging="360"/>
      </w:pPr>
      <w:rPr>
        <w:rFonts w:ascii="Courier New" w:hAnsi="Courier New" w:hint="default"/>
      </w:rPr>
    </w:lvl>
    <w:lvl w:ilvl="8" w:tplc="F3B067AA">
      <w:start w:val="1"/>
      <w:numFmt w:val="bullet"/>
      <w:lvlText w:val=""/>
      <w:lvlJc w:val="left"/>
      <w:pPr>
        <w:ind w:left="6480" w:hanging="360"/>
      </w:pPr>
      <w:rPr>
        <w:rFonts w:ascii="Wingdings" w:hAnsi="Wingdings" w:hint="default"/>
      </w:rPr>
    </w:lvl>
  </w:abstractNum>
  <w:abstractNum w:abstractNumId="22" w15:restartNumberingAfterBreak="0">
    <w:nsid w:val="4DF277B9"/>
    <w:multiLevelType w:val="hybridMultilevel"/>
    <w:tmpl w:val="3A8A546C"/>
    <w:lvl w:ilvl="0" w:tplc="FFFFFFFF">
      <w:start w:val="1"/>
      <w:numFmt w:val="bullet"/>
      <w:lvlText w:val=""/>
      <w:lvlJc w:val="left"/>
      <w:pPr>
        <w:tabs>
          <w:tab w:val="num" w:pos="720"/>
        </w:tabs>
        <w:ind w:left="720" w:hanging="360"/>
      </w:pPr>
      <w:rPr>
        <w:rFonts w:ascii="Symbol" w:hAnsi="Symbol" w:hint="default"/>
      </w:rPr>
    </w:lvl>
    <w:lvl w:ilvl="1" w:tplc="B5364672">
      <w:start w:val="1"/>
      <w:numFmt w:val="decimal"/>
      <w:lvlText w:val="%2."/>
      <w:lvlJc w:val="left"/>
      <w:pPr>
        <w:tabs>
          <w:tab w:val="num" w:pos="720"/>
        </w:tabs>
        <w:ind w:left="720" w:hanging="360"/>
      </w:pPr>
      <w:rPr>
        <w:rFonts w:hint="default"/>
        <w:b w:val="0"/>
        <w:sz w:val="22"/>
        <w:szCs w:val="22"/>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720"/>
        </w:tabs>
        <w:ind w:left="72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B7C4F"/>
    <w:multiLevelType w:val="hybridMultilevel"/>
    <w:tmpl w:val="21FC20BC"/>
    <w:lvl w:ilvl="0" w:tplc="E800D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17DE"/>
    <w:multiLevelType w:val="hybridMultilevel"/>
    <w:tmpl w:val="2206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771"/>
    <w:multiLevelType w:val="hybridMultilevel"/>
    <w:tmpl w:val="F2EC1324"/>
    <w:lvl w:ilvl="0" w:tplc="04090001">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080"/>
        </w:tabs>
        <w:ind w:left="1080" w:hanging="360"/>
      </w:pPr>
      <w:rPr>
        <w:rFonts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BB0656"/>
    <w:multiLevelType w:val="hybridMultilevel"/>
    <w:tmpl w:val="83DC1EA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50A96"/>
    <w:multiLevelType w:val="hybridMultilevel"/>
    <w:tmpl w:val="204A015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0060D1"/>
    <w:multiLevelType w:val="hybridMultilevel"/>
    <w:tmpl w:val="FC505672"/>
    <w:lvl w:ilvl="0" w:tplc="C6A2AE4E">
      <w:start w:val="1"/>
      <w:numFmt w:val="bullet"/>
      <w:lvlText w:val=""/>
      <w:lvlJc w:val="left"/>
      <w:pPr>
        <w:ind w:left="720" w:hanging="360"/>
      </w:pPr>
      <w:rPr>
        <w:rFonts w:ascii="Symbol" w:hAnsi="Symbol" w:hint="default"/>
        <w:b w:val="0"/>
        <w:i w:val="0"/>
        <w:strike w:val="0"/>
        <w:sz w:val="24"/>
      </w:rPr>
    </w:lvl>
    <w:lvl w:ilvl="1" w:tplc="87B0069C">
      <w:start w:val="1"/>
      <w:numFmt w:val="bullet"/>
      <w:lvlText w:val="o"/>
      <w:lvlJc w:val="left"/>
      <w:pPr>
        <w:ind w:left="1440" w:hanging="360"/>
      </w:pPr>
      <w:rPr>
        <w:rFonts w:ascii="Courier New" w:hAnsi="Courier New" w:hint="default"/>
      </w:rPr>
    </w:lvl>
    <w:lvl w:ilvl="2" w:tplc="FD740B26">
      <w:start w:val="1"/>
      <w:numFmt w:val="bullet"/>
      <w:lvlText w:val=""/>
      <w:lvlJc w:val="left"/>
      <w:pPr>
        <w:ind w:left="2160" w:hanging="360"/>
      </w:pPr>
      <w:rPr>
        <w:rFonts w:ascii="Wingdings" w:hAnsi="Wingdings" w:hint="default"/>
      </w:rPr>
    </w:lvl>
    <w:lvl w:ilvl="3" w:tplc="19E48256">
      <w:start w:val="1"/>
      <w:numFmt w:val="bullet"/>
      <w:lvlText w:val=""/>
      <w:lvlJc w:val="left"/>
      <w:pPr>
        <w:ind w:left="2880" w:hanging="360"/>
      </w:pPr>
      <w:rPr>
        <w:rFonts w:ascii="Symbol" w:hAnsi="Symbol" w:hint="default"/>
      </w:rPr>
    </w:lvl>
    <w:lvl w:ilvl="4" w:tplc="9F284FFE">
      <w:start w:val="1"/>
      <w:numFmt w:val="bullet"/>
      <w:lvlText w:val="o"/>
      <w:lvlJc w:val="left"/>
      <w:pPr>
        <w:ind w:left="3600" w:hanging="360"/>
      </w:pPr>
      <w:rPr>
        <w:rFonts w:ascii="Courier New" w:hAnsi="Courier New" w:hint="default"/>
      </w:rPr>
    </w:lvl>
    <w:lvl w:ilvl="5" w:tplc="380479C4">
      <w:start w:val="1"/>
      <w:numFmt w:val="bullet"/>
      <w:lvlText w:val=""/>
      <w:lvlJc w:val="left"/>
      <w:pPr>
        <w:ind w:left="4320" w:hanging="360"/>
      </w:pPr>
      <w:rPr>
        <w:rFonts w:ascii="Wingdings" w:hAnsi="Wingdings" w:hint="default"/>
      </w:rPr>
    </w:lvl>
    <w:lvl w:ilvl="6" w:tplc="C2887718">
      <w:start w:val="1"/>
      <w:numFmt w:val="bullet"/>
      <w:lvlText w:val=""/>
      <w:lvlJc w:val="left"/>
      <w:pPr>
        <w:ind w:left="5040" w:hanging="360"/>
      </w:pPr>
      <w:rPr>
        <w:rFonts w:ascii="Symbol" w:hAnsi="Symbol" w:hint="default"/>
      </w:rPr>
    </w:lvl>
    <w:lvl w:ilvl="7" w:tplc="5D62FAB8">
      <w:start w:val="1"/>
      <w:numFmt w:val="bullet"/>
      <w:lvlText w:val="o"/>
      <w:lvlJc w:val="left"/>
      <w:pPr>
        <w:ind w:left="5760" w:hanging="360"/>
      </w:pPr>
      <w:rPr>
        <w:rFonts w:ascii="Courier New" w:hAnsi="Courier New" w:hint="default"/>
      </w:rPr>
    </w:lvl>
    <w:lvl w:ilvl="8" w:tplc="F3B067AA">
      <w:start w:val="1"/>
      <w:numFmt w:val="bullet"/>
      <w:lvlText w:val=""/>
      <w:lvlJc w:val="left"/>
      <w:pPr>
        <w:ind w:left="6480" w:hanging="360"/>
      </w:pPr>
      <w:rPr>
        <w:rFonts w:ascii="Wingdings" w:hAnsi="Wingdings" w:hint="default"/>
      </w:rPr>
    </w:lvl>
  </w:abstractNum>
  <w:abstractNum w:abstractNumId="29" w15:restartNumberingAfterBreak="0">
    <w:nsid w:val="6417092E"/>
    <w:multiLevelType w:val="hybridMultilevel"/>
    <w:tmpl w:val="F5626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347DC"/>
    <w:multiLevelType w:val="hybridMultilevel"/>
    <w:tmpl w:val="B29EC526"/>
    <w:lvl w:ilvl="0" w:tplc="10C6D7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33885"/>
    <w:multiLevelType w:val="hybridMultilevel"/>
    <w:tmpl w:val="0D02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5343C"/>
    <w:multiLevelType w:val="hybridMultilevel"/>
    <w:tmpl w:val="3A0E9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83848"/>
    <w:multiLevelType w:val="hybridMultilevel"/>
    <w:tmpl w:val="5B82E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833AD"/>
    <w:multiLevelType w:val="hybridMultilevel"/>
    <w:tmpl w:val="4DAC2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58417E"/>
    <w:multiLevelType w:val="hybridMultilevel"/>
    <w:tmpl w:val="CA6C4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A6AFC"/>
    <w:multiLevelType w:val="hybridMultilevel"/>
    <w:tmpl w:val="C7CEC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67520"/>
    <w:multiLevelType w:val="hybridMultilevel"/>
    <w:tmpl w:val="64580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A61AD"/>
    <w:multiLevelType w:val="hybridMultilevel"/>
    <w:tmpl w:val="7C82F504"/>
    <w:lvl w:ilvl="0" w:tplc="161EE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83A7B"/>
    <w:multiLevelType w:val="hybridMultilevel"/>
    <w:tmpl w:val="A41A1F44"/>
    <w:lvl w:ilvl="0" w:tplc="1730D30C">
      <w:start w:val="1"/>
      <w:numFmt w:val="bullet"/>
      <w:lvlText w:val=""/>
      <w:lvlJc w:val="left"/>
      <w:pPr>
        <w:ind w:left="720" w:hanging="360"/>
      </w:pPr>
      <w:rPr>
        <w:rFonts w:ascii="Symbol" w:hAnsi="Symbol" w:hint="default"/>
        <w:b w:val="0"/>
        <w:i w:val="0"/>
        <w:strike w:val="0"/>
        <w:sz w:val="16"/>
      </w:rPr>
    </w:lvl>
    <w:lvl w:ilvl="1" w:tplc="C8946796">
      <w:start w:val="1"/>
      <w:numFmt w:val="bullet"/>
      <w:lvlText w:val="o"/>
      <w:lvlJc w:val="left"/>
      <w:pPr>
        <w:ind w:left="1440" w:hanging="360"/>
      </w:pPr>
      <w:rPr>
        <w:rFonts w:ascii="Courier New" w:hAnsi="Courier New" w:hint="default"/>
      </w:rPr>
    </w:lvl>
    <w:lvl w:ilvl="2" w:tplc="6D98C05C">
      <w:start w:val="1"/>
      <w:numFmt w:val="bullet"/>
      <w:lvlText w:val=""/>
      <w:lvlJc w:val="left"/>
      <w:pPr>
        <w:ind w:left="2160" w:hanging="360"/>
      </w:pPr>
      <w:rPr>
        <w:rFonts w:ascii="Wingdings" w:hAnsi="Wingdings" w:hint="default"/>
      </w:rPr>
    </w:lvl>
    <w:lvl w:ilvl="3" w:tplc="1F0EC2BE">
      <w:start w:val="1"/>
      <w:numFmt w:val="bullet"/>
      <w:lvlText w:val=""/>
      <w:lvlJc w:val="left"/>
      <w:pPr>
        <w:ind w:left="2880" w:hanging="360"/>
      </w:pPr>
      <w:rPr>
        <w:rFonts w:ascii="Symbol" w:hAnsi="Symbol" w:hint="default"/>
      </w:rPr>
    </w:lvl>
    <w:lvl w:ilvl="4" w:tplc="966E5D8E">
      <w:start w:val="1"/>
      <w:numFmt w:val="bullet"/>
      <w:lvlText w:val="o"/>
      <w:lvlJc w:val="left"/>
      <w:pPr>
        <w:ind w:left="3600" w:hanging="360"/>
      </w:pPr>
      <w:rPr>
        <w:rFonts w:ascii="Courier New" w:hAnsi="Courier New" w:hint="default"/>
      </w:rPr>
    </w:lvl>
    <w:lvl w:ilvl="5" w:tplc="AB7C406C">
      <w:start w:val="1"/>
      <w:numFmt w:val="bullet"/>
      <w:lvlText w:val=""/>
      <w:lvlJc w:val="left"/>
      <w:pPr>
        <w:ind w:left="4320" w:hanging="360"/>
      </w:pPr>
      <w:rPr>
        <w:rFonts w:ascii="Wingdings" w:hAnsi="Wingdings" w:hint="default"/>
      </w:rPr>
    </w:lvl>
    <w:lvl w:ilvl="6" w:tplc="DF4AA7A8">
      <w:start w:val="1"/>
      <w:numFmt w:val="bullet"/>
      <w:lvlText w:val=""/>
      <w:lvlJc w:val="left"/>
      <w:pPr>
        <w:ind w:left="5040" w:hanging="360"/>
      </w:pPr>
      <w:rPr>
        <w:rFonts w:ascii="Symbol" w:hAnsi="Symbol" w:hint="default"/>
      </w:rPr>
    </w:lvl>
    <w:lvl w:ilvl="7" w:tplc="4DFC3094">
      <w:start w:val="1"/>
      <w:numFmt w:val="bullet"/>
      <w:lvlText w:val="o"/>
      <w:lvlJc w:val="left"/>
      <w:pPr>
        <w:ind w:left="5760" w:hanging="360"/>
      </w:pPr>
      <w:rPr>
        <w:rFonts w:ascii="Courier New" w:hAnsi="Courier New" w:hint="default"/>
      </w:rPr>
    </w:lvl>
    <w:lvl w:ilvl="8" w:tplc="19AC5AAA">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17"/>
  </w:num>
  <w:num w:numId="4">
    <w:abstractNumId w:val="25"/>
  </w:num>
  <w:num w:numId="5">
    <w:abstractNumId w:val="39"/>
  </w:num>
  <w:num w:numId="6">
    <w:abstractNumId w:val="28"/>
  </w:num>
  <w:num w:numId="7">
    <w:abstractNumId w:val="6"/>
  </w:num>
  <w:num w:numId="8">
    <w:abstractNumId w:val="14"/>
  </w:num>
  <w:num w:numId="9">
    <w:abstractNumId w:val="32"/>
  </w:num>
  <w:num w:numId="10">
    <w:abstractNumId w:val="34"/>
  </w:num>
  <w:num w:numId="11">
    <w:abstractNumId w:val="15"/>
  </w:num>
  <w:num w:numId="12">
    <w:abstractNumId w:val="22"/>
  </w:num>
  <w:num w:numId="13">
    <w:abstractNumId w:val="20"/>
  </w:num>
  <w:num w:numId="14">
    <w:abstractNumId w:val="1"/>
  </w:num>
  <w:num w:numId="15">
    <w:abstractNumId w:val="0"/>
  </w:num>
  <w:num w:numId="16">
    <w:abstractNumId w:val="13"/>
  </w:num>
  <w:num w:numId="17">
    <w:abstractNumId w:val="4"/>
  </w:num>
  <w:num w:numId="18">
    <w:abstractNumId w:val="26"/>
  </w:num>
  <w:num w:numId="19">
    <w:abstractNumId w:val="33"/>
  </w:num>
  <w:num w:numId="20">
    <w:abstractNumId w:val="12"/>
  </w:num>
  <w:num w:numId="21">
    <w:abstractNumId w:val="2"/>
  </w:num>
  <w:num w:numId="22">
    <w:abstractNumId w:val="10"/>
  </w:num>
  <w:num w:numId="23">
    <w:abstractNumId w:val="8"/>
  </w:num>
  <w:num w:numId="24">
    <w:abstractNumId w:val="5"/>
  </w:num>
  <w:num w:numId="25">
    <w:abstractNumId w:val="21"/>
  </w:num>
  <w:num w:numId="26">
    <w:abstractNumId w:val="31"/>
  </w:num>
  <w:num w:numId="27">
    <w:abstractNumId w:val="24"/>
  </w:num>
  <w:num w:numId="28">
    <w:abstractNumId w:val="7"/>
  </w:num>
  <w:num w:numId="29">
    <w:abstractNumId w:val="19"/>
  </w:num>
  <w:num w:numId="30">
    <w:abstractNumId w:val="27"/>
  </w:num>
  <w:num w:numId="31">
    <w:abstractNumId w:val="16"/>
  </w:num>
  <w:num w:numId="32">
    <w:abstractNumId w:val="30"/>
  </w:num>
  <w:num w:numId="33">
    <w:abstractNumId w:val="38"/>
  </w:num>
  <w:num w:numId="34">
    <w:abstractNumId w:val="23"/>
  </w:num>
  <w:num w:numId="35">
    <w:abstractNumId w:val="37"/>
  </w:num>
  <w:num w:numId="36">
    <w:abstractNumId w:val="29"/>
  </w:num>
  <w:num w:numId="37">
    <w:abstractNumId w:val="18"/>
  </w:num>
  <w:num w:numId="38">
    <w:abstractNumId w:val="11"/>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CA"/>
    <w:rsid w:val="000108AA"/>
    <w:rsid w:val="0004030C"/>
    <w:rsid w:val="000B640B"/>
    <w:rsid w:val="00111D70"/>
    <w:rsid w:val="001466EC"/>
    <w:rsid w:val="00235E0D"/>
    <w:rsid w:val="002749B2"/>
    <w:rsid w:val="002B5890"/>
    <w:rsid w:val="003268A1"/>
    <w:rsid w:val="003D29DF"/>
    <w:rsid w:val="003F7A1C"/>
    <w:rsid w:val="00402473"/>
    <w:rsid w:val="00460766"/>
    <w:rsid w:val="00465040"/>
    <w:rsid w:val="004B5722"/>
    <w:rsid w:val="004F0AA8"/>
    <w:rsid w:val="00502924"/>
    <w:rsid w:val="005240A0"/>
    <w:rsid w:val="00534B63"/>
    <w:rsid w:val="00564CD0"/>
    <w:rsid w:val="00587144"/>
    <w:rsid w:val="00594D37"/>
    <w:rsid w:val="00596E14"/>
    <w:rsid w:val="005A1110"/>
    <w:rsid w:val="005A1951"/>
    <w:rsid w:val="005A1EB7"/>
    <w:rsid w:val="005D36AC"/>
    <w:rsid w:val="005E77CB"/>
    <w:rsid w:val="006D1F2D"/>
    <w:rsid w:val="006E407D"/>
    <w:rsid w:val="006F0E8B"/>
    <w:rsid w:val="006F4CE8"/>
    <w:rsid w:val="006F596A"/>
    <w:rsid w:val="00750884"/>
    <w:rsid w:val="007C3545"/>
    <w:rsid w:val="007E5791"/>
    <w:rsid w:val="00843D3B"/>
    <w:rsid w:val="00845DD4"/>
    <w:rsid w:val="008A61B2"/>
    <w:rsid w:val="00981AA6"/>
    <w:rsid w:val="00993C1B"/>
    <w:rsid w:val="009F6A10"/>
    <w:rsid w:val="00A10E15"/>
    <w:rsid w:val="00A45133"/>
    <w:rsid w:val="00A74E14"/>
    <w:rsid w:val="00AA1CCC"/>
    <w:rsid w:val="00AC4877"/>
    <w:rsid w:val="00AC7402"/>
    <w:rsid w:val="00B01513"/>
    <w:rsid w:val="00B251CE"/>
    <w:rsid w:val="00B65F04"/>
    <w:rsid w:val="00BC1610"/>
    <w:rsid w:val="00C3133F"/>
    <w:rsid w:val="00C40609"/>
    <w:rsid w:val="00C47BD4"/>
    <w:rsid w:val="00CA46A6"/>
    <w:rsid w:val="00CD1C80"/>
    <w:rsid w:val="00CD6B5B"/>
    <w:rsid w:val="00CD7FB9"/>
    <w:rsid w:val="00D146D9"/>
    <w:rsid w:val="00D466CA"/>
    <w:rsid w:val="00D97A5F"/>
    <w:rsid w:val="00DE2C91"/>
    <w:rsid w:val="00E345C9"/>
    <w:rsid w:val="00E85056"/>
    <w:rsid w:val="00EA1DB6"/>
    <w:rsid w:val="00EE5E9C"/>
    <w:rsid w:val="00F2610B"/>
    <w:rsid w:val="00F35C3D"/>
    <w:rsid w:val="00F53675"/>
    <w:rsid w:val="00F660BC"/>
    <w:rsid w:val="00F67F8C"/>
    <w:rsid w:val="00F95AC6"/>
    <w:rsid w:val="00FD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408E"/>
  <w15:chartTrackingRefBased/>
  <w15:docId w15:val="{80BA4016-2BC9-4609-AD5A-52949265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9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02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029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466CA"/>
    <w:pPr>
      <w:ind w:left="720"/>
      <w:contextualSpacing/>
    </w:pPr>
  </w:style>
  <w:style w:type="paragraph" w:styleId="Title">
    <w:name w:val="Title"/>
    <w:basedOn w:val="Normal"/>
    <w:next w:val="Normal"/>
    <w:link w:val="TitleChar"/>
    <w:qFormat/>
    <w:rsid w:val="00D46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466CA"/>
    <w:rPr>
      <w:rFonts w:asciiTheme="majorHAnsi" w:eastAsiaTheme="majorEastAsia" w:hAnsiTheme="majorHAnsi" w:cstheme="majorBidi"/>
      <w:spacing w:val="-10"/>
      <w:kern w:val="28"/>
      <w:sz w:val="56"/>
      <w:szCs w:val="56"/>
    </w:rPr>
  </w:style>
  <w:style w:type="paragraph" w:customStyle="1" w:styleId="Head1">
    <w:name w:val="Head 1"/>
    <w:basedOn w:val="Normal"/>
    <w:uiPriority w:val="99"/>
    <w:rsid w:val="00D466CA"/>
    <w:pPr>
      <w:spacing w:after="720" w:line="240" w:lineRule="atLeast"/>
    </w:pPr>
    <w:rPr>
      <w:rFonts w:ascii="Arial" w:eastAsia="Times New Roman" w:hAnsi="Arial" w:cs="Times New Roman"/>
      <w:sz w:val="56"/>
      <w:szCs w:val="20"/>
    </w:rPr>
  </w:style>
  <w:style w:type="character" w:styleId="PlaceholderText">
    <w:name w:val="Placeholder Text"/>
    <w:basedOn w:val="DefaultParagraphFont"/>
    <w:uiPriority w:val="99"/>
    <w:semiHidden/>
    <w:rsid w:val="00D466CA"/>
    <w:rPr>
      <w:color w:val="808080"/>
    </w:rPr>
  </w:style>
  <w:style w:type="character" w:customStyle="1" w:styleId="Style2">
    <w:name w:val="Style2"/>
    <w:basedOn w:val="DefaultParagraphFont"/>
    <w:uiPriority w:val="1"/>
    <w:qFormat/>
    <w:rsid w:val="00D466CA"/>
    <w:rPr>
      <w:u w:val="single"/>
    </w:rPr>
  </w:style>
  <w:style w:type="table" w:styleId="TableGrid">
    <w:name w:val="Table Grid"/>
    <w:basedOn w:val="TableNormal"/>
    <w:uiPriority w:val="59"/>
    <w:rsid w:val="00D4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66C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02924"/>
    <w:rPr>
      <w:b/>
      <w:bCs/>
    </w:rPr>
  </w:style>
  <w:style w:type="character" w:styleId="Hyperlink">
    <w:name w:val="Hyperlink"/>
    <w:basedOn w:val="DefaultParagraphFont"/>
    <w:uiPriority w:val="99"/>
    <w:rsid w:val="00502924"/>
    <w:rPr>
      <w:rFonts w:cs="Times New Roman"/>
      <w:color w:val="0000FF"/>
      <w:u w:val="single"/>
    </w:rPr>
  </w:style>
  <w:style w:type="character" w:customStyle="1" w:styleId="BalloonTextChar">
    <w:name w:val="Balloon Text Char"/>
    <w:basedOn w:val="DefaultParagraphFont"/>
    <w:link w:val="BalloonText"/>
    <w:uiPriority w:val="99"/>
    <w:semiHidden/>
    <w:rsid w:val="00502924"/>
    <w:rPr>
      <w:rFonts w:ascii="Tahoma" w:hAnsi="Tahoma" w:cs="Tahoma"/>
      <w:sz w:val="16"/>
      <w:szCs w:val="16"/>
    </w:rPr>
  </w:style>
  <w:style w:type="paragraph" w:styleId="BalloonText">
    <w:name w:val="Balloon Text"/>
    <w:basedOn w:val="Normal"/>
    <w:link w:val="BalloonTextChar"/>
    <w:uiPriority w:val="99"/>
    <w:semiHidden/>
    <w:unhideWhenUsed/>
    <w:rsid w:val="00502924"/>
    <w:pPr>
      <w:spacing w:after="0" w:line="240" w:lineRule="auto"/>
    </w:pPr>
    <w:rPr>
      <w:rFonts w:ascii="Tahoma" w:hAnsi="Tahoma" w:cs="Tahoma"/>
      <w:sz w:val="16"/>
      <w:szCs w:val="16"/>
    </w:rPr>
  </w:style>
  <w:style w:type="paragraph" w:styleId="Header">
    <w:name w:val="header"/>
    <w:basedOn w:val="Normal"/>
    <w:link w:val="HeaderChar"/>
    <w:uiPriority w:val="99"/>
    <w:unhideWhenUsed/>
    <w:rsid w:val="00502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4"/>
  </w:style>
  <w:style w:type="paragraph" w:styleId="Footer">
    <w:name w:val="footer"/>
    <w:basedOn w:val="Normal"/>
    <w:link w:val="FooterChar"/>
    <w:uiPriority w:val="99"/>
    <w:unhideWhenUsed/>
    <w:rsid w:val="0050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4"/>
  </w:style>
  <w:style w:type="paragraph" w:styleId="CommentText">
    <w:name w:val="annotation text"/>
    <w:basedOn w:val="Normal"/>
    <w:link w:val="CommentTextChar"/>
    <w:uiPriority w:val="99"/>
    <w:semiHidden/>
    <w:unhideWhenUsed/>
    <w:rsid w:val="00502924"/>
    <w:pPr>
      <w:spacing w:line="240" w:lineRule="auto"/>
    </w:pPr>
    <w:rPr>
      <w:sz w:val="20"/>
      <w:szCs w:val="20"/>
    </w:rPr>
  </w:style>
  <w:style w:type="character" w:customStyle="1" w:styleId="CommentTextChar">
    <w:name w:val="Comment Text Char"/>
    <w:basedOn w:val="DefaultParagraphFont"/>
    <w:link w:val="CommentText"/>
    <w:uiPriority w:val="99"/>
    <w:semiHidden/>
    <w:rsid w:val="00502924"/>
    <w:rPr>
      <w:sz w:val="20"/>
      <w:szCs w:val="20"/>
    </w:rPr>
  </w:style>
  <w:style w:type="character" w:customStyle="1" w:styleId="CommentSubjectChar">
    <w:name w:val="Comment Subject Char"/>
    <w:basedOn w:val="CommentTextChar"/>
    <w:link w:val="CommentSubject"/>
    <w:uiPriority w:val="99"/>
    <w:semiHidden/>
    <w:rsid w:val="00502924"/>
    <w:rPr>
      <w:b/>
      <w:bCs/>
      <w:sz w:val="20"/>
      <w:szCs w:val="20"/>
    </w:rPr>
  </w:style>
  <w:style w:type="paragraph" w:styleId="CommentSubject">
    <w:name w:val="annotation subject"/>
    <w:basedOn w:val="CommentText"/>
    <w:next w:val="CommentText"/>
    <w:link w:val="CommentSubjectChar"/>
    <w:uiPriority w:val="99"/>
    <w:semiHidden/>
    <w:unhideWhenUsed/>
    <w:rsid w:val="00502924"/>
    <w:rPr>
      <w:b/>
      <w:bCs/>
    </w:rPr>
  </w:style>
  <w:style w:type="paragraph" w:styleId="NormalWeb">
    <w:name w:val="Normal (Web)"/>
    <w:basedOn w:val="Normal"/>
    <w:unhideWhenUsed/>
    <w:rsid w:val="00502924"/>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502924"/>
    <w:rPr>
      <w:b/>
      <w:bCs/>
      <w:smallCaps/>
      <w:color w:val="ED7D31" w:themeColor="accent2"/>
      <w:spacing w:val="5"/>
      <w:u w:val="single"/>
    </w:rPr>
  </w:style>
  <w:style w:type="character" w:customStyle="1" w:styleId="chapeau">
    <w:name w:val="chapeau"/>
    <w:basedOn w:val="DefaultParagraphFont"/>
    <w:rsid w:val="00502924"/>
  </w:style>
  <w:style w:type="character" w:customStyle="1" w:styleId="num">
    <w:name w:val="num"/>
    <w:basedOn w:val="DefaultParagraphFont"/>
    <w:rsid w:val="00502924"/>
  </w:style>
  <w:style w:type="table" w:customStyle="1" w:styleId="TableGrid2">
    <w:name w:val="Table Grid2"/>
    <w:basedOn w:val="TableNormal"/>
    <w:next w:val="TableGrid"/>
    <w:uiPriority w:val="59"/>
    <w:rsid w:val="005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linked-ref">
    <w:name w:val="unlinked-ref"/>
    <w:basedOn w:val="DefaultParagraphFont"/>
    <w:rsid w:val="0032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86D0670996434D8B0F086F5305D1C6"/>
        <w:category>
          <w:name w:val="General"/>
          <w:gallery w:val="placeholder"/>
        </w:category>
        <w:types>
          <w:type w:val="bbPlcHdr"/>
        </w:types>
        <w:behaviors>
          <w:behavior w:val="content"/>
        </w:behaviors>
        <w:guid w:val="{7C7CE9BB-7F03-4EBA-868B-1684529B9862}"/>
      </w:docPartPr>
      <w:docPartBody>
        <w:p w:rsidR="0036167D" w:rsidRDefault="0036167D" w:rsidP="0036167D">
          <w:pPr>
            <w:pStyle w:val="8086D0670996434D8B0F086F5305D1C6"/>
          </w:pPr>
          <w:r w:rsidRPr="0039630D">
            <w:rPr>
              <w:rStyle w:val="PlaceholderText"/>
              <w:sz w:val="20"/>
            </w:rPr>
            <w:t xml:space="preserve">Enter </w:t>
          </w:r>
          <w:r>
            <w:rPr>
              <w:rStyle w:val="PlaceholderText"/>
              <w:sz w:val="20"/>
            </w:rPr>
            <w:t xml:space="preserve">LEA </w:t>
          </w:r>
          <w:r w:rsidRPr="0039630D">
            <w:rPr>
              <w:rStyle w:val="PlaceholderText"/>
              <w:sz w:val="20"/>
            </w:rPr>
            <w:t>Name Here.</w:t>
          </w:r>
        </w:p>
      </w:docPartBody>
    </w:docPart>
    <w:docPart>
      <w:docPartPr>
        <w:name w:val="78EA89A4D39E4FF98745BF3D7D59A984"/>
        <w:category>
          <w:name w:val="General"/>
          <w:gallery w:val="placeholder"/>
        </w:category>
        <w:types>
          <w:type w:val="bbPlcHdr"/>
        </w:types>
        <w:behaviors>
          <w:behavior w:val="content"/>
        </w:behaviors>
        <w:guid w:val="{246E682F-B2CE-44A8-B684-A9004C6274BA}"/>
      </w:docPartPr>
      <w:docPartBody>
        <w:p w:rsidR="0036167D" w:rsidRDefault="0036167D" w:rsidP="0036167D">
          <w:pPr>
            <w:pStyle w:val="78EA89A4D39E4FF98745BF3D7D59A984"/>
          </w:pPr>
          <w:r>
            <w:rPr>
              <w:rStyle w:val="PlaceholderText"/>
              <w:sz w:val="20"/>
            </w:rPr>
            <w:t>Enter County Code Here</w:t>
          </w:r>
          <w:r w:rsidRPr="00EF1785">
            <w:rPr>
              <w:rStyle w:val="PlaceholderText"/>
              <w:sz w:val="20"/>
            </w:rPr>
            <w:t>.</w:t>
          </w:r>
        </w:p>
      </w:docPartBody>
    </w:docPart>
    <w:docPart>
      <w:docPartPr>
        <w:name w:val="81B4B1E1336546C294527B95CCC9DC5B"/>
        <w:category>
          <w:name w:val="General"/>
          <w:gallery w:val="placeholder"/>
        </w:category>
        <w:types>
          <w:type w:val="bbPlcHdr"/>
        </w:types>
        <w:behaviors>
          <w:behavior w:val="content"/>
        </w:behaviors>
        <w:guid w:val="{FB448EC3-A5C6-45BC-9D1F-A84B85048592}"/>
      </w:docPartPr>
      <w:docPartBody>
        <w:p w:rsidR="0036167D" w:rsidRDefault="0036167D" w:rsidP="0036167D">
          <w:pPr>
            <w:pStyle w:val="81B4B1E1336546C294527B95CCC9DC5B"/>
          </w:pPr>
          <w:r w:rsidRPr="00EF1785">
            <w:rPr>
              <w:rStyle w:val="PlaceholderText"/>
              <w:sz w:val="20"/>
            </w:rPr>
            <w:t xml:space="preserve">Enter </w:t>
          </w:r>
          <w:r>
            <w:rPr>
              <w:rStyle w:val="PlaceholderText"/>
              <w:sz w:val="20"/>
            </w:rPr>
            <w:t>District Code</w:t>
          </w:r>
          <w:r w:rsidRPr="00EF1785">
            <w:rPr>
              <w:rStyle w:val="PlaceholderText"/>
              <w:sz w:val="20"/>
            </w:rPr>
            <w:t xml:space="preserve"> Here.</w:t>
          </w:r>
        </w:p>
      </w:docPartBody>
    </w:docPart>
    <w:docPart>
      <w:docPartPr>
        <w:name w:val="BA44AD047E3549B19429C58DFE84A426"/>
        <w:category>
          <w:name w:val="General"/>
          <w:gallery w:val="placeholder"/>
        </w:category>
        <w:types>
          <w:type w:val="bbPlcHdr"/>
        </w:types>
        <w:behaviors>
          <w:behavior w:val="content"/>
        </w:behaviors>
        <w:guid w:val="{8EC04067-346B-4F16-B1F5-72D9A0F3AAC1}"/>
      </w:docPartPr>
      <w:docPartBody>
        <w:p w:rsidR="0036167D" w:rsidRDefault="0036167D" w:rsidP="0036167D">
          <w:pPr>
            <w:pStyle w:val="BA44AD047E3549B19429C58DFE84A426"/>
          </w:pPr>
          <w:r w:rsidRPr="0039630D">
            <w:rPr>
              <w:rStyle w:val="PlaceholderText"/>
              <w:sz w:val="20"/>
            </w:rPr>
            <w:t>Enter Name Here.</w:t>
          </w:r>
        </w:p>
      </w:docPartBody>
    </w:docPart>
    <w:docPart>
      <w:docPartPr>
        <w:name w:val="0A8BEDBBAE904115B435BF13CED21598"/>
        <w:category>
          <w:name w:val="General"/>
          <w:gallery w:val="placeholder"/>
        </w:category>
        <w:types>
          <w:type w:val="bbPlcHdr"/>
        </w:types>
        <w:behaviors>
          <w:behavior w:val="content"/>
        </w:behaviors>
        <w:guid w:val="{4679E1CF-07E3-4F65-BF52-40D77EE6A06D}"/>
      </w:docPartPr>
      <w:docPartBody>
        <w:p w:rsidR="0036167D" w:rsidRDefault="0036167D" w:rsidP="0036167D">
          <w:pPr>
            <w:pStyle w:val="0A8BEDBBAE904115B435BF13CED21598"/>
          </w:pPr>
          <w:r w:rsidRPr="00EF1785">
            <w:rPr>
              <w:rStyle w:val="PlaceholderText"/>
              <w:sz w:val="20"/>
            </w:rPr>
            <w:t>Enter Phone Number Here.</w:t>
          </w:r>
        </w:p>
      </w:docPartBody>
    </w:docPart>
    <w:docPart>
      <w:docPartPr>
        <w:name w:val="6D6009A63CDF4A43AF3959590231929E"/>
        <w:category>
          <w:name w:val="General"/>
          <w:gallery w:val="placeholder"/>
        </w:category>
        <w:types>
          <w:type w:val="bbPlcHdr"/>
        </w:types>
        <w:behaviors>
          <w:behavior w:val="content"/>
        </w:behaviors>
        <w:guid w:val="{64C3AD7C-CD9D-49EF-9B24-4BB9C6F22C45}"/>
      </w:docPartPr>
      <w:docPartBody>
        <w:p w:rsidR="0036167D" w:rsidRDefault="0036167D" w:rsidP="0036167D">
          <w:pPr>
            <w:pStyle w:val="6D6009A63CDF4A43AF3959590231929E"/>
          </w:pPr>
          <w:r w:rsidRPr="00EF1785">
            <w:rPr>
              <w:rStyle w:val="PlaceholderText"/>
              <w:sz w:val="20"/>
            </w:rPr>
            <w:t>Enter E-mail Address Here.</w:t>
          </w:r>
        </w:p>
      </w:docPartBody>
    </w:docPart>
    <w:docPart>
      <w:docPartPr>
        <w:name w:val="E53A524EDF0342B3875B417A6DACEC4B"/>
        <w:category>
          <w:name w:val="General"/>
          <w:gallery w:val="placeholder"/>
        </w:category>
        <w:types>
          <w:type w:val="bbPlcHdr"/>
        </w:types>
        <w:behaviors>
          <w:behavior w:val="content"/>
        </w:behaviors>
        <w:guid w:val="{FA5A0DE1-3856-4DC5-8D3F-AD0BECA3138F}"/>
      </w:docPartPr>
      <w:docPartBody>
        <w:p w:rsidR="0036167D" w:rsidRDefault="0036167D" w:rsidP="0036167D">
          <w:pPr>
            <w:pStyle w:val="E53A524EDF0342B3875B417A6DACEC4B"/>
          </w:pPr>
          <w:r w:rsidRPr="0039630D">
            <w:rPr>
              <w:rStyle w:val="PlaceholderText"/>
              <w:sz w:val="20"/>
            </w:rPr>
            <w:t>Enter Name Here.</w:t>
          </w:r>
        </w:p>
      </w:docPartBody>
    </w:docPart>
    <w:docPart>
      <w:docPartPr>
        <w:name w:val="CD624D5C52824DA99CD5347D2CBCEB19"/>
        <w:category>
          <w:name w:val="General"/>
          <w:gallery w:val="placeholder"/>
        </w:category>
        <w:types>
          <w:type w:val="bbPlcHdr"/>
        </w:types>
        <w:behaviors>
          <w:behavior w:val="content"/>
        </w:behaviors>
        <w:guid w:val="{2721B915-C990-4FEE-B57D-60977BAAEED5}"/>
      </w:docPartPr>
      <w:docPartBody>
        <w:p w:rsidR="0036167D" w:rsidRDefault="0036167D" w:rsidP="0036167D">
          <w:pPr>
            <w:pStyle w:val="CD624D5C52824DA99CD5347D2CBCEB19"/>
          </w:pPr>
          <w:r w:rsidRPr="00EF1785">
            <w:rPr>
              <w:rStyle w:val="PlaceholderText"/>
              <w:sz w:val="20"/>
            </w:rPr>
            <w:t>Enter Phone Number Here.</w:t>
          </w:r>
        </w:p>
      </w:docPartBody>
    </w:docPart>
    <w:docPart>
      <w:docPartPr>
        <w:name w:val="3867558AE2164E6890F44D62031A27F4"/>
        <w:category>
          <w:name w:val="General"/>
          <w:gallery w:val="placeholder"/>
        </w:category>
        <w:types>
          <w:type w:val="bbPlcHdr"/>
        </w:types>
        <w:behaviors>
          <w:behavior w:val="content"/>
        </w:behaviors>
        <w:guid w:val="{741E1903-E7B8-43C3-B24C-EC10D9B4CEA6}"/>
      </w:docPartPr>
      <w:docPartBody>
        <w:p w:rsidR="0036167D" w:rsidRDefault="0036167D" w:rsidP="0036167D">
          <w:pPr>
            <w:pStyle w:val="3867558AE2164E6890F44D62031A27F4"/>
          </w:pPr>
          <w:r w:rsidRPr="00EF1785">
            <w:rPr>
              <w:rStyle w:val="PlaceholderText"/>
              <w:sz w:val="20"/>
            </w:rPr>
            <w:t>Enter E-mail Address Here.</w:t>
          </w:r>
        </w:p>
      </w:docPartBody>
    </w:docPart>
    <w:docPart>
      <w:docPartPr>
        <w:name w:val="70EDCF7285C74CF4A953E3201FFB1601"/>
        <w:category>
          <w:name w:val="General"/>
          <w:gallery w:val="placeholder"/>
        </w:category>
        <w:types>
          <w:type w:val="bbPlcHdr"/>
        </w:types>
        <w:behaviors>
          <w:behavior w:val="content"/>
        </w:behaviors>
        <w:guid w:val="{5CA3F743-B575-4A8D-95E1-1C25706BEF24}"/>
      </w:docPartPr>
      <w:docPartBody>
        <w:p w:rsidR="0036167D" w:rsidRDefault="0036167D" w:rsidP="0036167D">
          <w:pPr>
            <w:pStyle w:val="2A12FD0766214848924ACEE4E8682F8A"/>
          </w:pPr>
          <w:r w:rsidRPr="008F4AD6">
            <w:rPr>
              <w:rStyle w:val="PlaceholderText"/>
              <w:i/>
            </w:rPr>
            <w:t xml:space="preserve">Type </w:t>
          </w:r>
          <w:r>
            <w:rPr>
              <w:rStyle w:val="PlaceholderText"/>
              <w:i/>
            </w:rPr>
            <w:t>/s/</w:t>
          </w:r>
          <w:r w:rsidRPr="008F4AD6">
            <w:rPr>
              <w:rStyle w:val="PlaceholderText"/>
              <w:i/>
            </w:rPr>
            <w:t>Name Here.</w:t>
          </w:r>
        </w:p>
      </w:docPartBody>
    </w:docPart>
    <w:docPart>
      <w:docPartPr>
        <w:name w:val="23930020724145F985B67B3053F045DB"/>
        <w:category>
          <w:name w:val="General"/>
          <w:gallery w:val="placeholder"/>
        </w:category>
        <w:types>
          <w:type w:val="bbPlcHdr"/>
        </w:types>
        <w:behaviors>
          <w:behavior w:val="content"/>
        </w:behaviors>
        <w:guid w:val="{ED98E3AE-931F-4ECD-9A52-B511AE6014C5}"/>
      </w:docPartPr>
      <w:docPartBody>
        <w:p w:rsidR="0036167D" w:rsidRDefault="0036167D" w:rsidP="0036167D">
          <w:r w:rsidRPr="003E7A4D">
            <w:rPr>
              <w:rStyle w:val="PlaceholderText"/>
            </w:rPr>
            <w:t>Click here to enter a date.</w:t>
          </w:r>
        </w:p>
      </w:docPartBody>
    </w:docPart>
    <w:docPart>
      <w:docPartPr>
        <w:name w:val="17162187FE064AAB9D9F80EB889741D9"/>
        <w:category>
          <w:name w:val="General"/>
          <w:gallery w:val="placeholder"/>
        </w:category>
        <w:types>
          <w:type w:val="bbPlcHdr"/>
        </w:types>
        <w:behaviors>
          <w:behavior w:val="content"/>
        </w:behaviors>
        <w:guid w:val="{0713BA19-C5E8-4D67-B538-F77884E2B5B0}"/>
      </w:docPartPr>
      <w:docPartBody>
        <w:p w:rsidR="0036167D" w:rsidRDefault="0036167D" w:rsidP="0036167D">
          <w:r w:rsidRPr="008F4AD6">
            <w:rPr>
              <w:rStyle w:val="PlaceholderText"/>
              <w:i/>
            </w:rPr>
            <w:t xml:space="preserve">Type </w:t>
          </w:r>
          <w:r>
            <w:rPr>
              <w:rStyle w:val="PlaceholderText"/>
              <w:i/>
            </w:rPr>
            <w:t>/s/</w:t>
          </w:r>
          <w:r w:rsidRPr="008F4AD6">
            <w:rPr>
              <w:rStyle w:val="PlaceholderText"/>
              <w:i/>
            </w:rPr>
            <w:t>Name Here.</w:t>
          </w:r>
        </w:p>
      </w:docPartBody>
    </w:docPart>
    <w:docPart>
      <w:docPartPr>
        <w:name w:val="480D5332248B4DDEB1A8CE350EDDCD33"/>
        <w:category>
          <w:name w:val="General"/>
          <w:gallery w:val="placeholder"/>
        </w:category>
        <w:types>
          <w:type w:val="bbPlcHdr"/>
        </w:types>
        <w:behaviors>
          <w:behavior w:val="content"/>
        </w:behaviors>
        <w:guid w:val="{9C285CAC-9DF9-49A6-8514-28263CE94DAA}"/>
      </w:docPartPr>
      <w:docPartBody>
        <w:p w:rsidR="0036167D" w:rsidRDefault="0036167D" w:rsidP="0036167D">
          <w:r w:rsidRPr="003E7A4D">
            <w:rPr>
              <w:rStyle w:val="PlaceholderText"/>
            </w:rPr>
            <w:t>Click here to enter a date.</w:t>
          </w:r>
        </w:p>
      </w:docPartBody>
    </w:docPart>
    <w:docPart>
      <w:docPartPr>
        <w:name w:val="B150053C2D234AFEAEB6806346DB8F33"/>
        <w:category>
          <w:name w:val="General"/>
          <w:gallery w:val="placeholder"/>
        </w:category>
        <w:types>
          <w:type w:val="bbPlcHdr"/>
        </w:types>
        <w:behaviors>
          <w:behavior w:val="content"/>
        </w:behaviors>
        <w:guid w:val="{3AC7C068-C2B8-4C50-8FD1-55A6728348D8}"/>
      </w:docPartPr>
      <w:docPartBody>
        <w:p w:rsidR="0036167D" w:rsidRDefault="0036167D" w:rsidP="0036167D">
          <w:r w:rsidRPr="00F119B3">
            <w:rPr>
              <w:rStyle w:val="PlaceholderText"/>
              <w:i/>
              <w:u w:val="single"/>
            </w:rPr>
            <w:t>Choose an item.</w:t>
          </w:r>
        </w:p>
      </w:docPartBody>
    </w:docPart>
    <w:docPart>
      <w:docPartPr>
        <w:name w:val="B544B8D49D0341CB9A9ECC2BA6D83A88"/>
        <w:category>
          <w:name w:val="General"/>
          <w:gallery w:val="placeholder"/>
        </w:category>
        <w:types>
          <w:type w:val="bbPlcHdr"/>
        </w:types>
        <w:behaviors>
          <w:behavior w:val="content"/>
        </w:behaviors>
        <w:guid w:val="{AB2BA218-612E-4E1A-B5C8-8838BE4B50C3}"/>
      </w:docPartPr>
      <w:docPartBody>
        <w:p w:rsidR="0036167D" w:rsidRDefault="0036167D" w:rsidP="0036167D">
          <w:r w:rsidRPr="008F4AD6">
            <w:rPr>
              <w:rStyle w:val="PlaceholderText"/>
              <w:i/>
            </w:rPr>
            <w:t xml:space="preserve">Type </w:t>
          </w:r>
          <w:r>
            <w:rPr>
              <w:rStyle w:val="PlaceholderText"/>
              <w:i/>
            </w:rPr>
            <w:t>/s/</w:t>
          </w:r>
          <w:r w:rsidRPr="008F4AD6">
            <w:rPr>
              <w:rStyle w:val="PlaceholderText"/>
              <w:i/>
            </w:rPr>
            <w:t>Name Here.</w:t>
          </w:r>
        </w:p>
      </w:docPartBody>
    </w:docPart>
    <w:docPart>
      <w:docPartPr>
        <w:name w:val="2A12FD0766214848924ACEE4E8682F8A"/>
        <w:category>
          <w:name w:val="General"/>
          <w:gallery w:val="placeholder"/>
        </w:category>
        <w:types>
          <w:type w:val="bbPlcHdr"/>
        </w:types>
        <w:behaviors>
          <w:behavior w:val="content"/>
        </w:behaviors>
        <w:guid w:val="{1865DF37-1DF5-43D5-8335-8FBC17098C91}"/>
      </w:docPartPr>
      <w:docPartBody>
        <w:p w:rsidR="0036167D" w:rsidRDefault="0036167D" w:rsidP="0036167D">
          <w:r w:rsidRPr="003E7A4D">
            <w:rPr>
              <w:rStyle w:val="PlaceholderText"/>
            </w:rPr>
            <w:t>Click here to enter a date.</w:t>
          </w:r>
        </w:p>
      </w:docPartBody>
    </w:docPart>
    <w:docPart>
      <w:docPartPr>
        <w:name w:val="89B68BD46BDA423E9ABF64973976BFD8"/>
        <w:category>
          <w:name w:val="General"/>
          <w:gallery w:val="placeholder"/>
        </w:category>
        <w:types>
          <w:type w:val="bbPlcHdr"/>
        </w:types>
        <w:behaviors>
          <w:behavior w:val="content"/>
        </w:behaviors>
        <w:guid w:val="{B5D51AC7-FA45-4755-9EF3-017C03ECB598}"/>
      </w:docPartPr>
      <w:docPartBody>
        <w:p w:rsidR="0036167D" w:rsidRDefault="0036167D" w:rsidP="0036167D">
          <w:r w:rsidRPr="008F4AD6">
            <w:rPr>
              <w:rStyle w:val="PlaceholderText"/>
              <w:i/>
            </w:rPr>
            <w:t xml:space="preserve">Type </w:t>
          </w:r>
          <w:r>
            <w:rPr>
              <w:rStyle w:val="PlaceholderText"/>
              <w:i/>
            </w:rPr>
            <w:t>/s/</w:t>
          </w:r>
          <w:r w:rsidRPr="008F4AD6">
            <w:rPr>
              <w:rStyle w:val="PlaceholderText"/>
              <w:i/>
            </w:rPr>
            <w:t>Name Here.</w:t>
          </w:r>
        </w:p>
      </w:docPartBody>
    </w:docPart>
    <w:docPart>
      <w:docPartPr>
        <w:name w:val="044C2E5A15024B91A369B4CF7AFB0738"/>
        <w:category>
          <w:name w:val="General"/>
          <w:gallery w:val="placeholder"/>
        </w:category>
        <w:types>
          <w:type w:val="bbPlcHdr"/>
        </w:types>
        <w:behaviors>
          <w:behavior w:val="content"/>
        </w:behaviors>
        <w:guid w:val="{21525BC6-6CA9-49A7-B11B-25E6CF647EBC}"/>
      </w:docPartPr>
      <w:docPartBody>
        <w:p w:rsidR="0036167D" w:rsidRDefault="0036167D" w:rsidP="0036167D">
          <w:r w:rsidRPr="003E7A4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7D"/>
    <w:rsid w:val="0036167D"/>
    <w:rsid w:val="00440279"/>
    <w:rsid w:val="00586257"/>
    <w:rsid w:val="00817897"/>
    <w:rsid w:val="00916E1F"/>
    <w:rsid w:val="009B43B8"/>
    <w:rsid w:val="009E7F45"/>
    <w:rsid w:val="009F06BC"/>
    <w:rsid w:val="00A63B13"/>
    <w:rsid w:val="00BA1D5A"/>
    <w:rsid w:val="00D035A1"/>
    <w:rsid w:val="00DA4335"/>
    <w:rsid w:val="00E2623D"/>
    <w:rsid w:val="00E5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7D"/>
    <w:rPr>
      <w:color w:val="808080"/>
    </w:rPr>
  </w:style>
  <w:style w:type="paragraph" w:customStyle="1" w:styleId="8086D0670996434D8B0F086F5305D1C6">
    <w:name w:val="8086D0670996434D8B0F086F5305D1C6"/>
    <w:rsid w:val="0036167D"/>
  </w:style>
  <w:style w:type="paragraph" w:customStyle="1" w:styleId="78EA89A4D39E4FF98745BF3D7D59A984">
    <w:name w:val="78EA89A4D39E4FF98745BF3D7D59A984"/>
    <w:rsid w:val="0036167D"/>
  </w:style>
  <w:style w:type="paragraph" w:customStyle="1" w:styleId="81B4B1E1336546C294527B95CCC9DC5B">
    <w:name w:val="81B4B1E1336546C294527B95CCC9DC5B"/>
    <w:rsid w:val="0036167D"/>
  </w:style>
  <w:style w:type="paragraph" w:customStyle="1" w:styleId="BA44AD047E3549B19429C58DFE84A426">
    <w:name w:val="BA44AD047E3549B19429C58DFE84A426"/>
    <w:rsid w:val="0036167D"/>
  </w:style>
  <w:style w:type="paragraph" w:customStyle="1" w:styleId="0A8BEDBBAE904115B435BF13CED21598">
    <w:name w:val="0A8BEDBBAE904115B435BF13CED21598"/>
    <w:rsid w:val="0036167D"/>
  </w:style>
  <w:style w:type="paragraph" w:customStyle="1" w:styleId="6D6009A63CDF4A43AF3959590231929E">
    <w:name w:val="6D6009A63CDF4A43AF3959590231929E"/>
    <w:rsid w:val="0036167D"/>
  </w:style>
  <w:style w:type="paragraph" w:customStyle="1" w:styleId="E53A524EDF0342B3875B417A6DACEC4B">
    <w:name w:val="E53A524EDF0342B3875B417A6DACEC4B"/>
    <w:rsid w:val="0036167D"/>
  </w:style>
  <w:style w:type="paragraph" w:customStyle="1" w:styleId="CD624D5C52824DA99CD5347D2CBCEB19">
    <w:name w:val="CD624D5C52824DA99CD5347D2CBCEB19"/>
    <w:rsid w:val="0036167D"/>
  </w:style>
  <w:style w:type="paragraph" w:customStyle="1" w:styleId="3867558AE2164E6890F44D62031A27F4">
    <w:name w:val="3867558AE2164E6890F44D62031A27F4"/>
    <w:rsid w:val="0036167D"/>
  </w:style>
  <w:style w:type="paragraph" w:customStyle="1" w:styleId="2A12FD0766214848924ACEE4E8682F8A">
    <w:name w:val="2A12FD0766214848924ACEE4E8682F8A"/>
    <w:rsid w:val="00361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4566</Words>
  <Characters>26443</Characters>
  <Application>Microsoft Office Word</Application>
  <DocSecurity>0</DocSecurity>
  <Lines>413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Kirk</dc:creator>
  <cp:keywords/>
  <dc:description/>
  <cp:lastModifiedBy>Yuseli Freire</cp:lastModifiedBy>
  <cp:revision>2</cp:revision>
  <cp:lastPrinted>2022-03-10T15:00:00Z</cp:lastPrinted>
  <dcterms:created xsi:type="dcterms:W3CDTF">2022-06-21T16:43:00Z</dcterms:created>
  <dcterms:modified xsi:type="dcterms:W3CDTF">2022-06-21T16:43:00Z</dcterms:modified>
</cp:coreProperties>
</file>