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1D45" w14:textId="77777777" w:rsidR="00D0537D" w:rsidRDefault="006F627C">
      <w:pPr>
        <w:pStyle w:val="Title"/>
      </w:pPr>
      <w:r>
        <w:t>INCOME-ELIGIBILITY</w:t>
      </w:r>
      <w:r>
        <w:rPr>
          <w:spacing w:val="-18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SCHOOL</w:t>
      </w:r>
      <w:r>
        <w:rPr>
          <w:spacing w:val="-2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rPr>
          <w:spacing w:val="-4"/>
        </w:rPr>
        <w:t>2024</w:t>
      </w:r>
    </w:p>
    <w:p w14:paraId="49720D48" w14:textId="0A07B000" w:rsidR="00D0537D" w:rsidRPr="000934F5" w:rsidRDefault="006F627C" w:rsidP="000934F5">
      <w:pPr>
        <w:spacing w:before="3"/>
        <w:ind w:left="641" w:right="601"/>
        <w:jc w:val="center"/>
        <w:rPr>
          <w:b/>
          <w:iCs/>
          <w:sz w:val="20"/>
        </w:rPr>
      </w:pP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</w:t>
      </w:r>
      <w:r w:rsidR="000934F5">
        <w:rPr>
          <w:rFonts w:ascii="Times New Roman"/>
          <w:b/>
          <w:iCs/>
          <w:sz w:val="24"/>
        </w:rPr>
        <w:t>ECONOMICALLY DISADVANTAGED</w:t>
      </w:r>
    </w:p>
    <w:p w14:paraId="37745A00" w14:textId="77777777" w:rsidR="00D0537D" w:rsidRDefault="00D0537D">
      <w:pPr>
        <w:pStyle w:val="BodyText"/>
        <w:spacing w:before="4"/>
        <w:rPr>
          <w:b/>
          <w:sz w:val="16"/>
        </w:rPr>
      </w:pPr>
    </w:p>
    <w:p w14:paraId="05AD797C" w14:textId="77777777" w:rsidR="00D0537D" w:rsidRDefault="00D0537D">
      <w:pPr>
        <w:rPr>
          <w:sz w:val="16"/>
        </w:rPr>
        <w:sectPr w:rsidR="00D0537D">
          <w:type w:val="continuous"/>
          <w:pgSz w:w="12240" w:h="15840"/>
          <w:pgMar w:top="1620" w:right="1380" w:bottom="280" w:left="1340" w:header="720" w:footer="720" w:gutter="0"/>
          <w:cols w:space="720"/>
        </w:sectPr>
      </w:pPr>
    </w:p>
    <w:p w14:paraId="63D380E1" w14:textId="7EC48130" w:rsidR="00D0537D" w:rsidRDefault="00D0537D">
      <w:pPr>
        <w:spacing w:before="102" w:after="7"/>
        <w:ind w:left="639" w:right="601"/>
        <w:jc w:val="center"/>
        <w:rPr>
          <w:rFonts w:ascii="Times New Roman"/>
          <w:b/>
          <w:i/>
          <w:sz w:val="24"/>
        </w:rPr>
      </w:pPr>
    </w:p>
    <w:p w14:paraId="6B26707A" w14:textId="77777777" w:rsidR="00D0537D" w:rsidRDefault="00D0537D">
      <w:pPr>
        <w:pStyle w:val="BodyText"/>
        <w:spacing w:before="2"/>
        <w:rPr>
          <w:b/>
          <w:i/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9"/>
        <w:gridCol w:w="1549"/>
        <w:gridCol w:w="1549"/>
        <w:gridCol w:w="1549"/>
        <w:gridCol w:w="1549"/>
        <w:gridCol w:w="1549"/>
      </w:tblGrid>
      <w:tr w:rsidR="00D0537D" w14:paraId="77085078" w14:textId="77777777">
        <w:trPr>
          <w:trHeight w:val="671"/>
        </w:trPr>
        <w:tc>
          <w:tcPr>
            <w:tcW w:w="9294" w:type="dxa"/>
            <w:gridSpan w:val="6"/>
            <w:shd w:val="clear" w:color="auto" w:fill="D4EFFC"/>
          </w:tcPr>
          <w:p w14:paraId="3CB5F168" w14:textId="77777777" w:rsidR="00D0537D" w:rsidRDefault="006F627C">
            <w:pPr>
              <w:pStyle w:val="TableParagraph"/>
              <w:spacing w:before="19"/>
              <w:ind w:left="1735" w:right="1715"/>
              <w:rPr>
                <w:b/>
                <w:sz w:val="24"/>
              </w:rPr>
            </w:pPr>
            <w:r>
              <w:rPr>
                <w:b/>
                <w:sz w:val="24"/>
              </w:rPr>
              <w:t>ELIGIBILITY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SCALE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REDUCED-PRICE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MEALS</w:t>
            </w:r>
          </w:p>
          <w:p w14:paraId="2AFAEAA4" w14:textId="77777777" w:rsidR="00D0537D" w:rsidRDefault="006F627C">
            <w:pPr>
              <w:pStyle w:val="TableParagraph"/>
              <w:spacing w:before="12"/>
              <w:ind w:left="1735" w:right="1714"/>
              <w:rPr>
                <w:b/>
                <w:sz w:val="24"/>
              </w:rPr>
            </w:pPr>
            <w:r>
              <w:rPr>
                <w:b/>
                <w:sz w:val="24"/>
              </w:rPr>
              <w:t>185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Percent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Poverty </w:t>
            </w:r>
            <w:r>
              <w:rPr>
                <w:b/>
                <w:spacing w:val="-2"/>
                <w:sz w:val="24"/>
              </w:rPr>
              <w:t>Level</w:t>
            </w:r>
          </w:p>
        </w:tc>
      </w:tr>
      <w:tr w:rsidR="00D0537D" w14:paraId="47797CD1" w14:textId="77777777">
        <w:trPr>
          <w:trHeight w:val="602"/>
        </w:trPr>
        <w:tc>
          <w:tcPr>
            <w:tcW w:w="1549" w:type="dxa"/>
          </w:tcPr>
          <w:p w14:paraId="150402F5" w14:textId="77777777" w:rsidR="00D0537D" w:rsidRDefault="006F627C">
            <w:pPr>
              <w:pStyle w:val="TableParagraph"/>
              <w:spacing w:before="15" w:line="280" w:lineRule="atLeast"/>
              <w:ind w:left="534" w:right="0" w:hanging="38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Household </w:t>
            </w:r>
            <w:r>
              <w:rPr>
                <w:b/>
                <w:spacing w:val="-4"/>
                <w:sz w:val="24"/>
              </w:rPr>
              <w:t>Size</w:t>
            </w:r>
          </w:p>
        </w:tc>
        <w:tc>
          <w:tcPr>
            <w:tcW w:w="7745" w:type="dxa"/>
            <w:gridSpan w:val="5"/>
          </w:tcPr>
          <w:p w14:paraId="55F2321E" w14:textId="4026A4BD" w:rsidR="00D0537D" w:rsidRDefault="000934F5">
            <w:pPr>
              <w:pStyle w:val="TableParagraph"/>
              <w:spacing w:before="163"/>
              <w:ind w:left="3438" w:right="34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Income</w:t>
            </w:r>
          </w:p>
        </w:tc>
      </w:tr>
      <w:tr w:rsidR="00D0537D" w14:paraId="6A212946" w14:textId="77777777">
        <w:trPr>
          <w:trHeight w:val="564"/>
        </w:trPr>
        <w:tc>
          <w:tcPr>
            <w:tcW w:w="1549" w:type="dxa"/>
            <w:vMerge w:val="restart"/>
          </w:tcPr>
          <w:p w14:paraId="1AB6488D" w14:textId="77777777" w:rsidR="00D0537D" w:rsidRDefault="00D0537D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b/>
                <w:i/>
                <w:sz w:val="24"/>
              </w:rPr>
            </w:pPr>
          </w:p>
          <w:p w14:paraId="5E0A0EE8" w14:textId="77777777" w:rsidR="00D0537D" w:rsidRDefault="00D0537D">
            <w:pPr>
              <w:pStyle w:val="TableParagraph"/>
              <w:spacing w:before="11"/>
              <w:ind w:left="0" w:right="0"/>
              <w:jc w:val="left"/>
              <w:rPr>
                <w:rFonts w:ascii="Times New Roman"/>
                <w:b/>
                <w:i/>
                <w:sz w:val="23"/>
              </w:rPr>
            </w:pPr>
          </w:p>
          <w:p w14:paraId="42EAB146" w14:textId="77777777" w:rsidR="00D0537D" w:rsidRDefault="006F627C">
            <w:pPr>
              <w:pStyle w:val="TableParagraph"/>
              <w:spacing w:before="0"/>
              <w:ind w:left="20" w:righ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9" w:type="dxa"/>
            <w:shd w:val="clear" w:color="auto" w:fill="D4EFFC"/>
          </w:tcPr>
          <w:p w14:paraId="409F9FD9" w14:textId="77777777" w:rsidR="00D0537D" w:rsidRDefault="006F627C">
            <w:pPr>
              <w:pStyle w:val="TableParagraph"/>
              <w:spacing w:before="24"/>
              <w:ind w:left="92"/>
              <w:rPr>
                <w:b/>
              </w:rPr>
            </w:pPr>
            <w:r>
              <w:rPr>
                <w:b/>
                <w:spacing w:val="-2"/>
              </w:rPr>
              <w:t>Annual</w:t>
            </w:r>
          </w:p>
        </w:tc>
        <w:tc>
          <w:tcPr>
            <w:tcW w:w="1549" w:type="dxa"/>
            <w:shd w:val="clear" w:color="auto" w:fill="D4EFFC"/>
          </w:tcPr>
          <w:p w14:paraId="46C4245E" w14:textId="77777777" w:rsidR="00D0537D" w:rsidRDefault="006F627C">
            <w:pPr>
              <w:pStyle w:val="TableParagraph"/>
              <w:spacing w:before="24"/>
              <w:ind w:left="92"/>
              <w:rPr>
                <w:b/>
              </w:rPr>
            </w:pPr>
            <w:r>
              <w:rPr>
                <w:b/>
                <w:spacing w:val="-2"/>
              </w:rPr>
              <w:t>Monthly</w:t>
            </w:r>
          </w:p>
        </w:tc>
        <w:tc>
          <w:tcPr>
            <w:tcW w:w="1549" w:type="dxa"/>
            <w:shd w:val="clear" w:color="auto" w:fill="D4EFFC"/>
          </w:tcPr>
          <w:p w14:paraId="6DB4107F" w14:textId="77777777" w:rsidR="00D0537D" w:rsidRDefault="006F627C">
            <w:pPr>
              <w:pStyle w:val="TableParagraph"/>
              <w:spacing w:before="16" w:line="260" w:lineRule="atLeast"/>
              <w:ind w:left="445" w:right="242" w:hanging="176"/>
              <w:jc w:val="left"/>
              <w:rPr>
                <w:b/>
              </w:rPr>
            </w:pPr>
            <w:r>
              <w:rPr>
                <w:b/>
                <w:spacing w:val="-2"/>
              </w:rPr>
              <w:t>Twice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Per Month</w:t>
            </w:r>
          </w:p>
        </w:tc>
        <w:tc>
          <w:tcPr>
            <w:tcW w:w="1549" w:type="dxa"/>
            <w:shd w:val="clear" w:color="auto" w:fill="D4EFFC"/>
          </w:tcPr>
          <w:p w14:paraId="2FE9DCFC" w14:textId="77777777" w:rsidR="00D0537D" w:rsidRDefault="006F627C">
            <w:pPr>
              <w:pStyle w:val="TableParagraph"/>
              <w:spacing w:before="16" w:line="260" w:lineRule="atLeast"/>
              <w:ind w:left="428" w:right="206" w:hanging="196"/>
              <w:jc w:val="left"/>
              <w:rPr>
                <w:b/>
              </w:rPr>
            </w:pPr>
            <w:r>
              <w:rPr>
                <w:b/>
                <w:spacing w:val="-2"/>
              </w:rPr>
              <w:t>Every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 xml:space="preserve">Two </w:t>
            </w:r>
            <w:r>
              <w:rPr>
                <w:b/>
                <w:spacing w:val="-4"/>
              </w:rPr>
              <w:t>Weeks</w:t>
            </w:r>
          </w:p>
        </w:tc>
        <w:tc>
          <w:tcPr>
            <w:tcW w:w="1549" w:type="dxa"/>
            <w:shd w:val="clear" w:color="auto" w:fill="D4EFFC"/>
          </w:tcPr>
          <w:p w14:paraId="39CF8B56" w14:textId="77777777" w:rsidR="00D0537D" w:rsidRDefault="006F627C">
            <w:pPr>
              <w:pStyle w:val="TableParagraph"/>
              <w:spacing w:before="24"/>
              <w:ind w:left="93"/>
              <w:rPr>
                <w:b/>
              </w:rPr>
            </w:pPr>
            <w:r>
              <w:rPr>
                <w:b/>
                <w:spacing w:val="-2"/>
              </w:rPr>
              <w:t>Weekly</w:t>
            </w:r>
          </w:p>
        </w:tc>
      </w:tr>
      <w:tr w:rsidR="00D0537D" w14:paraId="1F560A6F" w14:textId="77777777">
        <w:trPr>
          <w:trHeight w:val="388"/>
        </w:trPr>
        <w:tc>
          <w:tcPr>
            <w:tcW w:w="1549" w:type="dxa"/>
            <w:vMerge/>
            <w:tcBorders>
              <w:top w:val="nil"/>
            </w:tcBorders>
          </w:tcPr>
          <w:p w14:paraId="153943C4" w14:textId="77777777" w:rsidR="00D0537D" w:rsidRDefault="00D0537D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 w14:paraId="50E967CE" w14:textId="77777777" w:rsidR="00D0537D" w:rsidRDefault="006F627C">
            <w:pPr>
              <w:pStyle w:val="TableParagraph"/>
              <w:ind w:left="92"/>
            </w:pPr>
            <w:r>
              <w:rPr>
                <w:spacing w:val="-2"/>
              </w:rPr>
              <w:t>26,973</w:t>
            </w:r>
          </w:p>
        </w:tc>
        <w:tc>
          <w:tcPr>
            <w:tcW w:w="1549" w:type="dxa"/>
          </w:tcPr>
          <w:p w14:paraId="25402D1E" w14:textId="77777777" w:rsidR="00D0537D" w:rsidRDefault="006F627C">
            <w:pPr>
              <w:pStyle w:val="TableParagraph"/>
              <w:ind w:left="93"/>
            </w:pPr>
            <w:r>
              <w:rPr>
                <w:spacing w:val="-2"/>
              </w:rPr>
              <w:t>2,248</w:t>
            </w:r>
          </w:p>
        </w:tc>
        <w:tc>
          <w:tcPr>
            <w:tcW w:w="1549" w:type="dxa"/>
          </w:tcPr>
          <w:p w14:paraId="2A0FA53A" w14:textId="77777777" w:rsidR="00D0537D" w:rsidRDefault="006F627C">
            <w:pPr>
              <w:pStyle w:val="TableParagraph"/>
              <w:ind w:left="93"/>
            </w:pPr>
            <w:r>
              <w:rPr>
                <w:spacing w:val="-2"/>
              </w:rPr>
              <w:t>1,124</w:t>
            </w:r>
          </w:p>
        </w:tc>
        <w:tc>
          <w:tcPr>
            <w:tcW w:w="1549" w:type="dxa"/>
          </w:tcPr>
          <w:p w14:paraId="354266EE" w14:textId="77777777" w:rsidR="00D0537D" w:rsidRDefault="006F627C">
            <w:pPr>
              <w:pStyle w:val="TableParagraph"/>
              <w:ind w:left="93"/>
            </w:pPr>
            <w:r>
              <w:rPr>
                <w:spacing w:val="-2"/>
              </w:rPr>
              <w:t>1,038</w:t>
            </w:r>
          </w:p>
        </w:tc>
        <w:tc>
          <w:tcPr>
            <w:tcW w:w="1549" w:type="dxa"/>
          </w:tcPr>
          <w:p w14:paraId="4F738F87" w14:textId="77777777" w:rsidR="00D0537D" w:rsidRDefault="006F627C">
            <w:pPr>
              <w:pStyle w:val="TableParagraph"/>
            </w:pPr>
            <w:r>
              <w:rPr>
                <w:spacing w:val="-5"/>
              </w:rPr>
              <w:t>519</w:t>
            </w:r>
          </w:p>
        </w:tc>
      </w:tr>
      <w:tr w:rsidR="00D0537D" w14:paraId="13828855" w14:textId="77777777">
        <w:trPr>
          <w:trHeight w:val="300"/>
        </w:trPr>
        <w:tc>
          <w:tcPr>
            <w:tcW w:w="1549" w:type="dxa"/>
            <w:shd w:val="clear" w:color="auto" w:fill="D4EFFC"/>
          </w:tcPr>
          <w:p w14:paraId="42DAF660" w14:textId="77777777" w:rsidR="00D0537D" w:rsidRDefault="006F627C">
            <w:pPr>
              <w:pStyle w:val="TableParagraph"/>
              <w:ind w:left="0" w:right="69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9" w:type="dxa"/>
            <w:shd w:val="clear" w:color="auto" w:fill="D4EFFC"/>
          </w:tcPr>
          <w:p w14:paraId="652AA79A" w14:textId="77777777" w:rsidR="00D0537D" w:rsidRDefault="006F627C">
            <w:pPr>
              <w:pStyle w:val="TableParagraph"/>
              <w:ind w:left="92"/>
            </w:pPr>
            <w:r>
              <w:rPr>
                <w:spacing w:val="-2"/>
              </w:rPr>
              <w:t>36,482</w:t>
            </w:r>
          </w:p>
        </w:tc>
        <w:tc>
          <w:tcPr>
            <w:tcW w:w="1549" w:type="dxa"/>
            <w:shd w:val="clear" w:color="auto" w:fill="D4EFFC"/>
          </w:tcPr>
          <w:p w14:paraId="306C99E9" w14:textId="77777777" w:rsidR="00D0537D" w:rsidRDefault="006F627C">
            <w:pPr>
              <w:pStyle w:val="TableParagraph"/>
              <w:ind w:left="93"/>
            </w:pPr>
            <w:r>
              <w:rPr>
                <w:spacing w:val="-2"/>
              </w:rPr>
              <w:t>3,041</w:t>
            </w:r>
          </w:p>
        </w:tc>
        <w:tc>
          <w:tcPr>
            <w:tcW w:w="1549" w:type="dxa"/>
            <w:shd w:val="clear" w:color="auto" w:fill="D4EFFC"/>
          </w:tcPr>
          <w:p w14:paraId="515946C0" w14:textId="77777777" w:rsidR="00D0537D" w:rsidRDefault="006F627C">
            <w:pPr>
              <w:pStyle w:val="TableParagraph"/>
              <w:ind w:left="93"/>
            </w:pPr>
            <w:r>
              <w:rPr>
                <w:spacing w:val="-2"/>
              </w:rPr>
              <w:t>1,521</w:t>
            </w:r>
          </w:p>
        </w:tc>
        <w:tc>
          <w:tcPr>
            <w:tcW w:w="1549" w:type="dxa"/>
            <w:shd w:val="clear" w:color="auto" w:fill="D4EFFC"/>
          </w:tcPr>
          <w:p w14:paraId="68FC1C0C" w14:textId="77777777" w:rsidR="00D0537D" w:rsidRDefault="006F627C">
            <w:pPr>
              <w:pStyle w:val="TableParagraph"/>
            </w:pPr>
            <w:r>
              <w:rPr>
                <w:spacing w:val="-2"/>
              </w:rPr>
              <w:t>1,404</w:t>
            </w:r>
          </w:p>
        </w:tc>
        <w:tc>
          <w:tcPr>
            <w:tcW w:w="1549" w:type="dxa"/>
            <w:shd w:val="clear" w:color="auto" w:fill="D4EFFC"/>
          </w:tcPr>
          <w:p w14:paraId="2ACCF292" w14:textId="77777777" w:rsidR="00D0537D" w:rsidRDefault="006F627C">
            <w:pPr>
              <w:pStyle w:val="TableParagraph"/>
            </w:pPr>
            <w:r>
              <w:rPr>
                <w:spacing w:val="-5"/>
              </w:rPr>
              <w:t>702</w:t>
            </w:r>
          </w:p>
        </w:tc>
      </w:tr>
      <w:tr w:rsidR="00D0537D" w14:paraId="07B4C72A" w14:textId="77777777">
        <w:trPr>
          <w:trHeight w:val="300"/>
        </w:trPr>
        <w:tc>
          <w:tcPr>
            <w:tcW w:w="1549" w:type="dxa"/>
          </w:tcPr>
          <w:p w14:paraId="11B4EEB0" w14:textId="77777777" w:rsidR="00D0537D" w:rsidRDefault="006F627C">
            <w:pPr>
              <w:pStyle w:val="TableParagraph"/>
              <w:ind w:left="0" w:right="69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9" w:type="dxa"/>
          </w:tcPr>
          <w:p w14:paraId="65358630" w14:textId="77777777" w:rsidR="00D0537D" w:rsidRDefault="006F627C">
            <w:pPr>
              <w:pStyle w:val="TableParagraph"/>
              <w:ind w:left="93"/>
            </w:pPr>
            <w:r>
              <w:rPr>
                <w:spacing w:val="-2"/>
              </w:rPr>
              <w:t>45,991</w:t>
            </w:r>
          </w:p>
        </w:tc>
        <w:tc>
          <w:tcPr>
            <w:tcW w:w="1549" w:type="dxa"/>
          </w:tcPr>
          <w:p w14:paraId="5169DEBD" w14:textId="77777777" w:rsidR="00D0537D" w:rsidRDefault="006F627C">
            <w:pPr>
              <w:pStyle w:val="TableParagraph"/>
              <w:ind w:left="93"/>
            </w:pPr>
            <w:r>
              <w:rPr>
                <w:spacing w:val="-2"/>
              </w:rPr>
              <w:t>3,833</w:t>
            </w:r>
          </w:p>
        </w:tc>
        <w:tc>
          <w:tcPr>
            <w:tcW w:w="1549" w:type="dxa"/>
          </w:tcPr>
          <w:p w14:paraId="6592E9CD" w14:textId="77777777" w:rsidR="00D0537D" w:rsidRDefault="006F627C">
            <w:pPr>
              <w:pStyle w:val="TableParagraph"/>
            </w:pPr>
            <w:r>
              <w:rPr>
                <w:spacing w:val="-2"/>
              </w:rPr>
              <w:t>1,917</w:t>
            </w:r>
          </w:p>
        </w:tc>
        <w:tc>
          <w:tcPr>
            <w:tcW w:w="1549" w:type="dxa"/>
          </w:tcPr>
          <w:p w14:paraId="502041F3" w14:textId="77777777" w:rsidR="00D0537D" w:rsidRDefault="006F627C">
            <w:pPr>
              <w:pStyle w:val="TableParagraph"/>
            </w:pPr>
            <w:r>
              <w:rPr>
                <w:spacing w:val="-2"/>
              </w:rPr>
              <w:t>1,769</w:t>
            </w:r>
          </w:p>
        </w:tc>
        <w:tc>
          <w:tcPr>
            <w:tcW w:w="1549" w:type="dxa"/>
          </w:tcPr>
          <w:p w14:paraId="008EF760" w14:textId="77777777" w:rsidR="00D0537D" w:rsidRDefault="006F627C">
            <w:pPr>
              <w:pStyle w:val="TableParagraph"/>
              <w:ind w:right="71"/>
            </w:pPr>
            <w:r>
              <w:rPr>
                <w:spacing w:val="-5"/>
              </w:rPr>
              <w:t>885</w:t>
            </w:r>
          </w:p>
        </w:tc>
      </w:tr>
      <w:tr w:rsidR="00D0537D" w14:paraId="6BADCC11" w14:textId="77777777">
        <w:trPr>
          <w:trHeight w:val="300"/>
        </w:trPr>
        <w:tc>
          <w:tcPr>
            <w:tcW w:w="1549" w:type="dxa"/>
            <w:shd w:val="clear" w:color="auto" w:fill="D4EFFC"/>
          </w:tcPr>
          <w:p w14:paraId="3D494CF5" w14:textId="77777777" w:rsidR="00D0537D" w:rsidRDefault="006F627C">
            <w:pPr>
              <w:pStyle w:val="TableParagraph"/>
              <w:ind w:left="0" w:right="69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9" w:type="dxa"/>
            <w:shd w:val="clear" w:color="auto" w:fill="D4EFFC"/>
          </w:tcPr>
          <w:p w14:paraId="401A28E9" w14:textId="77777777" w:rsidR="00D0537D" w:rsidRDefault="006F627C">
            <w:pPr>
              <w:pStyle w:val="TableParagraph"/>
              <w:ind w:left="93"/>
            </w:pPr>
            <w:r>
              <w:rPr>
                <w:spacing w:val="-2"/>
              </w:rPr>
              <w:t>55,500</w:t>
            </w:r>
          </w:p>
        </w:tc>
        <w:tc>
          <w:tcPr>
            <w:tcW w:w="1549" w:type="dxa"/>
            <w:shd w:val="clear" w:color="auto" w:fill="D4EFFC"/>
          </w:tcPr>
          <w:p w14:paraId="46A042F8" w14:textId="77777777" w:rsidR="00D0537D" w:rsidRDefault="006F627C">
            <w:pPr>
              <w:pStyle w:val="TableParagraph"/>
            </w:pPr>
            <w:r>
              <w:rPr>
                <w:spacing w:val="-2"/>
              </w:rPr>
              <w:t>4,625</w:t>
            </w:r>
          </w:p>
        </w:tc>
        <w:tc>
          <w:tcPr>
            <w:tcW w:w="1549" w:type="dxa"/>
            <w:shd w:val="clear" w:color="auto" w:fill="D4EFFC"/>
          </w:tcPr>
          <w:p w14:paraId="0D35F326" w14:textId="77777777" w:rsidR="00D0537D" w:rsidRDefault="006F627C">
            <w:pPr>
              <w:pStyle w:val="TableParagraph"/>
            </w:pPr>
            <w:r>
              <w:rPr>
                <w:spacing w:val="-2"/>
              </w:rPr>
              <w:t>2,313</w:t>
            </w:r>
          </w:p>
        </w:tc>
        <w:tc>
          <w:tcPr>
            <w:tcW w:w="1549" w:type="dxa"/>
            <w:shd w:val="clear" w:color="auto" w:fill="D4EFFC"/>
          </w:tcPr>
          <w:p w14:paraId="69BD9E1E" w14:textId="77777777" w:rsidR="00D0537D" w:rsidRDefault="006F627C">
            <w:pPr>
              <w:pStyle w:val="TableParagraph"/>
              <w:ind w:right="71"/>
            </w:pPr>
            <w:r>
              <w:rPr>
                <w:spacing w:val="-2"/>
              </w:rPr>
              <w:t>2,135</w:t>
            </w:r>
          </w:p>
        </w:tc>
        <w:tc>
          <w:tcPr>
            <w:tcW w:w="1549" w:type="dxa"/>
            <w:shd w:val="clear" w:color="auto" w:fill="D4EFFC"/>
          </w:tcPr>
          <w:p w14:paraId="2A67D046" w14:textId="77777777" w:rsidR="00D0537D" w:rsidRDefault="006F627C">
            <w:pPr>
              <w:pStyle w:val="TableParagraph"/>
              <w:ind w:right="71"/>
            </w:pPr>
            <w:r>
              <w:rPr>
                <w:spacing w:val="-2"/>
              </w:rPr>
              <w:t>1,068</w:t>
            </w:r>
          </w:p>
        </w:tc>
      </w:tr>
      <w:tr w:rsidR="00D0537D" w14:paraId="5084EAC7" w14:textId="77777777">
        <w:trPr>
          <w:trHeight w:val="300"/>
        </w:trPr>
        <w:tc>
          <w:tcPr>
            <w:tcW w:w="1549" w:type="dxa"/>
          </w:tcPr>
          <w:p w14:paraId="057AA2B0" w14:textId="77777777" w:rsidR="00D0537D" w:rsidRDefault="006F627C">
            <w:pPr>
              <w:pStyle w:val="TableParagraph"/>
              <w:ind w:left="0" w:right="69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9" w:type="dxa"/>
          </w:tcPr>
          <w:p w14:paraId="4CBFECD0" w14:textId="77777777" w:rsidR="00D0537D" w:rsidRDefault="006F627C">
            <w:pPr>
              <w:pStyle w:val="TableParagraph"/>
            </w:pPr>
            <w:r>
              <w:rPr>
                <w:spacing w:val="-2"/>
              </w:rPr>
              <w:t>65,009</w:t>
            </w:r>
          </w:p>
        </w:tc>
        <w:tc>
          <w:tcPr>
            <w:tcW w:w="1549" w:type="dxa"/>
          </w:tcPr>
          <w:p w14:paraId="79ECCE36" w14:textId="77777777" w:rsidR="00D0537D" w:rsidRDefault="006F627C">
            <w:pPr>
              <w:pStyle w:val="TableParagraph"/>
            </w:pPr>
            <w:r>
              <w:rPr>
                <w:spacing w:val="-2"/>
              </w:rPr>
              <w:t>5,418</w:t>
            </w:r>
          </w:p>
        </w:tc>
        <w:tc>
          <w:tcPr>
            <w:tcW w:w="1549" w:type="dxa"/>
          </w:tcPr>
          <w:p w14:paraId="0CAFE7FB" w14:textId="77777777" w:rsidR="00D0537D" w:rsidRDefault="006F627C">
            <w:pPr>
              <w:pStyle w:val="TableParagraph"/>
              <w:ind w:right="71"/>
            </w:pPr>
            <w:r>
              <w:rPr>
                <w:spacing w:val="-2"/>
              </w:rPr>
              <w:t>2,709</w:t>
            </w:r>
          </w:p>
        </w:tc>
        <w:tc>
          <w:tcPr>
            <w:tcW w:w="1549" w:type="dxa"/>
          </w:tcPr>
          <w:p w14:paraId="53632D1F" w14:textId="77777777" w:rsidR="00D0537D" w:rsidRDefault="006F627C">
            <w:pPr>
              <w:pStyle w:val="TableParagraph"/>
              <w:ind w:right="71"/>
            </w:pPr>
            <w:r>
              <w:rPr>
                <w:spacing w:val="-2"/>
              </w:rPr>
              <w:t>2,501</w:t>
            </w:r>
          </w:p>
        </w:tc>
        <w:tc>
          <w:tcPr>
            <w:tcW w:w="1549" w:type="dxa"/>
          </w:tcPr>
          <w:p w14:paraId="1EC6ED28" w14:textId="77777777" w:rsidR="00D0537D" w:rsidRDefault="006F627C">
            <w:pPr>
              <w:pStyle w:val="TableParagraph"/>
              <w:ind w:right="70"/>
            </w:pPr>
            <w:r>
              <w:rPr>
                <w:spacing w:val="-2"/>
              </w:rPr>
              <w:t>1,251</w:t>
            </w:r>
          </w:p>
        </w:tc>
      </w:tr>
      <w:tr w:rsidR="00D0537D" w14:paraId="1470D9F8" w14:textId="77777777">
        <w:trPr>
          <w:trHeight w:val="300"/>
        </w:trPr>
        <w:tc>
          <w:tcPr>
            <w:tcW w:w="1549" w:type="dxa"/>
            <w:shd w:val="clear" w:color="auto" w:fill="D4EFFC"/>
          </w:tcPr>
          <w:p w14:paraId="162FA691" w14:textId="77777777" w:rsidR="00D0537D" w:rsidRDefault="006F627C">
            <w:pPr>
              <w:pStyle w:val="TableParagraph"/>
              <w:ind w:left="0" w:right="689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9" w:type="dxa"/>
            <w:shd w:val="clear" w:color="auto" w:fill="D4EFFC"/>
          </w:tcPr>
          <w:p w14:paraId="3D15CD16" w14:textId="77777777" w:rsidR="00D0537D" w:rsidRDefault="006F627C">
            <w:pPr>
              <w:pStyle w:val="TableParagraph"/>
            </w:pPr>
            <w:r>
              <w:rPr>
                <w:spacing w:val="-2"/>
              </w:rPr>
              <w:t>74,518</w:t>
            </w:r>
          </w:p>
        </w:tc>
        <w:tc>
          <w:tcPr>
            <w:tcW w:w="1549" w:type="dxa"/>
            <w:shd w:val="clear" w:color="auto" w:fill="D4EFFC"/>
          </w:tcPr>
          <w:p w14:paraId="0869989E" w14:textId="77777777" w:rsidR="00D0537D" w:rsidRDefault="006F627C">
            <w:pPr>
              <w:pStyle w:val="TableParagraph"/>
              <w:ind w:right="71"/>
            </w:pPr>
            <w:r>
              <w:rPr>
                <w:spacing w:val="-2"/>
              </w:rPr>
              <w:t>6,210</w:t>
            </w:r>
          </w:p>
        </w:tc>
        <w:tc>
          <w:tcPr>
            <w:tcW w:w="1549" w:type="dxa"/>
            <w:shd w:val="clear" w:color="auto" w:fill="D4EFFC"/>
          </w:tcPr>
          <w:p w14:paraId="56108DC9" w14:textId="77777777" w:rsidR="00D0537D" w:rsidRDefault="006F627C">
            <w:pPr>
              <w:pStyle w:val="TableParagraph"/>
              <w:ind w:right="71"/>
            </w:pPr>
            <w:r>
              <w:rPr>
                <w:spacing w:val="-2"/>
              </w:rPr>
              <w:t>3,105</w:t>
            </w:r>
          </w:p>
        </w:tc>
        <w:tc>
          <w:tcPr>
            <w:tcW w:w="1549" w:type="dxa"/>
            <w:shd w:val="clear" w:color="auto" w:fill="D4EFFC"/>
          </w:tcPr>
          <w:p w14:paraId="541C2E30" w14:textId="77777777" w:rsidR="00D0537D" w:rsidRDefault="006F627C">
            <w:pPr>
              <w:pStyle w:val="TableParagraph"/>
              <w:ind w:right="70"/>
            </w:pPr>
            <w:r>
              <w:rPr>
                <w:spacing w:val="-2"/>
              </w:rPr>
              <w:t>2,867</w:t>
            </w:r>
          </w:p>
        </w:tc>
        <w:tc>
          <w:tcPr>
            <w:tcW w:w="1549" w:type="dxa"/>
            <w:shd w:val="clear" w:color="auto" w:fill="D4EFFC"/>
          </w:tcPr>
          <w:p w14:paraId="5824BCEE" w14:textId="77777777" w:rsidR="00D0537D" w:rsidRDefault="006F627C">
            <w:pPr>
              <w:pStyle w:val="TableParagraph"/>
              <w:ind w:right="70"/>
            </w:pPr>
            <w:r>
              <w:rPr>
                <w:spacing w:val="-2"/>
              </w:rPr>
              <w:t>1,434</w:t>
            </w:r>
          </w:p>
        </w:tc>
      </w:tr>
      <w:tr w:rsidR="00D0537D" w14:paraId="25E209AD" w14:textId="77777777">
        <w:trPr>
          <w:trHeight w:val="300"/>
        </w:trPr>
        <w:tc>
          <w:tcPr>
            <w:tcW w:w="1549" w:type="dxa"/>
          </w:tcPr>
          <w:p w14:paraId="4866BAF6" w14:textId="77777777" w:rsidR="00D0537D" w:rsidRDefault="006F627C">
            <w:pPr>
              <w:pStyle w:val="TableParagraph"/>
              <w:ind w:left="0" w:right="689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49" w:type="dxa"/>
          </w:tcPr>
          <w:p w14:paraId="281F4E3A" w14:textId="77777777" w:rsidR="00D0537D" w:rsidRDefault="006F627C">
            <w:pPr>
              <w:pStyle w:val="TableParagraph"/>
              <w:ind w:right="71"/>
            </w:pPr>
            <w:r>
              <w:rPr>
                <w:spacing w:val="-2"/>
              </w:rPr>
              <w:t>84,027</w:t>
            </w:r>
          </w:p>
        </w:tc>
        <w:tc>
          <w:tcPr>
            <w:tcW w:w="1549" w:type="dxa"/>
          </w:tcPr>
          <w:p w14:paraId="5408DF43" w14:textId="77777777" w:rsidR="00D0537D" w:rsidRDefault="006F627C">
            <w:pPr>
              <w:pStyle w:val="TableParagraph"/>
              <w:ind w:right="71"/>
            </w:pPr>
            <w:r>
              <w:rPr>
                <w:spacing w:val="-2"/>
              </w:rPr>
              <w:t>7,003</w:t>
            </w:r>
          </w:p>
        </w:tc>
        <w:tc>
          <w:tcPr>
            <w:tcW w:w="1549" w:type="dxa"/>
          </w:tcPr>
          <w:p w14:paraId="7369DF29" w14:textId="77777777" w:rsidR="00D0537D" w:rsidRDefault="006F627C">
            <w:pPr>
              <w:pStyle w:val="TableParagraph"/>
              <w:ind w:right="70"/>
            </w:pPr>
            <w:r>
              <w:rPr>
                <w:spacing w:val="-2"/>
              </w:rPr>
              <w:t>3,502</w:t>
            </w:r>
          </w:p>
        </w:tc>
        <w:tc>
          <w:tcPr>
            <w:tcW w:w="1549" w:type="dxa"/>
          </w:tcPr>
          <w:p w14:paraId="3FA30F39" w14:textId="77777777" w:rsidR="00D0537D" w:rsidRDefault="006F627C">
            <w:pPr>
              <w:pStyle w:val="TableParagraph"/>
              <w:ind w:right="70"/>
            </w:pPr>
            <w:r>
              <w:rPr>
                <w:spacing w:val="-2"/>
              </w:rPr>
              <w:t>3,232</w:t>
            </w:r>
          </w:p>
        </w:tc>
        <w:tc>
          <w:tcPr>
            <w:tcW w:w="1549" w:type="dxa"/>
          </w:tcPr>
          <w:p w14:paraId="6D8BC3C3" w14:textId="77777777" w:rsidR="00D0537D" w:rsidRDefault="006F627C">
            <w:pPr>
              <w:pStyle w:val="TableParagraph"/>
              <w:ind w:right="69"/>
            </w:pPr>
            <w:r>
              <w:rPr>
                <w:spacing w:val="-2"/>
              </w:rPr>
              <w:t>1,616</w:t>
            </w:r>
          </w:p>
        </w:tc>
      </w:tr>
      <w:tr w:rsidR="00D0537D" w14:paraId="1825A7E5" w14:textId="77777777">
        <w:trPr>
          <w:trHeight w:val="300"/>
        </w:trPr>
        <w:tc>
          <w:tcPr>
            <w:tcW w:w="1549" w:type="dxa"/>
            <w:shd w:val="clear" w:color="auto" w:fill="D4EFFC"/>
          </w:tcPr>
          <w:p w14:paraId="6B99F2CF" w14:textId="77777777" w:rsidR="00D0537D" w:rsidRDefault="006F627C">
            <w:pPr>
              <w:pStyle w:val="TableParagraph"/>
              <w:ind w:left="0" w:right="689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49" w:type="dxa"/>
            <w:shd w:val="clear" w:color="auto" w:fill="D4EFFC"/>
          </w:tcPr>
          <w:p w14:paraId="0C04DB8D" w14:textId="77777777" w:rsidR="00D0537D" w:rsidRDefault="006F627C">
            <w:pPr>
              <w:pStyle w:val="TableParagraph"/>
              <w:ind w:right="71"/>
            </w:pPr>
            <w:r>
              <w:rPr>
                <w:spacing w:val="-2"/>
              </w:rPr>
              <w:t>93,536</w:t>
            </w:r>
          </w:p>
        </w:tc>
        <w:tc>
          <w:tcPr>
            <w:tcW w:w="1549" w:type="dxa"/>
            <w:shd w:val="clear" w:color="auto" w:fill="D4EFFC"/>
          </w:tcPr>
          <w:p w14:paraId="31675683" w14:textId="77777777" w:rsidR="00D0537D" w:rsidRDefault="006F627C">
            <w:pPr>
              <w:pStyle w:val="TableParagraph"/>
              <w:ind w:right="70"/>
            </w:pPr>
            <w:r>
              <w:rPr>
                <w:spacing w:val="-2"/>
              </w:rPr>
              <w:t>7,795</w:t>
            </w:r>
          </w:p>
        </w:tc>
        <w:tc>
          <w:tcPr>
            <w:tcW w:w="1549" w:type="dxa"/>
            <w:shd w:val="clear" w:color="auto" w:fill="D4EFFC"/>
          </w:tcPr>
          <w:p w14:paraId="646EB275" w14:textId="77777777" w:rsidR="00D0537D" w:rsidRDefault="006F627C">
            <w:pPr>
              <w:pStyle w:val="TableParagraph"/>
              <w:ind w:right="70"/>
            </w:pPr>
            <w:r>
              <w:rPr>
                <w:spacing w:val="-2"/>
              </w:rPr>
              <w:t>3,898</w:t>
            </w:r>
          </w:p>
        </w:tc>
        <w:tc>
          <w:tcPr>
            <w:tcW w:w="1549" w:type="dxa"/>
            <w:shd w:val="clear" w:color="auto" w:fill="D4EFFC"/>
          </w:tcPr>
          <w:p w14:paraId="05C12EAA" w14:textId="77777777" w:rsidR="00D0537D" w:rsidRDefault="006F627C">
            <w:pPr>
              <w:pStyle w:val="TableParagraph"/>
              <w:ind w:right="69"/>
            </w:pPr>
            <w:r>
              <w:rPr>
                <w:spacing w:val="-2"/>
              </w:rPr>
              <w:t>3,598</w:t>
            </w:r>
          </w:p>
        </w:tc>
        <w:tc>
          <w:tcPr>
            <w:tcW w:w="1549" w:type="dxa"/>
            <w:shd w:val="clear" w:color="auto" w:fill="D4EFFC"/>
          </w:tcPr>
          <w:p w14:paraId="5F27E268" w14:textId="77777777" w:rsidR="00D0537D" w:rsidRDefault="006F627C">
            <w:pPr>
              <w:pStyle w:val="TableParagraph"/>
              <w:ind w:right="69"/>
            </w:pPr>
            <w:r>
              <w:rPr>
                <w:spacing w:val="-2"/>
              </w:rPr>
              <w:t>1,799</w:t>
            </w:r>
          </w:p>
        </w:tc>
      </w:tr>
      <w:tr w:rsidR="00D0537D" w14:paraId="2C5A44C1" w14:textId="77777777">
        <w:trPr>
          <w:trHeight w:val="665"/>
        </w:trPr>
        <w:tc>
          <w:tcPr>
            <w:tcW w:w="1549" w:type="dxa"/>
          </w:tcPr>
          <w:p w14:paraId="77A6B62F" w14:textId="77777777" w:rsidR="00D0537D" w:rsidRDefault="006F627C">
            <w:pPr>
              <w:pStyle w:val="TableParagraph"/>
              <w:spacing w:before="36" w:line="249" w:lineRule="auto"/>
              <w:rPr>
                <w:sz w:val="16"/>
              </w:rPr>
            </w:pPr>
            <w:r>
              <w:rPr>
                <w:sz w:val="16"/>
              </w:rPr>
              <w:t>For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additional family member, </w:t>
            </w:r>
            <w:r>
              <w:rPr>
                <w:spacing w:val="-4"/>
                <w:sz w:val="16"/>
              </w:rPr>
              <w:t>add:</w:t>
            </w:r>
          </w:p>
        </w:tc>
        <w:tc>
          <w:tcPr>
            <w:tcW w:w="1549" w:type="dxa"/>
          </w:tcPr>
          <w:p w14:paraId="51A8198A" w14:textId="77777777" w:rsidR="00D0537D" w:rsidRDefault="006F627C">
            <w:pPr>
              <w:pStyle w:val="TableParagraph"/>
              <w:spacing w:before="24"/>
              <w:ind w:left="92"/>
            </w:pPr>
            <w:r>
              <w:rPr>
                <w:spacing w:val="-2"/>
              </w:rPr>
              <w:t>9,509</w:t>
            </w:r>
          </w:p>
        </w:tc>
        <w:tc>
          <w:tcPr>
            <w:tcW w:w="1549" w:type="dxa"/>
          </w:tcPr>
          <w:p w14:paraId="38E8B5B3" w14:textId="77777777" w:rsidR="00D0537D" w:rsidRDefault="006F627C">
            <w:pPr>
              <w:pStyle w:val="TableParagraph"/>
              <w:spacing w:before="24"/>
              <w:ind w:left="92"/>
            </w:pPr>
            <w:r>
              <w:rPr>
                <w:spacing w:val="-5"/>
              </w:rPr>
              <w:t>793</w:t>
            </w:r>
          </w:p>
        </w:tc>
        <w:tc>
          <w:tcPr>
            <w:tcW w:w="1549" w:type="dxa"/>
          </w:tcPr>
          <w:p w14:paraId="528F6373" w14:textId="77777777" w:rsidR="00D0537D" w:rsidRDefault="006F627C">
            <w:pPr>
              <w:pStyle w:val="TableParagraph"/>
              <w:spacing w:before="24"/>
              <w:ind w:left="93"/>
            </w:pPr>
            <w:r>
              <w:rPr>
                <w:spacing w:val="-5"/>
              </w:rPr>
              <w:t>397</w:t>
            </w:r>
          </w:p>
        </w:tc>
        <w:tc>
          <w:tcPr>
            <w:tcW w:w="1549" w:type="dxa"/>
          </w:tcPr>
          <w:p w14:paraId="61E7214B" w14:textId="77777777" w:rsidR="00D0537D" w:rsidRDefault="006F627C">
            <w:pPr>
              <w:pStyle w:val="TableParagraph"/>
              <w:spacing w:before="24"/>
              <w:ind w:left="93"/>
            </w:pPr>
            <w:r>
              <w:rPr>
                <w:spacing w:val="-5"/>
              </w:rPr>
              <w:t>366</w:t>
            </w:r>
          </w:p>
        </w:tc>
        <w:tc>
          <w:tcPr>
            <w:tcW w:w="1549" w:type="dxa"/>
          </w:tcPr>
          <w:p w14:paraId="7AF53760" w14:textId="77777777" w:rsidR="00D0537D" w:rsidRDefault="006F627C">
            <w:pPr>
              <w:pStyle w:val="TableParagraph"/>
              <w:spacing w:before="24"/>
            </w:pPr>
            <w:r>
              <w:rPr>
                <w:spacing w:val="-5"/>
              </w:rPr>
              <w:t>183</w:t>
            </w:r>
          </w:p>
        </w:tc>
      </w:tr>
    </w:tbl>
    <w:p w14:paraId="1E0C62BA" w14:textId="77777777" w:rsidR="006F627C" w:rsidRDefault="006F627C"/>
    <w:sectPr w:rsidR="006F627C">
      <w:type w:val="continuous"/>
      <w:pgSz w:w="12240" w:h="15840"/>
      <w:pgMar w:top="16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537D"/>
    <w:rsid w:val="000934F5"/>
    <w:rsid w:val="006F627C"/>
    <w:rsid w:val="00D0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1E83"/>
  <w15:docId w15:val="{82872FA3-6E2B-4A4D-9E32-CB32E5A8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641" w:right="60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  <w:ind w:left="94" w:right="7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9B53B3DBC0E42BB084EAD845FD746" ma:contentTypeVersion="16" ma:contentTypeDescription="Create a new document." ma:contentTypeScope="" ma:versionID="b355ef6ca8fdd4f9865436671813b87d">
  <xsd:schema xmlns:xsd="http://www.w3.org/2001/XMLSchema" xmlns:xs="http://www.w3.org/2001/XMLSchema" xmlns:p="http://schemas.microsoft.com/office/2006/metadata/properties" xmlns:ns1="http://schemas.microsoft.com/sharepoint/v3" xmlns:ns2="6a36c8ef-8d2d-435b-aee1-e7e8dc8524ff" xmlns:ns3="ab252108-1312-4126-8895-69de05005ca8" targetNamespace="http://schemas.microsoft.com/office/2006/metadata/properties" ma:root="true" ma:fieldsID="3cf5458a135c180420752ec923e9fc64" ns1:_="" ns2:_="" ns3:_="">
    <xsd:import namespace="http://schemas.microsoft.com/sharepoint/v3"/>
    <xsd:import namespace="6a36c8ef-8d2d-435b-aee1-e7e8dc8524ff"/>
    <xsd:import namespace="ab252108-1312-4126-8895-69de05005c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c8ef-8d2d-435b-aee1-e7e8dc852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2c76d7c0-69e2-4c74-8359-1449441c4960}" ma:internalName="TaxCatchAll" ma:showField="CatchAllData" ma:web="6a36c8ef-8d2d-435b-aee1-e7e8dc8524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52108-1312-4126-8895-69de05005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3" nillable="true" ma:displayName="MediaServiceOCR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b252108-1312-4126-8895-69de05005ca8">
      <Terms xmlns="http://schemas.microsoft.com/office/infopath/2007/PartnerControls"/>
    </lcf76f155ced4ddcb4097134ff3c332f>
    <_ip_UnifiedCompliancePolicyProperties xmlns="http://schemas.microsoft.com/sharepoint/v3" xsi:nil="true"/>
    <TaxCatchAll xmlns="6a36c8ef-8d2d-435b-aee1-e7e8dc8524ff" xsi:nil="true"/>
  </documentManagement>
</p:properties>
</file>

<file path=customXml/itemProps1.xml><?xml version="1.0" encoding="utf-8"?>
<ds:datastoreItem xmlns:ds="http://schemas.openxmlformats.org/officeDocument/2006/customXml" ds:itemID="{79A2E924-88C8-418E-8DED-C6CDC0F85C9A}"/>
</file>

<file path=customXml/itemProps2.xml><?xml version="1.0" encoding="utf-8"?>
<ds:datastoreItem xmlns:ds="http://schemas.openxmlformats.org/officeDocument/2006/customXml" ds:itemID="{016FE5AD-F922-4C2C-B537-399FE0B92BB0}"/>
</file>

<file path=customXml/itemProps3.xml><?xml version="1.0" encoding="utf-8"?>
<ds:datastoreItem xmlns:ds="http://schemas.openxmlformats.org/officeDocument/2006/customXml" ds:itemID="{4F90CD78-16B6-4F35-AABC-32EF1DBE2C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Mitzi Perry</cp:lastModifiedBy>
  <cp:revision>2</cp:revision>
  <dcterms:created xsi:type="dcterms:W3CDTF">2023-02-13T13:22:00Z</dcterms:created>
  <dcterms:modified xsi:type="dcterms:W3CDTF">2023-02-13T13:24:00Z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2023-02-13T00:00:00Z</vt:filetime>
  </property>
  <property fmtid="{D5CDD505-2E9C-101B-9397-08002B2CF9AE}" pid="5" name="Producer">
    <vt:lpwstr>Adobe PDF Library 16.0.7</vt:lpwstr>
  </property>
  <property fmtid="{D5CDD505-2E9C-101B-9397-08002B2CF9AE}" pid="6" name="ContentTypeId">
    <vt:lpwstr>0x0101005A59B53B3DBC0E42BB084EAD845FD746</vt:lpwstr>
  </property>
</Properties>
</file>