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BE3" w:rsidRDefault="009E0BE3" w:rsidP="009E0BE3">
      <w:pPr>
        <w:pStyle w:val="Heading1"/>
        <w:tabs>
          <w:tab w:val="left" w:pos="90"/>
        </w:tabs>
        <w:spacing w:before="0" w:after="240"/>
        <w:ind w:right="-720"/>
        <w:rPr>
          <w:rStyle w:val="Strong"/>
          <w:rFonts w:ascii="Arial" w:hAnsi="Arial" w:cs="Arial"/>
          <w:sz w:val="36"/>
        </w:rPr>
      </w:pPr>
    </w:p>
    <w:p w:rsidR="009E0BE3" w:rsidRDefault="009E0BE3" w:rsidP="009E0BE3">
      <w:pPr>
        <w:pStyle w:val="Heading1"/>
        <w:tabs>
          <w:tab w:val="left" w:pos="90"/>
        </w:tabs>
        <w:spacing w:before="0" w:after="240"/>
        <w:ind w:right="-720"/>
        <w:rPr>
          <w:rStyle w:val="Strong"/>
          <w:rFonts w:ascii="Arial" w:hAnsi="Arial" w:cs="Arial"/>
          <w:sz w:val="36"/>
        </w:rPr>
      </w:pPr>
    </w:p>
    <w:p w:rsidR="009E0BE3" w:rsidRDefault="009E0BE3" w:rsidP="009E0BE3">
      <w:pPr>
        <w:pStyle w:val="Heading1"/>
        <w:tabs>
          <w:tab w:val="left" w:pos="90"/>
        </w:tabs>
        <w:spacing w:before="0" w:after="240"/>
        <w:ind w:left="2520" w:right="-720"/>
        <w:rPr>
          <w:rStyle w:val="Strong"/>
          <w:rFonts w:ascii="Arial" w:hAnsi="Arial" w:cs="Arial"/>
          <w:sz w:val="36"/>
        </w:rPr>
      </w:pPr>
      <w:bookmarkStart w:id="0" w:name="_Toc104933238"/>
      <w:bookmarkStart w:id="1" w:name="_Toc105099225"/>
      <w:bookmarkStart w:id="2" w:name="_Toc106810079"/>
      <w:r w:rsidRPr="00AD46A0">
        <w:rPr>
          <w:rFonts w:cstheme="majorHAnsi"/>
          <w:noProof/>
          <w:color w:val="004E9A"/>
          <w:sz w:val="36"/>
        </w:rPr>
        <w:drawing>
          <wp:anchor distT="0" distB="0" distL="114300" distR="114300" simplePos="0" relativeHeight="251668480" behindDoc="1" locked="0" layoutInCell="1" allowOverlap="1" wp14:anchorId="7CF7E584" wp14:editId="4D2CFF99">
            <wp:simplePos x="0" y="0"/>
            <wp:positionH relativeFrom="column">
              <wp:posOffset>-501015</wp:posOffset>
            </wp:positionH>
            <wp:positionV relativeFrom="paragraph">
              <wp:posOffset>397342</wp:posOffset>
            </wp:positionV>
            <wp:extent cx="1764665" cy="1776095"/>
            <wp:effectExtent l="0" t="0" r="635" b="1905"/>
            <wp:wrapTight wrapText="bothSides">
              <wp:wrapPolygon edited="0">
                <wp:start x="8394" y="0"/>
                <wp:lineTo x="6840" y="309"/>
                <wp:lineTo x="3420" y="2162"/>
                <wp:lineTo x="1244" y="4942"/>
                <wp:lineTo x="155" y="7414"/>
                <wp:lineTo x="0" y="8186"/>
                <wp:lineTo x="0" y="12974"/>
                <wp:lineTo x="311" y="14827"/>
                <wp:lineTo x="1555" y="17299"/>
                <wp:lineTo x="4197" y="19770"/>
                <wp:lineTo x="4353" y="20079"/>
                <wp:lineTo x="7773" y="21469"/>
                <wp:lineTo x="8394" y="21469"/>
                <wp:lineTo x="13058" y="21469"/>
                <wp:lineTo x="13680" y="21469"/>
                <wp:lineTo x="17100" y="20079"/>
                <wp:lineTo x="17255" y="19770"/>
                <wp:lineTo x="19898" y="17299"/>
                <wp:lineTo x="20986" y="14827"/>
                <wp:lineTo x="21452" y="13283"/>
                <wp:lineTo x="21452" y="8495"/>
                <wp:lineTo x="21297" y="7414"/>
                <wp:lineTo x="20209" y="4942"/>
                <wp:lineTo x="18188" y="2162"/>
                <wp:lineTo x="14457" y="309"/>
                <wp:lineTo x="13058" y="0"/>
                <wp:lineTo x="8394"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nly.png"/>
                    <pic:cNvPicPr/>
                  </pic:nvPicPr>
                  <pic:blipFill>
                    <a:blip r:embed="rId7">
                      <a:extLst>
                        <a:ext uri="{28A0092B-C50C-407E-A947-70E740481C1C}">
                          <a14:useLocalDpi xmlns:a14="http://schemas.microsoft.com/office/drawing/2010/main" val="0"/>
                        </a:ext>
                      </a:extLst>
                    </a:blip>
                    <a:stretch>
                      <a:fillRect/>
                    </a:stretch>
                  </pic:blipFill>
                  <pic:spPr>
                    <a:xfrm>
                      <a:off x="0" y="0"/>
                      <a:ext cx="1764665" cy="1776095"/>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rsidR="009E0BE3" w:rsidRPr="005A1491" w:rsidRDefault="009E0BE3" w:rsidP="009E0BE3">
      <w:pPr>
        <w:spacing w:after="240"/>
        <w:ind w:left="2160" w:right="-1080"/>
        <w:jc w:val="both"/>
        <w:rPr>
          <w:rStyle w:val="Strong"/>
          <w:rFonts w:ascii="Montserrat" w:hAnsi="Montserrat" w:cstheme="majorHAnsi"/>
          <w:b w:val="0"/>
          <w:color w:val="004E9A"/>
          <w:sz w:val="32"/>
          <w:szCs w:val="32"/>
        </w:rPr>
      </w:pPr>
      <w:r w:rsidRPr="005A1491">
        <w:rPr>
          <w:rStyle w:val="Strong"/>
          <w:rFonts w:ascii="Montserrat" w:hAnsi="Montserrat" w:cstheme="majorHAnsi"/>
          <w:color w:val="004E9A"/>
          <w:sz w:val="32"/>
          <w:szCs w:val="32"/>
        </w:rPr>
        <w:t>OKLAHOMA STATE DEPARTMENT OF EDUCATION</w:t>
      </w:r>
    </w:p>
    <w:p w:rsidR="009E0BE3" w:rsidRPr="005A1491" w:rsidRDefault="009E0BE3" w:rsidP="009E0BE3">
      <w:pPr>
        <w:spacing w:after="240"/>
        <w:ind w:left="2160" w:right="-994"/>
        <w:jc w:val="center"/>
        <w:rPr>
          <w:rFonts w:ascii="Montserrat" w:hAnsi="Montserrat" w:cstheme="majorHAnsi"/>
          <w:b/>
          <w:bCs/>
          <w:color w:val="2F5496" w:themeColor="accent1" w:themeShade="BF"/>
          <w:sz w:val="56"/>
          <w:szCs w:val="48"/>
        </w:rPr>
      </w:pPr>
      <w:r>
        <w:rPr>
          <w:rFonts w:ascii="Montserrat" w:hAnsi="Montserrat" w:cstheme="majorHAnsi"/>
          <w:b/>
          <w:bCs/>
          <w:color w:val="2F5496" w:themeColor="accent1" w:themeShade="BF"/>
          <w:sz w:val="56"/>
          <w:szCs w:val="48"/>
        </w:rPr>
        <w:t>STAR CBM</w:t>
      </w:r>
    </w:p>
    <w:p w:rsidR="009E0BE3" w:rsidRPr="009E0BE3" w:rsidRDefault="009E0BE3" w:rsidP="009E0BE3">
      <w:pPr>
        <w:ind w:left="2160" w:right="-1080"/>
        <w:jc w:val="center"/>
        <w:rPr>
          <w:rStyle w:val="Strong"/>
          <w:rFonts w:ascii="Montserrat" w:hAnsi="Montserrat" w:cstheme="minorHAnsi"/>
          <w:b w:val="0"/>
          <w:color w:val="000000" w:themeColor="text1"/>
          <w:sz w:val="40"/>
          <w:szCs w:val="40"/>
        </w:rPr>
      </w:pPr>
      <w:r w:rsidRPr="009E0BE3">
        <w:rPr>
          <w:rStyle w:val="Strong"/>
          <w:rFonts w:ascii="Montserrat" w:hAnsi="Montserrat" w:cstheme="minorHAnsi"/>
          <w:b w:val="0"/>
          <w:color w:val="000000" w:themeColor="text1"/>
          <w:sz w:val="40"/>
          <w:szCs w:val="40"/>
        </w:rPr>
        <w:t>Technical Support: Screening for Characteristics of Dyslexia</w:t>
      </w:r>
    </w:p>
    <w:p w:rsidR="009E0BE3" w:rsidRPr="005A1491" w:rsidRDefault="009E0BE3" w:rsidP="009E0BE3">
      <w:pPr>
        <w:ind w:left="2880" w:right="-990"/>
        <w:rPr>
          <w:rFonts w:ascii="Montserrat" w:hAnsi="Montserrat" w:cstheme="majorHAnsi"/>
          <w:b/>
          <w:bCs/>
          <w:color w:val="2F5496" w:themeColor="accent1" w:themeShade="BF"/>
          <w:sz w:val="44"/>
          <w:szCs w:val="48"/>
        </w:rPr>
      </w:pPr>
    </w:p>
    <w:p w:rsidR="009E0BE3" w:rsidRDefault="009E0BE3" w:rsidP="009E0BE3">
      <w:pPr>
        <w:widowControl w:val="0"/>
        <w:pBdr>
          <w:top w:val="nil"/>
          <w:left w:val="nil"/>
          <w:bottom w:val="nil"/>
          <w:right w:val="nil"/>
          <w:between w:val="nil"/>
        </w:pBdr>
        <w:spacing w:line="276" w:lineRule="auto"/>
        <w:ind w:left="2520"/>
      </w:pPr>
    </w:p>
    <w:p w:rsidR="009E0BE3" w:rsidRDefault="009E0BE3" w:rsidP="009E0BE3">
      <w:pPr>
        <w:widowControl w:val="0"/>
        <w:pBdr>
          <w:top w:val="nil"/>
          <w:left w:val="nil"/>
          <w:bottom w:val="nil"/>
          <w:right w:val="nil"/>
          <w:between w:val="nil"/>
        </w:pBdr>
        <w:spacing w:line="276" w:lineRule="auto"/>
        <w:ind w:left="2520"/>
      </w:pPr>
    </w:p>
    <w:p w:rsidR="009E0BE3" w:rsidRDefault="009E0BE3" w:rsidP="009E0BE3">
      <w:pPr>
        <w:widowControl w:val="0"/>
        <w:pBdr>
          <w:top w:val="nil"/>
          <w:left w:val="nil"/>
          <w:bottom w:val="nil"/>
          <w:right w:val="nil"/>
          <w:between w:val="nil"/>
        </w:pBdr>
        <w:spacing w:line="276" w:lineRule="auto"/>
        <w:ind w:left="2520"/>
      </w:pPr>
    </w:p>
    <w:p w:rsidR="009E0BE3" w:rsidRDefault="009E0BE3" w:rsidP="009E0BE3">
      <w:pPr>
        <w:widowControl w:val="0"/>
        <w:pBdr>
          <w:top w:val="nil"/>
          <w:left w:val="nil"/>
          <w:bottom w:val="nil"/>
          <w:right w:val="nil"/>
          <w:between w:val="nil"/>
        </w:pBdr>
        <w:spacing w:line="276" w:lineRule="auto"/>
        <w:rPr>
          <w:rFonts w:asciiTheme="minorHAnsi" w:hAnsiTheme="minorHAnsi" w:cstheme="minorHAnsi"/>
        </w:rPr>
      </w:pPr>
    </w:p>
    <w:p w:rsidR="009E0BE3" w:rsidRDefault="009E0BE3" w:rsidP="009E0BE3">
      <w:pPr>
        <w:widowControl w:val="0"/>
        <w:pBdr>
          <w:top w:val="nil"/>
          <w:left w:val="nil"/>
          <w:bottom w:val="nil"/>
          <w:right w:val="nil"/>
          <w:between w:val="nil"/>
        </w:pBdr>
        <w:spacing w:line="276" w:lineRule="auto"/>
        <w:jc w:val="center"/>
        <w:rPr>
          <w:rFonts w:asciiTheme="minorHAnsi" w:hAnsiTheme="minorHAnsi" w:cstheme="minorHAnsi"/>
        </w:rPr>
      </w:pPr>
    </w:p>
    <w:p w:rsidR="009E0BE3" w:rsidRDefault="009E0BE3" w:rsidP="009E0BE3">
      <w:pPr>
        <w:widowControl w:val="0"/>
        <w:pBdr>
          <w:top w:val="nil"/>
          <w:left w:val="nil"/>
          <w:bottom w:val="nil"/>
          <w:right w:val="nil"/>
          <w:between w:val="nil"/>
        </w:pBdr>
        <w:spacing w:line="276" w:lineRule="auto"/>
        <w:jc w:val="center"/>
        <w:rPr>
          <w:rFonts w:asciiTheme="minorHAnsi" w:hAnsiTheme="minorHAnsi" w:cstheme="minorHAnsi"/>
        </w:rPr>
      </w:pPr>
    </w:p>
    <w:p w:rsidR="009E0BE3" w:rsidRDefault="009E0BE3" w:rsidP="009E0BE3">
      <w:pPr>
        <w:widowControl w:val="0"/>
        <w:pBdr>
          <w:top w:val="nil"/>
          <w:left w:val="nil"/>
          <w:bottom w:val="nil"/>
          <w:right w:val="nil"/>
          <w:between w:val="nil"/>
        </w:pBdr>
        <w:spacing w:line="276" w:lineRule="auto"/>
        <w:rPr>
          <w:rFonts w:asciiTheme="minorHAnsi" w:hAnsiTheme="minorHAnsi" w:cstheme="minorHAnsi"/>
        </w:rPr>
      </w:pPr>
    </w:p>
    <w:p w:rsidR="009E0BE3" w:rsidRDefault="009E0BE3" w:rsidP="009E0BE3">
      <w:pPr>
        <w:widowControl w:val="0"/>
        <w:pBdr>
          <w:top w:val="nil"/>
          <w:left w:val="nil"/>
          <w:bottom w:val="nil"/>
          <w:right w:val="nil"/>
          <w:between w:val="nil"/>
        </w:pBdr>
        <w:spacing w:line="276" w:lineRule="auto"/>
        <w:jc w:val="center"/>
        <w:rPr>
          <w:rFonts w:asciiTheme="minorHAnsi" w:hAnsiTheme="minorHAnsi" w:cstheme="minorHAnsi"/>
        </w:rPr>
      </w:pPr>
    </w:p>
    <w:p w:rsidR="009E0BE3" w:rsidRDefault="009E0BE3" w:rsidP="009E0BE3">
      <w:pPr>
        <w:widowControl w:val="0"/>
        <w:pBdr>
          <w:top w:val="nil"/>
          <w:left w:val="nil"/>
          <w:bottom w:val="nil"/>
          <w:right w:val="nil"/>
          <w:between w:val="nil"/>
        </w:pBdr>
        <w:spacing w:line="276" w:lineRule="auto"/>
        <w:jc w:val="center"/>
        <w:rPr>
          <w:rFonts w:asciiTheme="minorHAnsi" w:hAnsiTheme="minorHAnsi" w:cstheme="minorHAnsi"/>
        </w:rPr>
      </w:pPr>
    </w:p>
    <w:p w:rsidR="009E0BE3" w:rsidRDefault="009E0BE3" w:rsidP="009E0BE3">
      <w:pPr>
        <w:widowControl w:val="0"/>
        <w:pBdr>
          <w:top w:val="nil"/>
          <w:left w:val="nil"/>
          <w:bottom w:val="nil"/>
          <w:right w:val="nil"/>
          <w:between w:val="nil"/>
        </w:pBdr>
        <w:spacing w:line="276" w:lineRule="auto"/>
        <w:jc w:val="center"/>
        <w:rPr>
          <w:rFonts w:asciiTheme="minorHAnsi" w:hAnsiTheme="minorHAnsi" w:cstheme="minorHAnsi"/>
        </w:rPr>
      </w:pPr>
    </w:p>
    <w:p w:rsidR="009E0BE3" w:rsidRDefault="009E0BE3" w:rsidP="009E0BE3">
      <w:pPr>
        <w:widowControl w:val="0"/>
        <w:pBdr>
          <w:top w:val="nil"/>
          <w:left w:val="nil"/>
          <w:bottom w:val="nil"/>
          <w:right w:val="nil"/>
          <w:between w:val="nil"/>
        </w:pBdr>
        <w:spacing w:line="276" w:lineRule="auto"/>
        <w:jc w:val="center"/>
        <w:rPr>
          <w:rFonts w:asciiTheme="minorHAnsi" w:hAnsiTheme="minorHAnsi" w:cstheme="minorHAnsi"/>
        </w:rPr>
      </w:pPr>
    </w:p>
    <w:p w:rsidR="009E0BE3" w:rsidRDefault="009E0BE3" w:rsidP="009E0BE3">
      <w:pPr>
        <w:widowControl w:val="0"/>
        <w:pBdr>
          <w:top w:val="nil"/>
          <w:left w:val="nil"/>
          <w:bottom w:val="nil"/>
          <w:right w:val="nil"/>
          <w:between w:val="nil"/>
        </w:pBdr>
        <w:spacing w:line="276" w:lineRule="auto"/>
        <w:jc w:val="center"/>
        <w:rPr>
          <w:rFonts w:asciiTheme="minorHAnsi" w:hAnsiTheme="minorHAnsi" w:cstheme="minorHAnsi"/>
        </w:rPr>
      </w:pPr>
    </w:p>
    <w:p w:rsidR="009E0BE3" w:rsidRDefault="009E0BE3" w:rsidP="009E0BE3">
      <w:pPr>
        <w:jc w:val="both"/>
        <w:rPr>
          <w:rFonts w:ascii="Montserrat" w:hAnsi="Montserrat" w:cs="Arial"/>
          <w:sz w:val="28"/>
          <w:szCs w:val="22"/>
        </w:rPr>
      </w:pPr>
      <w:r w:rsidRPr="009E6336">
        <w:rPr>
          <w:rFonts w:ascii="Montserrat" w:hAnsi="Montserrat" w:cs="Arial"/>
          <w:sz w:val="28"/>
          <w:szCs w:val="22"/>
        </w:rPr>
        <w:t xml:space="preserve">This guidance is based off of information provided by the vendor, and is provided to assist districts in quickly finding essential information for using this screening instrument to meet the requirements of </w:t>
      </w:r>
      <w:r>
        <w:rPr>
          <w:rFonts w:ascii="Montserrat" w:hAnsi="Montserrat" w:cs="Arial"/>
          <w:sz w:val="28"/>
          <w:szCs w:val="22"/>
        </w:rPr>
        <w:t>screening for characteristics of dyslexia. Specific questions about the assessment should be directed to the vendor.</w:t>
      </w:r>
    </w:p>
    <w:p w:rsidR="009E0BE3" w:rsidRDefault="009E0BE3" w:rsidP="009E0BE3">
      <w:pPr>
        <w:rPr>
          <w:rFonts w:ascii="Montserrat" w:hAnsi="Montserrat" w:cs="Arial"/>
          <w:sz w:val="28"/>
          <w:szCs w:val="22"/>
        </w:rPr>
      </w:pPr>
    </w:p>
    <w:p w:rsidR="009E0BE3" w:rsidRDefault="009E0BE3" w:rsidP="009E0BE3">
      <w:pPr>
        <w:rPr>
          <w:rFonts w:ascii="Montserrat" w:hAnsi="Montserrat" w:cs="Arial"/>
          <w:sz w:val="28"/>
          <w:szCs w:val="22"/>
        </w:rPr>
      </w:pPr>
    </w:p>
    <w:p w:rsidR="009E0BE3" w:rsidRPr="005A1491" w:rsidRDefault="00056357" w:rsidP="009E0BE3">
      <w:pPr>
        <w:widowControl w:val="0"/>
        <w:pBdr>
          <w:top w:val="nil"/>
          <w:left w:val="nil"/>
          <w:bottom w:val="nil"/>
          <w:right w:val="nil"/>
          <w:between w:val="nil"/>
        </w:pBdr>
        <w:spacing w:line="276" w:lineRule="auto"/>
        <w:jc w:val="center"/>
        <w:rPr>
          <w:rFonts w:asciiTheme="minorHAnsi" w:hAnsiTheme="minorHAnsi" w:cstheme="minorHAnsi"/>
          <w:sz w:val="36"/>
        </w:rPr>
        <w:sectPr w:rsidR="009E0BE3" w:rsidRPr="005A1491" w:rsidSect="004C4688">
          <w:headerReference w:type="default" r:id="rId8"/>
          <w:footerReference w:type="even" r:id="rId9"/>
          <w:footerReference w:type="default" r:id="rId10"/>
          <w:pgSz w:w="12240" w:h="15840"/>
          <w:pgMar w:top="2160" w:right="1440" w:bottom="1440" w:left="1440" w:header="720" w:footer="720" w:gutter="0"/>
          <w:pgNumType w:start="1"/>
          <w:cols w:space="720"/>
          <w:titlePg/>
          <w:docGrid w:linePitch="326"/>
        </w:sectPr>
      </w:pPr>
      <w:r>
        <w:rPr>
          <w:rFonts w:asciiTheme="minorHAnsi" w:hAnsiTheme="minorHAnsi" w:cstheme="minorHAnsi"/>
          <w:sz w:val="36"/>
        </w:rPr>
        <w:t>September</w:t>
      </w:r>
      <w:r w:rsidR="009E0BE3" w:rsidRPr="00106C52">
        <w:rPr>
          <w:rFonts w:asciiTheme="minorHAnsi" w:hAnsiTheme="minorHAnsi" w:cstheme="minorHAnsi"/>
          <w:sz w:val="36"/>
        </w:rPr>
        <w:t xml:space="preserve"> 202</w:t>
      </w:r>
      <w:r w:rsidR="009E0BE3">
        <w:rPr>
          <w:rFonts w:asciiTheme="minorHAnsi" w:hAnsiTheme="minorHAnsi" w:cstheme="minorHAnsi"/>
          <w:sz w:val="36"/>
        </w:rPr>
        <w:t>2</w:t>
      </w:r>
    </w:p>
    <w:p w:rsidR="00012359" w:rsidRDefault="00012359" w:rsidP="00012359">
      <w:pPr>
        <w:pStyle w:val="Heading1"/>
        <w:rPr>
          <w:rFonts w:ascii="Montserrat" w:hAnsi="Montserrat"/>
        </w:rPr>
      </w:pPr>
      <w:r w:rsidRPr="00012359">
        <w:rPr>
          <w:rFonts w:ascii="Montserrat" w:hAnsi="Montserrat"/>
        </w:rPr>
        <w:lastRenderedPageBreak/>
        <w:t>Contact Information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66"/>
        <w:gridCol w:w="8084"/>
      </w:tblGrid>
      <w:tr w:rsidR="00012359" w:rsidTr="002134C6">
        <w:tc>
          <w:tcPr>
            <w:tcW w:w="1255" w:type="dxa"/>
            <w:shd w:val="clear" w:color="auto" w:fill="D9E2F3" w:themeFill="accent1" w:themeFillTint="33"/>
          </w:tcPr>
          <w:p w:rsidR="00012359" w:rsidRPr="009741CA" w:rsidRDefault="00012359" w:rsidP="00012359">
            <w:pPr>
              <w:spacing w:before="80"/>
              <w:rPr>
                <w:rFonts w:ascii="Montserrat" w:hAnsi="Montserrat"/>
              </w:rPr>
            </w:pPr>
            <w:r w:rsidRPr="009741CA">
              <w:rPr>
                <w:rFonts w:ascii="Montserrat" w:hAnsi="Montserrat"/>
              </w:rPr>
              <w:t>Name:</w:t>
            </w:r>
          </w:p>
        </w:tc>
        <w:tc>
          <w:tcPr>
            <w:tcW w:w="8095" w:type="dxa"/>
          </w:tcPr>
          <w:p w:rsidR="00012359" w:rsidRPr="009741CA" w:rsidRDefault="00F8083C" w:rsidP="00012359">
            <w:pPr>
              <w:spacing w:before="80"/>
              <w:rPr>
                <w:rFonts w:ascii="Montserrat" w:hAnsi="Montserrat"/>
              </w:rPr>
            </w:pPr>
            <w:r>
              <w:rPr>
                <w:rFonts w:ascii="Montserrat" w:hAnsi="Montserrat"/>
              </w:rPr>
              <w:t>Susie Beauchamp</w:t>
            </w:r>
            <w:r w:rsidR="00AE4565">
              <w:rPr>
                <w:rFonts w:ascii="Montserrat" w:hAnsi="Montserrat"/>
              </w:rPr>
              <w:t>, Account Executive for Oklahoma</w:t>
            </w:r>
          </w:p>
        </w:tc>
      </w:tr>
      <w:tr w:rsidR="00012359" w:rsidTr="002134C6">
        <w:tc>
          <w:tcPr>
            <w:tcW w:w="1255" w:type="dxa"/>
            <w:shd w:val="clear" w:color="auto" w:fill="D9E2F3" w:themeFill="accent1" w:themeFillTint="33"/>
          </w:tcPr>
          <w:p w:rsidR="00012359" w:rsidRPr="009741CA" w:rsidRDefault="00012359" w:rsidP="00012359">
            <w:pPr>
              <w:spacing w:before="80"/>
              <w:rPr>
                <w:rFonts w:ascii="Montserrat" w:hAnsi="Montserrat"/>
              </w:rPr>
            </w:pPr>
            <w:r w:rsidRPr="009741CA">
              <w:rPr>
                <w:rFonts w:ascii="Montserrat" w:hAnsi="Montserrat"/>
              </w:rPr>
              <w:t>Phone:</w:t>
            </w:r>
          </w:p>
        </w:tc>
        <w:tc>
          <w:tcPr>
            <w:tcW w:w="8095" w:type="dxa"/>
          </w:tcPr>
          <w:p w:rsidR="00012359" w:rsidRPr="009741CA" w:rsidRDefault="00AE4565" w:rsidP="00012359">
            <w:pPr>
              <w:spacing w:before="80"/>
              <w:rPr>
                <w:rFonts w:ascii="Montserrat" w:hAnsi="Montserrat"/>
              </w:rPr>
            </w:pPr>
            <w:r>
              <w:rPr>
                <w:rFonts w:ascii="Montserrat" w:hAnsi="Montserrat"/>
              </w:rPr>
              <w:t>866.559.6571 ext.4723 | 405.834.1047 (mobile)</w:t>
            </w:r>
          </w:p>
        </w:tc>
      </w:tr>
      <w:tr w:rsidR="00012359" w:rsidTr="002134C6">
        <w:tc>
          <w:tcPr>
            <w:tcW w:w="1255" w:type="dxa"/>
            <w:shd w:val="clear" w:color="auto" w:fill="D9E2F3" w:themeFill="accent1" w:themeFillTint="33"/>
          </w:tcPr>
          <w:p w:rsidR="00012359" w:rsidRPr="009741CA" w:rsidRDefault="00012359" w:rsidP="00012359">
            <w:pPr>
              <w:spacing w:before="80"/>
              <w:rPr>
                <w:rFonts w:ascii="Montserrat" w:hAnsi="Montserrat"/>
              </w:rPr>
            </w:pPr>
            <w:r w:rsidRPr="009741CA">
              <w:rPr>
                <w:rFonts w:ascii="Montserrat" w:hAnsi="Montserrat"/>
              </w:rPr>
              <w:t>Email:</w:t>
            </w:r>
          </w:p>
        </w:tc>
        <w:tc>
          <w:tcPr>
            <w:tcW w:w="8095" w:type="dxa"/>
          </w:tcPr>
          <w:p w:rsidR="00012359" w:rsidRPr="00AE4565" w:rsidRDefault="00C22065" w:rsidP="00012359">
            <w:pPr>
              <w:spacing w:before="80"/>
              <w:rPr>
                <w:rFonts w:ascii="Montserrat" w:hAnsi="Montserrat"/>
              </w:rPr>
            </w:pPr>
            <w:hyperlink r:id="rId11" w:history="1">
              <w:r w:rsidR="00AE4565" w:rsidRPr="002B17A4">
                <w:rPr>
                  <w:rStyle w:val="Hyperlink"/>
                  <w:rFonts w:ascii="Montserrat" w:hAnsi="Montserrat"/>
                </w:rPr>
                <w:t>Susie.beauchamp@renaissance.com</w:t>
              </w:r>
            </w:hyperlink>
            <w:r w:rsidR="00AE4565">
              <w:rPr>
                <w:rFonts w:ascii="Montserrat" w:hAnsi="Montserrat"/>
              </w:rPr>
              <w:t xml:space="preserve"> </w:t>
            </w:r>
          </w:p>
        </w:tc>
      </w:tr>
      <w:tr w:rsidR="00012359" w:rsidTr="002134C6">
        <w:tc>
          <w:tcPr>
            <w:tcW w:w="1255" w:type="dxa"/>
            <w:shd w:val="clear" w:color="auto" w:fill="D9E2F3" w:themeFill="accent1" w:themeFillTint="33"/>
          </w:tcPr>
          <w:p w:rsidR="00012359" w:rsidRPr="009741CA" w:rsidRDefault="00012359" w:rsidP="00012359">
            <w:pPr>
              <w:spacing w:before="80"/>
              <w:rPr>
                <w:rFonts w:ascii="Montserrat" w:hAnsi="Montserrat"/>
              </w:rPr>
            </w:pPr>
            <w:r w:rsidRPr="009741CA">
              <w:rPr>
                <w:rFonts w:ascii="Montserrat" w:hAnsi="Montserrat"/>
              </w:rPr>
              <w:t>Website:</w:t>
            </w:r>
          </w:p>
        </w:tc>
        <w:tc>
          <w:tcPr>
            <w:tcW w:w="8095" w:type="dxa"/>
          </w:tcPr>
          <w:p w:rsidR="00012359" w:rsidRPr="009741CA" w:rsidRDefault="00C22065" w:rsidP="00012359">
            <w:pPr>
              <w:spacing w:before="80"/>
              <w:rPr>
                <w:rFonts w:ascii="Montserrat" w:hAnsi="Montserrat"/>
              </w:rPr>
            </w:pPr>
            <w:hyperlink r:id="rId12" w:history="1">
              <w:r w:rsidR="00AE4565" w:rsidRPr="002B17A4">
                <w:rPr>
                  <w:rStyle w:val="Hyperlink"/>
                  <w:rFonts w:ascii="Montserrat" w:hAnsi="Montserrat"/>
                </w:rPr>
                <w:t>https://www.renaissance.com/products/star-assessments/</w:t>
              </w:r>
            </w:hyperlink>
            <w:r w:rsidR="00AE4565">
              <w:rPr>
                <w:rFonts w:ascii="Montserrat" w:hAnsi="Montserrat"/>
              </w:rPr>
              <w:t xml:space="preserve"> </w:t>
            </w:r>
          </w:p>
        </w:tc>
      </w:tr>
    </w:tbl>
    <w:p w:rsidR="00012359" w:rsidRDefault="00012359" w:rsidP="00012359"/>
    <w:p w:rsidR="00012359" w:rsidRDefault="00012359" w:rsidP="00832FFB">
      <w:pPr>
        <w:pStyle w:val="Heading1"/>
        <w:spacing w:before="120"/>
        <w:rPr>
          <w:rFonts w:ascii="Montserrat" w:hAnsi="Montserrat"/>
        </w:rPr>
      </w:pPr>
      <w:r w:rsidRPr="00012359">
        <w:rPr>
          <w:rFonts w:ascii="Montserrat" w:hAnsi="Montserrat"/>
        </w:rPr>
        <w:t>General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012359" w:rsidRPr="00012359" w:rsidTr="002134C6">
        <w:trPr>
          <w:trHeight w:val="845"/>
        </w:trPr>
        <w:tc>
          <w:tcPr>
            <w:tcW w:w="2070" w:type="dxa"/>
            <w:tcBorders>
              <w:top w:val="single" w:sz="4" w:space="0" w:color="auto"/>
              <w:left w:val="single" w:sz="4" w:space="0" w:color="auto"/>
              <w:bottom w:val="single" w:sz="4" w:space="0" w:color="auto"/>
            </w:tcBorders>
            <w:shd w:val="clear" w:color="auto" w:fill="D9E2F3" w:themeFill="accent1" w:themeFillTint="33"/>
            <w:vAlign w:val="center"/>
          </w:tcPr>
          <w:p w:rsidR="00012359" w:rsidRPr="009741CA" w:rsidRDefault="00012359" w:rsidP="002134C6">
            <w:pPr>
              <w:rPr>
                <w:rFonts w:ascii="Montserrat" w:hAnsi="Montserrat" w:cstheme="minorHAnsi"/>
                <w:szCs w:val="22"/>
              </w:rPr>
            </w:pPr>
            <w:r w:rsidRPr="009741CA">
              <w:rPr>
                <w:rFonts w:ascii="Montserrat" w:hAnsi="Montserrat" w:cstheme="minorHAnsi"/>
                <w:szCs w:val="22"/>
              </w:rPr>
              <w:t>Administration Method:</w:t>
            </w:r>
          </w:p>
        </w:tc>
        <w:tc>
          <w:tcPr>
            <w:tcW w:w="7280" w:type="dxa"/>
            <w:tcBorders>
              <w:top w:val="single" w:sz="4" w:space="0" w:color="auto"/>
              <w:bottom w:val="single" w:sz="4" w:space="0" w:color="auto"/>
              <w:right w:val="single" w:sz="4" w:space="0" w:color="auto"/>
            </w:tcBorders>
            <w:vAlign w:val="center"/>
          </w:tcPr>
          <w:p w:rsidR="00012359" w:rsidRPr="00AE4565" w:rsidRDefault="00AE4565" w:rsidP="002134C6">
            <w:pPr>
              <w:rPr>
                <w:rFonts w:ascii="Montserrat" w:hAnsi="Montserrat" w:cstheme="minorHAnsi"/>
                <w:color w:val="000000" w:themeColor="text1"/>
                <w:szCs w:val="22"/>
              </w:rPr>
            </w:pPr>
            <w:r w:rsidRPr="00AE4565">
              <w:rPr>
                <w:rFonts w:ascii="Montserrat" w:hAnsi="Montserrat" w:cstheme="minorHAnsi"/>
                <w:color w:val="000000" w:themeColor="text1"/>
                <w:szCs w:val="22"/>
              </w:rPr>
              <w:t>Star CBM is administered individually by the teacher either in an online, paper, or blended online/paper setting.</w:t>
            </w:r>
          </w:p>
        </w:tc>
      </w:tr>
      <w:tr w:rsidR="00AE4565" w:rsidRPr="00012359" w:rsidTr="002134C6">
        <w:tc>
          <w:tcPr>
            <w:tcW w:w="2070" w:type="dxa"/>
            <w:tcBorders>
              <w:top w:val="single" w:sz="4" w:space="0" w:color="auto"/>
              <w:bottom w:val="single" w:sz="4" w:space="0" w:color="auto"/>
            </w:tcBorders>
            <w:shd w:val="clear" w:color="auto" w:fill="auto"/>
          </w:tcPr>
          <w:p w:rsidR="00AE4565" w:rsidRPr="009741CA" w:rsidRDefault="00AE4565" w:rsidP="00F8083C">
            <w:pPr>
              <w:rPr>
                <w:rFonts w:ascii="Montserrat" w:hAnsi="Montserrat" w:cstheme="minorHAnsi"/>
                <w:szCs w:val="22"/>
              </w:rPr>
            </w:pPr>
          </w:p>
        </w:tc>
        <w:tc>
          <w:tcPr>
            <w:tcW w:w="7280" w:type="dxa"/>
            <w:tcBorders>
              <w:top w:val="single" w:sz="4" w:space="0" w:color="auto"/>
              <w:bottom w:val="single" w:sz="4" w:space="0" w:color="auto"/>
            </w:tcBorders>
          </w:tcPr>
          <w:p w:rsidR="00AE4565" w:rsidRPr="00AE4565" w:rsidRDefault="00AE4565" w:rsidP="00AE4565">
            <w:pPr>
              <w:spacing w:line="276" w:lineRule="auto"/>
              <w:rPr>
                <w:rFonts w:ascii="Montserrat" w:hAnsi="Montserrat" w:cstheme="minorHAnsi"/>
                <w:color w:val="000000" w:themeColor="text1"/>
                <w:szCs w:val="22"/>
              </w:rPr>
            </w:pPr>
          </w:p>
        </w:tc>
      </w:tr>
      <w:tr w:rsidR="00AE4565" w:rsidRPr="00012359" w:rsidTr="002134C6">
        <w:trPr>
          <w:trHeight w:val="2627"/>
        </w:trPr>
        <w:tc>
          <w:tcPr>
            <w:tcW w:w="2070" w:type="dxa"/>
            <w:tcBorders>
              <w:top w:val="single" w:sz="4" w:space="0" w:color="auto"/>
              <w:left w:val="single" w:sz="4" w:space="0" w:color="auto"/>
              <w:bottom w:val="single" w:sz="4" w:space="0" w:color="auto"/>
            </w:tcBorders>
            <w:shd w:val="clear" w:color="auto" w:fill="D9E2F3" w:themeFill="accent1" w:themeFillTint="33"/>
            <w:vAlign w:val="center"/>
          </w:tcPr>
          <w:p w:rsidR="00AE4565" w:rsidRPr="009741CA" w:rsidRDefault="00AE4565" w:rsidP="00AE4565">
            <w:pPr>
              <w:rPr>
                <w:rFonts w:ascii="Montserrat" w:hAnsi="Montserrat" w:cstheme="minorHAnsi"/>
                <w:szCs w:val="22"/>
              </w:rPr>
            </w:pPr>
            <w:r>
              <w:rPr>
                <w:rFonts w:ascii="Montserrat" w:hAnsi="Montserrat" w:cstheme="minorHAnsi"/>
                <w:szCs w:val="22"/>
              </w:rPr>
              <w:t>Administration Time:</w:t>
            </w:r>
          </w:p>
        </w:tc>
        <w:tc>
          <w:tcPr>
            <w:tcW w:w="7280" w:type="dxa"/>
            <w:tcBorders>
              <w:top w:val="single" w:sz="4" w:space="0" w:color="auto"/>
              <w:bottom w:val="single" w:sz="4" w:space="0" w:color="auto"/>
              <w:right w:val="single" w:sz="4" w:space="0" w:color="auto"/>
            </w:tcBorders>
            <w:vAlign w:val="center"/>
          </w:tcPr>
          <w:p w:rsidR="00AE4565" w:rsidRPr="00AE4565" w:rsidRDefault="00AE4565" w:rsidP="002134C6">
            <w:pPr>
              <w:spacing w:after="120"/>
              <w:rPr>
                <w:rFonts w:ascii="Montserrat" w:hAnsi="Montserrat" w:cstheme="minorHAnsi"/>
                <w:color w:val="000000" w:themeColor="text1"/>
                <w:szCs w:val="22"/>
              </w:rPr>
            </w:pPr>
            <w:r w:rsidRPr="00AE4565">
              <w:rPr>
                <w:rFonts w:ascii="Montserrat" w:hAnsi="Montserrat" w:cstheme="minorHAnsi"/>
                <w:color w:val="000000" w:themeColor="text1"/>
                <w:szCs w:val="22"/>
              </w:rPr>
              <w:t>Star CBM measures take about 1 minute each to administer.</w:t>
            </w:r>
          </w:p>
          <w:p w:rsidR="00AE4565" w:rsidRPr="00AE4565" w:rsidRDefault="00AE4565" w:rsidP="002134C6">
            <w:pPr>
              <w:spacing w:after="120"/>
              <w:rPr>
                <w:rFonts w:ascii="Montserrat" w:hAnsi="Montserrat" w:cstheme="minorHAnsi"/>
                <w:color w:val="000000" w:themeColor="text1"/>
                <w:szCs w:val="22"/>
              </w:rPr>
            </w:pPr>
            <w:r w:rsidRPr="00AE4565">
              <w:rPr>
                <w:rFonts w:ascii="Montserrat" w:hAnsi="Montserrat" w:cstheme="minorHAnsi"/>
                <w:color w:val="000000" w:themeColor="text1"/>
                <w:szCs w:val="22"/>
              </w:rPr>
              <w:t xml:space="preserve">Star Early Literacy, as a computer adaptive test (CAT) takes about 10 minutes to complete. </w:t>
            </w:r>
          </w:p>
          <w:p w:rsidR="00AE4565" w:rsidRPr="00AE4565" w:rsidRDefault="00AE4565" w:rsidP="002134C6">
            <w:pPr>
              <w:spacing w:after="120"/>
              <w:rPr>
                <w:rFonts w:ascii="Montserrat" w:hAnsi="Montserrat" w:cstheme="minorHAnsi"/>
                <w:color w:val="000000" w:themeColor="text1"/>
                <w:szCs w:val="22"/>
              </w:rPr>
            </w:pPr>
            <w:r w:rsidRPr="00AE4565">
              <w:rPr>
                <w:rFonts w:ascii="Montserrat" w:hAnsi="Montserrat" w:cstheme="minorHAnsi"/>
                <w:color w:val="000000" w:themeColor="text1"/>
                <w:szCs w:val="22"/>
              </w:rPr>
              <w:t>Star Reading as a computer adaptive test (CAT), takes about 20 minutes to complete.</w:t>
            </w:r>
          </w:p>
          <w:p w:rsidR="00AE4565" w:rsidRPr="00AE4565" w:rsidRDefault="00AE4565" w:rsidP="002134C6">
            <w:pPr>
              <w:spacing w:after="120"/>
              <w:rPr>
                <w:rFonts w:ascii="Montserrat" w:hAnsi="Montserrat" w:cstheme="minorHAnsi"/>
                <w:color w:val="000000" w:themeColor="text1"/>
                <w:sz w:val="18"/>
                <w:szCs w:val="18"/>
              </w:rPr>
            </w:pPr>
            <w:r w:rsidRPr="00AE4565">
              <w:rPr>
                <w:rFonts w:ascii="Montserrat" w:hAnsi="Montserrat" w:cstheme="minorHAnsi"/>
                <w:color w:val="000000" w:themeColor="text1"/>
                <w:sz w:val="18"/>
                <w:szCs w:val="18"/>
              </w:rPr>
              <w:t>(Not every assessment is required during each administration.)</w:t>
            </w:r>
          </w:p>
        </w:tc>
      </w:tr>
    </w:tbl>
    <w:p w:rsidR="00012359" w:rsidRDefault="00012359" w:rsidP="00012359">
      <w:pPr>
        <w:rPr>
          <w:sz w:val="22"/>
          <w:szCs w:val="22"/>
        </w:rPr>
      </w:pPr>
    </w:p>
    <w:p w:rsidR="00056357" w:rsidRPr="00012359" w:rsidRDefault="00056357" w:rsidP="00012359">
      <w:pPr>
        <w:rPr>
          <w:sz w:val="22"/>
          <w:szCs w:val="22"/>
        </w:rPr>
      </w:pPr>
    </w:p>
    <w:p w:rsidR="00056357" w:rsidRDefault="00056357" w:rsidP="00056357">
      <w:pPr>
        <w:pStyle w:val="Heading1"/>
        <w:spacing w:before="120" w:after="120"/>
        <w:rPr>
          <w:rFonts w:ascii="Montserrat" w:hAnsi="Montserrat"/>
        </w:rPr>
      </w:pPr>
      <w:r>
        <w:rPr>
          <w:rFonts w:ascii="Montserrat" w:hAnsi="Montserrat"/>
        </w:rPr>
        <w:t>Direct Guidance and Grade-level Flowcharts from Renaissance, as well as Reading Data Reports</w:t>
      </w:r>
    </w:p>
    <w:p w:rsidR="00056357" w:rsidRPr="00056357" w:rsidRDefault="00056357" w:rsidP="00056357">
      <w:pPr>
        <w:spacing w:line="276" w:lineRule="auto"/>
        <w:rPr>
          <w:rFonts w:ascii="Montserrat" w:hAnsi="Montserrat"/>
          <w:color w:val="000000" w:themeColor="text1"/>
        </w:rPr>
      </w:pPr>
      <w:hyperlink r:id="rId13" w:history="1">
        <w:r w:rsidRPr="00056357">
          <w:rPr>
            <w:rStyle w:val="Hyperlink"/>
            <w:rFonts w:ascii="Montserrat" w:hAnsi="Montserrat"/>
          </w:rPr>
          <w:t>Using Star Assessments to Meet Reading Sufficiency Act (RSA) and Dyslexia Screening Guidelines in OK</w:t>
        </w:r>
      </w:hyperlink>
    </w:p>
    <w:p w:rsidR="00056357" w:rsidRPr="00056357" w:rsidRDefault="00056357" w:rsidP="00056357"/>
    <w:p w:rsidR="00056357" w:rsidRDefault="00056357" w:rsidP="00832FFB">
      <w:pPr>
        <w:pStyle w:val="Heading1"/>
        <w:spacing w:before="120"/>
        <w:rPr>
          <w:rFonts w:ascii="Montserrat" w:hAnsi="Montserrat"/>
        </w:rPr>
      </w:pPr>
    </w:p>
    <w:p w:rsidR="00056357" w:rsidRDefault="00056357" w:rsidP="00832FFB">
      <w:pPr>
        <w:pStyle w:val="Heading1"/>
        <w:spacing w:before="120"/>
        <w:rPr>
          <w:rFonts w:ascii="Montserrat" w:hAnsi="Montserrat"/>
        </w:rPr>
      </w:pPr>
    </w:p>
    <w:p w:rsidR="00056357" w:rsidRDefault="00056357" w:rsidP="00832FFB">
      <w:pPr>
        <w:pStyle w:val="Heading1"/>
        <w:spacing w:before="120"/>
        <w:rPr>
          <w:rFonts w:ascii="Montserrat" w:hAnsi="Montserrat"/>
        </w:rPr>
      </w:pPr>
    </w:p>
    <w:p w:rsidR="00056357" w:rsidRDefault="00056357" w:rsidP="00832FFB">
      <w:pPr>
        <w:pStyle w:val="Heading1"/>
        <w:spacing w:before="120"/>
        <w:rPr>
          <w:rFonts w:ascii="Montserrat" w:hAnsi="Montserrat"/>
        </w:rPr>
      </w:pPr>
    </w:p>
    <w:p w:rsidR="00056357" w:rsidRDefault="00056357" w:rsidP="00832FFB">
      <w:pPr>
        <w:pStyle w:val="Heading1"/>
        <w:spacing w:before="120"/>
        <w:rPr>
          <w:rFonts w:ascii="Montserrat" w:hAnsi="Montserrat"/>
        </w:rPr>
      </w:pPr>
    </w:p>
    <w:p w:rsidR="00056357" w:rsidRDefault="00056357" w:rsidP="00056357"/>
    <w:p w:rsidR="00012359" w:rsidRDefault="00AE4565" w:rsidP="00056357">
      <w:pPr>
        <w:pStyle w:val="Heading1"/>
        <w:spacing w:before="120" w:after="120"/>
        <w:rPr>
          <w:rFonts w:ascii="Montserrat" w:hAnsi="Montserrat"/>
        </w:rPr>
      </w:pPr>
      <w:r>
        <w:rPr>
          <w:rFonts w:ascii="Montserrat" w:hAnsi="Montserrat"/>
        </w:rPr>
        <w:lastRenderedPageBreak/>
        <w:t xml:space="preserve">Grade Level </w:t>
      </w:r>
      <w:r w:rsidR="00EB208F">
        <w:rPr>
          <w:rFonts w:ascii="Montserrat" w:hAnsi="Montserrat"/>
        </w:rPr>
        <w:t>Assessment Pathway</w:t>
      </w:r>
    </w:p>
    <w:p w:rsidR="00832FFB" w:rsidRDefault="00832FFB" w:rsidP="00056357">
      <w:pPr>
        <w:spacing w:after="120" w:line="276" w:lineRule="auto"/>
        <w:rPr>
          <w:rFonts w:ascii="Montserrat" w:hAnsi="Montserrat"/>
        </w:rPr>
      </w:pPr>
      <w:r>
        <w:rPr>
          <w:rFonts w:ascii="Montserrat" w:hAnsi="Montserrat"/>
        </w:rPr>
        <w:t>To screen for characteristics of dyslexia, students must first take the Star Universal Screening Assessment. Students in kindergarten and 1</w:t>
      </w:r>
      <w:r w:rsidRPr="00832FFB">
        <w:rPr>
          <w:rFonts w:ascii="Montserrat" w:hAnsi="Montserrat"/>
          <w:vertAlign w:val="superscript"/>
        </w:rPr>
        <w:t>st</w:t>
      </w:r>
      <w:r>
        <w:rPr>
          <w:rFonts w:ascii="Montserrat" w:hAnsi="Montserrat"/>
        </w:rPr>
        <w:t xml:space="preserve"> grade should begin with Star Early Literacy. By 2</w:t>
      </w:r>
      <w:r w:rsidRPr="00832FFB">
        <w:rPr>
          <w:rFonts w:ascii="Montserrat" w:hAnsi="Montserrat"/>
          <w:vertAlign w:val="superscript"/>
        </w:rPr>
        <w:t>nd</w:t>
      </w:r>
      <w:r>
        <w:rPr>
          <w:rFonts w:ascii="Montserrat" w:hAnsi="Montserrat"/>
        </w:rPr>
        <w:t xml:space="preserve"> grade, students should use Star Reading. Students who score below the grade-level target will require additional testing through Star CBM</w:t>
      </w:r>
      <w:r w:rsidR="00D5422D">
        <w:rPr>
          <w:rFonts w:ascii="Montserrat" w:hAnsi="Montserrat"/>
        </w:rPr>
        <w:t>. The subtests appropriate for the grade level are identified below.</w:t>
      </w:r>
    </w:p>
    <w:p w:rsidR="00832FFB" w:rsidRDefault="00832FFB" w:rsidP="00056357">
      <w:pPr>
        <w:spacing w:after="120" w:line="276" w:lineRule="auto"/>
        <w:rPr>
          <w:rFonts w:ascii="Montserrat" w:hAnsi="Montserrat"/>
        </w:rPr>
      </w:pPr>
      <w:r>
        <w:rPr>
          <w:rFonts w:ascii="Montserrat" w:hAnsi="Montserrat"/>
        </w:rPr>
        <w:t>There are four options for Rapid Naming. Teachers may select which skill is used. It should be a skill the student is already comfortable with as this assessment measures processing speed rather than knowledge of the skill. For example, if a student does not know the names of the colors used on the Rapid Color Naming, this is not a good option for the student. They would likely do better with the Rapid Picture Naming.</w:t>
      </w:r>
    </w:p>
    <w:p w:rsidR="00056357" w:rsidRPr="00832FFB" w:rsidRDefault="00832FFB" w:rsidP="00056357">
      <w:pPr>
        <w:spacing w:after="120" w:line="276" w:lineRule="auto"/>
        <w:rPr>
          <w:rFonts w:ascii="Montserrat" w:hAnsi="Montserrat"/>
        </w:rPr>
      </w:pPr>
      <w:r>
        <w:rPr>
          <w:rFonts w:ascii="Montserrat" w:hAnsi="Montserrat"/>
        </w:rPr>
        <w:t>The other subtests in the Star CBM package are useful for gathering additional data around a student’s learning needs, as well as monitoring progress during intervention.</w:t>
      </w:r>
    </w:p>
    <w:p w:rsidR="00056357" w:rsidRDefault="00056357">
      <w:pPr>
        <w:rPr>
          <w:rFonts w:asciiTheme="majorHAnsi" w:eastAsiaTheme="majorEastAsia" w:hAnsiTheme="majorHAnsi" w:cstheme="majorBidi"/>
          <w:color w:val="2F5496" w:themeColor="accent1" w:themeShade="BF"/>
          <w:sz w:val="32"/>
          <w:szCs w:val="32"/>
        </w:rPr>
      </w:pPr>
      <w:r>
        <w:br w:type="page"/>
      </w:r>
    </w:p>
    <w:p w:rsidR="00012359" w:rsidRDefault="00012359" w:rsidP="00056357">
      <w:pPr>
        <w:pStyle w:val="Heading1"/>
        <w:spacing w:after="120"/>
      </w:pPr>
      <w:r w:rsidRPr="00AE4565">
        <w:lastRenderedPageBreak/>
        <w:t>Determining</w:t>
      </w:r>
      <w:r>
        <w:t xml:space="preserve"> Risk for Characteristics of Dyslexia</w:t>
      </w:r>
      <w:bookmarkStart w:id="3" w:name="_GoBack"/>
      <w:bookmarkEnd w:id="3"/>
    </w:p>
    <w:p w:rsidR="00AE4565" w:rsidRPr="00AE4565" w:rsidRDefault="00AE4565" w:rsidP="00AE4565">
      <w:pPr>
        <w:spacing w:line="276" w:lineRule="auto"/>
        <w:rPr>
          <w:rFonts w:ascii="Montserrat" w:hAnsi="Montserrat" w:cstheme="minorHAnsi"/>
          <w:sz w:val="22"/>
          <w:szCs w:val="22"/>
        </w:rPr>
      </w:pPr>
      <w:r w:rsidRPr="00AE4565">
        <w:rPr>
          <w:rFonts w:ascii="Montserrat" w:hAnsi="Montserrat" w:cstheme="minorHAnsi"/>
          <w:sz w:val="22"/>
          <w:szCs w:val="22"/>
        </w:rPr>
        <w:t xml:space="preserve">Use the </w:t>
      </w:r>
      <w:hyperlink r:id="rId14">
        <w:r w:rsidRPr="00AE4565">
          <w:rPr>
            <w:rStyle w:val="Hyperlink"/>
            <w:rFonts w:ascii="Montserrat" w:hAnsi="Montserrat"/>
            <w:sz w:val="22"/>
            <w:szCs w:val="22"/>
          </w:rPr>
          <w:t>Star Record Book</w:t>
        </w:r>
      </w:hyperlink>
      <w:r w:rsidRPr="00AE4565">
        <w:rPr>
          <w:rFonts w:ascii="Montserrat" w:hAnsi="Montserrat" w:cstheme="minorHAnsi"/>
          <w:sz w:val="22"/>
          <w:szCs w:val="22"/>
        </w:rPr>
        <w:t xml:space="preserve"> to view both Star Early Literacy, Star Reading, and Star CBM data on one dashboard. Students scoring below 40 PR (red, yellow, or blue benchmark categories) on Star Early Literacy or Star Reading are considered at risk for reading difficulties and should receive </w:t>
      </w:r>
      <w:hyperlink r:id="rId15">
        <w:r w:rsidRPr="00AE4565">
          <w:rPr>
            <w:rStyle w:val="Hyperlink"/>
            <w:rFonts w:ascii="Montserrat" w:hAnsi="Montserrat"/>
            <w:sz w:val="22"/>
            <w:szCs w:val="22"/>
          </w:rPr>
          <w:t>additional instructional supports</w:t>
        </w:r>
      </w:hyperlink>
      <w:r w:rsidRPr="00AE4565">
        <w:rPr>
          <w:rFonts w:ascii="Montserrat" w:hAnsi="Montserrat"/>
          <w:sz w:val="22"/>
          <w:szCs w:val="22"/>
        </w:rPr>
        <w:t>.</w:t>
      </w:r>
      <w:r w:rsidRPr="00AE4565">
        <w:rPr>
          <w:rFonts w:ascii="Montserrat" w:hAnsi="Montserrat" w:cstheme="minorHAnsi"/>
          <w:sz w:val="22"/>
          <w:szCs w:val="22"/>
        </w:rPr>
        <w:t xml:space="preserve"> Students further assessed and scoring below 40 PR (red or blue benchmark categories) are considered at risk for characteristics of dyslexia and other reading deficiencies and may need further assessment and/or intervention. Students falling in the red or blue benchmark categories are considered at risk for reading difficulties. </w:t>
      </w:r>
      <w:r w:rsidRPr="00AE4565">
        <w:rPr>
          <w:rFonts w:ascii="Montserrat" w:hAnsi="Montserrat"/>
          <w:sz w:val="22"/>
          <w:szCs w:val="22"/>
        </w:rPr>
        <w:t xml:space="preserve">See </w:t>
      </w:r>
      <w:hyperlink r:id="rId16">
        <w:r w:rsidRPr="00AE4565">
          <w:rPr>
            <w:rStyle w:val="Hyperlink"/>
            <w:rFonts w:ascii="Montserrat" w:hAnsi="Montserrat"/>
            <w:sz w:val="22"/>
            <w:szCs w:val="22"/>
          </w:rPr>
          <w:t>Star CBM Score and Benchmark Tables</w:t>
        </w:r>
      </w:hyperlink>
      <w:r w:rsidRPr="00AE4565">
        <w:rPr>
          <w:rFonts w:ascii="Montserrat" w:hAnsi="Montserrat"/>
          <w:sz w:val="22"/>
          <w:szCs w:val="22"/>
        </w:rPr>
        <w:t xml:space="preserve"> for more on how Percentile Ranks relate to C</w:t>
      </w:r>
      <w:r w:rsidR="004B30A3">
        <w:rPr>
          <w:rFonts w:ascii="Montserrat" w:hAnsi="Montserrat"/>
          <w:sz w:val="22"/>
          <w:szCs w:val="22"/>
        </w:rPr>
        <w:t>P</w:t>
      </w:r>
      <w:r w:rsidRPr="00AE4565">
        <w:rPr>
          <w:rFonts w:ascii="Montserrat" w:hAnsi="Montserrat"/>
          <w:sz w:val="22"/>
          <w:szCs w:val="22"/>
        </w:rPr>
        <w:t>M scores.</w:t>
      </w:r>
    </w:p>
    <w:p w:rsidR="00AE4565" w:rsidRPr="0041390A" w:rsidRDefault="00AE4565" w:rsidP="00AE4565">
      <w:pPr>
        <w:rPr>
          <w:rFonts w:cstheme="minorHAnsi"/>
          <w:sz w:val="22"/>
          <w:szCs w:val="22"/>
        </w:rPr>
      </w:pPr>
    </w:p>
    <w:p w:rsidR="0055019A" w:rsidRPr="00012359" w:rsidRDefault="00AE4565" w:rsidP="00012359">
      <w:pPr>
        <w:spacing w:after="120" w:line="276" w:lineRule="auto"/>
        <w:rPr>
          <w:rFonts w:ascii="Montserrat" w:hAnsi="Montserrat"/>
          <w:sz w:val="22"/>
        </w:rPr>
      </w:pPr>
      <w:r w:rsidRPr="0041390A">
        <w:rPr>
          <w:rFonts w:cstheme="minorHAnsi"/>
          <w:noProof/>
          <w:sz w:val="22"/>
          <w:szCs w:val="22"/>
        </w:rPr>
        <w:drawing>
          <wp:anchor distT="0" distB="0" distL="114300" distR="114300" simplePos="0" relativeHeight="251661312" behindDoc="0" locked="0" layoutInCell="1" allowOverlap="1" wp14:anchorId="181856D7" wp14:editId="78C82F0C">
            <wp:simplePos x="0" y="0"/>
            <wp:positionH relativeFrom="column">
              <wp:posOffset>2538646</wp:posOffset>
            </wp:positionH>
            <wp:positionV relativeFrom="paragraph">
              <wp:posOffset>2565400</wp:posOffset>
            </wp:positionV>
            <wp:extent cx="3842385" cy="2361268"/>
            <wp:effectExtent l="38100" t="38100" r="107315" b="102870"/>
            <wp:wrapNone/>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842385" cy="2361268"/>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4C5DDAFE" wp14:editId="47A72D0C">
                <wp:simplePos x="0" y="0"/>
                <wp:positionH relativeFrom="column">
                  <wp:posOffset>3822700</wp:posOffset>
                </wp:positionH>
                <wp:positionV relativeFrom="paragraph">
                  <wp:posOffset>38100</wp:posOffset>
                </wp:positionV>
                <wp:extent cx="2667000" cy="1333500"/>
                <wp:effectExtent l="812800" t="0" r="12700" b="12700"/>
                <wp:wrapNone/>
                <wp:docPr id="5166" name="Speech Bubble: Rectangle 5166"/>
                <wp:cNvGraphicFramePr/>
                <a:graphic xmlns:a="http://schemas.openxmlformats.org/drawingml/2006/main">
                  <a:graphicData uri="http://schemas.microsoft.com/office/word/2010/wordprocessingShape">
                    <wps:wsp>
                      <wps:cNvSpPr/>
                      <wps:spPr>
                        <a:xfrm>
                          <a:off x="0" y="0"/>
                          <a:ext cx="2667000" cy="1333500"/>
                        </a:xfrm>
                        <a:prstGeom prst="wedgeRectCallout">
                          <a:avLst>
                            <a:gd name="adj1" fmla="val -79527"/>
                            <a:gd name="adj2" fmla="val -11175"/>
                          </a:avLst>
                        </a:prstGeom>
                        <a:solidFill>
                          <a:schemeClr val="bg1"/>
                        </a:solidFill>
                        <a:ln w="12700">
                          <a:solidFill>
                            <a:srgbClr val="34ACE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4565" w:rsidRPr="00AE4565" w:rsidRDefault="00AE4565" w:rsidP="00AE4565">
                            <w:pPr>
                              <w:rPr>
                                <w:rFonts w:ascii="Montserrat" w:hAnsi="Montserrat" w:cstheme="minorHAnsi"/>
                                <w:b/>
                                <w:bCs/>
                                <w:color w:val="000000" w:themeColor="text1"/>
                                <w:sz w:val="20"/>
                                <w:szCs w:val="20"/>
                              </w:rPr>
                            </w:pPr>
                            <w:r w:rsidRPr="00AE4565">
                              <w:rPr>
                                <w:rFonts w:ascii="Montserrat" w:hAnsi="Montserrat" w:cstheme="minorHAnsi"/>
                                <w:color w:val="000000" w:themeColor="text1"/>
                                <w:sz w:val="20"/>
                                <w:szCs w:val="20"/>
                              </w:rPr>
                              <w:t xml:space="preserve">Star CBM scores are shown in Correct Per Minute (CPM) while the colors represent benchmark categories: </w:t>
                            </w:r>
                          </w:p>
                          <w:p w:rsidR="00AE4565" w:rsidRPr="00AE4565" w:rsidRDefault="00AE4565" w:rsidP="00AE4565">
                            <w:pPr>
                              <w:pStyle w:val="ListParagraph"/>
                              <w:numPr>
                                <w:ilvl w:val="0"/>
                                <w:numId w:val="3"/>
                              </w:numPr>
                              <w:rPr>
                                <w:rFonts w:ascii="Montserrat" w:hAnsi="Montserrat" w:cstheme="minorHAnsi"/>
                                <w:color w:val="000000" w:themeColor="text1"/>
                                <w:sz w:val="20"/>
                                <w:szCs w:val="20"/>
                              </w:rPr>
                            </w:pPr>
                            <w:r w:rsidRPr="00AE4565">
                              <w:rPr>
                                <w:rFonts w:ascii="Montserrat" w:hAnsi="Montserrat" w:cstheme="minorHAnsi"/>
                                <w:color w:val="000000" w:themeColor="text1"/>
                                <w:sz w:val="20"/>
                                <w:szCs w:val="20"/>
                              </w:rPr>
                              <w:t xml:space="preserve">Green – At/Above Benchmark </w:t>
                            </w:r>
                          </w:p>
                          <w:p w:rsidR="00AE4565" w:rsidRPr="00AE4565" w:rsidRDefault="00AE4565" w:rsidP="00AE4565">
                            <w:pPr>
                              <w:ind w:firstLine="720"/>
                              <w:rPr>
                                <w:rFonts w:ascii="Montserrat" w:hAnsi="Montserrat" w:cstheme="minorHAnsi"/>
                                <w:color w:val="000000" w:themeColor="text1"/>
                                <w:sz w:val="20"/>
                                <w:szCs w:val="20"/>
                              </w:rPr>
                            </w:pPr>
                            <w:r w:rsidRPr="00AE4565">
                              <w:rPr>
                                <w:rFonts w:ascii="Montserrat" w:hAnsi="Montserrat" w:cstheme="minorHAnsi"/>
                                <w:color w:val="000000" w:themeColor="text1"/>
                                <w:sz w:val="20"/>
                                <w:szCs w:val="20"/>
                              </w:rPr>
                              <w:t xml:space="preserve">(40 PR and above) </w:t>
                            </w:r>
                          </w:p>
                          <w:p w:rsidR="00AE4565" w:rsidRPr="00AE4565" w:rsidRDefault="00AE4565" w:rsidP="00AE4565">
                            <w:pPr>
                              <w:pStyle w:val="ListParagraph"/>
                              <w:numPr>
                                <w:ilvl w:val="0"/>
                                <w:numId w:val="3"/>
                              </w:numPr>
                              <w:rPr>
                                <w:rFonts w:ascii="Montserrat" w:hAnsi="Montserrat" w:cstheme="minorHAnsi"/>
                                <w:color w:val="000000" w:themeColor="text1"/>
                                <w:sz w:val="20"/>
                                <w:szCs w:val="20"/>
                              </w:rPr>
                            </w:pPr>
                            <w:r w:rsidRPr="00AE4565">
                              <w:rPr>
                                <w:rFonts w:ascii="Montserrat" w:hAnsi="Montserrat" w:cstheme="minorHAnsi"/>
                                <w:color w:val="000000" w:themeColor="text1"/>
                                <w:sz w:val="20"/>
                                <w:szCs w:val="20"/>
                              </w:rPr>
                              <w:t xml:space="preserve">Blue – On Watch (20-39 PR) </w:t>
                            </w:r>
                          </w:p>
                          <w:p w:rsidR="00AE4565" w:rsidRPr="00AE4565" w:rsidRDefault="00AE4565" w:rsidP="00AE4565">
                            <w:pPr>
                              <w:pStyle w:val="ListParagraph"/>
                              <w:numPr>
                                <w:ilvl w:val="0"/>
                                <w:numId w:val="3"/>
                              </w:numPr>
                              <w:rPr>
                                <w:rFonts w:ascii="Montserrat" w:hAnsi="Montserrat" w:cstheme="minorHAnsi"/>
                                <w:color w:val="000000" w:themeColor="text1"/>
                                <w:sz w:val="20"/>
                                <w:szCs w:val="20"/>
                              </w:rPr>
                            </w:pPr>
                            <w:r w:rsidRPr="00AE4565">
                              <w:rPr>
                                <w:rFonts w:ascii="Montserrat" w:hAnsi="Montserrat" w:cstheme="minorHAnsi"/>
                                <w:color w:val="000000" w:themeColor="text1"/>
                                <w:sz w:val="20"/>
                                <w:szCs w:val="20"/>
                              </w:rPr>
                              <w:t xml:space="preserve">Red – Intervention (1-19 PR)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DDAF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5166" o:spid="_x0000_s1026" type="#_x0000_t61" style="position:absolute;margin-left:301pt;margin-top:3pt;width:210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" adj="-6378,8386" fillcolor="white [3212]" strokecolor="#34ace8" strokeweight="1pt">
                <v:textbox>
                  <w:txbxContent>
                    <w:p w:rsidR="00AE4565" w:rsidRPr="00AE4565" w:rsidRDefault="00AE4565" w:rsidP="00AE4565">
                      <w:pPr>
                        <w:rPr>
                          <w:rFonts w:ascii="Montserrat" w:hAnsi="Montserrat" w:cstheme="minorHAnsi"/>
                          <w:b/>
                          <w:bCs/>
                          <w:color w:val="000000" w:themeColor="text1"/>
                          <w:sz w:val="20"/>
                          <w:szCs w:val="20"/>
                        </w:rPr>
                      </w:pPr>
                      <w:r w:rsidRPr="00AE4565">
                        <w:rPr>
                          <w:rFonts w:ascii="Montserrat" w:hAnsi="Montserrat" w:cstheme="minorHAnsi"/>
                          <w:color w:val="000000" w:themeColor="text1"/>
                          <w:sz w:val="20"/>
                          <w:szCs w:val="20"/>
                        </w:rPr>
                        <w:t xml:space="preserve">Star CBM scores are shown in Correct Per Minute (CPM) while the colors represent benchmark categories: </w:t>
                      </w:r>
                    </w:p>
                    <w:p w:rsidR="00AE4565" w:rsidRPr="00AE4565" w:rsidRDefault="00AE4565" w:rsidP="00AE4565">
                      <w:pPr>
                        <w:pStyle w:val="ListParagraph"/>
                        <w:numPr>
                          <w:ilvl w:val="0"/>
                          <w:numId w:val="3"/>
                        </w:numPr>
                        <w:rPr>
                          <w:rFonts w:ascii="Montserrat" w:hAnsi="Montserrat" w:cstheme="minorHAnsi"/>
                          <w:color w:val="000000" w:themeColor="text1"/>
                          <w:sz w:val="20"/>
                          <w:szCs w:val="20"/>
                        </w:rPr>
                      </w:pPr>
                      <w:r w:rsidRPr="00AE4565">
                        <w:rPr>
                          <w:rFonts w:ascii="Montserrat" w:hAnsi="Montserrat" w:cstheme="minorHAnsi"/>
                          <w:color w:val="000000" w:themeColor="text1"/>
                          <w:sz w:val="20"/>
                          <w:szCs w:val="20"/>
                        </w:rPr>
                        <w:t xml:space="preserve">Green – At/Above Benchmark </w:t>
                      </w:r>
                    </w:p>
                    <w:p w:rsidR="00AE4565" w:rsidRPr="00AE4565" w:rsidRDefault="00AE4565" w:rsidP="00AE4565">
                      <w:pPr>
                        <w:ind w:firstLine="720"/>
                        <w:rPr>
                          <w:rFonts w:ascii="Montserrat" w:hAnsi="Montserrat" w:cstheme="minorHAnsi"/>
                          <w:color w:val="000000" w:themeColor="text1"/>
                          <w:sz w:val="20"/>
                          <w:szCs w:val="20"/>
                        </w:rPr>
                      </w:pPr>
                      <w:r w:rsidRPr="00AE4565">
                        <w:rPr>
                          <w:rFonts w:ascii="Montserrat" w:hAnsi="Montserrat" w:cstheme="minorHAnsi"/>
                          <w:color w:val="000000" w:themeColor="text1"/>
                          <w:sz w:val="20"/>
                          <w:szCs w:val="20"/>
                        </w:rPr>
                        <w:t xml:space="preserve">(40 PR and above) </w:t>
                      </w:r>
                    </w:p>
                    <w:p w:rsidR="00AE4565" w:rsidRPr="00AE4565" w:rsidRDefault="00AE4565" w:rsidP="00AE4565">
                      <w:pPr>
                        <w:pStyle w:val="ListParagraph"/>
                        <w:numPr>
                          <w:ilvl w:val="0"/>
                          <w:numId w:val="3"/>
                        </w:numPr>
                        <w:rPr>
                          <w:rFonts w:ascii="Montserrat" w:hAnsi="Montserrat" w:cstheme="minorHAnsi"/>
                          <w:color w:val="000000" w:themeColor="text1"/>
                          <w:sz w:val="20"/>
                          <w:szCs w:val="20"/>
                        </w:rPr>
                      </w:pPr>
                      <w:r w:rsidRPr="00AE4565">
                        <w:rPr>
                          <w:rFonts w:ascii="Montserrat" w:hAnsi="Montserrat" w:cstheme="minorHAnsi"/>
                          <w:color w:val="000000" w:themeColor="text1"/>
                          <w:sz w:val="20"/>
                          <w:szCs w:val="20"/>
                        </w:rPr>
                        <w:t xml:space="preserve">Blue – On Watch (20-39 PR) </w:t>
                      </w:r>
                    </w:p>
                    <w:p w:rsidR="00AE4565" w:rsidRPr="00AE4565" w:rsidRDefault="00AE4565" w:rsidP="00AE4565">
                      <w:pPr>
                        <w:pStyle w:val="ListParagraph"/>
                        <w:numPr>
                          <w:ilvl w:val="0"/>
                          <w:numId w:val="3"/>
                        </w:numPr>
                        <w:rPr>
                          <w:rFonts w:ascii="Montserrat" w:hAnsi="Montserrat" w:cstheme="minorHAnsi"/>
                          <w:color w:val="000000" w:themeColor="text1"/>
                          <w:sz w:val="20"/>
                          <w:szCs w:val="20"/>
                        </w:rPr>
                      </w:pPr>
                      <w:r w:rsidRPr="00AE4565">
                        <w:rPr>
                          <w:rFonts w:ascii="Montserrat" w:hAnsi="Montserrat" w:cstheme="minorHAnsi"/>
                          <w:color w:val="000000" w:themeColor="text1"/>
                          <w:sz w:val="20"/>
                          <w:szCs w:val="20"/>
                        </w:rPr>
                        <w:t xml:space="preserve">Red – Intervention (1-19 PR) </w:t>
                      </w:r>
                    </w:p>
                  </w:txbxContent>
                </v:textbox>
              </v:shape>
            </w:pict>
          </mc:Fallback>
        </mc:AlternateContent>
      </w:r>
      <w:r w:rsidRPr="0041390A">
        <w:rPr>
          <w:rFonts w:cstheme="minorHAnsi"/>
          <w:noProof/>
          <w:sz w:val="22"/>
          <w:szCs w:val="22"/>
        </w:rPr>
        <w:drawing>
          <wp:inline distT="0" distB="0" distL="0" distR="0" wp14:anchorId="3BAD3E11" wp14:editId="0032EEA4">
            <wp:extent cx="3529309" cy="2413000"/>
            <wp:effectExtent l="38100" t="38100" r="103505" b="10160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8"/>
                    <a:stretch>
                      <a:fillRect/>
                    </a:stretch>
                  </pic:blipFill>
                  <pic:spPr>
                    <a:xfrm>
                      <a:off x="0" y="0"/>
                      <a:ext cx="3572042" cy="244221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12359" w:rsidRDefault="00012359" w:rsidP="00012359">
      <w:pPr>
        <w:rPr>
          <w:rFonts w:ascii="Montserrat" w:hAnsi="Montserrat"/>
        </w:rPr>
      </w:pPr>
    </w:p>
    <w:p w:rsidR="0055019A" w:rsidRDefault="0055019A" w:rsidP="00012359">
      <w:pPr>
        <w:rPr>
          <w:rFonts w:ascii="Montserrat" w:hAnsi="Montserrat"/>
        </w:rPr>
      </w:pPr>
    </w:p>
    <w:p w:rsidR="00045CF3" w:rsidRDefault="00045CF3" w:rsidP="00012359">
      <w:pPr>
        <w:rPr>
          <w:rFonts w:ascii="Montserrat" w:hAnsi="Montserrat"/>
        </w:rPr>
      </w:pPr>
    </w:p>
    <w:p w:rsidR="00045CF3" w:rsidRDefault="00045CF3" w:rsidP="00012359">
      <w:pPr>
        <w:rPr>
          <w:rFonts w:ascii="Montserrat" w:hAnsi="Montserrat"/>
        </w:rPr>
      </w:pPr>
    </w:p>
    <w:p w:rsidR="00045CF3" w:rsidRDefault="00045CF3" w:rsidP="00012359">
      <w:pPr>
        <w:rPr>
          <w:rFonts w:ascii="Montserrat" w:hAnsi="Montserrat"/>
        </w:rPr>
      </w:pPr>
    </w:p>
    <w:p w:rsidR="00045CF3" w:rsidRDefault="00045CF3" w:rsidP="00012359">
      <w:pPr>
        <w:rPr>
          <w:rFonts w:ascii="Montserrat" w:hAnsi="Montserrat"/>
        </w:rPr>
      </w:pPr>
    </w:p>
    <w:p w:rsidR="00045CF3" w:rsidRDefault="00045CF3" w:rsidP="00012359">
      <w:pPr>
        <w:rPr>
          <w:rFonts w:ascii="Montserrat" w:hAnsi="Montserrat"/>
        </w:rPr>
      </w:pPr>
      <w:r>
        <w:rPr>
          <w:noProof/>
        </w:rPr>
        <mc:AlternateContent>
          <mc:Choice Requires="wps">
            <w:drawing>
              <wp:anchor distT="0" distB="0" distL="114300" distR="114300" simplePos="0" relativeHeight="251663360" behindDoc="0" locked="0" layoutInCell="1" allowOverlap="1" wp14:anchorId="67FE51EF" wp14:editId="229A38DC">
                <wp:simplePos x="0" y="0"/>
                <wp:positionH relativeFrom="column">
                  <wp:posOffset>-304800</wp:posOffset>
                </wp:positionH>
                <wp:positionV relativeFrom="paragraph">
                  <wp:posOffset>250190</wp:posOffset>
                </wp:positionV>
                <wp:extent cx="2222500" cy="638175"/>
                <wp:effectExtent l="0" t="0" r="812800" b="9525"/>
                <wp:wrapNone/>
                <wp:docPr id="3" name="Speech Bubble: Rectangle 3"/>
                <wp:cNvGraphicFramePr/>
                <a:graphic xmlns:a="http://schemas.openxmlformats.org/drawingml/2006/main">
                  <a:graphicData uri="http://schemas.microsoft.com/office/word/2010/wordprocessingShape">
                    <wps:wsp>
                      <wps:cNvSpPr/>
                      <wps:spPr>
                        <a:xfrm>
                          <a:off x="0" y="0"/>
                          <a:ext cx="2222500" cy="638175"/>
                        </a:xfrm>
                        <a:prstGeom prst="wedgeRectCallout">
                          <a:avLst>
                            <a:gd name="adj1" fmla="val 84181"/>
                            <a:gd name="adj2" fmla="val -25912"/>
                          </a:avLst>
                        </a:prstGeom>
                        <a:solidFill>
                          <a:schemeClr val="bg1"/>
                        </a:solidFill>
                        <a:ln w="12700">
                          <a:solidFill>
                            <a:srgbClr val="34ACE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4565" w:rsidRPr="00AE4565" w:rsidRDefault="00AE4565" w:rsidP="00AE4565">
                            <w:pPr>
                              <w:rPr>
                                <w:rFonts w:ascii="Montserrat" w:hAnsi="Montserrat" w:cstheme="minorHAnsi"/>
                                <w:color w:val="000000" w:themeColor="text1"/>
                                <w:sz w:val="20"/>
                                <w:szCs w:val="20"/>
                              </w:rPr>
                            </w:pPr>
                            <w:r w:rsidRPr="00AE4565">
                              <w:rPr>
                                <w:rFonts w:ascii="Montserrat" w:hAnsi="Montserrat"/>
                                <w:color w:val="000000" w:themeColor="text1"/>
                                <w:sz w:val="20"/>
                                <w:szCs w:val="20"/>
                              </w:rPr>
                              <w:t xml:space="preserve">Rapid Color Naming or Rapid Picture Naming measures display to identify potential risk. </w:t>
                            </w:r>
                            <w:r w:rsidRPr="00AE4565">
                              <w:rPr>
                                <w:rFonts w:ascii="Montserrat" w:hAnsi="Montserrat"/>
                                <w:sz w:val="20"/>
                                <w:szCs w:val="20"/>
                              </w:rPr>
                              <w:t>to access Star CBM RAN data</w:t>
                            </w:r>
                          </w:p>
                          <w:p w:rsidR="00AE4565" w:rsidRPr="00AE4565" w:rsidRDefault="00AE4565" w:rsidP="00AE4565">
                            <w:pPr>
                              <w:pStyle w:val="RFPCaption"/>
                              <w:rPr>
                                <w:rFonts w:ascii="Montserrat" w:hAnsi="Montserrat"/>
                                <w:color w:val="000000" w:themeColor="text1"/>
                              </w:rPr>
                            </w:pPr>
                            <w:r w:rsidRPr="00AE4565">
                              <w:rPr>
                                <w:rFonts w:ascii="Montserrat" w:hAnsi="Montserrat"/>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E51EF" id="Speech Bubble: Rectangle 3" o:spid="_x0000_s1027" type="#_x0000_t61" style="position:absolute;margin-left:-24pt;margin-top:19.7pt;width:1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" adj="28983,5203" fillcolor="white [3212]" strokecolor="#34ace8" strokeweight="1pt">
                <v:textbox>
                  <w:txbxContent>
                    <w:p w:rsidR="00AE4565" w:rsidRPr="00AE4565" w:rsidRDefault="00AE4565" w:rsidP="00AE4565">
                      <w:pPr>
                        <w:rPr>
                          <w:rFonts w:ascii="Montserrat" w:hAnsi="Montserrat" w:cstheme="minorHAnsi"/>
                          <w:color w:val="000000" w:themeColor="text1"/>
                          <w:sz w:val="20"/>
                          <w:szCs w:val="20"/>
                        </w:rPr>
                      </w:pPr>
                      <w:r w:rsidRPr="00AE4565">
                        <w:rPr>
                          <w:rFonts w:ascii="Montserrat" w:hAnsi="Montserrat"/>
                          <w:color w:val="000000" w:themeColor="text1"/>
                          <w:sz w:val="20"/>
                          <w:szCs w:val="20"/>
                        </w:rPr>
                        <w:t xml:space="preserve">Rapid Color Naming or Rapid Picture Naming measures display to identify potential risk. </w:t>
                      </w:r>
                      <w:r w:rsidRPr="00AE4565">
                        <w:rPr>
                          <w:rFonts w:ascii="Montserrat" w:hAnsi="Montserrat"/>
                          <w:sz w:val="20"/>
                          <w:szCs w:val="20"/>
                        </w:rPr>
                        <w:t>to access Star CBM RAN data</w:t>
                      </w:r>
                    </w:p>
                    <w:p w:rsidR="00AE4565" w:rsidRPr="00AE4565" w:rsidRDefault="00AE4565" w:rsidP="00AE4565">
                      <w:pPr>
                        <w:pStyle w:val="RFPCaption"/>
                        <w:rPr>
                          <w:rFonts w:ascii="Montserrat" w:hAnsi="Montserrat"/>
                          <w:color w:val="000000" w:themeColor="text1"/>
                        </w:rPr>
                      </w:pPr>
                      <w:r w:rsidRPr="00AE4565">
                        <w:rPr>
                          <w:rFonts w:ascii="Montserrat" w:hAnsi="Montserrat"/>
                          <w:color w:val="000000" w:themeColor="text1"/>
                        </w:rPr>
                        <w:t>.</w:t>
                      </w:r>
                    </w:p>
                  </w:txbxContent>
                </v:textbox>
              </v:shape>
            </w:pict>
          </mc:Fallback>
        </mc:AlternateContent>
      </w:r>
    </w:p>
    <w:p w:rsidR="00045CF3" w:rsidRDefault="00045CF3" w:rsidP="00012359">
      <w:pPr>
        <w:rPr>
          <w:rFonts w:ascii="Montserrat" w:hAnsi="Montserrat"/>
        </w:rPr>
      </w:pPr>
    </w:p>
    <w:p w:rsidR="00045CF3" w:rsidRDefault="00045CF3" w:rsidP="00012359">
      <w:pPr>
        <w:rPr>
          <w:rFonts w:ascii="Montserrat" w:hAnsi="Montserrat"/>
        </w:rPr>
      </w:pPr>
    </w:p>
    <w:p w:rsidR="00045CF3" w:rsidRDefault="00045CF3" w:rsidP="00012359">
      <w:pPr>
        <w:rPr>
          <w:rFonts w:ascii="Montserrat" w:hAnsi="Montserrat"/>
        </w:rPr>
      </w:pPr>
    </w:p>
    <w:p w:rsidR="00045CF3" w:rsidRDefault="00045CF3" w:rsidP="00012359">
      <w:pPr>
        <w:rPr>
          <w:rFonts w:ascii="Montserrat" w:hAnsi="Montserrat"/>
        </w:rPr>
      </w:pPr>
    </w:p>
    <w:p w:rsidR="00045CF3" w:rsidRDefault="00045CF3" w:rsidP="00012359">
      <w:pPr>
        <w:rPr>
          <w:rFonts w:ascii="Montserrat" w:hAnsi="Montserrat"/>
        </w:rPr>
      </w:pPr>
    </w:p>
    <w:p w:rsidR="00045CF3" w:rsidRDefault="00045CF3" w:rsidP="00012359">
      <w:pPr>
        <w:rPr>
          <w:rFonts w:ascii="Montserrat" w:hAnsi="Montserrat"/>
        </w:rPr>
      </w:pPr>
    </w:p>
    <w:p w:rsidR="00045CF3" w:rsidRDefault="00045CF3" w:rsidP="00012359">
      <w:pPr>
        <w:rPr>
          <w:rFonts w:ascii="Montserrat" w:hAnsi="Montserrat"/>
        </w:rPr>
      </w:pPr>
    </w:p>
    <w:p w:rsidR="00045CF3" w:rsidRDefault="00045CF3" w:rsidP="00012359">
      <w:pPr>
        <w:rPr>
          <w:rFonts w:ascii="Montserrat" w:hAnsi="Montserrat"/>
        </w:rPr>
      </w:pPr>
    </w:p>
    <w:p w:rsidR="00045CF3" w:rsidRDefault="00C22065" w:rsidP="00045CF3">
      <w:pPr>
        <w:spacing w:line="276" w:lineRule="auto"/>
        <w:rPr>
          <w:rFonts w:ascii="Montserrat" w:hAnsi="Montserrat"/>
          <w:sz w:val="22"/>
        </w:rPr>
      </w:pPr>
      <w:hyperlink r:id="rId19" w:history="1">
        <w:r w:rsidR="00045CF3" w:rsidRPr="00045CF3">
          <w:rPr>
            <w:rStyle w:val="Hyperlink"/>
            <w:rFonts w:ascii="Montserrat" w:hAnsi="Montserrat"/>
            <w:sz w:val="22"/>
          </w:rPr>
          <w:t>Star Diagnostic Report</w:t>
        </w:r>
      </w:hyperlink>
      <w:r w:rsidR="00045CF3" w:rsidRPr="00045CF3">
        <w:rPr>
          <w:rFonts w:ascii="Montserrat" w:hAnsi="Montserrat"/>
          <w:sz w:val="22"/>
        </w:rPr>
        <w:t xml:space="preserve"> for Star Early Literacy provides domain and skill-set information for individual students. This report can be used to view more detailed information on student performance for the Oklahoma required skills for dyslexia screening. </w:t>
      </w:r>
    </w:p>
    <w:p w:rsidR="00045CF3" w:rsidRDefault="00045CF3" w:rsidP="00045CF3">
      <w:pPr>
        <w:spacing w:line="276" w:lineRule="auto"/>
        <w:rPr>
          <w:rFonts w:ascii="Montserrat" w:hAnsi="Montserrat"/>
          <w:sz w:val="22"/>
        </w:rPr>
      </w:pPr>
    </w:p>
    <w:p w:rsidR="00045CF3" w:rsidRPr="00C2364F" w:rsidRDefault="00045CF3" w:rsidP="00045CF3">
      <w:pPr>
        <w:rPr>
          <w:sz w:val="22"/>
          <w:szCs w:val="22"/>
        </w:rPr>
      </w:pPr>
    </w:p>
    <w:p w:rsidR="00045CF3" w:rsidRDefault="00045CF3" w:rsidP="00045CF3">
      <w:r>
        <w:rPr>
          <w:noProof/>
        </w:rPr>
        <mc:AlternateContent>
          <mc:Choice Requires="wps">
            <w:drawing>
              <wp:anchor distT="0" distB="0" distL="114300" distR="114300" simplePos="0" relativeHeight="251666432" behindDoc="0" locked="0" layoutInCell="1" allowOverlap="1" wp14:anchorId="35281707" wp14:editId="5E083983">
                <wp:simplePos x="0" y="0"/>
                <wp:positionH relativeFrom="column">
                  <wp:posOffset>4749800</wp:posOffset>
                </wp:positionH>
                <wp:positionV relativeFrom="paragraph">
                  <wp:posOffset>59055</wp:posOffset>
                </wp:positionV>
                <wp:extent cx="1809750" cy="584200"/>
                <wp:effectExtent l="431800" t="0" r="19050" b="12700"/>
                <wp:wrapNone/>
                <wp:docPr id="6" name="Speech Bubble: Rectangle 6"/>
                <wp:cNvGraphicFramePr/>
                <a:graphic xmlns:a="http://schemas.openxmlformats.org/drawingml/2006/main">
                  <a:graphicData uri="http://schemas.microsoft.com/office/word/2010/wordprocessingShape">
                    <wps:wsp>
                      <wps:cNvSpPr/>
                      <wps:spPr>
                        <a:xfrm>
                          <a:off x="0" y="0"/>
                          <a:ext cx="1809750" cy="584200"/>
                        </a:xfrm>
                        <a:prstGeom prst="wedgeRectCallout">
                          <a:avLst>
                            <a:gd name="adj1" fmla="val -72277"/>
                            <a:gd name="adj2" fmla="val -11175"/>
                          </a:avLst>
                        </a:prstGeom>
                        <a:solidFill>
                          <a:schemeClr val="bg1"/>
                        </a:solidFill>
                        <a:ln w="12700">
                          <a:solidFill>
                            <a:srgbClr val="34ACE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CF3" w:rsidRPr="00045CF3" w:rsidRDefault="00045CF3" w:rsidP="00045CF3">
                            <w:pPr>
                              <w:pStyle w:val="RFPCaption"/>
                              <w:rPr>
                                <w:rFonts w:ascii="Montserrat" w:hAnsi="Montserrat" w:cstheme="minorHAnsi"/>
                                <w:color w:val="000000" w:themeColor="text1"/>
                              </w:rPr>
                            </w:pPr>
                            <w:r w:rsidRPr="00045CF3">
                              <w:rPr>
                                <w:rFonts w:ascii="Montserrat" w:hAnsi="Montserrat" w:cstheme="minorHAnsi"/>
                                <w:color w:val="000000" w:themeColor="text1"/>
                              </w:rPr>
                              <w:t>Choose Star Early Literacy Subdomains in the selection dropdown.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81707" id="Speech Bubble: Rectangle 6" o:spid="_x0000_s1028" type="#_x0000_t61" style="position:absolute;margin-left:374pt;margin-top:4.65pt;width:142.5pt;height: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" adj="-4812,8386" fillcolor="white [3212]" strokecolor="#34ace8" strokeweight="1pt">
                <v:textbox>
                  <w:txbxContent>
                    <w:p w:rsidR="00045CF3" w:rsidRPr="00045CF3" w:rsidRDefault="00045CF3" w:rsidP="00045CF3">
                      <w:pPr>
                        <w:pStyle w:val="RFPCaption"/>
                        <w:rPr>
                          <w:rFonts w:ascii="Montserrat" w:hAnsi="Montserrat" w:cstheme="minorHAnsi"/>
                          <w:color w:val="000000" w:themeColor="text1"/>
                        </w:rPr>
                      </w:pPr>
                      <w:r w:rsidRPr="00045CF3">
                        <w:rPr>
                          <w:rFonts w:ascii="Montserrat" w:hAnsi="Montserrat" w:cstheme="minorHAnsi"/>
                          <w:color w:val="000000" w:themeColor="text1"/>
                        </w:rPr>
                        <w:t>Choose Star Early Literacy Subdomains in the selection dropdown.</w:t>
                      </w:r>
                    </w:p>
                  </w:txbxContent>
                </v:textbox>
              </v:shape>
            </w:pict>
          </mc:Fallback>
        </mc:AlternateContent>
      </w:r>
    </w:p>
    <w:p w:rsidR="00045CF3" w:rsidRDefault="00045CF3" w:rsidP="00045CF3">
      <w:pPr>
        <w:rPr>
          <w:rFonts w:cstheme="minorHAnsi"/>
          <w:b/>
          <w:bCs/>
          <w:color w:val="000000" w:themeColor="text1"/>
          <w:sz w:val="22"/>
          <w:szCs w:val="22"/>
        </w:rPr>
      </w:pPr>
      <w:r>
        <w:rPr>
          <w:noProof/>
        </w:rPr>
        <w:drawing>
          <wp:anchor distT="0" distB="0" distL="114300" distR="114300" simplePos="0" relativeHeight="251665408" behindDoc="0" locked="0" layoutInCell="1" allowOverlap="1" wp14:anchorId="7C934BD9" wp14:editId="39D1CE4D">
            <wp:simplePos x="0" y="0"/>
            <wp:positionH relativeFrom="column">
              <wp:posOffset>2425593</wp:posOffset>
            </wp:positionH>
            <wp:positionV relativeFrom="paragraph">
              <wp:posOffset>2334895</wp:posOffset>
            </wp:positionV>
            <wp:extent cx="4134278" cy="2245244"/>
            <wp:effectExtent l="38100" t="38100" r="95250" b="104775"/>
            <wp:wrapNone/>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134278" cy="2245244"/>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0E42D39" wp14:editId="0CA7C7F7">
            <wp:extent cx="4318786" cy="2717800"/>
            <wp:effectExtent l="88900" t="12700" r="354965" b="35560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21"/>
                    <a:stretch>
                      <a:fillRect/>
                    </a:stretch>
                  </pic:blipFill>
                  <pic:spPr>
                    <a:xfrm>
                      <a:off x="0" y="0"/>
                      <a:ext cx="4347527" cy="2735887"/>
                    </a:xfrm>
                    <a:prstGeom prst="rect">
                      <a:avLst/>
                    </a:prstGeom>
                    <a:solidFill>
                      <a:srgbClr val="000000">
                        <a:shade val="95000"/>
                      </a:srgbClr>
                    </a:solidFill>
                    <a:ln w="3175"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p>
    <w:p w:rsidR="00045CF3" w:rsidRDefault="00045CF3" w:rsidP="00045CF3">
      <w:pPr>
        <w:spacing w:line="276" w:lineRule="auto"/>
        <w:rPr>
          <w:rFonts w:ascii="Montserrat" w:hAnsi="Montserrat"/>
          <w:color w:val="000000" w:themeColor="text1"/>
          <w:sz w:val="22"/>
          <w:szCs w:val="22"/>
        </w:rPr>
      </w:pPr>
    </w:p>
    <w:p w:rsidR="00045CF3" w:rsidRDefault="00045CF3" w:rsidP="00045CF3">
      <w:pPr>
        <w:spacing w:line="276" w:lineRule="auto"/>
        <w:rPr>
          <w:rFonts w:ascii="Montserrat" w:hAnsi="Montserrat"/>
          <w:color w:val="000000" w:themeColor="text1"/>
          <w:sz w:val="22"/>
          <w:szCs w:val="22"/>
        </w:rPr>
      </w:pPr>
    </w:p>
    <w:p w:rsidR="00045CF3" w:rsidRDefault="00045CF3" w:rsidP="00045CF3">
      <w:pPr>
        <w:spacing w:line="276" w:lineRule="auto"/>
        <w:rPr>
          <w:rFonts w:ascii="Montserrat" w:hAnsi="Montserrat"/>
          <w:color w:val="000000" w:themeColor="text1"/>
          <w:sz w:val="22"/>
          <w:szCs w:val="22"/>
        </w:rPr>
      </w:pPr>
    </w:p>
    <w:p w:rsidR="00045CF3" w:rsidRDefault="00045CF3" w:rsidP="00045CF3">
      <w:pPr>
        <w:spacing w:line="276" w:lineRule="auto"/>
        <w:rPr>
          <w:rFonts w:ascii="Montserrat" w:hAnsi="Montserrat"/>
          <w:color w:val="000000" w:themeColor="text1"/>
          <w:sz w:val="22"/>
          <w:szCs w:val="22"/>
        </w:rPr>
      </w:pPr>
    </w:p>
    <w:p w:rsidR="00045CF3" w:rsidRDefault="00045CF3" w:rsidP="00045CF3">
      <w:pPr>
        <w:spacing w:line="276" w:lineRule="auto"/>
        <w:rPr>
          <w:rFonts w:ascii="Montserrat" w:hAnsi="Montserrat"/>
          <w:color w:val="000000" w:themeColor="text1"/>
          <w:sz w:val="22"/>
          <w:szCs w:val="22"/>
        </w:rPr>
      </w:pPr>
    </w:p>
    <w:p w:rsidR="00045CF3" w:rsidRDefault="00045CF3" w:rsidP="00045CF3">
      <w:pPr>
        <w:spacing w:line="276" w:lineRule="auto"/>
        <w:rPr>
          <w:rFonts w:ascii="Montserrat" w:hAnsi="Montserrat"/>
          <w:color w:val="000000" w:themeColor="text1"/>
          <w:sz w:val="22"/>
          <w:szCs w:val="22"/>
        </w:rPr>
      </w:pPr>
    </w:p>
    <w:p w:rsidR="00045CF3" w:rsidRDefault="00045CF3" w:rsidP="00045CF3">
      <w:pPr>
        <w:spacing w:line="276" w:lineRule="auto"/>
        <w:rPr>
          <w:rFonts w:ascii="Montserrat" w:hAnsi="Montserrat"/>
          <w:color w:val="000000" w:themeColor="text1"/>
          <w:sz w:val="22"/>
          <w:szCs w:val="22"/>
        </w:rPr>
      </w:pPr>
    </w:p>
    <w:p w:rsidR="00045CF3" w:rsidRDefault="00045CF3" w:rsidP="00045CF3">
      <w:pPr>
        <w:spacing w:line="276" w:lineRule="auto"/>
        <w:rPr>
          <w:rFonts w:ascii="Montserrat" w:hAnsi="Montserrat"/>
          <w:color w:val="000000" w:themeColor="text1"/>
          <w:sz w:val="22"/>
          <w:szCs w:val="22"/>
        </w:rPr>
      </w:pPr>
    </w:p>
    <w:p w:rsidR="00045CF3" w:rsidRDefault="00045CF3" w:rsidP="00045CF3">
      <w:pPr>
        <w:spacing w:line="276" w:lineRule="auto"/>
        <w:rPr>
          <w:rFonts w:ascii="Montserrat" w:hAnsi="Montserrat"/>
          <w:color w:val="000000" w:themeColor="text1"/>
          <w:sz w:val="22"/>
          <w:szCs w:val="22"/>
        </w:rPr>
      </w:pPr>
    </w:p>
    <w:p w:rsidR="00045CF3" w:rsidRDefault="00045CF3" w:rsidP="00045CF3">
      <w:pPr>
        <w:spacing w:line="276" w:lineRule="auto"/>
        <w:rPr>
          <w:rFonts w:ascii="Montserrat" w:hAnsi="Montserrat"/>
          <w:color w:val="000000" w:themeColor="text1"/>
          <w:sz w:val="22"/>
          <w:szCs w:val="22"/>
        </w:rPr>
      </w:pPr>
    </w:p>
    <w:p w:rsidR="00045CF3" w:rsidRDefault="00045CF3" w:rsidP="00045CF3">
      <w:pPr>
        <w:spacing w:line="276" w:lineRule="auto"/>
        <w:rPr>
          <w:rFonts w:ascii="Montserrat" w:hAnsi="Montserrat"/>
          <w:color w:val="000000" w:themeColor="text1"/>
          <w:sz w:val="22"/>
          <w:szCs w:val="22"/>
        </w:rPr>
      </w:pPr>
      <w:r w:rsidRPr="00045CF3">
        <w:rPr>
          <w:rFonts w:ascii="Montserrat" w:hAnsi="Montserrat"/>
          <w:color w:val="000000" w:themeColor="text1"/>
          <w:sz w:val="22"/>
          <w:szCs w:val="22"/>
        </w:rPr>
        <w:t xml:space="preserve">You can also use </w:t>
      </w:r>
      <w:hyperlink r:id="rId22">
        <w:r w:rsidRPr="00045CF3">
          <w:rPr>
            <w:rStyle w:val="Hyperlink"/>
            <w:rFonts w:ascii="Montserrat" w:hAnsi="Montserrat"/>
            <w:sz w:val="22"/>
            <w:szCs w:val="22"/>
          </w:rPr>
          <w:t>Star CBM</w:t>
        </w:r>
      </w:hyperlink>
      <w:r w:rsidRPr="00045CF3">
        <w:rPr>
          <w:rFonts w:ascii="Montserrat" w:hAnsi="Montserrat"/>
          <w:color w:val="000000" w:themeColor="text1"/>
          <w:sz w:val="22"/>
          <w:szCs w:val="22"/>
        </w:rPr>
        <w:t xml:space="preserve"> and </w:t>
      </w:r>
      <w:hyperlink r:id="rId23">
        <w:r w:rsidRPr="00045CF3">
          <w:rPr>
            <w:rStyle w:val="Hyperlink"/>
            <w:rFonts w:ascii="Montserrat" w:hAnsi="Montserrat"/>
            <w:sz w:val="22"/>
            <w:szCs w:val="22"/>
          </w:rPr>
          <w:t>Star assessments</w:t>
        </w:r>
      </w:hyperlink>
      <w:r w:rsidRPr="00045CF3">
        <w:rPr>
          <w:rFonts w:ascii="Montserrat" w:hAnsi="Montserrat"/>
          <w:color w:val="000000" w:themeColor="text1"/>
          <w:sz w:val="22"/>
          <w:szCs w:val="22"/>
        </w:rPr>
        <w:t xml:space="preserve"> for goal setting and progress monitoring. For additional support, please contact customer service at 1-800-338-4204. </w:t>
      </w:r>
    </w:p>
    <w:p w:rsidR="00056357" w:rsidRDefault="00056357" w:rsidP="00045CF3">
      <w:pPr>
        <w:spacing w:line="276" w:lineRule="auto"/>
        <w:rPr>
          <w:rFonts w:ascii="Montserrat" w:hAnsi="Montserrat"/>
          <w:color w:val="000000" w:themeColor="text1"/>
          <w:sz w:val="22"/>
          <w:szCs w:val="22"/>
        </w:rPr>
      </w:pPr>
    </w:p>
    <w:p w:rsidR="00045CF3" w:rsidRDefault="00045CF3" w:rsidP="00045CF3">
      <w:pPr>
        <w:spacing w:line="276" w:lineRule="auto"/>
        <w:rPr>
          <w:rFonts w:ascii="Montserrat" w:hAnsi="Montserrat"/>
          <w:sz w:val="22"/>
        </w:rPr>
      </w:pPr>
    </w:p>
    <w:p w:rsidR="00045CF3" w:rsidRDefault="00045CF3" w:rsidP="00045CF3">
      <w:pPr>
        <w:spacing w:line="276" w:lineRule="auto"/>
        <w:rPr>
          <w:rFonts w:ascii="Montserrat" w:hAnsi="Montserrat"/>
          <w:sz w:val="22"/>
        </w:rPr>
      </w:pPr>
    </w:p>
    <w:p w:rsidR="00045CF3" w:rsidRDefault="00045CF3" w:rsidP="00045CF3">
      <w:pPr>
        <w:spacing w:line="276" w:lineRule="auto"/>
        <w:rPr>
          <w:rFonts w:ascii="Montserrat" w:hAnsi="Montserrat"/>
          <w:sz w:val="22"/>
        </w:rPr>
      </w:pPr>
    </w:p>
    <w:p w:rsidR="00045CF3" w:rsidRDefault="00045CF3" w:rsidP="00045CF3">
      <w:pPr>
        <w:spacing w:line="276" w:lineRule="auto"/>
        <w:rPr>
          <w:rFonts w:ascii="Montserrat" w:hAnsi="Montserrat"/>
          <w:sz w:val="22"/>
        </w:rPr>
      </w:pPr>
    </w:p>
    <w:p w:rsidR="00F9048C" w:rsidRPr="0019046F" w:rsidRDefault="009E7A79" w:rsidP="0019046F">
      <w:pPr>
        <w:pStyle w:val="Heading2"/>
        <w:spacing w:before="0" w:after="120"/>
        <w:rPr>
          <w:rFonts w:ascii="Montserrat" w:hAnsi="Montserrat"/>
          <w:b/>
          <w:sz w:val="32"/>
          <w:szCs w:val="32"/>
        </w:rPr>
      </w:pPr>
      <w:r w:rsidRPr="009741CA">
        <w:rPr>
          <w:rFonts w:ascii="Montserrat" w:hAnsi="Montserrat"/>
          <w:b/>
          <w:sz w:val="32"/>
          <w:szCs w:val="32"/>
        </w:rPr>
        <w:lastRenderedPageBreak/>
        <w:t>Kindergarten</w:t>
      </w:r>
      <w:r w:rsidR="0019046F">
        <w:rPr>
          <w:rFonts w:ascii="Montserrat" w:hAnsi="Montserrat"/>
          <w:b/>
          <w:sz w:val="32"/>
          <w:szCs w:val="32"/>
        </w:rPr>
        <w:t xml:space="preserve"> </w:t>
      </w:r>
      <w:r w:rsidR="00F9048C" w:rsidRPr="0019046F">
        <w:rPr>
          <w:rFonts w:ascii="Montserrat" w:hAnsi="Montserrat"/>
          <w:b/>
          <w:sz w:val="32"/>
          <w:szCs w:val="32"/>
        </w:rPr>
        <w:t>Assessment Pathway</w:t>
      </w:r>
    </w:p>
    <w:p w:rsidR="00F9048C" w:rsidRPr="0019046F" w:rsidRDefault="00F9048C" w:rsidP="0019046F">
      <w:pPr>
        <w:spacing w:after="60"/>
        <w:rPr>
          <w:rFonts w:ascii="Montserrat" w:hAnsi="Montserrat"/>
          <w:color w:val="000000" w:themeColor="text1"/>
          <w:sz w:val="22"/>
        </w:rPr>
      </w:pPr>
      <w:r w:rsidRPr="0019046F">
        <w:rPr>
          <w:rFonts w:ascii="Montserrat" w:hAnsi="Montserrat"/>
          <w:color w:val="000000" w:themeColor="text1"/>
          <w:sz w:val="22"/>
        </w:rPr>
        <w:t>Begin with the Star Early Literacy Universal Screener</w:t>
      </w:r>
      <w:r w:rsidR="000A5280">
        <w:rPr>
          <w:rFonts w:ascii="Montserrat" w:hAnsi="Montserrat"/>
          <w:color w:val="000000" w:themeColor="text1"/>
          <w:sz w:val="22"/>
        </w:rPr>
        <w:t>.</w:t>
      </w:r>
    </w:p>
    <w:p w:rsidR="009741CA" w:rsidRPr="0019046F" w:rsidRDefault="00DC3683" w:rsidP="0019046F">
      <w:pPr>
        <w:spacing w:after="120"/>
        <w:rPr>
          <w:rFonts w:ascii="Montserrat" w:hAnsi="Montserrat"/>
          <w:color w:val="000000" w:themeColor="text1"/>
          <w:sz w:val="22"/>
        </w:rPr>
      </w:pPr>
      <w:r w:rsidRPr="0019046F">
        <w:rPr>
          <w:rFonts w:ascii="Montserrat" w:hAnsi="Montserrat"/>
          <w:color w:val="000000" w:themeColor="text1"/>
          <w:sz w:val="22"/>
        </w:rPr>
        <w:t xml:space="preserve">If </w:t>
      </w:r>
      <w:r w:rsidR="004372C1">
        <w:rPr>
          <w:rFonts w:ascii="Montserrat" w:hAnsi="Montserrat"/>
          <w:color w:val="000000" w:themeColor="text1"/>
          <w:sz w:val="22"/>
        </w:rPr>
        <w:t xml:space="preserve">the </w:t>
      </w:r>
      <w:r w:rsidRPr="0019046F">
        <w:rPr>
          <w:rFonts w:ascii="Montserrat" w:hAnsi="Montserrat"/>
          <w:color w:val="000000" w:themeColor="text1"/>
          <w:sz w:val="22"/>
        </w:rPr>
        <w:t>student scores below the 40</w:t>
      </w:r>
      <w:r w:rsidRPr="0019046F">
        <w:rPr>
          <w:rFonts w:ascii="Montserrat" w:hAnsi="Montserrat"/>
          <w:color w:val="000000" w:themeColor="text1"/>
          <w:sz w:val="22"/>
          <w:vertAlign w:val="superscript"/>
        </w:rPr>
        <w:t>th</w:t>
      </w:r>
      <w:r w:rsidRPr="0019046F">
        <w:rPr>
          <w:rFonts w:ascii="Montserrat" w:hAnsi="Montserrat"/>
          <w:color w:val="000000" w:themeColor="text1"/>
          <w:sz w:val="22"/>
        </w:rPr>
        <w:t xml:space="preserve"> percentile (see table below), </w:t>
      </w:r>
      <w:r w:rsidR="00544EBA" w:rsidRPr="0019046F">
        <w:rPr>
          <w:rFonts w:ascii="Montserrat" w:hAnsi="Montserrat"/>
          <w:color w:val="000000" w:themeColor="text1"/>
          <w:sz w:val="22"/>
        </w:rPr>
        <w:t>administer Rapid Naming assessment.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9046F" w:rsidTr="0019046F">
        <w:tc>
          <w:tcPr>
            <w:tcW w:w="9350" w:type="dxa"/>
            <w:gridSpan w:val="4"/>
            <w:shd w:val="clear" w:color="auto" w:fill="auto"/>
          </w:tcPr>
          <w:p w:rsidR="0019046F" w:rsidRPr="0030731D" w:rsidRDefault="0019046F" w:rsidP="0019046F">
            <w:pPr>
              <w:spacing w:before="40" w:after="40"/>
              <w:rPr>
                <w:rFonts w:ascii="Montserrat" w:hAnsi="Montserrat"/>
                <w:b/>
                <w:color w:val="000000" w:themeColor="text1"/>
                <w:sz w:val="20"/>
                <w:szCs w:val="20"/>
              </w:rPr>
            </w:pPr>
            <w:r w:rsidRPr="0030731D">
              <w:rPr>
                <w:rFonts w:ascii="Montserrat" w:hAnsi="Montserrat"/>
                <w:b/>
                <w:color w:val="2F5496" w:themeColor="accent1" w:themeShade="BF"/>
                <w:sz w:val="20"/>
                <w:szCs w:val="20"/>
              </w:rPr>
              <w:t>Percentiles for Early Literacy (Universal Assessment)</w:t>
            </w:r>
          </w:p>
        </w:tc>
      </w:tr>
      <w:tr w:rsidR="00544EBA" w:rsidTr="004372C1">
        <w:tc>
          <w:tcPr>
            <w:tcW w:w="2337" w:type="dxa"/>
            <w:shd w:val="clear" w:color="auto" w:fill="2F5496" w:themeFill="accent1" w:themeFillShade="BF"/>
          </w:tcPr>
          <w:p w:rsidR="00544EBA" w:rsidRPr="004372C1" w:rsidRDefault="00544EBA" w:rsidP="0019046F">
            <w:pPr>
              <w:spacing w:before="40" w:after="40"/>
              <w:rPr>
                <w:rFonts w:ascii="Montserrat" w:hAnsi="Montserrat"/>
                <w:b/>
                <w:color w:val="FFFFFF" w:themeColor="background1"/>
                <w:sz w:val="20"/>
                <w:szCs w:val="20"/>
              </w:rPr>
            </w:pPr>
          </w:p>
        </w:tc>
        <w:tc>
          <w:tcPr>
            <w:tcW w:w="2337" w:type="dxa"/>
            <w:shd w:val="clear" w:color="auto" w:fill="2F5496" w:themeFill="accent1" w:themeFillShade="BF"/>
          </w:tcPr>
          <w:p w:rsidR="00544EBA" w:rsidRPr="004372C1" w:rsidRDefault="00544EBA" w:rsidP="0019046F">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Beginning of Year</w:t>
            </w:r>
          </w:p>
        </w:tc>
        <w:tc>
          <w:tcPr>
            <w:tcW w:w="2338" w:type="dxa"/>
            <w:shd w:val="clear" w:color="auto" w:fill="2F5496" w:themeFill="accent1" w:themeFillShade="BF"/>
          </w:tcPr>
          <w:p w:rsidR="00544EBA" w:rsidRPr="004372C1" w:rsidRDefault="00544EBA" w:rsidP="0019046F">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Middle of Year</w:t>
            </w:r>
          </w:p>
        </w:tc>
        <w:tc>
          <w:tcPr>
            <w:tcW w:w="2338" w:type="dxa"/>
            <w:shd w:val="clear" w:color="auto" w:fill="2F5496" w:themeFill="accent1" w:themeFillShade="BF"/>
          </w:tcPr>
          <w:p w:rsidR="00544EBA" w:rsidRPr="004372C1" w:rsidRDefault="00544EBA" w:rsidP="0019046F">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End of Year</w:t>
            </w:r>
          </w:p>
        </w:tc>
      </w:tr>
      <w:tr w:rsidR="00544EBA" w:rsidTr="0019046F">
        <w:tc>
          <w:tcPr>
            <w:tcW w:w="2337" w:type="dxa"/>
          </w:tcPr>
          <w:p w:rsidR="00544EBA" w:rsidRPr="0030731D" w:rsidRDefault="00544EBA" w:rsidP="0019046F">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10</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tcPr>
          <w:p w:rsidR="00544EBA" w:rsidRPr="0030731D" w:rsidRDefault="00544EBA" w:rsidP="0019046F">
            <w:pPr>
              <w:spacing w:before="40" w:after="40"/>
              <w:jc w:val="center"/>
              <w:rPr>
                <w:rFonts w:ascii="Montserrat" w:hAnsi="Montserrat"/>
                <w:color w:val="000000" w:themeColor="text1"/>
                <w:sz w:val="20"/>
                <w:szCs w:val="20"/>
              </w:rPr>
            </w:pPr>
            <w:r w:rsidRPr="0030731D">
              <w:rPr>
                <w:rFonts w:ascii="Montserrat" w:hAnsi="Montserrat"/>
                <w:color w:val="000000" w:themeColor="text1"/>
                <w:sz w:val="20"/>
                <w:szCs w:val="20"/>
              </w:rPr>
              <w:t>62</w:t>
            </w:r>
          </w:p>
        </w:tc>
        <w:tc>
          <w:tcPr>
            <w:tcW w:w="2338" w:type="dxa"/>
          </w:tcPr>
          <w:p w:rsidR="00544EBA" w:rsidRPr="0030731D" w:rsidRDefault="003B5306" w:rsidP="0019046F">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664</w:t>
            </w:r>
          </w:p>
        </w:tc>
        <w:tc>
          <w:tcPr>
            <w:tcW w:w="2338" w:type="dxa"/>
          </w:tcPr>
          <w:p w:rsidR="00544EBA" w:rsidRPr="0030731D" w:rsidRDefault="003B5306" w:rsidP="0019046F">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708</w:t>
            </w:r>
          </w:p>
        </w:tc>
      </w:tr>
      <w:tr w:rsidR="00544EBA" w:rsidTr="0019046F">
        <w:tc>
          <w:tcPr>
            <w:tcW w:w="2337" w:type="dxa"/>
          </w:tcPr>
          <w:p w:rsidR="00544EBA" w:rsidRPr="0030731D" w:rsidRDefault="00544EBA" w:rsidP="0019046F">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25</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tcPr>
          <w:p w:rsidR="00544EBA" w:rsidRPr="0030731D" w:rsidRDefault="003B5306" w:rsidP="0019046F">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661</w:t>
            </w:r>
          </w:p>
        </w:tc>
        <w:tc>
          <w:tcPr>
            <w:tcW w:w="2338" w:type="dxa"/>
          </w:tcPr>
          <w:p w:rsidR="00544EBA" w:rsidRPr="0030731D" w:rsidRDefault="003B5306" w:rsidP="0019046F">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701</w:t>
            </w:r>
          </w:p>
        </w:tc>
        <w:tc>
          <w:tcPr>
            <w:tcW w:w="2338" w:type="dxa"/>
          </w:tcPr>
          <w:p w:rsidR="00544EBA" w:rsidRPr="0030731D" w:rsidRDefault="003B5306" w:rsidP="0019046F">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741</w:t>
            </w:r>
          </w:p>
        </w:tc>
      </w:tr>
      <w:tr w:rsidR="00544EBA" w:rsidTr="004372C1">
        <w:tc>
          <w:tcPr>
            <w:tcW w:w="2337" w:type="dxa"/>
            <w:shd w:val="clear" w:color="auto" w:fill="D9E2F3" w:themeFill="accent1" w:themeFillTint="33"/>
          </w:tcPr>
          <w:p w:rsidR="00544EBA" w:rsidRPr="0030731D" w:rsidRDefault="00544EBA" w:rsidP="0019046F">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40</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shd w:val="clear" w:color="auto" w:fill="D9E2F3" w:themeFill="accent1" w:themeFillTint="33"/>
          </w:tcPr>
          <w:p w:rsidR="00544EBA" w:rsidRPr="0030731D" w:rsidRDefault="003B5306" w:rsidP="0019046F">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688</w:t>
            </w:r>
          </w:p>
        </w:tc>
        <w:tc>
          <w:tcPr>
            <w:tcW w:w="2338" w:type="dxa"/>
            <w:shd w:val="clear" w:color="auto" w:fill="D9E2F3" w:themeFill="accent1" w:themeFillTint="33"/>
          </w:tcPr>
          <w:p w:rsidR="00544EBA" w:rsidRPr="0030731D" w:rsidRDefault="003B5306" w:rsidP="0019046F">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728</w:t>
            </w:r>
          </w:p>
        </w:tc>
        <w:tc>
          <w:tcPr>
            <w:tcW w:w="2338" w:type="dxa"/>
            <w:shd w:val="clear" w:color="auto" w:fill="D9E2F3" w:themeFill="accent1" w:themeFillTint="33"/>
          </w:tcPr>
          <w:p w:rsidR="00544EBA" w:rsidRPr="0030731D" w:rsidRDefault="003B5306" w:rsidP="0019046F">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768</w:t>
            </w:r>
          </w:p>
        </w:tc>
      </w:tr>
    </w:tbl>
    <w:p w:rsidR="0019046F" w:rsidRPr="000A5280" w:rsidRDefault="0019046F" w:rsidP="0019046F">
      <w:pPr>
        <w:rPr>
          <w:rFonts w:ascii="Montserrat" w:hAnsi="Montserrat"/>
          <w:b/>
          <w:color w:val="000000" w:themeColor="text1"/>
          <w:sz w:val="32"/>
          <w:szCs w:val="32"/>
        </w:rPr>
      </w:pPr>
    </w:p>
    <w:p w:rsidR="0030731D" w:rsidRDefault="0019046F" w:rsidP="000A5280">
      <w:pPr>
        <w:spacing w:after="60"/>
        <w:rPr>
          <w:rFonts w:ascii="Montserrat" w:hAnsi="Montserrat"/>
          <w:color w:val="000000" w:themeColor="text1"/>
          <w:sz w:val="20"/>
          <w:szCs w:val="20"/>
        </w:rPr>
      </w:pPr>
      <w:r w:rsidRPr="0019046F">
        <w:rPr>
          <w:rFonts w:ascii="Montserrat" w:hAnsi="Montserrat"/>
          <w:b/>
          <w:color w:val="000000" w:themeColor="text1"/>
          <w:sz w:val="20"/>
          <w:szCs w:val="20"/>
        </w:rPr>
        <w:t xml:space="preserve">Choose </w:t>
      </w:r>
      <w:r w:rsidRPr="0019046F">
        <w:rPr>
          <w:rFonts w:ascii="Montserrat" w:hAnsi="Montserrat"/>
          <w:b/>
          <w:color w:val="000000" w:themeColor="text1"/>
          <w:sz w:val="20"/>
          <w:szCs w:val="20"/>
          <w:u w:val="single"/>
        </w:rPr>
        <w:t>one</w:t>
      </w:r>
      <w:r w:rsidRPr="0019046F">
        <w:rPr>
          <w:rFonts w:ascii="Montserrat" w:hAnsi="Montserrat"/>
          <w:b/>
          <w:color w:val="000000" w:themeColor="text1"/>
          <w:sz w:val="20"/>
          <w:szCs w:val="20"/>
        </w:rPr>
        <w:t xml:space="preserve"> of the Rapid Naming assessments. The content should be familiar to the student to get valid results.</w:t>
      </w:r>
      <w:r w:rsidRPr="0019046F">
        <w:rPr>
          <w:rFonts w:ascii="Montserrat" w:hAnsi="Montserrat"/>
          <w:color w:val="000000" w:themeColor="text1"/>
          <w:sz w:val="20"/>
          <w:szCs w:val="20"/>
        </w:rPr>
        <w:t xml:space="preserve"> </w:t>
      </w:r>
    </w:p>
    <w:p w:rsidR="0019046F" w:rsidRDefault="0030731D" w:rsidP="0019046F">
      <w:pPr>
        <w:rPr>
          <w:rFonts w:ascii="Montserrat" w:hAnsi="Montserrat"/>
          <w:color w:val="000000" w:themeColor="text1"/>
          <w:sz w:val="20"/>
          <w:szCs w:val="20"/>
        </w:rPr>
      </w:pPr>
      <w:r>
        <w:rPr>
          <w:rFonts w:ascii="Montserrat" w:hAnsi="Montserrat"/>
          <w:color w:val="000000" w:themeColor="text1"/>
          <w:sz w:val="20"/>
          <w:szCs w:val="20"/>
        </w:rPr>
        <w:t>For all Rapid Naming assessments, the benchmark and at-risk cutoff scores are the same for all benchmark windows within a grade level.</w:t>
      </w:r>
    </w:p>
    <w:p w:rsidR="0030731D" w:rsidRDefault="0030731D" w:rsidP="0019046F">
      <w:pPr>
        <w:rPr>
          <w:rFonts w:ascii="Montserrat" w:hAnsi="Montserrat"/>
          <w:color w:val="000000" w:themeColor="text1"/>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16"/>
        <w:gridCol w:w="3117"/>
        <w:gridCol w:w="3117"/>
      </w:tblGrid>
      <w:tr w:rsidR="0030731D" w:rsidTr="004372C1">
        <w:tc>
          <w:tcPr>
            <w:tcW w:w="3116" w:type="dxa"/>
            <w:shd w:val="clear" w:color="auto" w:fill="2F5496" w:themeFill="accent1" w:themeFillShade="BF"/>
            <w:vAlign w:val="center"/>
          </w:tcPr>
          <w:p w:rsidR="0030731D" w:rsidRPr="004372C1" w:rsidRDefault="000A5280" w:rsidP="0030731D">
            <w:pPr>
              <w:spacing w:before="40" w:after="40"/>
              <w:rPr>
                <w:rFonts w:ascii="Montserrat" w:hAnsi="Montserrat"/>
                <w:b/>
                <w:color w:val="FFFFFF" w:themeColor="background1"/>
                <w:sz w:val="20"/>
                <w:szCs w:val="20"/>
              </w:rPr>
            </w:pPr>
            <w:r w:rsidRPr="004372C1">
              <w:rPr>
                <w:rFonts w:ascii="Montserrat" w:hAnsi="Montserrat"/>
                <w:b/>
                <w:color w:val="FFFFFF" w:themeColor="background1"/>
                <w:sz w:val="20"/>
                <w:szCs w:val="20"/>
              </w:rPr>
              <w:t xml:space="preserve">Rapid Naming </w:t>
            </w:r>
          </w:p>
        </w:tc>
        <w:tc>
          <w:tcPr>
            <w:tcW w:w="3117" w:type="dxa"/>
            <w:shd w:val="clear" w:color="auto" w:fill="2F5496" w:themeFill="accent1" w:themeFillShade="BF"/>
            <w:vAlign w:val="center"/>
          </w:tcPr>
          <w:p w:rsidR="0030731D" w:rsidRPr="004372C1" w:rsidRDefault="0030731D" w:rsidP="0030731D">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At Risk</w:t>
            </w:r>
          </w:p>
        </w:tc>
        <w:tc>
          <w:tcPr>
            <w:tcW w:w="3117" w:type="dxa"/>
            <w:shd w:val="clear" w:color="auto" w:fill="2F5496" w:themeFill="accent1" w:themeFillShade="BF"/>
            <w:vAlign w:val="center"/>
          </w:tcPr>
          <w:p w:rsidR="0030731D" w:rsidRPr="004372C1" w:rsidRDefault="0030731D" w:rsidP="0030731D">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At/Above Benchmark</w:t>
            </w:r>
          </w:p>
        </w:tc>
      </w:tr>
      <w:tr w:rsidR="0030731D" w:rsidTr="004372C1">
        <w:tc>
          <w:tcPr>
            <w:tcW w:w="3116" w:type="dxa"/>
          </w:tcPr>
          <w:p w:rsidR="0030731D" w:rsidRDefault="0030731D" w:rsidP="0030731D">
            <w:pPr>
              <w:spacing w:before="40" w:after="40"/>
              <w:rPr>
                <w:rFonts w:ascii="Montserrat" w:hAnsi="Montserrat"/>
                <w:color w:val="000000" w:themeColor="text1"/>
                <w:sz w:val="20"/>
                <w:szCs w:val="20"/>
              </w:rPr>
            </w:pPr>
            <w:r>
              <w:rPr>
                <w:rFonts w:ascii="Montserrat" w:hAnsi="Montserrat"/>
                <w:color w:val="000000" w:themeColor="text1"/>
                <w:sz w:val="20"/>
                <w:szCs w:val="20"/>
              </w:rPr>
              <w:t>Rapid Color Naming</w:t>
            </w:r>
          </w:p>
        </w:tc>
        <w:tc>
          <w:tcPr>
            <w:tcW w:w="3117" w:type="dxa"/>
            <w:vAlign w:val="center"/>
          </w:tcPr>
          <w:p w:rsidR="0030731D" w:rsidRPr="0030731D" w:rsidRDefault="0030731D" w:rsidP="0030731D">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0 to 32</w:t>
            </w:r>
          </w:p>
        </w:tc>
        <w:tc>
          <w:tcPr>
            <w:tcW w:w="3117" w:type="dxa"/>
            <w:shd w:val="clear" w:color="auto" w:fill="D9E2F3" w:themeFill="accent1" w:themeFillTint="33"/>
            <w:vAlign w:val="center"/>
          </w:tcPr>
          <w:p w:rsidR="0030731D" w:rsidRDefault="0030731D" w:rsidP="0030731D">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33 and above</w:t>
            </w:r>
          </w:p>
        </w:tc>
      </w:tr>
      <w:tr w:rsidR="0030731D" w:rsidTr="004372C1">
        <w:tc>
          <w:tcPr>
            <w:tcW w:w="3116" w:type="dxa"/>
          </w:tcPr>
          <w:p w:rsidR="0030731D" w:rsidRDefault="0030731D" w:rsidP="0030731D">
            <w:pPr>
              <w:spacing w:before="40" w:after="40"/>
              <w:rPr>
                <w:rFonts w:ascii="Montserrat" w:hAnsi="Montserrat"/>
                <w:color w:val="000000" w:themeColor="text1"/>
                <w:sz w:val="20"/>
                <w:szCs w:val="20"/>
              </w:rPr>
            </w:pPr>
            <w:r>
              <w:rPr>
                <w:rFonts w:ascii="Montserrat" w:hAnsi="Montserrat"/>
                <w:color w:val="000000" w:themeColor="text1"/>
                <w:sz w:val="20"/>
                <w:szCs w:val="20"/>
              </w:rPr>
              <w:t xml:space="preserve">Rapid Picture Naming </w:t>
            </w:r>
          </w:p>
        </w:tc>
        <w:tc>
          <w:tcPr>
            <w:tcW w:w="3117" w:type="dxa"/>
            <w:vAlign w:val="center"/>
          </w:tcPr>
          <w:p w:rsidR="0030731D" w:rsidRPr="0030731D" w:rsidRDefault="0030731D" w:rsidP="0030731D">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0 to 29</w:t>
            </w:r>
          </w:p>
        </w:tc>
        <w:tc>
          <w:tcPr>
            <w:tcW w:w="3117" w:type="dxa"/>
            <w:shd w:val="clear" w:color="auto" w:fill="D9E2F3" w:themeFill="accent1" w:themeFillTint="33"/>
            <w:vAlign w:val="center"/>
          </w:tcPr>
          <w:p w:rsidR="0030731D" w:rsidRDefault="0030731D" w:rsidP="0030731D">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30 and above</w:t>
            </w:r>
          </w:p>
        </w:tc>
      </w:tr>
      <w:tr w:rsidR="0030731D" w:rsidTr="004372C1">
        <w:tc>
          <w:tcPr>
            <w:tcW w:w="3116" w:type="dxa"/>
          </w:tcPr>
          <w:p w:rsidR="0030731D" w:rsidRDefault="0030731D" w:rsidP="0030731D">
            <w:pPr>
              <w:spacing w:before="40" w:after="40"/>
              <w:rPr>
                <w:rFonts w:ascii="Montserrat" w:hAnsi="Montserrat"/>
                <w:color w:val="000000" w:themeColor="text1"/>
                <w:sz w:val="20"/>
                <w:szCs w:val="20"/>
              </w:rPr>
            </w:pPr>
            <w:r>
              <w:rPr>
                <w:rFonts w:ascii="Montserrat" w:hAnsi="Montserrat"/>
                <w:color w:val="000000" w:themeColor="text1"/>
                <w:sz w:val="20"/>
                <w:szCs w:val="20"/>
              </w:rPr>
              <w:t>Rapid Letter Naming</w:t>
            </w:r>
          </w:p>
        </w:tc>
        <w:tc>
          <w:tcPr>
            <w:tcW w:w="3117" w:type="dxa"/>
            <w:vAlign w:val="center"/>
          </w:tcPr>
          <w:p w:rsidR="0030731D" w:rsidRPr="0030731D" w:rsidRDefault="0030731D" w:rsidP="0030731D">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0 to 24</w:t>
            </w:r>
          </w:p>
        </w:tc>
        <w:tc>
          <w:tcPr>
            <w:tcW w:w="3117" w:type="dxa"/>
            <w:shd w:val="clear" w:color="auto" w:fill="D9E2F3" w:themeFill="accent1" w:themeFillTint="33"/>
            <w:vAlign w:val="center"/>
          </w:tcPr>
          <w:p w:rsidR="0030731D" w:rsidRDefault="0030731D" w:rsidP="0030731D">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25 and above</w:t>
            </w:r>
          </w:p>
        </w:tc>
      </w:tr>
      <w:tr w:rsidR="0030731D" w:rsidTr="004372C1">
        <w:tc>
          <w:tcPr>
            <w:tcW w:w="3116" w:type="dxa"/>
          </w:tcPr>
          <w:p w:rsidR="0030731D" w:rsidRDefault="0030731D" w:rsidP="0030731D">
            <w:pPr>
              <w:spacing w:before="40" w:after="40"/>
              <w:rPr>
                <w:rFonts w:ascii="Montserrat" w:hAnsi="Montserrat"/>
                <w:color w:val="000000" w:themeColor="text1"/>
                <w:sz w:val="20"/>
                <w:szCs w:val="20"/>
              </w:rPr>
            </w:pPr>
            <w:r>
              <w:rPr>
                <w:rFonts w:ascii="Montserrat" w:hAnsi="Montserrat"/>
                <w:color w:val="000000" w:themeColor="text1"/>
                <w:sz w:val="20"/>
                <w:szCs w:val="20"/>
              </w:rPr>
              <w:t>Rapid Number Naming</w:t>
            </w:r>
          </w:p>
        </w:tc>
        <w:tc>
          <w:tcPr>
            <w:tcW w:w="3117" w:type="dxa"/>
            <w:vAlign w:val="center"/>
          </w:tcPr>
          <w:p w:rsidR="0030731D" w:rsidRPr="0030731D" w:rsidRDefault="0030731D" w:rsidP="0030731D">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0 to 32</w:t>
            </w:r>
          </w:p>
        </w:tc>
        <w:tc>
          <w:tcPr>
            <w:tcW w:w="3117" w:type="dxa"/>
            <w:shd w:val="clear" w:color="auto" w:fill="D9E2F3" w:themeFill="accent1" w:themeFillTint="33"/>
            <w:vAlign w:val="center"/>
          </w:tcPr>
          <w:p w:rsidR="0030731D" w:rsidRDefault="0030731D" w:rsidP="0030731D">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33 and above</w:t>
            </w:r>
          </w:p>
        </w:tc>
      </w:tr>
    </w:tbl>
    <w:p w:rsidR="0030731D" w:rsidRDefault="00B5071F" w:rsidP="0019046F">
      <w:pPr>
        <w:rPr>
          <w:rFonts w:ascii="Montserrat" w:hAnsi="Montserrat"/>
          <w:color w:val="000000" w:themeColor="text1"/>
          <w:sz w:val="20"/>
          <w:szCs w:val="20"/>
        </w:rPr>
      </w:pPr>
      <w:r>
        <w:rPr>
          <w:rFonts w:ascii="Montserrat" w:hAnsi="Montserrat"/>
          <w:noProof/>
          <w:color w:val="000000" w:themeColor="text1"/>
          <w:sz w:val="20"/>
          <w:szCs w:val="20"/>
        </w:rPr>
        <mc:AlternateContent>
          <mc:Choice Requires="wps">
            <w:drawing>
              <wp:anchor distT="0" distB="0" distL="114300" distR="114300" simplePos="0" relativeHeight="251658239" behindDoc="1" locked="0" layoutInCell="1" allowOverlap="1">
                <wp:simplePos x="0" y="0"/>
                <wp:positionH relativeFrom="column">
                  <wp:posOffset>-172016</wp:posOffset>
                </wp:positionH>
                <wp:positionV relativeFrom="paragraph">
                  <wp:posOffset>179850</wp:posOffset>
                </wp:positionV>
                <wp:extent cx="6253089" cy="879231"/>
                <wp:effectExtent l="12700" t="12700" r="8255" b="10160"/>
                <wp:wrapNone/>
                <wp:docPr id="14" name="Rectangle 14"/>
                <wp:cNvGraphicFramePr/>
                <a:graphic xmlns:a="http://schemas.openxmlformats.org/drawingml/2006/main">
                  <a:graphicData uri="http://schemas.microsoft.com/office/word/2010/wordprocessingShape">
                    <wps:wsp>
                      <wps:cNvSpPr/>
                      <wps:spPr>
                        <a:xfrm>
                          <a:off x="0" y="0"/>
                          <a:ext cx="6253089" cy="879231"/>
                        </a:xfrm>
                        <a:prstGeom prst="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1C17C" id="Rectangle 14" o:spid="_x0000_s1026" style="position:absolute;margin-left:-13.55pt;margin-top:14.15pt;width:492.35pt;height:6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" filled="f" strokecolor="#ffc000" strokeweight="2.25pt"/>
            </w:pict>
          </mc:Fallback>
        </mc:AlternateContent>
      </w:r>
    </w:p>
    <w:p w:rsidR="0030731D" w:rsidRPr="00B5071F" w:rsidRDefault="0030731D" w:rsidP="0019046F">
      <w:pPr>
        <w:rPr>
          <w:rFonts w:ascii="Montserrat" w:hAnsi="Montserrat"/>
          <w:color w:val="000000" w:themeColor="text1"/>
          <w:sz w:val="20"/>
          <w:szCs w:val="20"/>
        </w:rPr>
      </w:pPr>
    </w:p>
    <w:p w:rsidR="0019046F" w:rsidRDefault="00B5071F" w:rsidP="009E7A79">
      <w:pPr>
        <w:rPr>
          <w:rFonts w:ascii="Montserrat" w:hAnsi="Montserrat"/>
          <w:sz w:val="20"/>
          <w:szCs w:val="20"/>
        </w:rPr>
      </w:pPr>
      <w:r w:rsidRPr="00B5071F">
        <w:rPr>
          <w:rFonts w:ascii="Montserrat" w:hAnsi="Montserrat"/>
          <w:sz w:val="20"/>
          <w:szCs w:val="20"/>
        </w:rPr>
        <w:t>Students</w:t>
      </w:r>
      <w:r>
        <w:rPr>
          <w:rFonts w:ascii="Montserrat" w:hAnsi="Montserrat"/>
          <w:sz w:val="20"/>
          <w:szCs w:val="20"/>
        </w:rPr>
        <w:t xml:space="preserve"> in kindergarten</w:t>
      </w:r>
      <w:r w:rsidRPr="00B5071F">
        <w:rPr>
          <w:rFonts w:ascii="Montserrat" w:hAnsi="Montserrat"/>
          <w:sz w:val="20"/>
          <w:szCs w:val="20"/>
        </w:rPr>
        <w:t xml:space="preserve"> should be considered </w:t>
      </w:r>
      <w:r w:rsidRPr="00B5071F">
        <w:rPr>
          <w:rFonts w:ascii="Montserrat" w:hAnsi="Montserrat"/>
          <w:b/>
          <w:sz w:val="20"/>
          <w:szCs w:val="20"/>
        </w:rPr>
        <w:t>at-risk for characteristics of dyslexia</w:t>
      </w:r>
      <w:r w:rsidRPr="00B5071F">
        <w:rPr>
          <w:rFonts w:ascii="Montserrat" w:hAnsi="Montserrat"/>
          <w:sz w:val="20"/>
          <w:szCs w:val="20"/>
        </w:rPr>
        <w:t xml:space="preserve"> if </w:t>
      </w:r>
      <w:r w:rsidRPr="00B5071F">
        <w:rPr>
          <w:rFonts w:ascii="Montserrat" w:hAnsi="Montserrat"/>
          <w:b/>
          <w:sz w:val="20"/>
          <w:szCs w:val="20"/>
        </w:rPr>
        <w:t>all</w:t>
      </w:r>
      <w:r w:rsidRPr="00B5071F">
        <w:rPr>
          <w:rFonts w:ascii="Montserrat" w:hAnsi="Montserrat"/>
          <w:sz w:val="20"/>
          <w:szCs w:val="20"/>
        </w:rPr>
        <w:t xml:space="preserve"> of the following conditions apply:</w:t>
      </w:r>
    </w:p>
    <w:p w:rsidR="00B5071F" w:rsidRDefault="00B5071F" w:rsidP="00B5071F">
      <w:pPr>
        <w:pStyle w:val="ListParagraph"/>
        <w:numPr>
          <w:ilvl w:val="0"/>
          <w:numId w:val="5"/>
        </w:numPr>
        <w:rPr>
          <w:rFonts w:ascii="Montserrat" w:hAnsi="Montserrat"/>
          <w:sz w:val="20"/>
          <w:szCs w:val="20"/>
        </w:rPr>
      </w:pPr>
      <w:r>
        <w:rPr>
          <w:rFonts w:ascii="Montserrat" w:hAnsi="Montserrat"/>
          <w:sz w:val="20"/>
          <w:szCs w:val="20"/>
        </w:rPr>
        <w:t xml:space="preserve">Star Early Literacy </w:t>
      </w:r>
      <w:r w:rsidR="005106CA">
        <w:rPr>
          <w:rFonts w:ascii="Montserrat" w:hAnsi="Montserrat"/>
          <w:sz w:val="20"/>
          <w:szCs w:val="20"/>
        </w:rPr>
        <w:t>score b</w:t>
      </w:r>
      <w:r>
        <w:rPr>
          <w:rFonts w:ascii="Montserrat" w:hAnsi="Montserrat"/>
          <w:sz w:val="20"/>
          <w:szCs w:val="20"/>
        </w:rPr>
        <w:t xml:space="preserve">elow </w:t>
      </w:r>
      <w:r w:rsidR="005106CA">
        <w:rPr>
          <w:rFonts w:ascii="Montserrat" w:hAnsi="Montserrat"/>
          <w:sz w:val="20"/>
          <w:szCs w:val="20"/>
        </w:rPr>
        <w:t xml:space="preserve">the </w:t>
      </w:r>
      <w:r>
        <w:rPr>
          <w:rFonts w:ascii="Montserrat" w:hAnsi="Montserrat"/>
          <w:sz w:val="20"/>
          <w:szCs w:val="20"/>
        </w:rPr>
        <w:t>40</w:t>
      </w:r>
      <w:r w:rsidRPr="00B5071F">
        <w:rPr>
          <w:rFonts w:ascii="Montserrat" w:hAnsi="Montserrat"/>
          <w:sz w:val="20"/>
          <w:szCs w:val="20"/>
          <w:vertAlign w:val="superscript"/>
        </w:rPr>
        <w:t>th</w:t>
      </w:r>
      <w:r>
        <w:rPr>
          <w:rFonts w:ascii="Montserrat" w:hAnsi="Montserrat"/>
          <w:sz w:val="20"/>
          <w:szCs w:val="20"/>
        </w:rPr>
        <w:t xml:space="preserve"> percentile, </w:t>
      </w:r>
      <w:r w:rsidRPr="00B5071F">
        <w:rPr>
          <w:rFonts w:ascii="Montserrat" w:hAnsi="Montserrat"/>
          <w:i/>
          <w:sz w:val="20"/>
          <w:szCs w:val="20"/>
        </w:rPr>
        <w:t>and</w:t>
      </w:r>
    </w:p>
    <w:p w:rsidR="00B5071F" w:rsidRPr="00B5071F" w:rsidRDefault="00B5071F" w:rsidP="00B5071F">
      <w:pPr>
        <w:pStyle w:val="ListParagraph"/>
        <w:numPr>
          <w:ilvl w:val="0"/>
          <w:numId w:val="5"/>
        </w:numPr>
        <w:rPr>
          <w:rFonts w:ascii="Montserrat" w:hAnsi="Montserrat"/>
          <w:sz w:val="20"/>
          <w:szCs w:val="20"/>
        </w:rPr>
      </w:pPr>
      <w:r>
        <w:rPr>
          <w:rFonts w:ascii="Montserrat" w:hAnsi="Montserrat"/>
          <w:sz w:val="20"/>
          <w:szCs w:val="20"/>
        </w:rPr>
        <w:t>Rapid Naming assessment (one) score in the at-risk range.</w:t>
      </w:r>
    </w:p>
    <w:p w:rsidR="009741CA" w:rsidRDefault="009741CA" w:rsidP="009E7A79"/>
    <w:p w:rsidR="009741CA" w:rsidRDefault="009741CA" w:rsidP="009E7A79"/>
    <w:p w:rsidR="009741CA" w:rsidRDefault="009741CA" w:rsidP="009E7A79"/>
    <w:p w:rsidR="009741CA" w:rsidRDefault="009741CA" w:rsidP="009E7A79"/>
    <w:p w:rsidR="000A5280" w:rsidRDefault="000A5280" w:rsidP="009E7A79"/>
    <w:p w:rsidR="000A5280" w:rsidRDefault="000A5280" w:rsidP="009E7A79"/>
    <w:p w:rsidR="000A5280" w:rsidRDefault="000A5280" w:rsidP="009E7A79"/>
    <w:p w:rsidR="000A5280" w:rsidRDefault="000A5280" w:rsidP="009E7A79"/>
    <w:p w:rsidR="000A5280" w:rsidRDefault="000A5280" w:rsidP="009E7A79"/>
    <w:p w:rsidR="000A5280" w:rsidRDefault="000A5280" w:rsidP="009E7A79"/>
    <w:p w:rsidR="000A5280" w:rsidRDefault="000A5280" w:rsidP="009E7A79"/>
    <w:p w:rsidR="000A5280" w:rsidRDefault="000A5280" w:rsidP="009E7A79"/>
    <w:p w:rsidR="000A5280" w:rsidRDefault="000A5280" w:rsidP="009E7A79"/>
    <w:p w:rsidR="000A5280" w:rsidRDefault="000A5280" w:rsidP="009E7A79"/>
    <w:p w:rsidR="000A5280" w:rsidRDefault="000A5280" w:rsidP="009E7A79"/>
    <w:p w:rsidR="0030731D" w:rsidRDefault="0030731D" w:rsidP="009E7A79"/>
    <w:p w:rsidR="0030731D" w:rsidRPr="0019046F" w:rsidRDefault="0030731D" w:rsidP="0030731D">
      <w:pPr>
        <w:pStyle w:val="Heading2"/>
        <w:spacing w:before="0" w:after="120"/>
        <w:rPr>
          <w:rFonts w:ascii="Montserrat" w:hAnsi="Montserrat"/>
          <w:b/>
          <w:sz w:val="32"/>
          <w:szCs w:val="32"/>
        </w:rPr>
      </w:pPr>
      <w:r>
        <w:rPr>
          <w:rFonts w:ascii="Montserrat" w:hAnsi="Montserrat"/>
          <w:b/>
          <w:sz w:val="32"/>
          <w:szCs w:val="32"/>
        </w:rPr>
        <w:lastRenderedPageBreak/>
        <w:t>1</w:t>
      </w:r>
      <w:r w:rsidRPr="0030731D">
        <w:rPr>
          <w:rFonts w:ascii="Montserrat" w:hAnsi="Montserrat"/>
          <w:b/>
          <w:sz w:val="32"/>
          <w:szCs w:val="32"/>
          <w:vertAlign w:val="superscript"/>
        </w:rPr>
        <w:t>st</w:t>
      </w:r>
      <w:r>
        <w:rPr>
          <w:rFonts w:ascii="Montserrat" w:hAnsi="Montserrat"/>
          <w:b/>
          <w:sz w:val="32"/>
          <w:szCs w:val="32"/>
        </w:rPr>
        <w:t xml:space="preserve"> Grade </w:t>
      </w:r>
      <w:r w:rsidRPr="0019046F">
        <w:rPr>
          <w:rFonts w:ascii="Montserrat" w:hAnsi="Montserrat"/>
          <w:b/>
          <w:sz w:val="32"/>
          <w:szCs w:val="32"/>
        </w:rPr>
        <w:t>Assessment Pathway</w:t>
      </w:r>
    </w:p>
    <w:p w:rsidR="000A5280" w:rsidRPr="0019046F" w:rsidRDefault="000A5280" w:rsidP="000A5280">
      <w:pPr>
        <w:spacing w:after="60"/>
        <w:rPr>
          <w:rFonts w:ascii="Montserrat" w:hAnsi="Montserrat"/>
          <w:color w:val="000000" w:themeColor="text1"/>
          <w:sz w:val="22"/>
        </w:rPr>
      </w:pPr>
      <w:r w:rsidRPr="0019046F">
        <w:rPr>
          <w:rFonts w:ascii="Montserrat" w:hAnsi="Montserrat"/>
          <w:color w:val="000000" w:themeColor="text1"/>
          <w:sz w:val="22"/>
        </w:rPr>
        <w:t>Begin with the Star Early Literacy Universal Screener</w:t>
      </w:r>
      <w:r>
        <w:rPr>
          <w:rFonts w:ascii="Montserrat" w:hAnsi="Montserrat"/>
          <w:color w:val="000000" w:themeColor="text1"/>
          <w:sz w:val="22"/>
        </w:rPr>
        <w:t>.</w:t>
      </w:r>
    </w:p>
    <w:p w:rsidR="000A5280" w:rsidRPr="0019046F" w:rsidRDefault="000A5280" w:rsidP="000A5280">
      <w:pPr>
        <w:spacing w:after="120"/>
        <w:rPr>
          <w:rFonts w:ascii="Montserrat" w:hAnsi="Montserrat"/>
          <w:color w:val="000000" w:themeColor="text1"/>
          <w:sz w:val="22"/>
        </w:rPr>
      </w:pPr>
      <w:r w:rsidRPr="0019046F">
        <w:rPr>
          <w:rFonts w:ascii="Montserrat" w:hAnsi="Montserrat"/>
          <w:color w:val="000000" w:themeColor="text1"/>
          <w:sz w:val="22"/>
        </w:rPr>
        <w:t xml:space="preserve">If </w:t>
      </w:r>
      <w:r w:rsidR="004372C1">
        <w:rPr>
          <w:rFonts w:ascii="Montserrat" w:hAnsi="Montserrat"/>
          <w:color w:val="000000" w:themeColor="text1"/>
          <w:sz w:val="22"/>
        </w:rPr>
        <w:t xml:space="preserve">the </w:t>
      </w:r>
      <w:r w:rsidRPr="0019046F">
        <w:rPr>
          <w:rFonts w:ascii="Montserrat" w:hAnsi="Montserrat"/>
          <w:color w:val="000000" w:themeColor="text1"/>
          <w:sz w:val="22"/>
        </w:rPr>
        <w:t>student scores below the 40</w:t>
      </w:r>
      <w:r w:rsidRPr="0019046F">
        <w:rPr>
          <w:rFonts w:ascii="Montserrat" w:hAnsi="Montserrat"/>
          <w:color w:val="000000" w:themeColor="text1"/>
          <w:sz w:val="22"/>
          <w:vertAlign w:val="superscript"/>
        </w:rPr>
        <w:t>th</w:t>
      </w:r>
      <w:r w:rsidRPr="0019046F">
        <w:rPr>
          <w:rFonts w:ascii="Montserrat" w:hAnsi="Montserrat"/>
          <w:color w:val="000000" w:themeColor="text1"/>
          <w:sz w:val="22"/>
        </w:rPr>
        <w:t xml:space="preserve"> percentile (see table below), administer Rapid Naming </w:t>
      </w:r>
      <w:r>
        <w:rPr>
          <w:rFonts w:ascii="Montserrat" w:hAnsi="Montserrat"/>
          <w:color w:val="000000" w:themeColor="text1"/>
          <w:sz w:val="22"/>
        </w:rPr>
        <w:t xml:space="preserve">and Expressive Nonsense Word </w:t>
      </w:r>
      <w:r w:rsidRPr="0019046F">
        <w:rPr>
          <w:rFonts w:ascii="Montserrat" w:hAnsi="Montserrat"/>
          <w:color w:val="000000" w:themeColor="text1"/>
          <w:sz w:val="22"/>
        </w:rPr>
        <w:t>assessment</w:t>
      </w:r>
      <w:r>
        <w:rPr>
          <w:rFonts w:ascii="Montserrat" w:hAnsi="Montserrat"/>
          <w:color w:val="000000" w:themeColor="text1"/>
          <w:sz w:val="22"/>
        </w:rPr>
        <w:t>s</w:t>
      </w:r>
      <w:r w:rsidRPr="0019046F">
        <w:rPr>
          <w:rFonts w:ascii="Montserrat" w:hAnsi="Montserrat"/>
          <w:color w:val="000000" w:themeColor="text1"/>
          <w:sz w:val="22"/>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A5280" w:rsidTr="00AC7567">
        <w:tc>
          <w:tcPr>
            <w:tcW w:w="9350" w:type="dxa"/>
            <w:gridSpan w:val="4"/>
            <w:shd w:val="clear" w:color="auto" w:fill="auto"/>
          </w:tcPr>
          <w:p w:rsidR="000A5280" w:rsidRPr="0030731D" w:rsidRDefault="000A5280" w:rsidP="00AC7567">
            <w:pPr>
              <w:spacing w:before="40" w:after="40"/>
              <w:rPr>
                <w:rFonts w:ascii="Montserrat" w:hAnsi="Montserrat"/>
                <w:b/>
                <w:color w:val="000000" w:themeColor="text1"/>
                <w:sz w:val="20"/>
                <w:szCs w:val="20"/>
              </w:rPr>
            </w:pPr>
            <w:r w:rsidRPr="0030731D">
              <w:rPr>
                <w:rFonts w:ascii="Montserrat" w:hAnsi="Montserrat"/>
                <w:b/>
                <w:color w:val="2F5496" w:themeColor="accent1" w:themeShade="BF"/>
                <w:sz w:val="20"/>
                <w:szCs w:val="20"/>
              </w:rPr>
              <w:t>Percentiles for Early Literacy (Universal Assessment)</w:t>
            </w:r>
          </w:p>
        </w:tc>
      </w:tr>
      <w:tr w:rsidR="000A5280" w:rsidTr="004372C1">
        <w:tc>
          <w:tcPr>
            <w:tcW w:w="2337" w:type="dxa"/>
            <w:shd w:val="clear" w:color="auto" w:fill="2F5496" w:themeFill="accent1" w:themeFillShade="BF"/>
          </w:tcPr>
          <w:p w:rsidR="000A5280" w:rsidRPr="004372C1" w:rsidRDefault="000A5280" w:rsidP="00AC7567">
            <w:pPr>
              <w:spacing w:before="40" w:after="40"/>
              <w:rPr>
                <w:rFonts w:ascii="Montserrat" w:hAnsi="Montserrat"/>
                <w:b/>
                <w:color w:val="FFFFFF" w:themeColor="background1"/>
                <w:sz w:val="20"/>
                <w:szCs w:val="20"/>
              </w:rPr>
            </w:pPr>
          </w:p>
        </w:tc>
        <w:tc>
          <w:tcPr>
            <w:tcW w:w="2337"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Beginning of Year</w:t>
            </w:r>
          </w:p>
        </w:tc>
        <w:tc>
          <w:tcPr>
            <w:tcW w:w="2338"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Middle of Year</w:t>
            </w:r>
          </w:p>
        </w:tc>
        <w:tc>
          <w:tcPr>
            <w:tcW w:w="2338"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End of Year</w:t>
            </w:r>
          </w:p>
        </w:tc>
      </w:tr>
      <w:tr w:rsidR="000A5280" w:rsidTr="00AC7567">
        <w:tc>
          <w:tcPr>
            <w:tcW w:w="2337" w:type="dxa"/>
          </w:tcPr>
          <w:p w:rsidR="000A5280" w:rsidRPr="0030731D" w:rsidRDefault="000A5280" w:rsidP="00AC7567">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10</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688</w:t>
            </w:r>
          </w:p>
        </w:tc>
        <w:tc>
          <w:tcPr>
            <w:tcW w:w="2338" w:type="dxa"/>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723</w:t>
            </w:r>
          </w:p>
        </w:tc>
        <w:tc>
          <w:tcPr>
            <w:tcW w:w="2338" w:type="dxa"/>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758</w:t>
            </w:r>
          </w:p>
        </w:tc>
      </w:tr>
      <w:tr w:rsidR="000A5280" w:rsidTr="00AC7567">
        <w:tc>
          <w:tcPr>
            <w:tcW w:w="2337" w:type="dxa"/>
          </w:tcPr>
          <w:p w:rsidR="000A5280" w:rsidRPr="0030731D" w:rsidRDefault="000A5280" w:rsidP="00AC7567">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25</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728</w:t>
            </w:r>
          </w:p>
        </w:tc>
        <w:tc>
          <w:tcPr>
            <w:tcW w:w="2338" w:type="dxa"/>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764</w:t>
            </w:r>
          </w:p>
        </w:tc>
        <w:tc>
          <w:tcPr>
            <w:tcW w:w="2338" w:type="dxa"/>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799</w:t>
            </w:r>
          </w:p>
        </w:tc>
      </w:tr>
      <w:tr w:rsidR="000A5280" w:rsidTr="004372C1">
        <w:tc>
          <w:tcPr>
            <w:tcW w:w="2337" w:type="dxa"/>
            <w:shd w:val="clear" w:color="auto" w:fill="D9E2F3" w:themeFill="accent1" w:themeFillTint="33"/>
          </w:tcPr>
          <w:p w:rsidR="000A5280" w:rsidRPr="0030731D" w:rsidRDefault="000A5280" w:rsidP="00AC7567">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40</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shd w:val="clear" w:color="auto" w:fill="D9E2F3" w:themeFill="accent1" w:themeFillTint="33"/>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750</w:t>
            </w:r>
          </w:p>
        </w:tc>
        <w:tc>
          <w:tcPr>
            <w:tcW w:w="2338" w:type="dxa"/>
            <w:shd w:val="clear" w:color="auto" w:fill="D9E2F3" w:themeFill="accent1" w:themeFillTint="33"/>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789</w:t>
            </w:r>
          </w:p>
        </w:tc>
        <w:tc>
          <w:tcPr>
            <w:tcW w:w="2338" w:type="dxa"/>
            <w:shd w:val="clear" w:color="auto" w:fill="D9E2F3" w:themeFill="accent1" w:themeFillTint="33"/>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828</w:t>
            </w:r>
          </w:p>
        </w:tc>
      </w:tr>
    </w:tbl>
    <w:p w:rsidR="000A5280" w:rsidRPr="000A5280" w:rsidRDefault="000A5280" w:rsidP="000A5280">
      <w:pPr>
        <w:rPr>
          <w:rFonts w:ascii="Montserrat" w:hAnsi="Montserrat"/>
          <w:b/>
          <w:color w:val="000000" w:themeColor="text1"/>
          <w:sz w:val="32"/>
          <w:szCs w:val="32"/>
        </w:rPr>
      </w:pPr>
    </w:p>
    <w:p w:rsidR="000A5280" w:rsidRDefault="000A5280" w:rsidP="000A5280">
      <w:pPr>
        <w:spacing w:after="60"/>
        <w:rPr>
          <w:rFonts w:ascii="Montserrat" w:hAnsi="Montserrat"/>
          <w:color w:val="000000" w:themeColor="text1"/>
          <w:sz w:val="20"/>
          <w:szCs w:val="20"/>
        </w:rPr>
      </w:pPr>
      <w:r w:rsidRPr="0019046F">
        <w:rPr>
          <w:rFonts w:ascii="Montserrat" w:hAnsi="Montserrat"/>
          <w:b/>
          <w:color w:val="000000" w:themeColor="text1"/>
          <w:sz w:val="20"/>
          <w:szCs w:val="20"/>
        </w:rPr>
        <w:t xml:space="preserve">Choose </w:t>
      </w:r>
      <w:r w:rsidRPr="0019046F">
        <w:rPr>
          <w:rFonts w:ascii="Montserrat" w:hAnsi="Montserrat"/>
          <w:b/>
          <w:color w:val="000000" w:themeColor="text1"/>
          <w:sz w:val="20"/>
          <w:szCs w:val="20"/>
          <w:u w:val="single"/>
        </w:rPr>
        <w:t>one</w:t>
      </w:r>
      <w:r w:rsidRPr="0019046F">
        <w:rPr>
          <w:rFonts w:ascii="Montserrat" w:hAnsi="Montserrat"/>
          <w:b/>
          <w:color w:val="000000" w:themeColor="text1"/>
          <w:sz w:val="20"/>
          <w:szCs w:val="20"/>
        </w:rPr>
        <w:t xml:space="preserve"> of the Rapid Naming assessments. The content should be familiar to the student to get valid results.</w:t>
      </w:r>
      <w:r w:rsidRPr="0019046F">
        <w:rPr>
          <w:rFonts w:ascii="Montserrat" w:hAnsi="Montserrat"/>
          <w:color w:val="000000" w:themeColor="text1"/>
          <w:sz w:val="20"/>
          <w:szCs w:val="20"/>
        </w:rPr>
        <w:t xml:space="preserve"> </w:t>
      </w:r>
    </w:p>
    <w:p w:rsidR="000A5280" w:rsidRDefault="000A5280" w:rsidP="000A5280">
      <w:pPr>
        <w:rPr>
          <w:rFonts w:ascii="Montserrat" w:hAnsi="Montserrat"/>
          <w:color w:val="000000" w:themeColor="text1"/>
          <w:sz w:val="20"/>
          <w:szCs w:val="20"/>
        </w:rPr>
      </w:pPr>
      <w:r>
        <w:rPr>
          <w:rFonts w:ascii="Montserrat" w:hAnsi="Montserrat"/>
          <w:color w:val="000000" w:themeColor="text1"/>
          <w:sz w:val="20"/>
          <w:szCs w:val="20"/>
        </w:rPr>
        <w:t>For all Rapid Naming assessments, the benchmark and at-risk cutoff scores are the same for all benchmark windows within a grade level.</w:t>
      </w:r>
    </w:p>
    <w:p w:rsidR="000A5280" w:rsidRDefault="000A5280" w:rsidP="000A5280">
      <w:pPr>
        <w:rPr>
          <w:rFonts w:ascii="Montserrat" w:hAnsi="Montserrat"/>
          <w:color w:val="000000" w:themeColor="text1"/>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16"/>
        <w:gridCol w:w="3117"/>
        <w:gridCol w:w="3117"/>
      </w:tblGrid>
      <w:tr w:rsidR="000A5280" w:rsidTr="004372C1">
        <w:tc>
          <w:tcPr>
            <w:tcW w:w="3116" w:type="dxa"/>
            <w:shd w:val="clear" w:color="auto" w:fill="2F5496" w:themeFill="accent1" w:themeFillShade="BF"/>
            <w:vAlign w:val="center"/>
          </w:tcPr>
          <w:p w:rsidR="000A5280" w:rsidRPr="004372C1" w:rsidRDefault="000A5280" w:rsidP="00AC7567">
            <w:pPr>
              <w:spacing w:before="40" w:after="40"/>
              <w:rPr>
                <w:rFonts w:ascii="Montserrat" w:hAnsi="Montserrat"/>
                <w:b/>
                <w:color w:val="FFFFFF" w:themeColor="background1"/>
                <w:sz w:val="20"/>
                <w:szCs w:val="20"/>
              </w:rPr>
            </w:pPr>
            <w:r w:rsidRPr="004372C1">
              <w:rPr>
                <w:rFonts w:ascii="Montserrat" w:hAnsi="Montserrat"/>
                <w:b/>
                <w:color w:val="FFFFFF" w:themeColor="background1"/>
                <w:sz w:val="20"/>
                <w:szCs w:val="20"/>
              </w:rPr>
              <w:t xml:space="preserve">Rapid Naming </w:t>
            </w:r>
          </w:p>
        </w:tc>
        <w:tc>
          <w:tcPr>
            <w:tcW w:w="3117" w:type="dxa"/>
            <w:shd w:val="clear" w:color="auto" w:fill="2F5496" w:themeFill="accent1" w:themeFillShade="BF"/>
            <w:vAlign w:val="center"/>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At Risk</w:t>
            </w:r>
          </w:p>
        </w:tc>
        <w:tc>
          <w:tcPr>
            <w:tcW w:w="3117" w:type="dxa"/>
            <w:shd w:val="clear" w:color="auto" w:fill="2F5496" w:themeFill="accent1" w:themeFillShade="BF"/>
            <w:vAlign w:val="center"/>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At/Above Benchmark</w:t>
            </w:r>
          </w:p>
        </w:tc>
      </w:tr>
      <w:tr w:rsidR="000A5280" w:rsidTr="004372C1">
        <w:tc>
          <w:tcPr>
            <w:tcW w:w="3116" w:type="dxa"/>
          </w:tcPr>
          <w:p w:rsidR="000A5280"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Rapid Color Naming</w:t>
            </w:r>
          </w:p>
        </w:tc>
        <w:tc>
          <w:tcPr>
            <w:tcW w:w="3117" w:type="dxa"/>
            <w:vAlign w:val="center"/>
          </w:tcPr>
          <w:p w:rsidR="000A5280" w:rsidRPr="0030731D" w:rsidRDefault="000A5280" w:rsidP="00AC7567">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0 to 3</w:t>
            </w:r>
            <w:r>
              <w:rPr>
                <w:rFonts w:ascii="Montserrat" w:hAnsi="Montserrat"/>
                <w:b/>
                <w:color w:val="000000" w:themeColor="text1"/>
                <w:sz w:val="20"/>
                <w:szCs w:val="20"/>
              </w:rPr>
              <w:t>9</w:t>
            </w:r>
          </w:p>
        </w:tc>
        <w:tc>
          <w:tcPr>
            <w:tcW w:w="3117" w:type="dxa"/>
            <w:shd w:val="clear" w:color="auto" w:fill="D9E2F3" w:themeFill="accent1" w:themeFillTint="33"/>
            <w:vAlign w:val="center"/>
          </w:tcPr>
          <w:p w:rsidR="000A5280"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40 and above</w:t>
            </w:r>
          </w:p>
        </w:tc>
      </w:tr>
      <w:tr w:rsidR="000A5280" w:rsidTr="004372C1">
        <w:tc>
          <w:tcPr>
            <w:tcW w:w="3116" w:type="dxa"/>
          </w:tcPr>
          <w:p w:rsidR="000A5280"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 xml:space="preserve">Rapid Picture Naming </w:t>
            </w:r>
          </w:p>
        </w:tc>
        <w:tc>
          <w:tcPr>
            <w:tcW w:w="3117" w:type="dxa"/>
            <w:vAlign w:val="center"/>
          </w:tcPr>
          <w:p w:rsidR="000A5280" w:rsidRPr="0030731D" w:rsidRDefault="000A5280" w:rsidP="00AC7567">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 xml:space="preserve">0 to </w:t>
            </w:r>
            <w:r>
              <w:rPr>
                <w:rFonts w:ascii="Montserrat" w:hAnsi="Montserrat"/>
                <w:b/>
                <w:color w:val="000000" w:themeColor="text1"/>
                <w:sz w:val="20"/>
                <w:szCs w:val="20"/>
              </w:rPr>
              <w:t>37</w:t>
            </w:r>
          </w:p>
        </w:tc>
        <w:tc>
          <w:tcPr>
            <w:tcW w:w="3117" w:type="dxa"/>
            <w:shd w:val="clear" w:color="auto" w:fill="D9E2F3" w:themeFill="accent1" w:themeFillTint="33"/>
            <w:vAlign w:val="center"/>
          </w:tcPr>
          <w:p w:rsidR="000A5280"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38 and above</w:t>
            </w:r>
          </w:p>
        </w:tc>
      </w:tr>
      <w:tr w:rsidR="000A5280" w:rsidTr="004372C1">
        <w:trPr>
          <w:trHeight w:val="73"/>
        </w:trPr>
        <w:tc>
          <w:tcPr>
            <w:tcW w:w="3116" w:type="dxa"/>
          </w:tcPr>
          <w:p w:rsidR="000A5280" w:rsidRDefault="000A5280" w:rsidP="000A5280">
            <w:pPr>
              <w:spacing w:before="40" w:after="40"/>
              <w:rPr>
                <w:rFonts w:ascii="Montserrat" w:hAnsi="Montserrat"/>
                <w:color w:val="000000" w:themeColor="text1"/>
                <w:sz w:val="20"/>
                <w:szCs w:val="20"/>
              </w:rPr>
            </w:pPr>
            <w:r>
              <w:rPr>
                <w:rFonts w:ascii="Montserrat" w:hAnsi="Montserrat"/>
                <w:color w:val="000000" w:themeColor="text1"/>
                <w:sz w:val="20"/>
                <w:szCs w:val="20"/>
              </w:rPr>
              <w:t>Rapid Letter Naming</w:t>
            </w:r>
          </w:p>
        </w:tc>
        <w:tc>
          <w:tcPr>
            <w:tcW w:w="3117" w:type="dxa"/>
            <w:vAlign w:val="center"/>
          </w:tcPr>
          <w:p w:rsidR="000A5280" w:rsidRPr="0030731D" w:rsidRDefault="000A5280" w:rsidP="000A5280">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0 to 3</w:t>
            </w:r>
            <w:r>
              <w:rPr>
                <w:rFonts w:ascii="Montserrat" w:hAnsi="Montserrat"/>
                <w:b/>
                <w:color w:val="000000" w:themeColor="text1"/>
                <w:sz w:val="20"/>
                <w:szCs w:val="20"/>
              </w:rPr>
              <w:t>9</w:t>
            </w:r>
          </w:p>
        </w:tc>
        <w:tc>
          <w:tcPr>
            <w:tcW w:w="3117" w:type="dxa"/>
            <w:shd w:val="clear" w:color="auto" w:fill="D9E2F3" w:themeFill="accent1" w:themeFillTint="33"/>
            <w:vAlign w:val="center"/>
          </w:tcPr>
          <w:p w:rsidR="000A5280" w:rsidRDefault="000A5280" w:rsidP="000A5280">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40 and above</w:t>
            </w:r>
          </w:p>
        </w:tc>
      </w:tr>
      <w:tr w:rsidR="000A5280" w:rsidTr="004372C1">
        <w:tc>
          <w:tcPr>
            <w:tcW w:w="3116" w:type="dxa"/>
          </w:tcPr>
          <w:p w:rsidR="000A5280"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Rapid Number Naming</w:t>
            </w:r>
          </w:p>
        </w:tc>
        <w:tc>
          <w:tcPr>
            <w:tcW w:w="3117" w:type="dxa"/>
            <w:vAlign w:val="center"/>
          </w:tcPr>
          <w:p w:rsidR="000A5280" w:rsidRPr="0030731D" w:rsidRDefault="000A5280" w:rsidP="00AC7567">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 xml:space="preserve">0 to </w:t>
            </w:r>
            <w:r>
              <w:rPr>
                <w:rFonts w:ascii="Montserrat" w:hAnsi="Montserrat"/>
                <w:b/>
                <w:color w:val="000000" w:themeColor="text1"/>
                <w:sz w:val="20"/>
                <w:szCs w:val="20"/>
              </w:rPr>
              <w:t>47</w:t>
            </w:r>
          </w:p>
        </w:tc>
        <w:tc>
          <w:tcPr>
            <w:tcW w:w="3117" w:type="dxa"/>
            <w:shd w:val="clear" w:color="auto" w:fill="D9E2F3" w:themeFill="accent1" w:themeFillTint="33"/>
            <w:vAlign w:val="center"/>
          </w:tcPr>
          <w:p w:rsidR="000A5280"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48 and above</w:t>
            </w:r>
          </w:p>
        </w:tc>
      </w:tr>
    </w:tbl>
    <w:p w:rsidR="0030731D" w:rsidRDefault="0030731D" w:rsidP="009E7A79"/>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95"/>
        <w:gridCol w:w="2700"/>
        <w:gridCol w:w="2160"/>
        <w:gridCol w:w="1795"/>
      </w:tblGrid>
      <w:tr w:rsidR="000A5280" w:rsidRPr="0030731D" w:rsidTr="00AC7567">
        <w:tc>
          <w:tcPr>
            <w:tcW w:w="9350" w:type="dxa"/>
            <w:gridSpan w:val="4"/>
            <w:shd w:val="clear" w:color="auto" w:fill="auto"/>
          </w:tcPr>
          <w:p w:rsidR="000A5280" w:rsidRPr="0030731D" w:rsidRDefault="000A5280" w:rsidP="00AC7567">
            <w:pPr>
              <w:spacing w:before="40" w:after="40"/>
              <w:rPr>
                <w:rFonts w:ascii="Montserrat" w:hAnsi="Montserrat"/>
                <w:b/>
                <w:color w:val="000000" w:themeColor="text1"/>
                <w:sz w:val="20"/>
                <w:szCs w:val="20"/>
              </w:rPr>
            </w:pPr>
            <w:r>
              <w:rPr>
                <w:rFonts w:ascii="Montserrat" w:hAnsi="Montserrat"/>
                <w:b/>
                <w:color w:val="000000" w:themeColor="text1"/>
                <w:sz w:val="20"/>
                <w:szCs w:val="20"/>
              </w:rPr>
              <w:t>Expressive Nonsense Words</w:t>
            </w:r>
          </w:p>
        </w:tc>
      </w:tr>
      <w:tr w:rsidR="000A5280" w:rsidRPr="0030731D" w:rsidTr="004372C1">
        <w:tc>
          <w:tcPr>
            <w:tcW w:w="2695" w:type="dxa"/>
            <w:shd w:val="clear" w:color="auto" w:fill="2F5496" w:themeFill="accent1" w:themeFillShade="BF"/>
          </w:tcPr>
          <w:p w:rsidR="000A5280" w:rsidRPr="004372C1" w:rsidRDefault="000A5280" w:rsidP="00AC7567">
            <w:pPr>
              <w:spacing w:before="40" w:after="40"/>
              <w:rPr>
                <w:rFonts w:ascii="Montserrat" w:hAnsi="Montserrat"/>
                <w:b/>
                <w:color w:val="FFFFFF" w:themeColor="background1"/>
                <w:sz w:val="20"/>
                <w:szCs w:val="20"/>
              </w:rPr>
            </w:pPr>
          </w:p>
        </w:tc>
        <w:tc>
          <w:tcPr>
            <w:tcW w:w="2700"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Beginning of Year</w:t>
            </w:r>
          </w:p>
        </w:tc>
        <w:tc>
          <w:tcPr>
            <w:tcW w:w="2160"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Middle of Year</w:t>
            </w:r>
          </w:p>
        </w:tc>
        <w:tc>
          <w:tcPr>
            <w:tcW w:w="1795"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End of Year</w:t>
            </w:r>
          </w:p>
        </w:tc>
      </w:tr>
      <w:tr w:rsidR="000A5280" w:rsidRPr="0030731D" w:rsidTr="000A5280">
        <w:tc>
          <w:tcPr>
            <w:tcW w:w="2695" w:type="dxa"/>
          </w:tcPr>
          <w:p w:rsidR="000A5280" w:rsidRPr="0030731D"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Intervention</w:t>
            </w:r>
          </w:p>
        </w:tc>
        <w:tc>
          <w:tcPr>
            <w:tcW w:w="2700" w:type="dxa"/>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0 to 8</w:t>
            </w:r>
          </w:p>
        </w:tc>
        <w:tc>
          <w:tcPr>
            <w:tcW w:w="2160" w:type="dxa"/>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0 to 11</w:t>
            </w:r>
          </w:p>
        </w:tc>
        <w:tc>
          <w:tcPr>
            <w:tcW w:w="1795" w:type="dxa"/>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0 to 16</w:t>
            </w:r>
          </w:p>
        </w:tc>
      </w:tr>
      <w:tr w:rsidR="000A5280" w:rsidRPr="0030731D" w:rsidTr="000A5280">
        <w:tc>
          <w:tcPr>
            <w:tcW w:w="2695" w:type="dxa"/>
          </w:tcPr>
          <w:p w:rsidR="000A5280" w:rsidRPr="0030731D"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On Watch</w:t>
            </w:r>
          </w:p>
        </w:tc>
        <w:tc>
          <w:tcPr>
            <w:tcW w:w="2700" w:type="dxa"/>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9 to 12</w:t>
            </w:r>
          </w:p>
        </w:tc>
        <w:tc>
          <w:tcPr>
            <w:tcW w:w="2160" w:type="dxa"/>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12 to 15</w:t>
            </w:r>
          </w:p>
        </w:tc>
        <w:tc>
          <w:tcPr>
            <w:tcW w:w="1795" w:type="dxa"/>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17 to 20</w:t>
            </w:r>
          </w:p>
        </w:tc>
      </w:tr>
      <w:tr w:rsidR="000A5280" w:rsidRPr="0030731D" w:rsidTr="004372C1">
        <w:tc>
          <w:tcPr>
            <w:tcW w:w="2695" w:type="dxa"/>
            <w:shd w:val="clear" w:color="auto" w:fill="D9E2F3" w:themeFill="accent1" w:themeFillTint="33"/>
          </w:tcPr>
          <w:p w:rsidR="000A5280" w:rsidRPr="0030731D"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At/Above Benchmark</w:t>
            </w:r>
          </w:p>
        </w:tc>
        <w:tc>
          <w:tcPr>
            <w:tcW w:w="2700" w:type="dxa"/>
            <w:shd w:val="clear" w:color="auto" w:fill="D9E2F3" w:themeFill="accent1" w:themeFillTint="33"/>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13 and above</w:t>
            </w:r>
          </w:p>
        </w:tc>
        <w:tc>
          <w:tcPr>
            <w:tcW w:w="2160" w:type="dxa"/>
            <w:shd w:val="clear" w:color="auto" w:fill="D9E2F3" w:themeFill="accent1" w:themeFillTint="33"/>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16 and above</w:t>
            </w:r>
          </w:p>
        </w:tc>
        <w:tc>
          <w:tcPr>
            <w:tcW w:w="1795" w:type="dxa"/>
            <w:shd w:val="clear" w:color="auto" w:fill="D9E2F3" w:themeFill="accent1" w:themeFillTint="33"/>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21 and above</w:t>
            </w:r>
          </w:p>
        </w:tc>
      </w:tr>
    </w:tbl>
    <w:p w:rsidR="000A5280" w:rsidRDefault="005106CA" w:rsidP="009E7A79">
      <w:r>
        <w:rPr>
          <w:rFonts w:ascii="Montserrat" w:hAnsi="Montserrat"/>
          <w:noProof/>
          <w:color w:val="000000" w:themeColor="text1"/>
          <w:sz w:val="20"/>
          <w:szCs w:val="20"/>
        </w:rPr>
        <mc:AlternateContent>
          <mc:Choice Requires="wps">
            <w:drawing>
              <wp:anchor distT="0" distB="0" distL="114300" distR="114300" simplePos="0" relativeHeight="251668991" behindDoc="1" locked="0" layoutInCell="1" allowOverlap="1" wp14:anchorId="0859D2D8" wp14:editId="78FA6109">
                <wp:simplePos x="0" y="0"/>
                <wp:positionH relativeFrom="column">
                  <wp:posOffset>-162962</wp:posOffset>
                </wp:positionH>
                <wp:positionV relativeFrom="paragraph">
                  <wp:posOffset>222255</wp:posOffset>
                </wp:positionV>
                <wp:extent cx="6252845" cy="1032095"/>
                <wp:effectExtent l="12700" t="12700" r="8255" b="9525"/>
                <wp:wrapNone/>
                <wp:docPr id="15" name="Rectangle 15"/>
                <wp:cNvGraphicFramePr/>
                <a:graphic xmlns:a="http://schemas.openxmlformats.org/drawingml/2006/main">
                  <a:graphicData uri="http://schemas.microsoft.com/office/word/2010/wordprocessingShape">
                    <wps:wsp>
                      <wps:cNvSpPr/>
                      <wps:spPr>
                        <a:xfrm>
                          <a:off x="0" y="0"/>
                          <a:ext cx="6252845" cy="1032095"/>
                        </a:xfrm>
                        <a:prstGeom prst="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7B390" id="Rectangle 15" o:spid="_x0000_s1026" style="position:absolute;margin-left:-12.85pt;margin-top:17.5pt;width:492.35pt;height:81.25pt;z-index:-251647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" filled="f" strokecolor="#ffc000" strokeweight="2.25pt"/>
            </w:pict>
          </mc:Fallback>
        </mc:AlternateContent>
      </w:r>
    </w:p>
    <w:p w:rsidR="00B5071F" w:rsidRDefault="00B5071F" w:rsidP="009E7A79"/>
    <w:p w:rsidR="00B5071F" w:rsidRDefault="00B5071F" w:rsidP="00B5071F">
      <w:pPr>
        <w:rPr>
          <w:rFonts w:ascii="Montserrat" w:hAnsi="Montserrat"/>
          <w:sz w:val="20"/>
          <w:szCs w:val="20"/>
        </w:rPr>
      </w:pPr>
      <w:r w:rsidRPr="00B5071F">
        <w:rPr>
          <w:rFonts w:ascii="Montserrat" w:hAnsi="Montserrat"/>
          <w:sz w:val="20"/>
          <w:szCs w:val="20"/>
        </w:rPr>
        <w:t>Students</w:t>
      </w:r>
      <w:r>
        <w:rPr>
          <w:rFonts w:ascii="Montserrat" w:hAnsi="Montserrat"/>
          <w:sz w:val="20"/>
          <w:szCs w:val="20"/>
        </w:rPr>
        <w:t xml:space="preserve"> in 1</w:t>
      </w:r>
      <w:r w:rsidRPr="00B5071F">
        <w:rPr>
          <w:rFonts w:ascii="Montserrat" w:hAnsi="Montserrat"/>
          <w:sz w:val="20"/>
          <w:szCs w:val="20"/>
          <w:vertAlign w:val="superscript"/>
        </w:rPr>
        <w:t>st</w:t>
      </w:r>
      <w:r>
        <w:rPr>
          <w:rFonts w:ascii="Montserrat" w:hAnsi="Montserrat"/>
          <w:sz w:val="20"/>
          <w:szCs w:val="20"/>
        </w:rPr>
        <w:t xml:space="preserve"> grade</w:t>
      </w:r>
      <w:r w:rsidRPr="00B5071F">
        <w:rPr>
          <w:rFonts w:ascii="Montserrat" w:hAnsi="Montserrat"/>
          <w:sz w:val="20"/>
          <w:szCs w:val="20"/>
        </w:rPr>
        <w:t xml:space="preserve"> should be considered </w:t>
      </w:r>
      <w:r w:rsidRPr="00B5071F">
        <w:rPr>
          <w:rFonts w:ascii="Montserrat" w:hAnsi="Montserrat"/>
          <w:b/>
          <w:sz w:val="20"/>
          <w:szCs w:val="20"/>
        </w:rPr>
        <w:t>at-risk for characteristics of dyslexia</w:t>
      </w:r>
      <w:r w:rsidRPr="00B5071F">
        <w:rPr>
          <w:rFonts w:ascii="Montserrat" w:hAnsi="Montserrat"/>
          <w:sz w:val="20"/>
          <w:szCs w:val="20"/>
        </w:rPr>
        <w:t xml:space="preserve"> if </w:t>
      </w:r>
      <w:r w:rsidRPr="00B5071F">
        <w:rPr>
          <w:rFonts w:ascii="Montserrat" w:hAnsi="Montserrat"/>
          <w:b/>
          <w:sz w:val="20"/>
          <w:szCs w:val="20"/>
        </w:rPr>
        <w:t>all</w:t>
      </w:r>
      <w:r w:rsidRPr="00B5071F">
        <w:rPr>
          <w:rFonts w:ascii="Montserrat" w:hAnsi="Montserrat"/>
          <w:sz w:val="20"/>
          <w:szCs w:val="20"/>
        </w:rPr>
        <w:t xml:space="preserve"> of the following conditions apply:</w:t>
      </w:r>
    </w:p>
    <w:p w:rsidR="00B5071F" w:rsidRDefault="00B5071F" w:rsidP="00B5071F">
      <w:pPr>
        <w:pStyle w:val="ListParagraph"/>
        <w:numPr>
          <w:ilvl w:val="0"/>
          <w:numId w:val="5"/>
        </w:numPr>
        <w:rPr>
          <w:rFonts w:ascii="Montserrat" w:hAnsi="Montserrat"/>
          <w:sz w:val="20"/>
          <w:szCs w:val="20"/>
        </w:rPr>
      </w:pPr>
      <w:r>
        <w:rPr>
          <w:rFonts w:ascii="Montserrat" w:hAnsi="Montserrat"/>
          <w:sz w:val="20"/>
          <w:szCs w:val="20"/>
        </w:rPr>
        <w:t xml:space="preserve">Star Early Literacy </w:t>
      </w:r>
      <w:r w:rsidR="005106CA">
        <w:rPr>
          <w:rFonts w:ascii="Montserrat" w:hAnsi="Montserrat"/>
          <w:sz w:val="20"/>
          <w:szCs w:val="20"/>
        </w:rPr>
        <w:t>score below the</w:t>
      </w:r>
      <w:r>
        <w:rPr>
          <w:rFonts w:ascii="Montserrat" w:hAnsi="Montserrat"/>
          <w:sz w:val="20"/>
          <w:szCs w:val="20"/>
        </w:rPr>
        <w:t xml:space="preserve"> 40</w:t>
      </w:r>
      <w:r w:rsidRPr="00B5071F">
        <w:rPr>
          <w:rFonts w:ascii="Montserrat" w:hAnsi="Montserrat"/>
          <w:sz w:val="20"/>
          <w:szCs w:val="20"/>
          <w:vertAlign w:val="superscript"/>
        </w:rPr>
        <w:t>th</w:t>
      </w:r>
      <w:r>
        <w:rPr>
          <w:rFonts w:ascii="Montserrat" w:hAnsi="Montserrat"/>
          <w:sz w:val="20"/>
          <w:szCs w:val="20"/>
        </w:rPr>
        <w:t xml:space="preserve"> percentile, </w:t>
      </w:r>
      <w:r w:rsidRPr="00B5071F">
        <w:rPr>
          <w:rFonts w:ascii="Montserrat" w:hAnsi="Montserrat"/>
          <w:i/>
          <w:sz w:val="20"/>
          <w:szCs w:val="20"/>
        </w:rPr>
        <w:t>and</w:t>
      </w:r>
    </w:p>
    <w:p w:rsidR="00B5071F" w:rsidRPr="005106CA" w:rsidRDefault="00B5071F" w:rsidP="00B5071F">
      <w:pPr>
        <w:pStyle w:val="ListParagraph"/>
        <w:numPr>
          <w:ilvl w:val="0"/>
          <w:numId w:val="5"/>
        </w:numPr>
        <w:rPr>
          <w:rFonts w:ascii="Montserrat" w:hAnsi="Montserrat"/>
          <w:sz w:val="20"/>
          <w:szCs w:val="20"/>
        </w:rPr>
      </w:pPr>
      <w:r>
        <w:rPr>
          <w:rFonts w:ascii="Montserrat" w:hAnsi="Montserrat"/>
          <w:sz w:val="20"/>
          <w:szCs w:val="20"/>
        </w:rPr>
        <w:t>Rapid Naming assessment (one) score in the at-risk range</w:t>
      </w:r>
      <w:r w:rsidR="005106CA">
        <w:rPr>
          <w:rFonts w:ascii="Montserrat" w:hAnsi="Montserrat"/>
          <w:sz w:val="20"/>
          <w:szCs w:val="20"/>
        </w:rPr>
        <w:t xml:space="preserve">, </w:t>
      </w:r>
      <w:r w:rsidR="005106CA" w:rsidRPr="005106CA">
        <w:rPr>
          <w:rFonts w:ascii="Montserrat" w:hAnsi="Montserrat"/>
          <w:i/>
          <w:sz w:val="20"/>
          <w:szCs w:val="20"/>
        </w:rPr>
        <w:t>and</w:t>
      </w:r>
    </w:p>
    <w:p w:rsidR="005106CA" w:rsidRDefault="005106CA" w:rsidP="005106CA">
      <w:pPr>
        <w:pStyle w:val="ListParagraph"/>
        <w:numPr>
          <w:ilvl w:val="0"/>
          <w:numId w:val="5"/>
        </w:numPr>
        <w:rPr>
          <w:rFonts w:ascii="Montserrat" w:hAnsi="Montserrat"/>
          <w:sz w:val="20"/>
          <w:szCs w:val="20"/>
        </w:rPr>
      </w:pPr>
      <w:r>
        <w:rPr>
          <w:rFonts w:ascii="Montserrat" w:hAnsi="Montserrat"/>
          <w:sz w:val="20"/>
          <w:szCs w:val="20"/>
        </w:rPr>
        <w:t>Expressive Nonsense Words score in either Intervention or On Watch range.</w:t>
      </w:r>
    </w:p>
    <w:p w:rsidR="005106CA" w:rsidRPr="00B5071F" w:rsidRDefault="005106CA" w:rsidP="005106CA">
      <w:pPr>
        <w:pStyle w:val="ListParagraph"/>
        <w:rPr>
          <w:rFonts w:ascii="Montserrat" w:hAnsi="Montserrat"/>
          <w:sz w:val="20"/>
          <w:szCs w:val="20"/>
        </w:rPr>
      </w:pPr>
    </w:p>
    <w:p w:rsidR="009741CA" w:rsidRDefault="009741CA" w:rsidP="009E7A79"/>
    <w:p w:rsidR="000A5280" w:rsidRDefault="000A5280" w:rsidP="009E7A79"/>
    <w:p w:rsidR="000A5280" w:rsidRDefault="000A5280" w:rsidP="009E7A79"/>
    <w:p w:rsidR="000A5280" w:rsidRDefault="000A5280" w:rsidP="009E7A79"/>
    <w:p w:rsidR="000A5280" w:rsidRDefault="000A5280" w:rsidP="009E7A79"/>
    <w:p w:rsidR="000A5280" w:rsidRDefault="000A5280" w:rsidP="009E7A79"/>
    <w:p w:rsidR="000A5280" w:rsidRDefault="000A5280" w:rsidP="009E7A79"/>
    <w:p w:rsidR="000A5280" w:rsidRPr="0019046F" w:rsidRDefault="000A5280" w:rsidP="000A5280">
      <w:pPr>
        <w:pStyle w:val="Heading2"/>
        <w:spacing w:before="0" w:after="120"/>
        <w:rPr>
          <w:rFonts w:ascii="Montserrat" w:hAnsi="Montserrat"/>
          <w:b/>
          <w:sz w:val="32"/>
          <w:szCs w:val="32"/>
        </w:rPr>
      </w:pPr>
      <w:r>
        <w:rPr>
          <w:rFonts w:ascii="Montserrat" w:hAnsi="Montserrat"/>
          <w:b/>
          <w:sz w:val="32"/>
          <w:szCs w:val="32"/>
        </w:rPr>
        <w:lastRenderedPageBreak/>
        <w:t>2</w:t>
      </w:r>
      <w:r w:rsidRPr="000A5280">
        <w:rPr>
          <w:rFonts w:ascii="Montserrat" w:hAnsi="Montserrat"/>
          <w:b/>
          <w:sz w:val="32"/>
          <w:szCs w:val="32"/>
          <w:vertAlign w:val="superscript"/>
        </w:rPr>
        <w:t>nd</w:t>
      </w:r>
      <w:r>
        <w:rPr>
          <w:rFonts w:ascii="Montserrat" w:hAnsi="Montserrat"/>
          <w:b/>
          <w:sz w:val="32"/>
          <w:szCs w:val="32"/>
        </w:rPr>
        <w:t xml:space="preserve"> Grade </w:t>
      </w:r>
      <w:r w:rsidRPr="0019046F">
        <w:rPr>
          <w:rFonts w:ascii="Montserrat" w:hAnsi="Montserrat"/>
          <w:b/>
          <w:sz w:val="32"/>
          <w:szCs w:val="32"/>
        </w:rPr>
        <w:t>Assessment Pathway</w:t>
      </w:r>
    </w:p>
    <w:p w:rsidR="000A5280" w:rsidRPr="0019046F" w:rsidRDefault="000A5280" w:rsidP="000A5280">
      <w:pPr>
        <w:spacing w:after="60"/>
        <w:rPr>
          <w:rFonts w:ascii="Montserrat" w:hAnsi="Montserrat"/>
          <w:color w:val="000000" w:themeColor="text1"/>
          <w:sz w:val="22"/>
        </w:rPr>
      </w:pPr>
      <w:r w:rsidRPr="0019046F">
        <w:rPr>
          <w:rFonts w:ascii="Montserrat" w:hAnsi="Montserrat"/>
          <w:color w:val="000000" w:themeColor="text1"/>
          <w:sz w:val="22"/>
        </w:rPr>
        <w:t xml:space="preserve">Begin with the Star </w:t>
      </w:r>
      <w:r>
        <w:rPr>
          <w:rFonts w:ascii="Montserrat" w:hAnsi="Montserrat"/>
          <w:color w:val="000000" w:themeColor="text1"/>
          <w:sz w:val="22"/>
        </w:rPr>
        <w:t xml:space="preserve">Reading Universal </w:t>
      </w:r>
      <w:r w:rsidRPr="0019046F">
        <w:rPr>
          <w:rFonts w:ascii="Montserrat" w:hAnsi="Montserrat"/>
          <w:color w:val="000000" w:themeColor="text1"/>
          <w:sz w:val="22"/>
        </w:rPr>
        <w:t>Screener</w:t>
      </w:r>
      <w:r>
        <w:rPr>
          <w:rFonts w:ascii="Montserrat" w:hAnsi="Montserrat"/>
          <w:color w:val="000000" w:themeColor="text1"/>
          <w:sz w:val="22"/>
        </w:rPr>
        <w:t>.</w:t>
      </w:r>
    </w:p>
    <w:p w:rsidR="000A5280" w:rsidRDefault="000A5280" w:rsidP="000A5280">
      <w:pPr>
        <w:spacing w:after="120"/>
        <w:rPr>
          <w:rFonts w:ascii="Montserrat" w:hAnsi="Montserrat"/>
          <w:color w:val="000000" w:themeColor="text1"/>
          <w:sz w:val="22"/>
        </w:rPr>
      </w:pPr>
      <w:r w:rsidRPr="0019046F">
        <w:rPr>
          <w:rFonts w:ascii="Montserrat" w:hAnsi="Montserrat"/>
          <w:color w:val="000000" w:themeColor="text1"/>
          <w:sz w:val="22"/>
        </w:rPr>
        <w:t>If student scores below the 40</w:t>
      </w:r>
      <w:r w:rsidRPr="0019046F">
        <w:rPr>
          <w:rFonts w:ascii="Montserrat" w:hAnsi="Montserrat"/>
          <w:color w:val="000000" w:themeColor="text1"/>
          <w:sz w:val="22"/>
          <w:vertAlign w:val="superscript"/>
        </w:rPr>
        <w:t>th</w:t>
      </w:r>
      <w:r w:rsidRPr="0019046F">
        <w:rPr>
          <w:rFonts w:ascii="Montserrat" w:hAnsi="Montserrat"/>
          <w:color w:val="000000" w:themeColor="text1"/>
          <w:sz w:val="22"/>
        </w:rPr>
        <w:t xml:space="preserve"> percentile (see table below), </w:t>
      </w:r>
      <w:r>
        <w:rPr>
          <w:rFonts w:ascii="Montserrat" w:hAnsi="Montserrat"/>
          <w:color w:val="000000" w:themeColor="text1"/>
          <w:sz w:val="22"/>
        </w:rPr>
        <w:t xml:space="preserve">administer the Star Early Literacy. </w:t>
      </w:r>
    </w:p>
    <w:p w:rsidR="000A5280" w:rsidRDefault="000A5280" w:rsidP="000A5280">
      <w:pPr>
        <w:spacing w:after="120"/>
        <w:rPr>
          <w:rFonts w:ascii="Montserrat" w:hAnsi="Montserrat"/>
          <w:color w:val="000000" w:themeColor="text1"/>
          <w:sz w:val="22"/>
        </w:rPr>
      </w:pPr>
      <w:r>
        <w:rPr>
          <w:rFonts w:ascii="Montserrat" w:hAnsi="Montserrat"/>
          <w:color w:val="000000" w:themeColor="text1"/>
          <w:sz w:val="22"/>
        </w:rPr>
        <w:t xml:space="preserve">If </w:t>
      </w:r>
      <w:r w:rsidR="004372C1">
        <w:rPr>
          <w:rFonts w:ascii="Montserrat" w:hAnsi="Montserrat"/>
          <w:color w:val="000000" w:themeColor="text1"/>
          <w:sz w:val="22"/>
        </w:rPr>
        <w:t xml:space="preserve">the </w:t>
      </w:r>
      <w:r>
        <w:rPr>
          <w:rFonts w:ascii="Montserrat" w:hAnsi="Montserrat"/>
          <w:color w:val="000000" w:themeColor="text1"/>
          <w:sz w:val="22"/>
        </w:rPr>
        <w:t>student scores below the 40</w:t>
      </w:r>
      <w:r w:rsidR="00600A7A" w:rsidRPr="00600A7A">
        <w:rPr>
          <w:rFonts w:ascii="Montserrat" w:hAnsi="Montserrat"/>
          <w:color w:val="000000" w:themeColor="text1"/>
          <w:sz w:val="22"/>
          <w:vertAlign w:val="superscript"/>
        </w:rPr>
        <w:t>th</w:t>
      </w:r>
      <w:r w:rsidR="00600A7A">
        <w:rPr>
          <w:rFonts w:ascii="Montserrat" w:hAnsi="Montserrat"/>
          <w:color w:val="000000" w:themeColor="text1"/>
          <w:sz w:val="22"/>
        </w:rPr>
        <w:t xml:space="preserve"> percentile </w:t>
      </w:r>
      <w:r>
        <w:rPr>
          <w:rFonts w:ascii="Montserrat" w:hAnsi="Montserrat"/>
          <w:color w:val="000000" w:themeColor="text1"/>
          <w:sz w:val="22"/>
        </w:rPr>
        <w:t xml:space="preserve">on Early Literacy </w:t>
      </w:r>
      <w:r w:rsidR="00600A7A">
        <w:rPr>
          <w:rFonts w:ascii="Montserrat" w:hAnsi="Montserrat"/>
          <w:color w:val="000000" w:themeColor="text1"/>
          <w:sz w:val="22"/>
        </w:rPr>
        <w:t xml:space="preserve">(see table below), administer </w:t>
      </w:r>
      <w:r w:rsidRPr="0019046F">
        <w:rPr>
          <w:rFonts w:ascii="Montserrat" w:hAnsi="Montserrat"/>
          <w:color w:val="000000" w:themeColor="text1"/>
          <w:sz w:val="22"/>
        </w:rPr>
        <w:t xml:space="preserve">Rapid Naming </w:t>
      </w:r>
      <w:r>
        <w:rPr>
          <w:rFonts w:ascii="Montserrat" w:hAnsi="Montserrat"/>
          <w:color w:val="000000" w:themeColor="text1"/>
          <w:sz w:val="22"/>
        </w:rPr>
        <w:t xml:space="preserve">and Expressive Nonsense Word </w:t>
      </w:r>
      <w:r w:rsidRPr="0019046F">
        <w:rPr>
          <w:rFonts w:ascii="Montserrat" w:hAnsi="Montserrat"/>
          <w:color w:val="000000" w:themeColor="text1"/>
          <w:sz w:val="22"/>
        </w:rPr>
        <w:t>assessment</w:t>
      </w:r>
      <w:r>
        <w:rPr>
          <w:rFonts w:ascii="Montserrat" w:hAnsi="Montserrat"/>
          <w:color w:val="000000" w:themeColor="text1"/>
          <w:sz w:val="22"/>
        </w:rPr>
        <w:t>s</w:t>
      </w:r>
      <w:r w:rsidRPr="0019046F">
        <w:rPr>
          <w:rFonts w:ascii="Montserrat" w:hAnsi="Montserrat"/>
          <w:color w:val="000000" w:themeColor="text1"/>
          <w:sz w:val="22"/>
        </w:rPr>
        <w:t>.</w:t>
      </w:r>
    </w:p>
    <w:p w:rsidR="00600A7A" w:rsidRPr="0019046F" w:rsidRDefault="00600A7A" w:rsidP="000A5280">
      <w:pPr>
        <w:spacing w:after="120"/>
        <w:rPr>
          <w:rFonts w:ascii="Montserrat" w:hAnsi="Montserrat"/>
          <w:color w:val="000000" w:themeColor="text1"/>
          <w:sz w:val="22"/>
        </w:rPr>
      </w:pPr>
      <w:r>
        <w:rPr>
          <w:rFonts w:ascii="Montserrat" w:hAnsi="Montserrat"/>
          <w:color w:val="000000" w:themeColor="text1"/>
          <w:sz w:val="22"/>
        </w:rPr>
        <w:t>If</w:t>
      </w:r>
      <w:r w:rsidR="004372C1">
        <w:rPr>
          <w:rFonts w:ascii="Montserrat" w:hAnsi="Montserrat"/>
          <w:color w:val="000000" w:themeColor="text1"/>
          <w:sz w:val="22"/>
        </w:rPr>
        <w:t xml:space="preserve"> the</w:t>
      </w:r>
      <w:r>
        <w:rPr>
          <w:rFonts w:ascii="Montserrat" w:hAnsi="Montserrat"/>
          <w:color w:val="000000" w:themeColor="text1"/>
          <w:sz w:val="22"/>
        </w:rPr>
        <w:t xml:space="preserve"> student scores above the 40</w:t>
      </w:r>
      <w:r w:rsidRPr="00600A7A">
        <w:rPr>
          <w:rFonts w:ascii="Montserrat" w:hAnsi="Montserrat"/>
          <w:color w:val="000000" w:themeColor="text1"/>
          <w:sz w:val="22"/>
          <w:vertAlign w:val="superscript"/>
        </w:rPr>
        <w:t>th</w:t>
      </w:r>
      <w:r>
        <w:rPr>
          <w:rFonts w:ascii="Montserrat" w:hAnsi="Montserrat"/>
          <w:color w:val="000000" w:themeColor="text1"/>
          <w:sz w:val="22"/>
        </w:rPr>
        <w:t xml:space="preserve"> percentile on Early Literacy, the students is showing a reading difficulty, but characteristics of dyslexia may not be the cause.</w:t>
      </w:r>
      <w:r w:rsidR="00A50AFE">
        <w:rPr>
          <w:rFonts w:ascii="Montserrat" w:hAnsi="Montserrat"/>
          <w:color w:val="000000" w:themeColor="text1"/>
          <w:sz w:val="22"/>
        </w:rPr>
        <w:t xml:space="preserve"> The student may be struggling with language comprehension (e.g., vocabulary, syntax, comprehension).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0A5280" w:rsidTr="00AC7567">
        <w:tc>
          <w:tcPr>
            <w:tcW w:w="9350" w:type="dxa"/>
            <w:gridSpan w:val="4"/>
            <w:shd w:val="clear" w:color="auto" w:fill="auto"/>
          </w:tcPr>
          <w:p w:rsidR="000A5280" w:rsidRPr="0030731D" w:rsidRDefault="000A5280" w:rsidP="00AC7567">
            <w:pPr>
              <w:spacing w:before="40" w:after="40"/>
              <w:rPr>
                <w:rFonts w:ascii="Montserrat" w:hAnsi="Montserrat"/>
                <w:b/>
                <w:color w:val="000000" w:themeColor="text1"/>
                <w:sz w:val="20"/>
                <w:szCs w:val="20"/>
              </w:rPr>
            </w:pPr>
            <w:r w:rsidRPr="0030731D">
              <w:rPr>
                <w:rFonts w:ascii="Montserrat" w:hAnsi="Montserrat"/>
                <w:b/>
                <w:color w:val="2F5496" w:themeColor="accent1" w:themeShade="BF"/>
                <w:sz w:val="20"/>
                <w:szCs w:val="20"/>
              </w:rPr>
              <w:t xml:space="preserve">Percentiles for </w:t>
            </w:r>
            <w:r w:rsidR="00600A7A">
              <w:rPr>
                <w:rFonts w:ascii="Montserrat" w:hAnsi="Montserrat"/>
                <w:b/>
                <w:color w:val="2F5496" w:themeColor="accent1" w:themeShade="BF"/>
                <w:sz w:val="20"/>
                <w:szCs w:val="20"/>
              </w:rPr>
              <w:t xml:space="preserve">Star Reading and Star </w:t>
            </w:r>
            <w:r w:rsidRPr="0030731D">
              <w:rPr>
                <w:rFonts w:ascii="Montserrat" w:hAnsi="Montserrat"/>
                <w:b/>
                <w:color w:val="2F5496" w:themeColor="accent1" w:themeShade="BF"/>
                <w:sz w:val="20"/>
                <w:szCs w:val="20"/>
              </w:rPr>
              <w:t>Early Literacy (Universal Assessment)</w:t>
            </w:r>
          </w:p>
        </w:tc>
      </w:tr>
      <w:tr w:rsidR="000A5280" w:rsidTr="004372C1">
        <w:tc>
          <w:tcPr>
            <w:tcW w:w="2337" w:type="dxa"/>
            <w:shd w:val="clear" w:color="auto" w:fill="2F5496" w:themeFill="accent1" w:themeFillShade="BF"/>
          </w:tcPr>
          <w:p w:rsidR="000A5280" w:rsidRPr="004372C1" w:rsidRDefault="000A5280" w:rsidP="00AC7567">
            <w:pPr>
              <w:spacing w:before="40" w:after="40"/>
              <w:rPr>
                <w:rFonts w:ascii="Montserrat" w:hAnsi="Montserrat"/>
                <w:b/>
                <w:color w:val="FFFFFF" w:themeColor="background1"/>
                <w:sz w:val="20"/>
                <w:szCs w:val="20"/>
              </w:rPr>
            </w:pPr>
          </w:p>
        </w:tc>
        <w:tc>
          <w:tcPr>
            <w:tcW w:w="2337"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Beginning of Year</w:t>
            </w:r>
          </w:p>
        </w:tc>
        <w:tc>
          <w:tcPr>
            <w:tcW w:w="2338"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Middle of Year</w:t>
            </w:r>
          </w:p>
        </w:tc>
        <w:tc>
          <w:tcPr>
            <w:tcW w:w="2338"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End of Year</w:t>
            </w:r>
          </w:p>
        </w:tc>
      </w:tr>
      <w:tr w:rsidR="000A5280" w:rsidTr="00AC7567">
        <w:tc>
          <w:tcPr>
            <w:tcW w:w="2337" w:type="dxa"/>
          </w:tcPr>
          <w:p w:rsidR="000A5280" w:rsidRPr="0030731D" w:rsidRDefault="000A5280" w:rsidP="00AC7567">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10</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tcPr>
          <w:p w:rsidR="000A5280" w:rsidRPr="0030731D" w:rsidRDefault="00600A7A"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79</w:t>
            </w:r>
            <w:r w:rsidR="003B5306">
              <w:rPr>
                <w:rFonts w:ascii="Montserrat" w:hAnsi="Montserrat"/>
                <w:color w:val="000000" w:themeColor="text1"/>
                <w:sz w:val="20"/>
                <w:szCs w:val="20"/>
              </w:rPr>
              <w:t>2</w:t>
            </w:r>
          </w:p>
        </w:tc>
        <w:tc>
          <w:tcPr>
            <w:tcW w:w="2338" w:type="dxa"/>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820</w:t>
            </w:r>
          </w:p>
        </w:tc>
        <w:tc>
          <w:tcPr>
            <w:tcW w:w="2338" w:type="dxa"/>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847</w:t>
            </w:r>
          </w:p>
        </w:tc>
      </w:tr>
      <w:tr w:rsidR="000A5280" w:rsidTr="00AC7567">
        <w:tc>
          <w:tcPr>
            <w:tcW w:w="2337" w:type="dxa"/>
          </w:tcPr>
          <w:p w:rsidR="000A5280" w:rsidRPr="0030731D" w:rsidRDefault="000A5280" w:rsidP="00AC7567">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25</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834</w:t>
            </w:r>
          </w:p>
        </w:tc>
        <w:tc>
          <w:tcPr>
            <w:tcW w:w="2338" w:type="dxa"/>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862</w:t>
            </w:r>
          </w:p>
        </w:tc>
        <w:tc>
          <w:tcPr>
            <w:tcW w:w="2338" w:type="dxa"/>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889</w:t>
            </w:r>
          </w:p>
        </w:tc>
      </w:tr>
      <w:tr w:rsidR="000A5280" w:rsidTr="004372C1">
        <w:tc>
          <w:tcPr>
            <w:tcW w:w="2337" w:type="dxa"/>
            <w:shd w:val="clear" w:color="auto" w:fill="D9E2F3" w:themeFill="accent1" w:themeFillTint="33"/>
          </w:tcPr>
          <w:p w:rsidR="000A5280" w:rsidRPr="0030731D" w:rsidRDefault="000A5280" w:rsidP="00AC7567">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40</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shd w:val="clear" w:color="auto" w:fill="D9E2F3" w:themeFill="accent1" w:themeFillTint="33"/>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868</w:t>
            </w:r>
          </w:p>
        </w:tc>
        <w:tc>
          <w:tcPr>
            <w:tcW w:w="2338" w:type="dxa"/>
            <w:shd w:val="clear" w:color="auto" w:fill="D9E2F3" w:themeFill="accent1" w:themeFillTint="33"/>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893</w:t>
            </w:r>
          </w:p>
        </w:tc>
        <w:tc>
          <w:tcPr>
            <w:tcW w:w="2338" w:type="dxa"/>
            <w:shd w:val="clear" w:color="auto" w:fill="D9E2F3" w:themeFill="accent1" w:themeFillTint="33"/>
          </w:tcPr>
          <w:p w:rsidR="000A5280"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919</w:t>
            </w:r>
          </w:p>
        </w:tc>
      </w:tr>
    </w:tbl>
    <w:p w:rsidR="000A5280" w:rsidRPr="00B5071F" w:rsidRDefault="000A5280" w:rsidP="000A5280">
      <w:pPr>
        <w:rPr>
          <w:rFonts w:ascii="Montserrat" w:hAnsi="Montserrat"/>
          <w:b/>
          <w:color w:val="000000" w:themeColor="text1"/>
          <w:sz w:val="20"/>
          <w:szCs w:val="20"/>
        </w:rPr>
      </w:pPr>
    </w:p>
    <w:p w:rsidR="000A5280" w:rsidRDefault="000A5280" w:rsidP="000A5280">
      <w:pPr>
        <w:spacing w:after="60"/>
        <w:rPr>
          <w:rFonts w:ascii="Montserrat" w:hAnsi="Montserrat"/>
          <w:color w:val="000000" w:themeColor="text1"/>
          <w:sz w:val="20"/>
          <w:szCs w:val="20"/>
        </w:rPr>
      </w:pPr>
      <w:r w:rsidRPr="0019046F">
        <w:rPr>
          <w:rFonts w:ascii="Montserrat" w:hAnsi="Montserrat"/>
          <w:b/>
          <w:color w:val="000000" w:themeColor="text1"/>
          <w:sz w:val="20"/>
          <w:szCs w:val="20"/>
        </w:rPr>
        <w:t xml:space="preserve">Choose </w:t>
      </w:r>
      <w:r w:rsidRPr="0019046F">
        <w:rPr>
          <w:rFonts w:ascii="Montserrat" w:hAnsi="Montserrat"/>
          <w:b/>
          <w:color w:val="000000" w:themeColor="text1"/>
          <w:sz w:val="20"/>
          <w:szCs w:val="20"/>
          <w:u w:val="single"/>
        </w:rPr>
        <w:t>one</w:t>
      </w:r>
      <w:r w:rsidRPr="0019046F">
        <w:rPr>
          <w:rFonts w:ascii="Montserrat" w:hAnsi="Montserrat"/>
          <w:b/>
          <w:color w:val="000000" w:themeColor="text1"/>
          <w:sz w:val="20"/>
          <w:szCs w:val="20"/>
        </w:rPr>
        <w:t xml:space="preserve"> of the Rapid Naming assessments. The content should be familiar to the student to get valid results.</w:t>
      </w:r>
      <w:r w:rsidRPr="0019046F">
        <w:rPr>
          <w:rFonts w:ascii="Montserrat" w:hAnsi="Montserrat"/>
          <w:color w:val="000000" w:themeColor="text1"/>
          <w:sz w:val="20"/>
          <w:szCs w:val="20"/>
        </w:rPr>
        <w:t xml:space="preserve"> </w:t>
      </w:r>
    </w:p>
    <w:p w:rsidR="000A5280" w:rsidRDefault="000A5280" w:rsidP="000A5280">
      <w:pPr>
        <w:rPr>
          <w:rFonts w:ascii="Montserrat" w:hAnsi="Montserrat"/>
          <w:color w:val="000000" w:themeColor="text1"/>
          <w:sz w:val="20"/>
          <w:szCs w:val="20"/>
        </w:rPr>
      </w:pPr>
      <w:r>
        <w:rPr>
          <w:rFonts w:ascii="Montserrat" w:hAnsi="Montserrat"/>
          <w:color w:val="000000" w:themeColor="text1"/>
          <w:sz w:val="20"/>
          <w:szCs w:val="20"/>
        </w:rPr>
        <w:t>For all Rapid Naming assessments, the benchmark and at-risk cutoff scores are the same for all benchmark windows within a grade level.</w:t>
      </w:r>
    </w:p>
    <w:p w:rsidR="000A5280" w:rsidRPr="00B5071F" w:rsidRDefault="000A5280" w:rsidP="000A5280">
      <w:pPr>
        <w:rPr>
          <w:rFonts w:ascii="Montserrat" w:hAnsi="Montserrat"/>
          <w:color w:val="000000" w:themeColor="text1"/>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16"/>
        <w:gridCol w:w="3117"/>
        <w:gridCol w:w="3117"/>
      </w:tblGrid>
      <w:tr w:rsidR="000A5280" w:rsidTr="004372C1">
        <w:tc>
          <w:tcPr>
            <w:tcW w:w="3116" w:type="dxa"/>
            <w:shd w:val="clear" w:color="auto" w:fill="2F5496" w:themeFill="accent1" w:themeFillShade="BF"/>
            <w:vAlign w:val="center"/>
          </w:tcPr>
          <w:p w:rsidR="000A5280" w:rsidRPr="004372C1" w:rsidRDefault="000A5280" w:rsidP="00AC7567">
            <w:pPr>
              <w:spacing w:before="40" w:after="40"/>
              <w:rPr>
                <w:rFonts w:ascii="Montserrat" w:hAnsi="Montserrat"/>
                <w:b/>
                <w:color w:val="FFFFFF" w:themeColor="background1"/>
                <w:sz w:val="20"/>
                <w:szCs w:val="20"/>
              </w:rPr>
            </w:pPr>
            <w:r w:rsidRPr="004372C1">
              <w:rPr>
                <w:rFonts w:ascii="Montserrat" w:hAnsi="Montserrat"/>
                <w:b/>
                <w:color w:val="FFFFFF" w:themeColor="background1"/>
                <w:sz w:val="20"/>
                <w:szCs w:val="20"/>
              </w:rPr>
              <w:t xml:space="preserve">Rapid Naming </w:t>
            </w:r>
          </w:p>
        </w:tc>
        <w:tc>
          <w:tcPr>
            <w:tcW w:w="3117" w:type="dxa"/>
            <w:shd w:val="clear" w:color="auto" w:fill="2F5496" w:themeFill="accent1" w:themeFillShade="BF"/>
            <w:vAlign w:val="center"/>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At Risk</w:t>
            </w:r>
          </w:p>
        </w:tc>
        <w:tc>
          <w:tcPr>
            <w:tcW w:w="3117" w:type="dxa"/>
            <w:shd w:val="clear" w:color="auto" w:fill="2F5496" w:themeFill="accent1" w:themeFillShade="BF"/>
            <w:vAlign w:val="center"/>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At/Above Benchmark</w:t>
            </w:r>
          </w:p>
        </w:tc>
      </w:tr>
      <w:tr w:rsidR="000A5280" w:rsidTr="004372C1">
        <w:tc>
          <w:tcPr>
            <w:tcW w:w="3116" w:type="dxa"/>
          </w:tcPr>
          <w:p w:rsidR="000A5280"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Rapid Color Naming</w:t>
            </w:r>
          </w:p>
        </w:tc>
        <w:tc>
          <w:tcPr>
            <w:tcW w:w="3117" w:type="dxa"/>
            <w:vAlign w:val="center"/>
          </w:tcPr>
          <w:p w:rsidR="000A5280" w:rsidRPr="0030731D" w:rsidRDefault="000A5280" w:rsidP="00AC7567">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 xml:space="preserve">0 to </w:t>
            </w:r>
            <w:r w:rsidR="00141666">
              <w:rPr>
                <w:rFonts w:ascii="Montserrat" w:hAnsi="Montserrat"/>
                <w:b/>
                <w:color w:val="000000" w:themeColor="text1"/>
                <w:sz w:val="20"/>
                <w:szCs w:val="20"/>
              </w:rPr>
              <w:t>47</w:t>
            </w:r>
          </w:p>
        </w:tc>
        <w:tc>
          <w:tcPr>
            <w:tcW w:w="3117" w:type="dxa"/>
            <w:shd w:val="clear" w:color="auto" w:fill="D9E2F3" w:themeFill="accent1" w:themeFillTint="33"/>
            <w:vAlign w:val="center"/>
          </w:tcPr>
          <w:p w:rsidR="000A5280"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4</w:t>
            </w:r>
            <w:r w:rsidR="00141666">
              <w:rPr>
                <w:rFonts w:ascii="Montserrat" w:hAnsi="Montserrat"/>
                <w:color w:val="000000" w:themeColor="text1"/>
                <w:sz w:val="20"/>
                <w:szCs w:val="20"/>
              </w:rPr>
              <w:t>8</w:t>
            </w:r>
            <w:r>
              <w:rPr>
                <w:rFonts w:ascii="Montserrat" w:hAnsi="Montserrat"/>
                <w:color w:val="000000" w:themeColor="text1"/>
                <w:sz w:val="20"/>
                <w:szCs w:val="20"/>
              </w:rPr>
              <w:t xml:space="preserve"> and above</w:t>
            </w:r>
          </w:p>
        </w:tc>
      </w:tr>
      <w:tr w:rsidR="000A5280" w:rsidTr="004372C1">
        <w:tc>
          <w:tcPr>
            <w:tcW w:w="3116" w:type="dxa"/>
          </w:tcPr>
          <w:p w:rsidR="000A5280"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 xml:space="preserve">Rapid Picture Naming </w:t>
            </w:r>
          </w:p>
        </w:tc>
        <w:tc>
          <w:tcPr>
            <w:tcW w:w="3117" w:type="dxa"/>
            <w:vAlign w:val="center"/>
          </w:tcPr>
          <w:p w:rsidR="000A5280" w:rsidRPr="0030731D" w:rsidRDefault="000A5280" w:rsidP="00AC7567">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 xml:space="preserve">0 to </w:t>
            </w:r>
            <w:r w:rsidR="00141666">
              <w:rPr>
                <w:rFonts w:ascii="Montserrat" w:hAnsi="Montserrat"/>
                <w:b/>
                <w:color w:val="000000" w:themeColor="text1"/>
                <w:sz w:val="20"/>
                <w:szCs w:val="20"/>
              </w:rPr>
              <w:t>45</w:t>
            </w:r>
          </w:p>
        </w:tc>
        <w:tc>
          <w:tcPr>
            <w:tcW w:w="3117" w:type="dxa"/>
            <w:shd w:val="clear" w:color="auto" w:fill="D9E2F3" w:themeFill="accent1" w:themeFillTint="33"/>
            <w:vAlign w:val="center"/>
          </w:tcPr>
          <w:p w:rsidR="000A5280"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46</w:t>
            </w:r>
            <w:r w:rsidR="000A5280">
              <w:rPr>
                <w:rFonts w:ascii="Montserrat" w:hAnsi="Montserrat"/>
                <w:color w:val="000000" w:themeColor="text1"/>
                <w:sz w:val="20"/>
                <w:szCs w:val="20"/>
              </w:rPr>
              <w:t xml:space="preserve"> and above</w:t>
            </w:r>
          </w:p>
        </w:tc>
      </w:tr>
      <w:tr w:rsidR="000A5280" w:rsidTr="004372C1">
        <w:tc>
          <w:tcPr>
            <w:tcW w:w="3116" w:type="dxa"/>
          </w:tcPr>
          <w:p w:rsidR="000A5280"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Rapid Letter Naming</w:t>
            </w:r>
          </w:p>
        </w:tc>
        <w:tc>
          <w:tcPr>
            <w:tcW w:w="3117" w:type="dxa"/>
            <w:vAlign w:val="center"/>
          </w:tcPr>
          <w:p w:rsidR="000A5280" w:rsidRPr="0030731D" w:rsidRDefault="000A5280" w:rsidP="00AC7567">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 xml:space="preserve">0 to </w:t>
            </w:r>
            <w:r w:rsidR="00141666">
              <w:rPr>
                <w:rFonts w:ascii="Montserrat" w:hAnsi="Montserrat"/>
                <w:b/>
                <w:color w:val="000000" w:themeColor="text1"/>
                <w:sz w:val="20"/>
                <w:szCs w:val="20"/>
              </w:rPr>
              <w:t>58</w:t>
            </w:r>
          </w:p>
        </w:tc>
        <w:tc>
          <w:tcPr>
            <w:tcW w:w="3117" w:type="dxa"/>
            <w:shd w:val="clear" w:color="auto" w:fill="D9E2F3" w:themeFill="accent1" w:themeFillTint="33"/>
            <w:vAlign w:val="center"/>
          </w:tcPr>
          <w:p w:rsidR="000A5280"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59</w:t>
            </w:r>
            <w:r w:rsidR="000A5280">
              <w:rPr>
                <w:rFonts w:ascii="Montserrat" w:hAnsi="Montserrat"/>
                <w:color w:val="000000" w:themeColor="text1"/>
                <w:sz w:val="20"/>
                <w:szCs w:val="20"/>
              </w:rPr>
              <w:t xml:space="preserve"> and above</w:t>
            </w:r>
          </w:p>
        </w:tc>
      </w:tr>
      <w:tr w:rsidR="000A5280" w:rsidTr="004372C1">
        <w:tc>
          <w:tcPr>
            <w:tcW w:w="3116" w:type="dxa"/>
          </w:tcPr>
          <w:p w:rsidR="000A5280"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Rapid Number Naming</w:t>
            </w:r>
          </w:p>
        </w:tc>
        <w:tc>
          <w:tcPr>
            <w:tcW w:w="3117" w:type="dxa"/>
            <w:vAlign w:val="center"/>
          </w:tcPr>
          <w:p w:rsidR="000A5280" w:rsidRPr="0030731D" w:rsidRDefault="000A5280" w:rsidP="00AC7567">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 xml:space="preserve">0 to </w:t>
            </w:r>
            <w:r w:rsidR="00141666">
              <w:rPr>
                <w:rFonts w:ascii="Montserrat" w:hAnsi="Montserrat"/>
                <w:b/>
                <w:color w:val="000000" w:themeColor="text1"/>
                <w:sz w:val="20"/>
                <w:szCs w:val="20"/>
              </w:rPr>
              <w:t>60</w:t>
            </w:r>
          </w:p>
        </w:tc>
        <w:tc>
          <w:tcPr>
            <w:tcW w:w="3117" w:type="dxa"/>
            <w:shd w:val="clear" w:color="auto" w:fill="D9E2F3" w:themeFill="accent1" w:themeFillTint="33"/>
            <w:vAlign w:val="center"/>
          </w:tcPr>
          <w:p w:rsidR="000A5280"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61</w:t>
            </w:r>
            <w:r w:rsidR="000A5280">
              <w:rPr>
                <w:rFonts w:ascii="Montserrat" w:hAnsi="Montserrat"/>
                <w:color w:val="000000" w:themeColor="text1"/>
                <w:sz w:val="20"/>
                <w:szCs w:val="20"/>
              </w:rPr>
              <w:t xml:space="preserve"> and above</w:t>
            </w:r>
          </w:p>
        </w:tc>
      </w:tr>
    </w:tbl>
    <w:p w:rsidR="000A5280" w:rsidRDefault="000A5280" w:rsidP="000A5280"/>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95"/>
        <w:gridCol w:w="2700"/>
        <w:gridCol w:w="2160"/>
        <w:gridCol w:w="1795"/>
      </w:tblGrid>
      <w:tr w:rsidR="000A5280" w:rsidRPr="0030731D" w:rsidTr="00AC7567">
        <w:tc>
          <w:tcPr>
            <w:tcW w:w="9350" w:type="dxa"/>
            <w:gridSpan w:val="4"/>
            <w:shd w:val="clear" w:color="auto" w:fill="auto"/>
          </w:tcPr>
          <w:p w:rsidR="000A5280" w:rsidRPr="0030731D" w:rsidRDefault="000A5280" w:rsidP="00AC7567">
            <w:pPr>
              <w:spacing w:before="40" w:after="40"/>
              <w:rPr>
                <w:rFonts w:ascii="Montserrat" w:hAnsi="Montserrat"/>
                <w:b/>
                <w:color w:val="000000" w:themeColor="text1"/>
                <w:sz w:val="20"/>
                <w:szCs w:val="20"/>
              </w:rPr>
            </w:pPr>
            <w:r>
              <w:rPr>
                <w:rFonts w:ascii="Montserrat" w:hAnsi="Montserrat"/>
                <w:b/>
                <w:color w:val="000000" w:themeColor="text1"/>
                <w:sz w:val="20"/>
                <w:szCs w:val="20"/>
              </w:rPr>
              <w:t>Expressive Nonsense Words</w:t>
            </w:r>
          </w:p>
        </w:tc>
      </w:tr>
      <w:tr w:rsidR="000A5280" w:rsidRPr="0030731D" w:rsidTr="004372C1">
        <w:tc>
          <w:tcPr>
            <w:tcW w:w="2695" w:type="dxa"/>
            <w:shd w:val="clear" w:color="auto" w:fill="2F5496" w:themeFill="accent1" w:themeFillShade="BF"/>
          </w:tcPr>
          <w:p w:rsidR="000A5280" w:rsidRPr="004372C1" w:rsidRDefault="000A5280" w:rsidP="00AC7567">
            <w:pPr>
              <w:spacing w:before="40" w:after="40"/>
              <w:rPr>
                <w:rFonts w:ascii="Montserrat" w:hAnsi="Montserrat"/>
                <w:b/>
                <w:color w:val="FFFFFF" w:themeColor="background1"/>
                <w:sz w:val="20"/>
                <w:szCs w:val="20"/>
              </w:rPr>
            </w:pPr>
          </w:p>
        </w:tc>
        <w:tc>
          <w:tcPr>
            <w:tcW w:w="2700"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Beginning of Year</w:t>
            </w:r>
          </w:p>
        </w:tc>
        <w:tc>
          <w:tcPr>
            <w:tcW w:w="2160"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Middle of Year</w:t>
            </w:r>
          </w:p>
        </w:tc>
        <w:tc>
          <w:tcPr>
            <w:tcW w:w="1795" w:type="dxa"/>
            <w:shd w:val="clear" w:color="auto" w:fill="2F5496" w:themeFill="accent1" w:themeFillShade="BF"/>
          </w:tcPr>
          <w:p w:rsidR="000A5280" w:rsidRPr="004372C1" w:rsidRDefault="000A5280"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End of Year</w:t>
            </w:r>
          </w:p>
        </w:tc>
      </w:tr>
      <w:tr w:rsidR="000A5280" w:rsidRPr="0030731D" w:rsidTr="00AC7567">
        <w:tc>
          <w:tcPr>
            <w:tcW w:w="2695" w:type="dxa"/>
          </w:tcPr>
          <w:p w:rsidR="000A5280" w:rsidRPr="0030731D"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Intervention</w:t>
            </w:r>
          </w:p>
        </w:tc>
        <w:tc>
          <w:tcPr>
            <w:tcW w:w="2700" w:type="dxa"/>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 xml:space="preserve">0 to </w:t>
            </w:r>
            <w:r w:rsidR="00141666">
              <w:rPr>
                <w:rFonts w:ascii="Montserrat" w:hAnsi="Montserrat"/>
                <w:color w:val="000000" w:themeColor="text1"/>
                <w:sz w:val="20"/>
                <w:szCs w:val="20"/>
              </w:rPr>
              <w:t>15</w:t>
            </w:r>
          </w:p>
        </w:tc>
        <w:tc>
          <w:tcPr>
            <w:tcW w:w="2160" w:type="dxa"/>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 xml:space="preserve">0 to </w:t>
            </w:r>
            <w:r w:rsidR="00141666">
              <w:rPr>
                <w:rFonts w:ascii="Montserrat" w:hAnsi="Montserrat"/>
                <w:color w:val="000000" w:themeColor="text1"/>
                <w:sz w:val="20"/>
                <w:szCs w:val="20"/>
              </w:rPr>
              <w:t>17</w:t>
            </w:r>
          </w:p>
        </w:tc>
        <w:tc>
          <w:tcPr>
            <w:tcW w:w="1795" w:type="dxa"/>
          </w:tcPr>
          <w:p w:rsidR="000A5280" w:rsidRPr="0030731D" w:rsidRDefault="000A5280"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 xml:space="preserve">0 to </w:t>
            </w:r>
            <w:r w:rsidR="00141666">
              <w:rPr>
                <w:rFonts w:ascii="Montserrat" w:hAnsi="Montserrat"/>
                <w:color w:val="000000" w:themeColor="text1"/>
                <w:sz w:val="20"/>
                <w:szCs w:val="20"/>
              </w:rPr>
              <w:t>22</w:t>
            </w:r>
          </w:p>
        </w:tc>
      </w:tr>
      <w:tr w:rsidR="000A5280" w:rsidRPr="0030731D" w:rsidTr="00AC7567">
        <w:tc>
          <w:tcPr>
            <w:tcW w:w="2695" w:type="dxa"/>
          </w:tcPr>
          <w:p w:rsidR="000A5280" w:rsidRPr="0030731D"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On Watch</w:t>
            </w:r>
          </w:p>
        </w:tc>
        <w:tc>
          <w:tcPr>
            <w:tcW w:w="2700" w:type="dxa"/>
          </w:tcPr>
          <w:p w:rsidR="000A5280" w:rsidRPr="0030731D"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16 to 23</w:t>
            </w:r>
          </w:p>
        </w:tc>
        <w:tc>
          <w:tcPr>
            <w:tcW w:w="2160" w:type="dxa"/>
          </w:tcPr>
          <w:p w:rsidR="000A5280" w:rsidRPr="0030731D"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18 to 27</w:t>
            </w:r>
          </w:p>
        </w:tc>
        <w:tc>
          <w:tcPr>
            <w:tcW w:w="1795" w:type="dxa"/>
          </w:tcPr>
          <w:p w:rsidR="000A5280" w:rsidRPr="0030731D"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23 to 32</w:t>
            </w:r>
          </w:p>
        </w:tc>
      </w:tr>
      <w:tr w:rsidR="000A5280" w:rsidRPr="0030731D" w:rsidTr="004372C1">
        <w:tc>
          <w:tcPr>
            <w:tcW w:w="2695" w:type="dxa"/>
            <w:shd w:val="clear" w:color="auto" w:fill="D9E2F3" w:themeFill="accent1" w:themeFillTint="33"/>
          </w:tcPr>
          <w:p w:rsidR="000A5280" w:rsidRPr="0030731D" w:rsidRDefault="000A5280"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At/Above Benchmark</w:t>
            </w:r>
          </w:p>
        </w:tc>
        <w:tc>
          <w:tcPr>
            <w:tcW w:w="2700" w:type="dxa"/>
            <w:shd w:val="clear" w:color="auto" w:fill="D9E2F3" w:themeFill="accent1" w:themeFillTint="33"/>
          </w:tcPr>
          <w:p w:rsidR="000A5280" w:rsidRPr="0030731D"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24</w:t>
            </w:r>
            <w:r w:rsidR="000A5280">
              <w:rPr>
                <w:rFonts w:ascii="Montserrat" w:hAnsi="Montserrat"/>
                <w:color w:val="000000" w:themeColor="text1"/>
                <w:sz w:val="20"/>
                <w:szCs w:val="20"/>
              </w:rPr>
              <w:t xml:space="preserve"> and above</w:t>
            </w:r>
          </w:p>
        </w:tc>
        <w:tc>
          <w:tcPr>
            <w:tcW w:w="2160" w:type="dxa"/>
            <w:shd w:val="clear" w:color="auto" w:fill="D9E2F3" w:themeFill="accent1" w:themeFillTint="33"/>
          </w:tcPr>
          <w:p w:rsidR="000A5280" w:rsidRPr="0030731D"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28</w:t>
            </w:r>
            <w:r w:rsidR="000A5280">
              <w:rPr>
                <w:rFonts w:ascii="Montserrat" w:hAnsi="Montserrat"/>
                <w:color w:val="000000" w:themeColor="text1"/>
                <w:sz w:val="20"/>
                <w:szCs w:val="20"/>
              </w:rPr>
              <w:t xml:space="preserve"> and above</w:t>
            </w:r>
          </w:p>
        </w:tc>
        <w:tc>
          <w:tcPr>
            <w:tcW w:w="1795" w:type="dxa"/>
            <w:shd w:val="clear" w:color="auto" w:fill="D9E2F3" w:themeFill="accent1" w:themeFillTint="33"/>
          </w:tcPr>
          <w:p w:rsidR="000A5280" w:rsidRPr="0030731D"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33</w:t>
            </w:r>
            <w:r w:rsidR="000A5280">
              <w:rPr>
                <w:rFonts w:ascii="Montserrat" w:hAnsi="Montserrat"/>
                <w:color w:val="000000" w:themeColor="text1"/>
                <w:sz w:val="20"/>
                <w:szCs w:val="20"/>
              </w:rPr>
              <w:t xml:space="preserve"> and above</w:t>
            </w:r>
          </w:p>
        </w:tc>
      </w:tr>
    </w:tbl>
    <w:p w:rsidR="000A5280" w:rsidRDefault="005106CA" w:rsidP="009E7A79">
      <w:pPr>
        <w:rPr>
          <w:sz w:val="10"/>
          <w:szCs w:val="10"/>
        </w:rPr>
      </w:pPr>
      <w:r>
        <w:rPr>
          <w:rFonts w:ascii="Montserrat" w:hAnsi="Montserrat"/>
          <w:noProof/>
          <w:color w:val="000000" w:themeColor="text1"/>
          <w:sz w:val="20"/>
          <w:szCs w:val="20"/>
        </w:rPr>
        <mc:AlternateContent>
          <mc:Choice Requires="wps">
            <w:drawing>
              <wp:anchor distT="0" distB="0" distL="114300" distR="114300" simplePos="0" relativeHeight="251671552" behindDoc="1" locked="0" layoutInCell="1" allowOverlap="1" wp14:anchorId="65EAFD73" wp14:editId="030A036A">
                <wp:simplePos x="0" y="0"/>
                <wp:positionH relativeFrom="column">
                  <wp:posOffset>-162560</wp:posOffset>
                </wp:positionH>
                <wp:positionV relativeFrom="paragraph">
                  <wp:posOffset>141605</wp:posOffset>
                </wp:positionV>
                <wp:extent cx="6252845" cy="1566249"/>
                <wp:effectExtent l="12700" t="12700" r="8255" b="8890"/>
                <wp:wrapNone/>
                <wp:docPr id="16" name="Rectangle 16"/>
                <wp:cNvGraphicFramePr/>
                <a:graphic xmlns:a="http://schemas.openxmlformats.org/drawingml/2006/main">
                  <a:graphicData uri="http://schemas.microsoft.com/office/word/2010/wordprocessingShape">
                    <wps:wsp>
                      <wps:cNvSpPr/>
                      <wps:spPr>
                        <a:xfrm>
                          <a:off x="0" y="0"/>
                          <a:ext cx="6252845" cy="1566249"/>
                        </a:xfrm>
                        <a:prstGeom prst="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07F65" id="Rectangle 16" o:spid="_x0000_s1026" style="position:absolute;margin-left:-12.8pt;margin-top:11.15pt;width:492.35pt;height:123.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" filled="f" strokecolor="#ffc000" strokeweight="2.25pt"/>
            </w:pict>
          </mc:Fallback>
        </mc:AlternateContent>
      </w:r>
    </w:p>
    <w:p w:rsidR="005106CA" w:rsidRDefault="005106CA" w:rsidP="009E7A79">
      <w:pPr>
        <w:rPr>
          <w:sz w:val="10"/>
          <w:szCs w:val="10"/>
        </w:rPr>
      </w:pPr>
    </w:p>
    <w:p w:rsidR="005106CA" w:rsidRPr="005106CA" w:rsidRDefault="005106CA" w:rsidP="009E7A79">
      <w:pPr>
        <w:rPr>
          <w:sz w:val="10"/>
          <w:szCs w:val="10"/>
        </w:rPr>
      </w:pPr>
    </w:p>
    <w:p w:rsidR="00B5071F" w:rsidRDefault="00B5071F" w:rsidP="00B5071F">
      <w:pPr>
        <w:rPr>
          <w:rFonts w:ascii="Montserrat" w:hAnsi="Montserrat"/>
          <w:sz w:val="20"/>
          <w:szCs w:val="20"/>
        </w:rPr>
      </w:pPr>
      <w:r w:rsidRPr="00B5071F">
        <w:rPr>
          <w:rFonts w:ascii="Montserrat" w:hAnsi="Montserrat"/>
          <w:sz w:val="20"/>
          <w:szCs w:val="20"/>
        </w:rPr>
        <w:t>Students</w:t>
      </w:r>
      <w:r>
        <w:rPr>
          <w:rFonts w:ascii="Montserrat" w:hAnsi="Montserrat"/>
          <w:sz w:val="20"/>
          <w:szCs w:val="20"/>
        </w:rPr>
        <w:t xml:space="preserve"> in 2</w:t>
      </w:r>
      <w:r w:rsidRPr="00B5071F">
        <w:rPr>
          <w:rFonts w:ascii="Montserrat" w:hAnsi="Montserrat"/>
          <w:sz w:val="20"/>
          <w:szCs w:val="20"/>
          <w:vertAlign w:val="superscript"/>
        </w:rPr>
        <w:t>nd</w:t>
      </w:r>
      <w:r>
        <w:rPr>
          <w:rFonts w:ascii="Montserrat" w:hAnsi="Montserrat"/>
          <w:sz w:val="20"/>
          <w:szCs w:val="20"/>
        </w:rPr>
        <w:t xml:space="preserve"> grade</w:t>
      </w:r>
      <w:r w:rsidRPr="00B5071F">
        <w:rPr>
          <w:rFonts w:ascii="Montserrat" w:hAnsi="Montserrat"/>
          <w:sz w:val="20"/>
          <w:szCs w:val="20"/>
        </w:rPr>
        <w:t xml:space="preserve"> should be considered </w:t>
      </w:r>
      <w:r w:rsidRPr="00B5071F">
        <w:rPr>
          <w:rFonts w:ascii="Montserrat" w:hAnsi="Montserrat"/>
          <w:b/>
          <w:sz w:val="20"/>
          <w:szCs w:val="20"/>
        </w:rPr>
        <w:t>at-risk for characteristics of dyslexia</w:t>
      </w:r>
      <w:r w:rsidRPr="00B5071F">
        <w:rPr>
          <w:rFonts w:ascii="Montserrat" w:hAnsi="Montserrat"/>
          <w:sz w:val="20"/>
          <w:szCs w:val="20"/>
        </w:rPr>
        <w:t xml:space="preserve"> if </w:t>
      </w:r>
      <w:r w:rsidRPr="00B5071F">
        <w:rPr>
          <w:rFonts w:ascii="Montserrat" w:hAnsi="Montserrat"/>
          <w:b/>
          <w:sz w:val="20"/>
          <w:szCs w:val="20"/>
        </w:rPr>
        <w:t>all</w:t>
      </w:r>
      <w:r w:rsidRPr="00B5071F">
        <w:rPr>
          <w:rFonts w:ascii="Montserrat" w:hAnsi="Montserrat"/>
          <w:sz w:val="20"/>
          <w:szCs w:val="20"/>
        </w:rPr>
        <w:t xml:space="preserve"> of the following conditions apply:</w:t>
      </w:r>
    </w:p>
    <w:p w:rsidR="00B5071F" w:rsidRPr="00B5071F" w:rsidRDefault="00B5071F" w:rsidP="00B5071F">
      <w:pPr>
        <w:pStyle w:val="ListParagraph"/>
        <w:numPr>
          <w:ilvl w:val="0"/>
          <w:numId w:val="5"/>
        </w:numPr>
        <w:rPr>
          <w:rFonts w:ascii="Montserrat" w:hAnsi="Montserrat"/>
          <w:sz w:val="20"/>
          <w:szCs w:val="20"/>
        </w:rPr>
      </w:pPr>
      <w:r>
        <w:rPr>
          <w:rFonts w:ascii="Montserrat" w:hAnsi="Montserrat"/>
          <w:sz w:val="20"/>
          <w:szCs w:val="20"/>
        </w:rPr>
        <w:t xml:space="preserve">Star Reading </w:t>
      </w:r>
      <w:r w:rsidR="005106CA">
        <w:rPr>
          <w:rFonts w:ascii="Montserrat" w:hAnsi="Montserrat"/>
          <w:sz w:val="20"/>
          <w:szCs w:val="20"/>
        </w:rPr>
        <w:t>score b</w:t>
      </w:r>
      <w:r>
        <w:rPr>
          <w:rFonts w:ascii="Montserrat" w:hAnsi="Montserrat"/>
          <w:sz w:val="20"/>
          <w:szCs w:val="20"/>
        </w:rPr>
        <w:t xml:space="preserve">elow </w:t>
      </w:r>
      <w:r w:rsidR="005106CA">
        <w:rPr>
          <w:rFonts w:ascii="Montserrat" w:hAnsi="Montserrat"/>
          <w:sz w:val="20"/>
          <w:szCs w:val="20"/>
        </w:rPr>
        <w:t xml:space="preserve">the </w:t>
      </w:r>
      <w:r>
        <w:rPr>
          <w:rFonts w:ascii="Montserrat" w:hAnsi="Montserrat"/>
          <w:sz w:val="20"/>
          <w:szCs w:val="20"/>
        </w:rPr>
        <w:t>40</w:t>
      </w:r>
      <w:r w:rsidRPr="00B5071F">
        <w:rPr>
          <w:rFonts w:ascii="Montserrat" w:hAnsi="Montserrat"/>
          <w:sz w:val="20"/>
          <w:szCs w:val="20"/>
          <w:vertAlign w:val="superscript"/>
        </w:rPr>
        <w:t>th</w:t>
      </w:r>
      <w:r>
        <w:rPr>
          <w:rFonts w:ascii="Montserrat" w:hAnsi="Montserrat"/>
          <w:sz w:val="20"/>
          <w:szCs w:val="20"/>
        </w:rPr>
        <w:t xml:space="preserve"> percentile, </w:t>
      </w:r>
      <w:r>
        <w:rPr>
          <w:rFonts w:ascii="Montserrat" w:hAnsi="Montserrat"/>
          <w:i/>
          <w:sz w:val="20"/>
          <w:szCs w:val="20"/>
        </w:rPr>
        <w:t>and</w:t>
      </w:r>
    </w:p>
    <w:p w:rsidR="00B5071F" w:rsidRDefault="00B5071F" w:rsidP="00B5071F">
      <w:pPr>
        <w:pStyle w:val="ListParagraph"/>
        <w:numPr>
          <w:ilvl w:val="0"/>
          <w:numId w:val="5"/>
        </w:numPr>
        <w:rPr>
          <w:rFonts w:ascii="Montserrat" w:hAnsi="Montserrat"/>
          <w:sz w:val="20"/>
          <w:szCs w:val="20"/>
        </w:rPr>
      </w:pPr>
      <w:r>
        <w:rPr>
          <w:rFonts w:ascii="Montserrat" w:hAnsi="Montserrat"/>
          <w:sz w:val="20"/>
          <w:szCs w:val="20"/>
        </w:rPr>
        <w:t xml:space="preserve">Star Early Literacy </w:t>
      </w:r>
      <w:r w:rsidR="005106CA">
        <w:rPr>
          <w:rFonts w:ascii="Montserrat" w:hAnsi="Montserrat"/>
          <w:sz w:val="20"/>
          <w:szCs w:val="20"/>
        </w:rPr>
        <w:t>score b</w:t>
      </w:r>
      <w:r>
        <w:rPr>
          <w:rFonts w:ascii="Montserrat" w:hAnsi="Montserrat"/>
          <w:sz w:val="20"/>
          <w:szCs w:val="20"/>
        </w:rPr>
        <w:t xml:space="preserve">elow </w:t>
      </w:r>
      <w:r w:rsidR="005106CA">
        <w:rPr>
          <w:rFonts w:ascii="Montserrat" w:hAnsi="Montserrat"/>
          <w:sz w:val="20"/>
          <w:szCs w:val="20"/>
        </w:rPr>
        <w:t xml:space="preserve">the </w:t>
      </w:r>
      <w:r>
        <w:rPr>
          <w:rFonts w:ascii="Montserrat" w:hAnsi="Montserrat"/>
          <w:sz w:val="20"/>
          <w:szCs w:val="20"/>
        </w:rPr>
        <w:t>40</w:t>
      </w:r>
      <w:r w:rsidRPr="00B5071F">
        <w:rPr>
          <w:rFonts w:ascii="Montserrat" w:hAnsi="Montserrat"/>
          <w:sz w:val="20"/>
          <w:szCs w:val="20"/>
          <w:vertAlign w:val="superscript"/>
        </w:rPr>
        <w:t>th</w:t>
      </w:r>
      <w:r>
        <w:rPr>
          <w:rFonts w:ascii="Montserrat" w:hAnsi="Montserrat"/>
          <w:sz w:val="20"/>
          <w:szCs w:val="20"/>
        </w:rPr>
        <w:t xml:space="preserve"> percentile, </w:t>
      </w:r>
      <w:r w:rsidRPr="00B5071F">
        <w:rPr>
          <w:rFonts w:ascii="Montserrat" w:hAnsi="Montserrat"/>
          <w:i/>
          <w:sz w:val="20"/>
          <w:szCs w:val="20"/>
        </w:rPr>
        <w:t>and</w:t>
      </w:r>
    </w:p>
    <w:p w:rsidR="00B5071F" w:rsidRDefault="00B5071F" w:rsidP="00B5071F">
      <w:pPr>
        <w:pStyle w:val="ListParagraph"/>
        <w:numPr>
          <w:ilvl w:val="0"/>
          <w:numId w:val="5"/>
        </w:numPr>
        <w:rPr>
          <w:rFonts w:ascii="Montserrat" w:hAnsi="Montserrat"/>
          <w:sz w:val="20"/>
          <w:szCs w:val="20"/>
        </w:rPr>
      </w:pPr>
      <w:r>
        <w:rPr>
          <w:rFonts w:ascii="Montserrat" w:hAnsi="Montserrat"/>
          <w:sz w:val="20"/>
          <w:szCs w:val="20"/>
        </w:rPr>
        <w:t xml:space="preserve">Rapid Naming assessment (one) score in the at-risk range, </w:t>
      </w:r>
      <w:r>
        <w:rPr>
          <w:rFonts w:ascii="Montserrat" w:hAnsi="Montserrat"/>
          <w:i/>
          <w:sz w:val="20"/>
          <w:szCs w:val="20"/>
        </w:rPr>
        <w:t>and</w:t>
      </w:r>
    </w:p>
    <w:p w:rsidR="00B5071F" w:rsidRDefault="00B5071F" w:rsidP="00B5071F">
      <w:pPr>
        <w:pStyle w:val="ListParagraph"/>
        <w:numPr>
          <w:ilvl w:val="0"/>
          <w:numId w:val="5"/>
        </w:numPr>
        <w:rPr>
          <w:rFonts w:ascii="Montserrat" w:hAnsi="Montserrat"/>
          <w:sz w:val="20"/>
          <w:szCs w:val="20"/>
        </w:rPr>
      </w:pPr>
      <w:r>
        <w:rPr>
          <w:rFonts w:ascii="Montserrat" w:hAnsi="Montserrat"/>
          <w:sz w:val="20"/>
          <w:szCs w:val="20"/>
        </w:rPr>
        <w:t>Expressive Nonsense Words score in either Intervention or On Watch range</w:t>
      </w:r>
      <w:r w:rsidR="005106CA">
        <w:rPr>
          <w:rFonts w:ascii="Montserrat" w:hAnsi="Montserrat"/>
          <w:sz w:val="20"/>
          <w:szCs w:val="20"/>
        </w:rPr>
        <w:t>.</w:t>
      </w:r>
    </w:p>
    <w:p w:rsidR="005106CA" w:rsidRPr="005106CA" w:rsidRDefault="005106CA" w:rsidP="005106CA">
      <w:pPr>
        <w:rPr>
          <w:rFonts w:ascii="Montserrat" w:hAnsi="Montserrat"/>
          <w:sz w:val="10"/>
          <w:szCs w:val="10"/>
        </w:rPr>
      </w:pPr>
    </w:p>
    <w:p w:rsidR="00141666" w:rsidRPr="00B5071F" w:rsidRDefault="00B5071F" w:rsidP="005106CA">
      <w:pPr>
        <w:spacing w:after="120"/>
        <w:rPr>
          <w:rFonts w:ascii="Montserrat" w:hAnsi="Montserrat"/>
          <w:sz w:val="20"/>
          <w:szCs w:val="20"/>
        </w:rPr>
      </w:pPr>
      <w:r>
        <w:rPr>
          <w:rFonts w:ascii="Montserrat" w:hAnsi="Montserrat"/>
          <w:sz w:val="20"/>
          <w:szCs w:val="20"/>
        </w:rPr>
        <w:t>If the student shows difficulty in some but not all areas, then a reading difficulty exists, but the student may not be demonstrating risk for characteristics of dyslexia at this time.</w:t>
      </w:r>
    </w:p>
    <w:p w:rsidR="00141666" w:rsidRPr="0019046F" w:rsidRDefault="00423C24" w:rsidP="00141666">
      <w:pPr>
        <w:pStyle w:val="Heading2"/>
        <w:spacing w:before="0" w:after="120"/>
        <w:rPr>
          <w:rFonts w:ascii="Montserrat" w:hAnsi="Montserrat"/>
          <w:b/>
          <w:sz w:val="32"/>
          <w:szCs w:val="32"/>
        </w:rPr>
      </w:pPr>
      <w:r>
        <w:rPr>
          <w:rFonts w:ascii="Montserrat" w:hAnsi="Montserrat"/>
          <w:b/>
          <w:sz w:val="32"/>
          <w:szCs w:val="32"/>
        </w:rPr>
        <w:lastRenderedPageBreak/>
        <w:t>3</w:t>
      </w:r>
      <w:r w:rsidRPr="00423C24">
        <w:rPr>
          <w:rFonts w:ascii="Montserrat" w:hAnsi="Montserrat"/>
          <w:b/>
          <w:sz w:val="32"/>
          <w:szCs w:val="32"/>
          <w:vertAlign w:val="superscript"/>
        </w:rPr>
        <w:t>rd</w:t>
      </w:r>
      <w:r>
        <w:rPr>
          <w:rFonts w:ascii="Montserrat" w:hAnsi="Montserrat"/>
          <w:b/>
          <w:sz w:val="32"/>
          <w:szCs w:val="32"/>
        </w:rPr>
        <w:t xml:space="preserve"> </w:t>
      </w:r>
      <w:r w:rsidR="00141666">
        <w:rPr>
          <w:rFonts w:ascii="Montserrat" w:hAnsi="Montserrat"/>
          <w:b/>
          <w:sz w:val="32"/>
          <w:szCs w:val="32"/>
        </w:rPr>
        <w:t xml:space="preserve">Grade </w:t>
      </w:r>
      <w:r w:rsidR="00141666" w:rsidRPr="0019046F">
        <w:rPr>
          <w:rFonts w:ascii="Montserrat" w:hAnsi="Montserrat"/>
          <w:b/>
          <w:sz w:val="32"/>
          <w:szCs w:val="32"/>
        </w:rPr>
        <w:t>Assessment Pathway</w:t>
      </w:r>
    </w:p>
    <w:p w:rsidR="00141666" w:rsidRPr="0019046F" w:rsidRDefault="00141666" w:rsidP="00141666">
      <w:pPr>
        <w:spacing w:after="60"/>
        <w:rPr>
          <w:rFonts w:ascii="Montserrat" w:hAnsi="Montserrat"/>
          <w:color w:val="000000" w:themeColor="text1"/>
          <w:sz w:val="22"/>
        </w:rPr>
      </w:pPr>
      <w:r w:rsidRPr="0019046F">
        <w:rPr>
          <w:rFonts w:ascii="Montserrat" w:hAnsi="Montserrat"/>
          <w:color w:val="000000" w:themeColor="text1"/>
          <w:sz w:val="22"/>
        </w:rPr>
        <w:t xml:space="preserve">Begin with the Star </w:t>
      </w:r>
      <w:r>
        <w:rPr>
          <w:rFonts w:ascii="Montserrat" w:hAnsi="Montserrat"/>
          <w:color w:val="000000" w:themeColor="text1"/>
          <w:sz w:val="22"/>
        </w:rPr>
        <w:t xml:space="preserve">Reading Universal </w:t>
      </w:r>
      <w:r w:rsidRPr="0019046F">
        <w:rPr>
          <w:rFonts w:ascii="Montserrat" w:hAnsi="Montserrat"/>
          <w:color w:val="000000" w:themeColor="text1"/>
          <w:sz w:val="22"/>
        </w:rPr>
        <w:t>Screener</w:t>
      </w:r>
      <w:r>
        <w:rPr>
          <w:rFonts w:ascii="Montserrat" w:hAnsi="Montserrat"/>
          <w:color w:val="000000" w:themeColor="text1"/>
          <w:sz w:val="22"/>
        </w:rPr>
        <w:t>.</w:t>
      </w:r>
    </w:p>
    <w:p w:rsidR="00141666" w:rsidRDefault="00141666" w:rsidP="00141666">
      <w:pPr>
        <w:spacing w:after="120"/>
        <w:rPr>
          <w:rFonts w:ascii="Montserrat" w:hAnsi="Montserrat"/>
          <w:color w:val="000000" w:themeColor="text1"/>
          <w:sz w:val="22"/>
        </w:rPr>
      </w:pPr>
      <w:r w:rsidRPr="0019046F">
        <w:rPr>
          <w:rFonts w:ascii="Montserrat" w:hAnsi="Montserrat"/>
          <w:color w:val="000000" w:themeColor="text1"/>
          <w:sz w:val="22"/>
        </w:rPr>
        <w:t xml:space="preserve">If </w:t>
      </w:r>
      <w:r w:rsidR="004372C1">
        <w:rPr>
          <w:rFonts w:ascii="Montserrat" w:hAnsi="Montserrat"/>
          <w:color w:val="000000" w:themeColor="text1"/>
          <w:sz w:val="22"/>
        </w:rPr>
        <w:t xml:space="preserve">the </w:t>
      </w:r>
      <w:r w:rsidRPr="0019046F">
        <w:rPr>
          <w:rFonts w:ascii="Montserrat" w:hAnsi="Montserrat"/>
          <w:color w:val="000000" w:themeColor="text1"/>
          <w:sz w:val="22"/>
        </w:rPr>
        <w:t>student scores below the 40</w:t>
      </w:r>
      <w:r w:rsidRPr="0019046F">
        <w:rPr>
          <w:rFonts w:ascii="Montserrat" w:hAnsi="Montserrat"/>
          <w:color w:val="000000" w:themeColor="text1"/>
          <w:sz w:val="22"/>
          <w:vertAlign w:val="superscript"/>
        </w:rPr>
        <w:t>th</w:t>
      </w:r>
      <w:r w:rsidRPr="0019046F">
        <w:rPr>
          <w:rFonts w:ascii="Montserrat" w:hAnsi="Montserrat"/>
          <w:color w:val="000000" w:themeColor="text1"/>
          <w:sz w:val="22"/>
        </w:rPr>
        <w:t xml:space="preserve"> percentile (see table below), </w:t>
      </w:r>
      <w:r>
        <w:rPr>
          <w:rFonts w:ascii="Montserrat" w:hAnsi="Montserrat"/>
          <w:color w:val="000000" w:themeColor="text1"/>
          <w:sz w:val="22"/>
        </w:rPr>
        <w:t xml:space="preserve">administer the Star Early Literacy. </w:t>
      </w:r>
    </w:p>
    <w:p w:rsidR="00141666" w:rsidRDefault="00141666" w:rsidP="00141666">
      <w:pPr>
        <w:spacing w:after="120"/>
        <w:rPr>
          <w:rFonts w:ascii="Montserrat" w:hAnsi="Montserrat"/>
          <w:color w:val="000000" w:themeColor="text1"/>
          <w:sz w:val="22"/>
        </w:rPr>
      </w:pPr>
      <w:r>
        <w:rPr>
          <w:rFonts w:ascii="Montserrat" w:hAnsi="Montserrat"/>
          <w:color w:val="000000" w:themeColor="text1"/>
          <w:sz w:val="22"/>
        </w:rPr>
        <w:t xml:space="preserve">If </w:t>
      </w:r>
      <w:r w:rsidR="004372C1">
        <w:rPr>
          <w:rFonts w:ascii="Montserrat" w:hAnsi="Montserrat"/>
          <w:color w:val="000000" w:themeColor="text1"/>
          <w:sz w:val="22"/>
        </w:rPr>
        <w:t xml:space="preserve">the </w:t>
      </w:r>
      <w:r>
        <w:rPr>
          <w:rFonts w:ascii="Montserrat" w:hAnsi="Montserrat"/>
          <w:color w:val="000000" w:themeColor="text1"/>
          <w:sz w:val="22"/>
        </w:rPr>
        <w:t>student scores below the 40</w:t>
      </w:r>
      <w:r w:rsidRPr="00600A7A">
        <w:rPr>
          <w:rFonts w:ascii="Montserrat" w:hAnsi="Montserrat"/>
          <w:color w:val="000000" w:themeColor="text1"/>
          <w:sz w:val="22"/>
          <w:vertAlign w:val="superscript"/>
        </w:rPr>
        <w:t>th</w:t>
      </w:r>
      <w:r>
        <w:rPr>
          <w:rFonts w:ascii="Montserrat" w:hAnsi="Montserrat"/>
          <w:color w:val="000000" w:themeColor="text1"/>
          <w:sz w:val="22"/>
        </w:rPr>
        <w:t xml:space="preserve"> percentile on Early Literacy (see table below), administer </w:t>
      </w:r>
      <w:r w:rsidRPr="0019046F">
        <w:rPr>
          <w:rFonts w:ascii="Montserrat" w:hAnsi="Montserrat"/>
          <w:color w:val="000000" w:themeColor="text1"/>
          <w:sz w:val="22"/>
        </w:rPr>
        <w:t xml:space="preserve">Rapid Naming </w:t>
      </w:r>
      <w:r>
        <w:rPr>
          <w:rFonts w:ascii="Montserrat" w:hAnsi="Montserrat"/>
          <w:color w:val="000000" w:themeColor="text1"/>
          <w:sz w:val="22"/>
        </w:rPr>
        <w:t xml:space="preserve">and </w:t>
      </w:r>
      <w:r w:rsidR="006609EB">
        <w:rPr>
          <w:rFonts w:ascii="Montserrat" w:hAnsi="Montserrat"/>
          <w:color w:val="000000" w:themeColor="text1"/>
          <w:sz w:val="22"/>
        </w:rPr>
        <w:t>Expressive Nonsense Words</w:t>
      </w:r>
      <w:r>
        <w:rPr>
          <w:rFonts w:ascii="Montserrat" w:hAnsi="Montserrat"/>
          <w:color w:val="000000" w:themeColor="text1"/>
          <w:sz w:val="22"/>
        </w:rPr>
        <w:t xml:space="preserve"> </w:t>
      </w:r>
      <w:r w:rsidRPr="0019046F">
        <w:rPr>
          <w:rFonts w:ascii="Montserrat" w:hAnsi="Montserrat"/>
          <w:color w:val="000000" w:themeColor="text1"/>
          <w:sz w:val="22"/>
        </w:rPr>
        <w:t>assessment</w:t>
      </w:r>
      <w:r>
        <w:rPr>
          <w:rFonts w:ascii="Montserrat" w:hAnsi="Montserrat"/>
          <w:color w:val="000000" w:themeColor="text1"/>
          <w:sz w:val="22"/>
        </w:rPr>
        <w:t>s</w:t>
      </w:r>
      <w:r w:rsidRPr="0019046F">
        <w:rPr>
          <w:rFonts w:ascii="Montserrat" w:hAnsi="Montserrat"/>
          <w:color w:val="000000" w:themeColor="text1"/>
          <w:sz w:val="22"/>
        </w:rPr>
        <w:t>.</w:t>
      </w:r>
    </w:p>
    <w:p w:rsidR="00141666" w:rsidRPr="0019046F" w:rsidRDefault="00141666" w:rsidP="00141666">
      <w:pPr>
        <w:spacing w:after="120"/>
        <w:rPr>
          <w:rFonts w:ascii="Montserrat" w:hAnsi="Montserrat"/>
          <w:color w:val="000000" w:themeColor="text1"/>
          <w:sz w:val="22"/>
        </w:rPr>
      </w:pPr>
      <w:r>
        <w:rPr>
          <w:rFonts w:ascii="Montserrat" w:hAnsi="Montserrat"/>
          <w:color w:val="000000" w:themeColor="text1"/>
          <w:sz w:val="22"/>
        </w:rPr>
        <w:t xml:space="preserve">If </w:t>
      </w:r>
      <w:r w:rsidR="004372C1">
        <w:rPr>
          <w:rFonts w:ascii="Montserrat" w:hAnsi="Montserrat"/>
          <w:color w:val="000000" w:themeColor="text1"/>
          <w:sz w:val="22"/>
        </w:rPr>
        <w:t xml:space="preserve">the </w:t>
      </w:r>
      <w:r>
        <w:rPr>
          <w:rFonts w:ascii="Montserrat" w:hAnsi="Montserrat"/>
          <w:color w:val="000000" w:themeColor="text1"/>
          <w:sz w:val="22"/>
        </w:rPr>
        <w:t>student scores above the 40</w:t>
      </w:r>
      <w:r w:rsidRPr="00600A7A">
        <w:rPr>
          <w:rFonts w:ascii="Montserrat" w:hAnsi="Montserrat"/>
          <w:color w:val="000000" w:themeColor="text1"/>
          <w:sz w:val="22"/>
          <w:vertAlign w:val="superscript"/>
        </w:rPr>
        <w:t>th</w:t>
      </w:r>
      <w:r>
        <w:rPr>
          <w:rFonts w:ascii="Montserrat" w:hAnsi="Montserrat"/>
          <w:color w:val="000000" w:themeColor="text1"/>
          <w:sz w:val="22"/>
        </w:rPr>
        <w:t xml:space="preserve"> percentile on Early Literacy, the students is showing a reading difficulty, but characteristics of dyslexia may not be the cause.</w:t>
      </w:r>
      <w:r w:rsidR="00A50AFE">
        <w:rPr>
          <w:rFonts w:ascii="Montserrat" w:hAnsi="Montserrat"/>
          <w:color w:val="000000" w:themeColor="text1"/>
          <w:sz w:val="22"/>
        </w:rPr>
        <w:t xml:space="preserve"> The student may be struggling with language comprehension (e.g., vocabulary, syntax, comprehension).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41666" w:rsidTr="00AC7567">
        <w:tc>
          <w:tcPr>
            <w:tcW w:w="9350" w:type="dxa"/>
            <w:gridSpan w:val="4"/>
            <w:shd w:val="clear" w:color="auto" w:fill="auto"/>
          </w:tcPr>
          <w:p w:rsidR="00141666" w:rsidRPr="0030731D" w:rsidRDefault="00141666" w:rsidP="00AC7567">
            <w:pPr>
              <w:spacing w:before="40" w:after="40"/>
              <w:rPr>
                <w:rFonts w:ascii="Montserrat" w:hAnsi="Montserrat"/>
                <w:b/>
                <w:color w:val="000000" w:themeColor="text1"/>
                <w:sz w:val="20"/>
                <w:szCs w:val="20"/>
              </w:rPr>
            </w:pPr>
            <w:r w:rsidRPr="0030731D">
              <w:rPr>
                <w:rFonts w:ascii="Montserrat" w:hAnsi="Montserrat"/>
                <w:b/>
                <w:color w:val="2F5496" w:themeColor="accent1" w:themeShade="BF"/>
                <w:sz w:val="20"/>
                <w:szCs w:val="20"/>
              </w:rPr>
              <w:t xml:space="preserve">Percentiles for </w:t>
            </w:r>
            <w:r>
              <w:rPr>
                <w:rFonts w:ascii="Montserrat" w:hAnsi="Montserrat"/>
                <w:b/>
                <w:color w:val="2F5496" w:themeColor="accent1" w:themeShade="BF"/>
                <w:sz w:val="20"/>
                <w:szCs w:val="20"/>
              </w:rPr>
              <w:t xml:space="preserve">Star Reading and Star </w:t>
            </w:r>
            <w:r w:rsidRPr="0030731D">
              <w:rPr>
                <w:rFonts w:ascii="Montserrat" w:hAnsi="Montserrat"/>
                <w:b/>
                <w:color w:val="2F5496" w:themeColor="accent1" w:themeShade="BF"/>
                <w:sz w:val="20"/>
                <w:szCs w:val="20"/>
              </w:rPr>
              <w:t>Early Literacy (Universal Assessment)</w:t>
            </w:r>
          </w:p>
        </w:tc>
      </w:tr>
      <w:tr w:rsidR="00141666" w:rsidRPr="00D35185" w:rsidTr="004372C1">
        <w:tc>
          <w:tcPr>
            <w:tcW w:w="2337" w:type="dxa"/>
            <w:shd w:val="clear" w:color="auto" w:fill="2F5496" w:themeFill="accent1" w:themeFillShade="BF"/>
          </w:tcPr>
          <w:p w:rsidR="00141666" w:rsidRPr="00D35185" w:rsidRDefault="00141666" w:rsidP="00AC7567">
            <w:pPr>
              <w:spacing w:before="40" w:after="40"/>
              <w:rPr>
                <w:rFonts w:ascii="Montserrat" w:hAnsi="Montserrat"/>
                <w:b/>
                <w:color w:val="FFFFFF" w:themeColor="background1"/>
                <w:sz w:val="18"/>
                <w:szCs w:val="18"/>
              </w:rPr>
            </w:pPr>
          </w:p>
        </w:tc>
        <w:tc>
          <w:tcPr>
            <w:tcW w:w="2337" w:type="dxa"/>
            <w:shd w:val="clear" w:color="auto" w:fill="2F5496" w:themeFill="accent1" w:themeFillShade="BF"/>
          </w:tcPr>
          <w:p w:rsidR="00141666" w:rsidRPr="00D35185" w:rsidRDefault="00141666" w:rsidP="00AC7567">
            <w:pPr>
              <w:spacing w:before="40" w:after="40"/>
              <w:jc w:val="center"/>
              <w:rPr>
                <w:rFonts w:ascii="Montserrat" w:hAnsi="Montserrat"/>
                <w:b/>
                <w:color w:val="FFFFFF" w:themeColor="background1"/>
                <w:sz w:val="18"/>
                <w:szCs w:val="18"/>
              </w:rPr>
            </w:pPr>
            <w:r w:rsidRPr="00D35185">
              <w:rPr>
                <w:rFonts w:ascii="Montserrat" w:hAnsi="Montserrat"/>
                <w:b/>
                <w:color w:val="FFFFFF" w:themeColor="background1"/>
                <w:sz w:val="18"/>
                <w:szCs w:val="18"/>
              </w:rPr>
              <w:t>Beginning of Year</w:t>
            </w:r>
          </w:p>
        </w:tc>
        <w:tc>
          <w:tcPr>
            <w:tcW w:w="2338" w:type="dxa"/>
            <w:shd w:val="clear" w:color="auto" w:fill="2F5496" w:themeFill="accent1" w:themeFillShade="BF"/>
          </w:tcPr>
          <w:p w:rsidR="00141666" w:rsidRPr="00D35185" w:rsidRDefault="00141666" w:rsidP="00AC7567">
            <w:pPr>
              <w:spacing w:before="40" w:after="40"/>
              <w:jc w:val="center"/>
              <w:rPr>
                <w:rFonts w:ascii="Montserrat" w:hAnsi="Montserrat"/>
                <w:b/>
                <w:color w:val="FFFFFF" w:themeColor="background1"/>
                <w:sz w:val="18"/>
                <w:szCs w:val="18"/>
              </w:rPr>
            </w:pPr>
            <w:r w:rsidRPr="00D35185">
              <w:rPr>
                <w:rFonts w:ascii="Montserrat" w:hAnsi="Montserrat"/>
                <w:b/>
                <w:color w:val="FFFFFF" w:themeColor="background1"/>
                <w:sz w:val="18"/>
                <w:szCs w:val="18"/>
              </w:rPr>
              <w:t>Middle of Year</w:t>
            </w:r>
          </w:p>
        </w:tc>
        <w:tc>
          <w:tcPr>
            <w:tcW w:w="2338" w:type="dxa"/>
            <w:shd w:val="clear" w:color="auto" w:fill="2F5496" w:themeFill="accent1" w:themeFillShade="BF"/>
          </w:tcPr>
          <w:p w:rsidR="00141666" w:rsidRPr="00D35185" w:rsidRDefault="00141666" w:rsidP="00AC7567">
            <w:pPr>
              <w:spacing w:before="40" w:after="40"/>
              <w:jc w:val="center"/>
              <w:rPr>
                <w:rFonts w:ascii="Montserrat" w:hAnsi="Montserrat"/>
                <w:b/>
                <w:color w:val="FFFFFF" w:themeColor="background1"/>
                <w:sz w:val="18"/>
                <w:szCs w:val="18"/>
              </w:rPr>
            </w:pPr>
            <w:r w:rsidRPr="00D35185">
              <w:rPr>
                <w:rFonts w:ascii="Montserrat" w:hAnsi="Montserrat"/>
                <w:b/>
                <w:color w:val="FFFFFF" w:themeColor="background1"/>
                <w:sz w:val="18"/>
                <w:szCs w:val="18"/>
              </w:rPr>
              <w:t>End of Year</w:t>
            </w:r>
          </w:p>
        </w:tc>
      </w:tr>
      <w:tr w:rsidR="00141666" w:rsidTr="00AC7567">
        <w:tc>
          <w:tcPr>
            <w:tcW w:w="2337" w:type="dxa"/>
          </w:tcPr>
          <w:p w:rsidR="00141666" w:rsidRPr="0030731D" w:rsidRDefault="00141666" w:rsidP="00AC7567">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10</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tcPr>
          <w:p w:rsidR="00141666" w:rsidRPr="0030731D"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86</w:t>
            </w:r>
            <w:r w:rsidR="003B5306">
              <w:rPr>
                <w:rFonts w:ascii="Montserrat" w:hAnsi="Montserrat"/>
                <w:color w:val="000000" w:themeColor="text1"/>
                <w:sz w:val="20"/>
                <w:szCs w:val="20"/>
              </w:rPr>
              <w:t>5</w:t>
            </w:r>
          </w:p>
        </w:tc>
        <w:tc>
          <w:tcPr>
            <w:tcW w:w="2338" w:type="dxa"/>
          </w:tcPr>
          <w:p w:rsidR="00141666"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884</w:t>
            </w:r>
          </w:p>
        </w:tc>
        <w:tc>
          <w:tcPr>
            <w:tcW w:w="2338" w:type="dxa"/>
          </w:tcPr>
          <w:p w:rsidR="00141666"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902</w:t>
            </w:r>
          </w:p>
        </w:tc>
      </w:tr>
      <w:tr w:rsidR="00141666" w:rsidTr="00AC7567">
        <w:tc>
          <w:tcPr>
            <w:tcW w:w="2337" w:type="dxa"/>
          </w:tcPr>
          <w:p w:rsidR="00141666" w:rsidRPr="0030731D" w:rsidRDefault="00141666" w:rsidP="00AC7567">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25</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tcPr>
          <w:p w:rsidR="00141666"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909</w:t>
            </w:r>
          </w:p>
        </w:tc>
        <w:tc>
          <w:tcPr>
            <w:tcW w:w="2338" w:type="dxa"/>
          </w:tcPr>
          <w:p w:rsidR="00141666"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926</w:t>
            </w:r>
          </w:p>
        </w:tc>
        <w:tc>
          <w:tcPr>
            <w:tcW w:w="2338" w:type="dxa"/>
          </w:tcPr>
          <w:p w:rsidR="00141666"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943</w:t>
            </w:r>
          </w:p>
        </w:tc>
      </w:tr>
      <w:tr w:rsidR="00141666" w:rsidTr="004372C1">
        <w:tc>
          <w:tcPr>
            <w:tcW w:w="2337" w:type="dxa"/>
            <w:shd w:val="clear" w:color="auto" w:fill="D9E2F3" w:themeFill="accent1" w:themeFillTint="33"/>
          </w:tcPr>
          <w:p w:rsidR="00141666" w:rsidRPr="0030731D" w:rsidRDefault="00141666" w:rsidP="00AC7567">
            <w:pPr>
              <w:spacing w:before="40" w:after="40"/>
              <w:rPr>
                <w:rFonts w:ascii="Montserrat" w:hAnsi="Montserrat"/>
                <w:color w:val="000000" w:themeColor="text1"/>
                <w:sz w:val="20"/>
                <w:szCs w:val="20"/>
              </w:rPr>
            </w:pPr>
            <w:r w:rsidRPr="0030731D">
              <w:rPr>
                <w:rFonts w:ascii="Montserrat" w:hAnsi="Montserrat"/>
                <w:color w:val="000000" w:themeColor="text1"/>
                <w:sz w:val="20"/>
                <w:szCs w:val="20"/>
              </w:rPr>
              <w:t>40</w:t>
            </w:r>
            <w:r w:rsidRPr="0030731D">
              <w:rPr>
                <w:rFonts w:ascii="Montserrat" w:hAnsi="Montserrat"/>
                <w:color w:val="000000" w:themeColor="text1"/>
                <w:sz w:val="20"/>
                <w:szCs w:val="20"/>
                <w:vertAlign w:val="superscript"/>
              </w:rPr>
              <w:t>th</w:t>
            </w:r>
            <w:r w:rsidRPr="0030731D">
              <w:rPr>
                <w:rFonts w:ascii="Montserrat" w:hAnsi="Montserrat"/>
                <w:color w:val="000000" w:themeColor="text1"/>
                <w:sz w:val="20"/>
                <w:szCs w:val="20"/>
              </w:rPr>
              <w:t xml:space="preserve"> percentile</w:t>
            </w:r>
          </w:p>
        </w:tc>
        <w:tc>
          <w:tcPr>
            <w:tcW w:w="2337" w:type="dxa"/>
            <w:shd w:val="clear" w:color="auto" w:fill="D9E2F3" w:themeFill="accent1" w:themeFillTint="33"/>
          </w:tcPr>
          <w:p w:rsidR="00141666"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940</w:t>
            </w:r>
          </w:p>
        </w:tc>
        <w:tc>
          <w:tcPr>
            <w:tcW w:w="2338" w:type="dxa"/>
            <w:shd w:val="clear" w:color="auto" w:fill="D9E2F3" w:themeFill="accent1" w:themeFillTint="33"/>
          </w:tcPr>
          <w:p w:rsidR="00141666"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955</w:t>
            </w:r>
          </w:p>
        </w:tc>
        <w:tc>
          <w:tcPr>
            <w:tcW w:w="2338" w:type="dxa"/>
            <w:shd w:val="clear" w:color="auto" w:fill="D9E2F3" w:themeFill="accent1" w:themeFillTint="33"/>
          </w:tcPr>
          <w:p w:rsidR="00141666" w:rsidRPr="0030731D" w:rsidRDefault="003B530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970</w:t>
            </w:r>
          </w:p>
        </w:tc>
      </w:tr>
    </w:tbl>
    <w:p w:rsidR="00141666" w:rsidRPr="00B5071F" w:rsidRDefault="00141666" w:rsidP="00141666">
      <w:pPr>
        <w:rPr>
          <w:rFonts w:ascii="Montserrat" w:hAnsi="Montserrat"/>
          <w:b/>
          <w:color w:val="000000" w:themeColor="text1"/>
          <w:sz w:val="20"/>
          <w:szCs w:val="20"/>
        </w:rPr>
      </w:pPr>
    </w:p>
    <w:p w:rsidR="00141666" w:rsidRDefault="00141666" w:rsidP="00141666">
      <w:pPr>
        <w:spacing w:after="60"/>
        <w:rPr>
          <w:rFonts w:ascii="Montserrat" w:hAnsi="Montserrat"/>
          <w:color w:val="000000" w:themeColor="text1"/>
          <w:sz w:val="20"/>
          <w:szCs w:val="20"/>
        </w:rPr>
      </w:pPr>
      <w:r w:rsidRPr="0019046F">
        <w:rPr>
          <w:rFonts w:ascii="Montserrat" w:hAnsi="Montserrat"/>
          <w:b/>
          <w:color w:val="000000" w:themeColor="text1"/>
          <w:sz w:val="20"/>
          <w:szCs w:val="20"/>
        </w:rPr>
        <w:t xml:space="preserve">Choose </w:t>
      </w:r>
      <w:r w:rsidRPr="0019046F">
        <w:rPr>
          <w:rFonts w:ascii="Montserrat" w:hAnsi="Montserrat"/>
          <w:b/>
          <w:color w:val="000000" w:themeColor="text1"/>
          <w:sz w:val="20"/>
          <w:szCs w:val="20"/>
          <w:u w:val="single"/>
        </w:rPr>
        <w:t>one</w:t>
      </w:r>
      <w:r w:rsidRPr="0019046F">
        <w:rPr>
          <w:rFonts w:ascii="Montserrat" w:hAnsi="Montserrat"/>
          <w:b/>
          <w:color w:val="000000" w:themeColor="text1"/>
          <w:sz w:val="20"/>
          <w:szCs w:val="20"/>
        </w:rPr>
        <w:t xml:space="preserve"> of the Rapid Naming assessments. The content should be familiar to the student to get valid results.</w:t>
      </w:r>
      <w:r w:rsidRPr="0019046F">
        <w:rPr>
          <w:rFonts w:ascii="Montserrat" w:hAnsi="Montserrat"/>
          <w:color w:val="000000" w:themeColor="text1"/>
          <w:sz w:val="20"/>
          <w:szCs w:val="20"/>
        </w:rPr>
        <w:t xml:space="preserve"> </w:t>
      </w:r>
    </w:p>
    <w:p w:rsidR="00141666" w:rsidRDefault="00141666" w:rsidP="00141666">
      <w:pPr>
        <w:rPr>
          <w:rFonts w:ascii="Montserrat" w:hAnsi="Montserrat"/>
          <w:color w:val="000000" w:themeColor="text1"/>
          <w:sz w:val="20"/>
          <w:szCs w:val="20"/>
        </w:rPr>
      </w:pPr>
      <w:r>
        <w:rPr>
          <w:rFonts w:ascii="Montserrat" w:hAnsi="Montserrat"/>
          <w:color w:val="000000" w:themeColor="text1"/>
          <w:sz w:val="20"/>
          <w:szCs w:val="20"/>
        </w:rPr>
        <w:t>For all Rapid Naming assessments, the benchmark and at-risk cutoff scores are the same for all benchmark windows within a grade level.</w:t>
      </w:r>
    </w:p>
    <w:p w:rsidR="00141666" w:rsidRPr="00B5071F" w:rsidRDefault="00141666" w:rsidP="00141666">
      <w:pPr>
        <w:rPr>
          <w:rFonts w:ascii="Montserrat" w:hAnsi="Montserrat"/>
          <w:color w:val="000000" w:themeColor="text1"/>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2908"/>
        <w:gridCol w:w="3117"/>
      </w:tblGrid>
      <w:tr w:rsidR="00141666" w:rsidTr="00733EEA">
        <w:tc>
          <w:tcPr>
            <w:tcW w:w="3325" w:type="dxa"/>
            <w:shd w:val="clear" w:color="auto" w:fill="2F5496" w:themeFill="accent1" w:themeFillShade="BF"/>
            <w:vAlign w:val="center"/>
          </w:tcPr>
          <w:p w:rsidR="00141666" w:rsidRPr="004372C1" w:rsidRDefault="00141666" w:rsidP="00AC7567">
            <w:pPr>
              <w:spacing w:before="40" w:after="40"/>
              <w:rPr>
                <w:rFonts w:ascii="Montserrat" w:hAnsi="Montserrat"/>
                <w:b/>
                <w:color w:val="FFFFFF" w:themeColor="background1"/>
                <w:sz w:val="20"/>
                <w:szCs w:val="20"/>
              </w:rPr>
            </w:pPr>
            <w:r w:rsidRPr="004372C1">
              <w:rPr>
                <w:rFonts w:ascii="Montserrat" w:hAnsi="Montserrat"/>
                <w:b/>
                <w:color w:val="FFFFFF" w:themeColor="background1"/>
                <w:sz w:val="20"/>
                <w:szCs w:val="20"/>
              </w:rPr>
              <w:t xml:space="preserve">Rapid Naming </w:t>
            </w:r>
          </w:p>
        </w:tc>
        <w:tc>
          <w:tcPr>
            <w:tcW w:w="2908" w:type="dxa"/>
            <w:shd w:val="clear" w:color="auto" w:fill="2F5496" w:themeFill="accent1" w:themeFillShade="BF"/>
            <w:vAlign w:val="center"/>
          </w:tcPr>
          <w:p w:rsidR="00141666" w:rsidRPr="004372C1" w:rsidRDefault="00141666"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At Risk</w:t>
            </w:r>
          </w:p>
        </w:tc>
        <w:tc>
          <w:tcPr>
            <w:tcW w:w="3117" w:type="dxa"/>
            <w:shd w:val="clear" w:color="auto" w:fill="2F5496" w:themeFill="accent1" w:themeFillShade="BF"/>
            <w:vAlign w:val="center"/>
          </w:tcPr>
          <w:p w:rsidR="00141666" w:rsidRPr="004372C1" w:rsidRDefault="00141666" w:rsidP="00AC7567">
            <w:pPr>
              <w:spacing w:before="40" w:after="40"/>
              <w:jc w:val="center"/>
              <w:rPr>
                <w:rFonts w:ascii="Montserrat" w:hAnsi="Montserrat"/>
                <w:b/>
                <w:color w:val="FFFFFF" w:themeColor="background1"/>
                <w:sz w:val="20"/>
                <w:szCs w:val="20"/>
              </w:rPr>
            </w:pPr>
            <w:r w:rsidRPr="004372C1">
              <w:rPr>
                <w:rFonts w:ascii="Montserrat" w:hAnsi="Montserrat"/>
                <w:b/>
                <w:color w:val="FFFFFF" w:themeColor="background1"/>
                <w:sz w:val="20"/>
                <w:szCs w:val="20"/>
              </w:rPr>
              <w:t>At/Above Benchmark</w:t>
            </w:r>
          </w:p>
        </w:tc>
      </w:tr>
      <w:tr w:rsidR="00141666" w:rsidTr="00733EEA">
        <w:tc>
          <w:tcPr>
            <w:tcW w:w="3325" w:type="dxa"/>
          </w:tcPr>
          <w:p w:rsidR="00141666" w:rsidRDefault="00141666"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Rapid Color Naming</w:t>
            </w:r>
          </w:p>
        </w:tc>
        <w:tc>
          <w:tcPr>
            <w:tcW w:w="2908" w:type="dxa"/>
            <w:vAlign w:val="center"/>
          </w:tcPr>
          <w:p w:rsidR="00141666" w:rsidRPr="0030731D" w:rsidRDefault="00141666" w:rsidP="00AC7567">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 xml:space="preserve">0 to </w:t>
            </w:r>
            <w:r w:rsidR="00423C24">
              <w:rPr>
                <w:rFonts w:ascii="Montserrat" w:hAnsi="Montserrat"/>
                <w:b/>
                <w:color w:val="000000" w:themeColor="text1"/>
                <w:sz w:val="20"/>
                <w:szCs w:val="20"/>
              </w:rPr>
              <w:t>50</w:t>
            </w:r>
          </w:p>
        </w:tc>
        <w:tc>
          <w:tcPr>
            <w:tcW w:w="3117" w:type="dxa"/>
            <w:shd w:val="clear" w:color="auto" w:fill="D9E2F3" w:themeFill="accent1" w:themeFillTint="33"/>
            <w:vAlign w:val="center"/>
          </w:tcPr>
          <w:p w:rsidR="00141666" w:rsidRDefault="00423C24"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 xml:space="preserve">51 </w:t>
            </w:r>
            <w:r w:rsidR="00141666">
              <w:rPr>
                <w:rFonts w:ascii="Montserrat" w:hAnsi="Montserrat"/>
                <w:color w:val="000000" w:themeColor="text1"/>
                <w:sz w:val="20"/>
                <w:szCs w:val="20"/>
              </w:rPr>
              <w:t>and above</w:t>
            </w:r>
          </w:p>
        </w:tc>
      </w:tr>
      <w:tr w:rsidR="00141666" w:rsidTr="00733EEA">
        <w:tc>
          <w:tcPr>
            <w:tcW w:w="3325" w:type="dxa"/>
          </w:tcPr>
          <w:p w:rsidR="00141666" w:rsidRDefault="00141666"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 xml:space="preserve">Rapid Picture Naming </w:t>
            </w:r>
          </w:p>
        </w:tc>
        <w:tc>
          <w:tcPr>
            <w:tcW w:w="2908" w:type="dxa"/>
            <w:vAlign w:val="center"/>
          </w:tcPr>
          <w:p w:rsidR="00141666" w:rsidRPr="0030731D" w:rsidRDefault="00141666" w:rsidP="00AC7567">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 xml:space="preserve">0 to </w:t>
            </w:r>
            <w:r>
              <w:rPr>
                <w:rFonts w:ascii="Montserrat" w:hAnsi="Montserrat"/>
                <w:b/>
                <w:color w:val="000000" w:themeColor="text1"/>
                <w:sz w:val="20"/>
                <w:szCs w:val="20"/>
              </w:rPr>
              <w:t>4</w:t>
            </w:r>
            <w:r w:rsidR="00423C24">
              <w:rPr>
                <w:rFonts w:ascii="Montserrat" w:hAnsi="Montserrat"/>
                <w:b/>
                <w:color w:val="000000" w:themeColor="text1"/>
                <w:sz w:val="20"/>
                <w:szCs w:val="20"/>
              </w:rPr>
              <w:t>8</w:t>
            </w:r>
          </w:p>
        </w:tc>
        <w:tc>
          <w:tcPr>
            <w:tcW w:w="3117" w:type="dxa"/>
            <w:shd w:val="clear" w:color="auto" w:fill="D9E2F3" w:themeFill="accent1" w:themeFillTint="33"/>
            <w:vAlign w:val="center"/>
          </w:tcPr>
          <w:p w:rsidR="00141666"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4</w:t>
            </w:r>
            <w:r w:rsidR="00423C24">
              <w:rPr>
                <w:rFonts w:ascii="Montserrat" w:hAnsi="Montserrat"/>
                <w:color w:val="000000" w:themeColor="text1"/>
                <w:sz w:val="20"/>
                <w:szCs w:val="20"/>
              </w:rPr>
              <w:t xml:space="preserve">9 </w:t>
            </w:r>
            <w:r>
              <w:rPr>
                <w:rFonts w:ascii="Montserrat" w:hAnsi="Montserrat"/>
                <w:color w:val="000000" w:themeColor="text1"/>
                <w:sz w:val="20"/>
                <w:szCs w:val="20"/>
              </w:rPr>
              <w:t>and above</w:t>
            </w:r>
          </w:p>
        </w:tc>
      </w:tr>
      <w:tr w:rsidR="00141666" w:rsidTr="00733EEA">
        <w:tc>
          <w:tcPr>
            <w:tcW w:w="3325" w:type="dxa"/>
          </w:tcPr>
          <w:p w:rsidR="00141666" w:rsidRDefault="00141666"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Rapid Letter Naming</w:t>
            </w:r>
          </w:p>
        </w:tc>
        <w:tc>
          <w:tcPr>
            <w:tcW w:w="2908" w:type="dxa"/>
            <w:vAlign w:val="center"/>
          </w:tcPr>
          <w:p w:rsidR="00141666" w:rsidRPr="0030731D" w:rsidRDefault="00141666" w:rsidP="00AC7567">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 xml:space="preserve">0 to </w:t>
            </w:r>
            <w:r w:rsidR="00423C24">
              <w:rPr>
                <w:rFonts w:ascii="Montserrat" w:hAnsi="Montserrat"/>
                <w:b/>
                <w:color w:val="000000" w:themeColor="text1"/>
                <w:sz w:val="20"/>
                <w:szCs w:val="20"/>
              </w:rPr>
              <w:t>61</w:t>
            </w:r>
          </w:p>
        </w:tc>
        <w:tc>
          <w:tcPr>
            <w:tcW w:w="3117" w:type="dxa"/>
            <w:shd w:val="clear" w:color="auto" w:fill="D9E2F3" w:themeFill="accent1" w:themeFillTint="33"/>
            <w:vAlign w:val="center"/>
          </w:tcPr>
          <w:p w:rsidR="00141666" w:rsidRDefault="00423C24"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62</w:t>
            </w:r>
            <w:r w:rsidR="00141666">
              <w:rPr>
                <w:rFonts w:ascii="Montserrat" w:hAnsi="Montserrat"/>
                <w:color w:val="000000" w:themeColor="text1"/>
                <w:sz w:val="20"/>
                <w:szCs w:val="20"/>
              </w:rPr>
              <w:t xml:space="preserve"> and above</w:t>
            </w:r>
          </w:p>
        </w:tc>
      </w:tr>
      <w:tr w:rsidR="00141666" w:rsidTr="00733EEA">
        <w:tc>
          <w:tcPr>
            <w:tcW w:w="3325" w:type="dxa"/>
          </w:tcPr>
          <w:p w:rsidR="00141666" w:rsidRDefault="00141666"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Rapid Number Naming</w:t>
            </w:r>
          </w:p>
        </w:tc>
        <w:tc>
          <w:tcPr>
            <w:tcW w:w="2908" w:type="dxa"/>
            <w:vAlign w:val="center"/>
          </w:tcPr>
          <w:p w:rsidR="00141666" w:rsidRPr="0030731D" w:rsidRDefault="00141666" w:rsidP="00AC7567">
            <w:pPr>
              <w:spacing w:before="40" w:after="40"/>
              <w:jc w:val="center"/>
              <w:rPr>
                <w:rFonts w:ascii="Montserrat" w:hAnsi="Montserrat"/>
                <w:b/>
                <w:color w:val="000000" w:themeColor="text1"/>
                <w:sz w:val="20"/>
                <w:szCs w:val="20"/>
              </w:rPr>
            </w:pPr>
            <w:r w:rsidRPr="0030731D">
              <w:rPr>
                <w:rFonts w:ascii="Montserrat" w:hAnsi="Montserrat"/>
                <w:b/>
                <w:color w:val="000000" w:themeColor="text1"/>
                <w:sz w:val="20"/>
                <w:szCs w:val="20"/>
              </w:rPr>
              <w:t xml:space="preserve">0 to </w:t>
            </w:r>
            <w:r>
              <w:rPr>
                <w:rFonts w:ascii="Montserrat" w:hAnsi="Montserrat"/>
                <w:b/>
                <w:color w:val="000000" w:themeColor="text1"/>
                <w:sz w:val="20"/>
                <w:szCs w:val="20"/>
              </w:rPr>
              <w:t>6</w:t>
            </w:r>
            <w:r w:rsidR="00423C24">
              <w:rPr>
                <w:rFonts w:ascii="Montserrat" w:hAnsi="Montserrat"/>
                <w:b/>
                <w:color w:val="000000" w:themeColor="text1"/>
                <w:sz w:val="20"/>
                <w:szCs w:val="20"/>
              </w:rPr>
              <w:t>7</w:t>
            </w:r>
          </w:p>
        </w:tc>
        <w:tc>
          <w:tcPr>
            <w:tcW w:w="3117" w:type="dxa"/>
            <w:shd w:val="clear" w:color="auto" w:fill="D9E2F3" w:themeFill="accent1" w:themeFillTint="33"/>
            <w:vAlign w:val="center"/>
          </w:tcPr>
          <w:p w:rsidR="00141666" w:rsidRDefault="00141666"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6</w:t>
            </w:r>
            <w:r w:rsidR="00423C24">
              <w:rPr>
                <w:rFonts w:ascii="Montserrat" w:hAnsi="Montserrat"/>
                <w:color w:val="000000" w:themeColor="text1"/>
                <w:sz w:val="20"/>
                <w:szCs w:val="20"/>
              </w:rPr>
              <w:t>8</w:t>
            </w:r>
            <w:r>
              <w:rPr>
                <w:rFonts w:ascii="Montserrat" w:hAnsi="Montserrat"/>
                <w:color w:val="000000" w:themeColor="text1"/>
                <w:sz w:val="20"/>
                <w:szCs w:val="20"/>
              </w:rPr>
              <w:t xml:space="preserve"> and above</w:t>
            </w:r>
          </w:p>
        </w:tc>
      </w:tr>
      <w:tr w:rsidR="00733EEA" w:rsidTr="00733EEA">
        <w:tc>
          <w:tcPr>
            <w:tcW w:w="3325" w:type="dxa"/>
            <w:shd w:val="clear" w:color="auto" w:fill="2F5496" w:themeFill="accent1" w:themeFillShade="BF"/>
          </w:tcPr>
          <w:p w:rsidR="00733EEA" w:rsidRPr="00733EEA" w:rsidRDefault="00733EEA" w:rsidP="00AC7567">
            <w:pPr>
              <w:spacing w:before="40" w:after="40"/>
              <w:rPr>
                <w:rFonts w:ascii="Montserrat" w:hAnsi="Montserrat"/>
                <w:b/>
                <w:color w:val="FFFFFF" w:themeColor="background1"/>
                <w:sz w:val="20"/>
                <w:szCs w:val="20"/>
              </w:rPr>
            </w:pPr>
            <w:r w:rsidRPr="00733EEA">
              <w:rPr>
                <w:rFonts w:ascii="Montserrat" w:hAnsi="Montserrat"/>
                <w:b/>
                <w:color w:val="FFFFFF" w:themeColor="background1"/>
                <w:sz w:val="20"/>
                <w:szCs w:val="20"/>
              </w:rPr>
              <w:t>Expressive Nonsense Words</w:t>
            </w:r>
          </w:p>
        </w:tc>
        <w:tc>
          <w:tcPr>
            <w:tcW w:w="2908" w:type="dxa"/>
            <w:shd w:val="clear" w:color="auto" w:fill="2F5496" w:themeFill="accent1" w:themeFillShade="BF"/>
            <w:vAlign w:val="center"/>
          </w:tcPr>
          <w:p w:rsidR="00733EEA" w:rsidRPr="00733EEA" w:rsidRDefault="00733EEA" w:rsidP="00AC7567">
            <w:pPr>
              <w:spacing w:before="40" w:after="40"/>
              <w:jc w:val="center"/>
              <w:rPr>
                <w:rFonts w:ascii="Montserrat" w:hAnsi="Montserrat"/>
                <w:b/>
                <w:color w:val="FFFFFF" w:themeColor="background1"/>
                <w:sz w:val="20"/>
                <w:szCs w:val="20"/>
              </w:rPr>
            </w:pPr>
            <w:r w:rsidRPr="00733EEA">
              <w:rPr>
                <w:rFonts w:ascii="Montserrat" w:hAnsi="Montserrat"/>
                <w:b/>
                <w:color w:val="FFFFFF" w:themeColor="background1"/>
                <w:sz w:val="20"/>
                <w:szCs w:val="20"/>
              </w:rPr>
              <w:t>At Risk</w:t>
            </w:r>
          </w:p>
        </w:tc>
        <w:tc>
          <w:tcPr>
            <w:tcW w:w="3117" w:type="dxa"/>
            <w:shd w:val="clear" w:color="auto" w:fill="2F5496" w:themeFill="accent1" w:themeFillShade="BF"/>
            <w:vAlign w:val="center"/>
          </w:tcPr>
          <w:p w:rsidR="00733EEA" w:rsidRPr="00733EEA" w:rsidRDefault="00733EEA" w:rsidP="00AC7567">
            <w:pPr>
              <w:spacing w:before="40" w:after="40"/>
              <w:jc w:val="center"/>
              <w:rPr>
                <w:rFonts w:ascii="Montserrat" w:hAnsi="Montserrat"/>
                <w:b/>
                <w:color w:val="FFFFFF" w:themeColor="background1"/>
                <w:sz w:val="20"/>
                <w:szCs w:val="20"/>
              </w:rPr>
            </w:pPr>
            <w:r w:rsidRPr="00733EEA">
              <w:rPr>
                <w:rFonts w:ascii="Montserrat" w:hAnsi="Montserrat"/>
                <w:b/>
                <w:color w:val="FFFFFF" w:themeColor="background1"/>
                <w:sz w:val="20"/>
                <w:szCs w:val="20"/>
              </w:rPr>
              <w:t>Not At Risk</w:t>
            </w:r>
          </w:p>
        </w:tc>
      </w:tr>
      <w:tr w:rsidR="00733EEA" w:rsidTr="00733EEA">
        <w:tc>
          <w:tcPr>
            <w:tcW w:w="3325" w:type="dxa"/>
          </w:tcPr>
          <w:p w:rsidR="00733EEA" w:rsidRDefault="00733EEA" w:rsidP="00AC7567">
            <w:pPr>
              <w:spacing w:before="40" w:after="40"/>
              <w:rPr>
                <w:rFonts w:ascii="Montserrat" w:hAnsi="Montserrat"/>
                <w:color w:val="000000" w:themeColor="text1"/>
                <w:sz w:val="20"/>
                <w:szCs w:val="20"/>
              </w:rPr>
            </w:pPr>
            <w:r>
              <w:rPr>
                <w:rFonts w:ascii="Montserrat" w:hAnsi="Montserrat"/>
                <w:color w:val="000000" w:themeColor="text1"/>
                <w:sz w:val="20"/>
                <w:szCs w:val="20"/>
              </w:rPr>
              <w:t>Expressive Nonsense Words</w:t>
            </w:r>
          </w:p>
        </w:tc>
        <w:tc>
          <w:tcPr>
            <w:tcW w:w="2908" w:type="dxa"/>
            <w:vAlign w:val="center"/>
          </w:tcPr>
          <w:p w:rsidR="00733EEA" w:rsidRPr="0030731D" w:rsidRDefault="00733EEA" w:rsidP="00AC7567">
            <w:pPr>
              <w:spacing w:before="40" w:after="40"/>
              <w:jc w:val="center"/>
              <w:rPr>
                <w:rFonts w:ascii="Montserrat" w:hAnsi="Montserrat"/>
                <w:b/>
                <w:color w:val="000000" w:themeColor="text1"/>
                <w:sz w:val="20"/>
                <w:szCs w:val="20"/>
              </w:rPr>
            </w:pPr>
            <w:r>
              <w:rPr>
                <w:rFonts w:ascii="Montserrat" w:hAnsi="Montserrat"/>
                <w:b/>
                <w:color w:val="000000" w:themeColor="text1"/>
                <w:sz w:val="20"/>
                <w:szCs w:val="20"/>
              </w:rPr>
              <w:t>0-32</w:t>
            </w:r>
          </w:p>
        </w:tc>
        <w:tc>
          <w:tcPr>
            <w:tcW w:w="3117" w:type="dxa"/>
            <w:shd w:val="clear" w:color="auto" w:fill="D9E2F3" w:themeFill="accent1" w:themeFillTint="33"/>
            <w:vAlign w:val="center"/>
          </w:tcPr>
          <w:p w:rsidR="00733EEA" w:rsidRDefault="00733EEA" w:rsidP="00AC7567">
            <w:pPr>
              <w:spacing w:before="40" w:after="40"/>
              <w:jc w:val="center"/>
              <w:rPr>
                <w:rFonts w:ascii="Montserrat" w:hAnsi="Montserrat"/>
                <w:color w:val="000000" w:themeColor="text1"/>
                <w:sz w:val="20"/>
                <w:szCs w:val="20"/>
              </w:rPr>
            </w:pPr>
            <w:r>
              <w:rPr>
                <w:rFonts w:ascii="Montserrat" w:hAnsi="Montserrat"/>
                <w:color w:val="000000" w:themeColor="text1"/>
                <w:sz w:val="20"/>
                <w:szCs w:val="20"/>
              </w:rPr>
              <w:t>33 and above</w:t>
            </w:r>
          </w:p>
        </w:tc>
      </w:tr>
    </w:tbl>
    <w:p w:rsidR="00141666" w:rsidRDefault="00D35185" w:rsidP="00141666">
      <w:pPr>
        <w:rPr>
          <w:rFonts w:ascii="Montserrat" w:hAnsi="Montserrat"/>
          <w:i/>
          <w:sz w:val="16"/>
          <w:szCs w:val="18"/>
        </w:rPr>
      </w:pPr>
      <w:r w:rsidRPr="00B5071F">
        <w:rPr>
          <w:rFonts w:ascii="Montserrat" w:hAnsi="Montserrat"/>
          <w:i/>
          <w:sz w:val="16"/>
          <w:szCs w:val="18"/>
        </w:rPr>
        <w:t xml:space="preserve">Note: The </w:t>
      </w:r>
      <w:r w:rsidR="00733EEA">
        <w:rPr>
          <w:rFonts w:ascii="Montserrat" w:hAnsi="Montserrat"/>
          <w:i/>
          <w:sz w:val="16"/>
          <w:szCs w:val="18"/>
        </w:rPr>
        <w:t xml:space="preserve">Expressive Nonsense Word </w:t>
      </w:r>
      <w:r w:rsidRPr="00B5071F">
        <w:rPr>
          <w:rFonts w:ascii="Montserrat" w:hAnsi="Montserrat"/>
          <w:i/>
          <w:sz w:val="16"/>
          <w:szCs w:val="18"/>
        </w:rPr>
        <w:t>norms are fo</w:t>
      </w:r>
      <w:r w:rsidR="00733EEA">
        <w:rPr>
          <w:rFonts w:ascii="Montserrat" w:hAnsi="Montserrat"/>
          <w:i/>
          <w:sz w:val="16"/>
          <w:szCs w:val="18"/>
        </w:rPr>
        <w:t>r end-of-year</w:t>
      </w:r>
      <w:r w:rsidRPr="00B5071F">
        <w:rPr>
          <w:rFonts w:ascii="Montserrat" w:hAnsi="Montserrat"/>
          <w:i/>
          <w:sz w:val="16"/>
          <w:szCs w:val="18"/>
        </w:rPr>
        <w:t xml:space="preserve"> 2</w:t>
      </w:r>
      <w:r w:rsidRPr="00B5071F">
        <w:rPr>
          <w:rFonts w:ascii="Montserrat" w:hAnsi="Montserrat"/>
          <w:i/>
          <w:sz w:val="16"/>
          <w:szCs w:val="18"/>
          <w:vertAlign w:val="superscript"/>
        </w:rPr>
        <w:t>nd</w:t>
      </w:r>
      <w:r w:rsidRPr="00B5071F">
        <w:rPr>
          <w:rFonts w:ascii="Montserrat" w:hAnsi="Montserrat"/>
          <w:i/>
          <w:sz w:val="16"/>
          <w:szCs w:val="18"/>
        </w:rPr>
        <w:t xml:space="preserve"> grade. For purposes of identifying difficulties in word recognition skills, students should be able to reach these benchmarks.</w:t>
      </w:r>
    </w:p>
    <w:p w:rsidR="00733EEA" w:rsidRPr="00B5071F" w:rsidRDefault="00733EEA" w:rsidP="00141666">
      <w:pPr>
        <w:rPr>
          <w:rFonts w:ascii="Montserrat" w:hAnsi="Montserrat"/>
          <w:i/>
          <w:sz w:val="16"/>
          <w:szCs w:val="18"/>
        </w:rPr>
      </w:pPr>
    </w:p>
    <w:p w:rsidR="00D35185" w:rsidRPr="00B5071F" w:rsidRDefault="00B5071F" w:rsidP="00141666">
      <w:pPr>
        <w:rPr>
          <w:rFonts w:ascii="Montserrat" w:hAnsi="Montserrat"/>
          <w:sz w:val="20"/>
          <w:szCs w:val="20"/>
        </w:rPr>
      </w:pPr>
      <w:r>
        <w:rPr>
          <w:rFonts w:ascii="Montserrat" w:hAnsi="Montserrat"/>
          <w:noProof/>
          <w:color w:val="000000" w:themeColor="text1"/>
          <w:sz w:val="20"/>
          <w:szCs w:val="20"/>
        </w:rPr>
        <mc:AlternateContent>
          <mc:Choice Requires="wps">
            <w:drawing>
              <wp:anchor distT="0" distB="0" distL="114300" distR="114300" simplePos="0" relativeHeight="251673600" behindDoc="1" locked="0" layoutInCell="1" allowOverlap="1" wp14:anchorId="31E5D68A" wp14:editId="596435DC">
                <wp:simplePos x="0" y="0"/>
                <wp:positionH relativeFrom="column">
                  <wp:posOffset>-217170</wp:posOffset>
                </wp:positionH>
                <wp:positionV relativeFrom="paragraph">
                  <wp:posOffset>64607</wp:posOffset>
                </wp:positionV>
                <wp:extent cx="6253089" cy="1557196"/>
                <wp:effectExtent l="12700" t="12700" r="8255" b="17780"/>
                <wp:wrapNone/>
                <wp:docPr id="17" name="Rectangle 17"/>
                <wp:cNvGraphicFramePr/>
                <a:graphic xmlns:a="http://schemas.openxmlformats.org/drawingml/2006/main">
                  <a:graphicData uri="http://schemas.microsoft.com/office/word/2010/wordprocessingShape">
                    <wps:wsp>
                      <wps:cNvSpPr/>
                      <wps:spPr>
                        <a:xfrm>
                          <a:off x="0" y="0"/>
                          <a:ext cx="6253089" cy="1557196"/>
                        </a:xfrm>
                        <a:prstGeom prst="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0E11A" id="Rectangle 17" o:spid="_x0000_s1026" style="position:absolute;margin-left:-17.1pt;margin-top:5.1pt;width:492.35pt;height:12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" filled="f" strokecolor="#ffc000" strokeweight="2.25pt"/>
            </w:pict>
          </mc:Fallback>
        </mc:AlternateContent>
      </w:r>
    </w:p>
    <w:p w:rsidR="00B5071F" w:rsidRDefault="00B5071F" w:rsidP="00B5071F">
      <w:pPr>
        <w:rPr>
          <w:rFonts w:ascii="Montserrat" w:hAnsi="Montserrat"/>
          <w:sz w:val="20"/>
          <w:szCs w:val="20"/>
        </w:rPr>
      </w:pPr>
      <w:r w:rsidRPr="00B5071F">
        <w:rPr>
          <w:rFonts w:ascii="Montserrat" w:hAnsi="Montserrat"/>
          <w:sz w:val="20"/>
          <w:szCs w:val="20"/>
        </w:rPr>
        <w:t>Students</w:t>
      </w:r>
      <w:r>
        <w:rPr>
          <w:rFonts w:ascii="Montserrat" w:hAnsi="Montserrat"/>
          <w:sz w:val="20"/>
          <w:szCs w:val="20"/>
        </w:rPr>
        <w:t xml:space="preserve"> in 3</w:t>
      </w:r>
      <w:r w:rsidRPr="00B5071F">
        <w:rPr>
          <w:rFonts w:ascii="Montserrat" w:hAnsi="Montserrat"/>
          <w:sz w:val="20"/>
          <w:szCs w:val="20"/>
          <w:vertAlign w:val="superscript"/>
        </w:rPr>
        <w:t>rd</w:t>
      </w:r>
      <w:r>
        <w:rPr>
          <w:rFonts w:ascii="Montserrat" w:hAnsi="Montserrat"/>
          <w:sz w:val="20"/>
          <w:szCs w:val="20"/>
        </w:rPr>
        <w:t xml:space="preserve"> grade</w:t>
      </w:r>
      <w:r w:rsidRPr="00B5071F">
        <w:rPr>
          <w:rFonts w:ascii="Montserrat" w:hAnsi="Montserrat"/>
          <w:sz w:val="20"/>
          <w:szCs w:val="20"/>
        </w:rPr>
        <w:t xml:space="preserve"> should be considered </w:t>
      </w:r>
      <w:r w:rsidRPr="00B5071F">
        <w:rPr>
          <w:rFonts w:ascii="Montserrat" w:hAnsi="Montserrat"/>
          <w:b/>
          <w:sz w:val="20"/>
          <w:szCs w:val="20"/>
        </w:rPr>
        <w:t>at-risk for characteristics of dyslexia</w:t>
      </w:r>
      <w:r w:rsidRPr="00B5071F">
        <w:rPr>
          <w:rFonts w:ascii="Montserrat" w:hAnsi="Montserrat"/>
          <w:sz w:val="20"/>
          <w:szCs w:val="20"/>
        </w:rPr>
        <w:t xml:space="preserve"> if </w:t>
      </w:r>
      <w:r w:rsidRPr="00B5071F">
        <w:rPr>
          <w:rFonts w:ascii="Montserrat" w:hAnsi="Montserrat"/>
          <w:b/>
          <w:sz w:val="20"/>
          <w:szCs w:val="20"/>
        </w:rPr>
        <w:t>all</w:t>
      </w:r>
      <w:r w:rsidRPr="00B5071F">
        <w:rPr>
          <w:rFonts w:ascii="Montserrat" w:hAnsi="Montserrat"/>
          <w:sz w:val="20"/>
          <w:szCs w:val="20"/>
        </w:rPr>
        <w:t xml:space="preserve"> of the following conditions apply:</w:t>
      </w:r>
    </w:p>
    <w:p w:rsidR="00B5071F" w:rsidRPr="00B5071F" w:rsidRDefault="00B5071F" w:rsidP="00B5071F">
      <w:pPr>
        <w:pStyle w:val="ListParagraph"/>
        <w:numPr>
          <w:ilvl w:val="0"/>
          <w:numId w:val="5"/>
        </w:numPr>
        <w:rPr>
          <w:rFonts w:ascii="Montserrat" w:hAnsi="Montserrat"/>
          <w:sz w:val="20"/>
          <w:szCs w:val="20"/>
        </w:rPr>
      </w:pPr>
      <w:r>
        <w:rPr>
          <w:rFonts w:ascii="Montserrat" w:hAnsi="Montserrat"/>
          <w:sz w:val="20"/>
          <w:szCs w:val="20"/>
        </w:rPr>
        <w:t xml:space="preserve">Star Reading </w:t>
      </w:r>
      <w:r w:rsidR="005106CA">
        <w:rPr>
          <w:rFonts w:ascii="Montserrat" w:hAnsi="Montserrat"/>
          <w:sz w:val="20"/>
          <w:szCs w:val="20"/>
        </w:rPr>
        <w:t>score b</w:t>
      </w:r>
      <w:r>
        <w:rPr>
          <w:rFonts w:ascii="Montserrat" w:hAnsi="Montserrat"/>
          <w:sz w:val="20"/>
          <w:szCs w:val="20"/>
        </w:rPr>
        <w:t xml:space="preserve">elow </w:t>
      </w:r>
      <w:r w:rsidR="005106CA">
        <w:rPr>
          <w:rFonts w:ascii="Montserrat" w:hAnsi="Montserrat"/>
          <w:sz w:val="20"/>
          <w:szCs w:val="20"/>
        </w:rPr>
        <w:t xml:space="preserve">the </w:t>
      </w:r>
      <w:r>
        <w:rPr>
          <w:rFonts w:ascii="Montserrat" w:hAnsi="Montserrat"/>
          <w:sz w:val="20"/>
          <w:szCs w:val="20"/>
        </w:rPr>
        <w:t>40</w:t>
      </w:r>
      <w:r w:rsidRPr="00B5071F">
        <w:rPr>
          <w:rFonts w:ascii="Montserrat" w:hAnsi="Montserrat"/>
          <w:sz w:val="20"/>
          <w:szCs w:val="20"/>
          <w:vertAlign w:val="superscript"/>
        </w:rPr>
        <w:t>th</w:t>
      </w:r>
      <w:r>
        <w:rPr>
          <w:rFonts w:ascii="Montserrat" w:hAnsi="Montserrat"/>
          <w:sz w:val="20"/>
          <w:szCs w:val="20"/>
        </w:rPr>
        <w:t xml:space="preserve"> percentile, </w:t>
      </w:r>
      <w:r>
        <w:rPr>
          <w:rFonts w:ascii="Montserrat" w:hAnsi="Montserrat"/>
          <w:i/>
          <w:sz w:val="20"/>
          <w:szCs w:val="20"/>
        </w:rPr>
        <w:t>and</w:t>
      </w:r>
    </w:p>
    <w:p w:rsidR="00B5071F" w:rsidRDefault="00B5071F" w:rsidP="00B5071F">
      <w:pPr>
        <w:pStyle w:val="ListParagraph"/>
        <w:numPr>
          <w:ilvl w:val="0"/>
          <w:numId w:val="5"/>
        </w:numPr>
        <w:rPr>
          <w:rFonts w:ascii="Montserrat" w:hAnsi="Montserrat"/>
          <w:sz w:val="20"/>
          <w:szCs w:val="20"/>
        </w:rPr>
      </w:pPr>
      <w:r>
        <w:rPr>
          <w:rFonts w:ascii="Montserrat" w:hAnsi="Montserrat"/>
          <w:sz w:val="20"/>
          <w:szCs w:val="20"/>
        </w:rPr>
        <w:t xml:space="preserve">Star Early Literacy </w:t>
      </w:r>
      <w:r w:rsidR="005106CA">
        <w:rPr>
          <w:rFonts w:ascii="Montserrat" w:hAnsi="Montserrat"/>
          <w:sz w:val="20"/>
          <w:szCs w:val="20"/>
        </w:rPr>
        <w:t>score b</w:t>
      </w:r>
      <w:r>
        <w:rPr>
          <w:rFonts w:ascii="Montserrat" w:hAnsi="Montserrat"/>
          <w:sz w:val="20"/>
          <w:szCs w:val="20"/>
        </w:rPr>
        <w:t xml:space="preserve">elow </w:t>
      </w:r>
      <w:r w:rsidR="005106CA">
        <w:rPr>
          <w:rFonts w:ascii="Montserrat" w:hAnsi="Montserrat"/>
          <w:sz w:val="20"/>
          <w:szCs w:val="20"/>
        </w:rPr>
        <w:t xml:space="preserve">the </w:t>
      </w:r>
      <w:r>
        <w:rPr>
          <w:rFonts w:ascii="Montserrat" w:hAnsi="Montserrat"/>
          <w:sz w:val="20"/>
          <w:szCs w:val="20"/>
        </w:rPr>
        <w:t>40</w:t>
      </w:r>
      <w:r w:rsidRPr="00B5071F">
        <w:rPr>
          <w:rFonts w:ascii="Montserrat" w:hAnsi="Montserrat"/>
          <w:sz w:val="20"/>
          <w:szCs w:val="20"/>
          <w:vertAlign w:val="superscript"/>
        </w:rPr>
        <w:t>th</w:t>
      </w:r>
      <w:r>
        <w:rPr>
          <w:rFonts w:ascii="Montserrat" w:hAnsi="Montserrat"/>
          <w:sz w:val="20"/>
          <w:szCs w:val="20"/>
        </w:rPr>
        <w:t xml:space="preserve"> percentile, </w:t>
      </w:r>
      <w:r w:rsidRPr="00B5071F">
        <w:rPr>
          <w:rFonts w:ascii="Montserrat" w:hAnsi="Montserrat"/>
          <w:i/>
          <w:sz w:val="20"/>
          <w:szCs w:val="20"/>
        </w:rPr>
        <w:t>and</w:t>
      </w:r>
    </w:p>
    <w:p w:rsidR="00B5071F" w:rsidRDefault="00B5071F" w:rsidP="00B5071F">
      <w:pPr>
        <w:pStyle w:val="ListParagraph"/>
        <w:numPr>
          <w:ilvl w:val="0"/>
          <w:numId w:val="5"/>
        </w:numPr>
        <w:rPr>
          <w:rFonts w:ascii="Montserrat" w:hAnsi="Montserrat"/>
          <w:sz w:val="20"/>
          <w:szCs w:val="20"/>
        </w:rPr>
      </w:pPr>
      <w:r>
        <w:rPr>
          <w:rFonts w:ascii="Montserrat" w:hAnsi="Montserrat"/>
          <w:sz w:val="20"/>
          <w:szCs w:val="20"/>
        </w:rPr>
        <w:t xml:space="preserve">Rapid Naming assessment (one) score in the at-risk range, </w:t>
      </w:r>
      <w:r>
        <w:rPr>
          <w:rFonts w:ascii="Montserrat" w:hAnsi="Montserrat"/>
          <w:i/>
          <w:sz w:val="20"/>
          <w:szCs w:val="20"/>
        </w:rPr>
        <w:t>and</w:t>
      </w:r>
    </w:p>
    <w:p w:rsidR="00B5071F" w:rsidRDefault="00B5071F" w:rsidP="00B5071F">
      <w:pPr>
        <w:pStyle w:val="ListParagraph"/>
        <w:numPr>
          <w:ilvl w:val="0"/>
          <w:numId w:val="5"/>
        </w:numPr>
        <w:rPr>
          <w:rFonts w:ascii="Montserrat" w:hAnsi="Montserrat"/>
          <w:sz w:val="20"/>
          <w:szCs w:val="20"/>
        </w:rPr>
      </w:pPr>
      <w:r>
        <w:rPr>
          <w:rFonts w:ascii="Montserrat" w:hAnsi="Montserrat"/>
          <w:sz w:val="20"/>
          <w:szCs w:val="20"/>
        </w:rPr>
        <w:t xml:space="preserve">Expressive Nonsense Words score in </w:t>
      </w:r>
      <w:r w:rsidR="005106CA">
        <w:rPr>
          <w:rFonts w:ascii="Montserrat" w:hAnsi="Montserrat"/>
          <w:sz w:val="20"/>
          <w:szCs w:val="20"/>
        </w:rPr>
        <w:t>the at-risk</w:t>
      </w:r>
      <w:r>
        <w:rPr>
          <w:rFonts w:ascii="Montserrat" w:hAnsi="Montserrat"/>
          <w:sz w:val="20"/>
          <w:szCs w:val="20"/>
        </w:rPr>
        <w:t xml:space="preserve"> range.</w:t>
      </w:r>
    </w:p>
    <w:p w:rsidR="005106CA" w:rsidRPr="005106CA" w:rsidRDefault="005106CA" w:rsidP="005106CA">
      <w:pPr>
        <w:rPr>
          <w:rFonts w:ascii="Montserrat" w:hAnsi="Montserrat"/>
          <w:sz w:val="10"/>
          <w:szCs w:val="10"/>
        </w:rPr>
      </w:pPr>
    </w:p>
    <w:p w:rsidR="00141666" w:rsidRPr="00B5071F" w:rsidRDefault="00B5071F" w:rsidP="009E7A79">
      <w:pPr>
        <w:rPr>
          <w:rFonts w:ascii="Montserrat" w:hAnsi="Montserrat"/>
          <w:sz w:val="20"/>
          <w:szCs w:val="20"/>
        </w:rPr>
      </w:pPr>
      <w:r>
        <w:rPr>
          <w:rFonts w:ascii="Montserrat" w:hAnsi="Montserrat"/>
          <w:sz w:val="20"/>
          <w:szCs w:val="20"/>
        </w:rPr>
        <w:t>If the student shows difficulty in some but not all areas, then a reading difficulty exists, but the student may not be demonstrating risk for characteristics of dyslexia at this time.</w:t>
      </w:r>
    </w:p>
    <w:sectPr w:rsidR="00141666" w:rsidRPr="00B5071F" w:rsidSect="00012359">
      <w:headerReference w:type="default" r:id="rId24"/>
      <w:footerReference w:type="even" r:id="rId25"/>
      <w:footerReference w:type="default" r:id="rId26"/>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065" w:rsidRDefault="00C22065" w:rsidP="00012359">
      <w:r>
        <w:separator/>
      </w:r>
    </w:p>
  </w:endnote>
  <w:endnote w:type="continuationSeparator" w:id="0">
    <w:p w:rsidR="00C22065" w:rsidRDefault="00C22065" w:rsidP="0001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Light">
    <w:altName w:val="Arial"/>
    <w:panose1 w:val="020B0604020202020204"/>
    <w:charset w:val="00"/>
    <w:family w:val="modern"/>
    <w:notTrueType/>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BE3" w:rsidRDefault="009E0BE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9E0BE3" w:rsidRDefault="009E0BE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BE3" w:rsidRPr="002B7C37" w:rsidRDefault="009E0BE3" w:rsidP="002B7C37">
    <w:pPr>
      <w:pBdr>
        <w:top w:val="nil"/>
        <w:left w:val="nil"/>
        <w:bottom w:val="nil"/>
        <w:right w:val="nil"/>
        <w:between w:val="nil"/>
      </w:pBdr>
      <w:tabs>
        <w:tab w:val="left" w:pos="860"/>
        <w:tab w:val="center" w:pos="4680"/>
        <w:tab w:val="right" w:pos="9360"/>
        <w:tab w:val="right" w:pos="12960"/>
      </w:tabs>
      <w:jc w:val="right"/>
      <w:rPr>
        <w:rFonts w:ascii="Montserrat" w:eastAsia="Montserrat" w:hAnsi="Montserrat" w:cs="Montserrat"/>
        <w:color w:val="000000"/>
      </w:rPr>
    </w:pPr>
    <w:r>
      <w:rPr>
        <w:rFonts w:ascii="Montserrat" w:eastAsia="Montserrat" w:hAnsi="Montserrat" w:cs="Montserrat"/>
        <w:noProof/>
        <w:color w:val="000000"/>
      </w:rPr>
      <mc:AlternateContent>
        <mc:Choice Requires="wps">
          <w:drawing>
            <wp:anchor distT="0" distB="0" distL="114300" distR="114300" simplePos="0" relativeHeight="251665408" behindDoc="0" locked="0" layoutInCell="1" allowOverlap="1" wp14:anchorId="035B2D31" wp14:editId="5BE155D0">
              <wp:simplePos x="0" y="0"/>
              <wp:positionH relativeFrom="column">
                <wp:posOffset>-26698</wp:posOffset>
              </wp:positionH>
              <wp:positionV relativeFrom="paragraph">
                <wp:posOffset>-77586</wp:posOffset>
              </wp:positionV>
              <wp:extent cx="5986984" cy="0"/>
              <wp:effectExtent l="0" t="0" r="7620" b="12700"/>
              <wp:wrapNone/>
              <wp:docPr id="13" name="Straight Connector 13"/>
              <wp:cNvGraphicFramePr/>
              <a:graphic xmlns:a="http://schemas.openxmlformats.org/drawingml/2006/main">
                <a:graphicData uri="http://schemas.microsoft.com/office/word/2010/wordprocessingShape">
                  <wps:wsp>
                    <wps:cNvCnPr/>
                    <wps:spPr>
                      <a:xfrm>
                        <a:off x="0" y="0"/>
                        <a:ext cx="59869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9D0EC"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pt,-6.1pt" to="469.3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" strokecolor="#4472c4 [3204]" strokeweight=".5pt">
              <v:stroke joinstyle="miter"/>
            </v:line>
          </w:pict>
        </mc:Fallback>
      </mc:AlternateContent>
    </w:r>
    <w:r>
      <w:rPr>
        <w:rFonts w:ascii="Montserrat" w:eastAsia="Montserrat" w:hAnsi="Montserrat" w:cs="Montserrat"/>
        <w:color w:val="000000"/>
      </w:rPr>
      <w:t>Oklahoma State Department of Education | June 2022</w:t>
    </w:r>
    <w:r>
      <w:rPr>
        <w:rFonts w:ascii="Montserrat" w:eastAsia="Montserrat" w:hAnsi="Montserrat" w:cs="Montserrat"/>
        <w:color w:val="000000"/>
      </w:rPr>
      <w:tab/>
    </w:r>
    <w:r>
      <w:rPr>
        <w:rFonts w:ascii="Montserrat" w:eastAsia="Montserrat" w:hAnsi="Montserrat" w:cs="Montserrat"/>
        <w:color w:val="000000"/>
      </w:rPr>
      <w:fldChar w:fldCharType="begin"/>
    </w:r>
    <w:r>
      <w:rPr>
        <w:rFonts w:ascii="Montserrat" w:eastAsia="Montserrat" w:hAnsi="Montserrat" w:cs="Montserrat"/>
        <w:color w:val="000000"/>
      </w:rPr>
      <w:instrText>PAGE</w:instrText>
    </w:r>
    <w:r>
      <w:rPr>
        <w:rFonts w:ascii="Montserrat" w:eastAsia="Montserrat" w:hAnsi="Montserrat" w:cs="Montserrat"/>
        <w:color w:val="000000"/>
      </w:rPr>
      <w:fldChar w:fldCharType="separate"/>
    </w:r>
    <w:r>
      <w:rPr>
        <w:rFonts w:ascii="Montserrat" w:eastAsia="Montserrat" w:hAnsi="Montserrat" w:cs="Montserrat"/>
        <w:noProof/>
        <w:color w:val="000000"/>
      </w:rPr>
      <w:t>1</w:t>
    </w:r>
    <w:r>
      <w:rPr>
        <w:rFonts w:ascii="Montserrat" w:eastAsia="Montserrat" w:hAnsi="Montserrat" w:cs="Montserrat"/>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8224039"/>
      <w:docPartObj>
        <w:docPartGallery w:val="Page Numbers (Bottom of Page)"/>
        <w:docPartUnique/>
      </w:docPartObj>
    </w:sdtPr>
    <w:sdtEndPr>
      <w:rPr>
        <w:rStyle w:val="PageNumber"/>
      </w:rPr>
    </w:sdtEndPr>
    <w:sdtContent>
      <w:p w:rsidR="00F8083C" w:rsidRDefault="00F8083C" w:rsidP="00F80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8083C" w:rsidRDefault="00F8083C" w:rsidP="0001235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4081656"/>
      <w:docPartObj>
        <w:docPartGallery w:val="Page Numbers (Bottom of Page)"/>
        <w:docPartUnique/>
      </w:docPartObj>
    </w:sdtPr>
    <w:sdtEndPr>
      <w:rPr>
        <w:rStyle w:val="PageNumber"/>
      </w:rPr>
    </w:sdtEndPr>
    <w:sdtContent>
      <w:p w:rsidR="00F8083C" w:rsidRPr="00012359" w:rsidRDefault="00F8083C" w:rsidP="00F8083C">
        <w:pPr>
          <w:pStyle w:val="Footer"/>
          <w:framePr w:wrap="none" w:vAnchor="text" w:hAnchor="margin" w:xAlign="right" w:y="1"/>
          <w:rPr>
            <w:rStyle w:val="PageNumber"/>
            <w:rFonts w:ascii="Montserrat" w:hAnsi="Montserrat"/>
          </w:rPr>
        </w:pPr>
        <w:r w:rsidRPr="00012359">
          <w:rPr>
            <w:rStyle w:val="PageNumber"/>
            <w:rFonts w:ascii="Montserrat" w:hAnsi="Montserrat"/>
          </w:rPr>
          <w:fldChar w:fldCharType="begin"/>
        </w:r>
        <w:r w:rsidRPr="00012359">
          <w:rPr>
            <w:rStyle w:val="PageNumber"/>
            <w:rFonts w:ascii="Montserrat" w:hAnsi="Montserrat"/>
          </w:rPr>
          <w:instrText xml:space="preserve"> PAGE </w:instrText>
        </w:r>
        <w:r w:rsidRPr="00012359">
          <w:rPr>
            <w:rStyle w:val="PageNumber"/>
            <w:rFonts w:ascii="Montserrat" w:hAnsi="Montserrat"/>
          </w:rPr>
          <w:fldChar w:fldCharType="separate"/>
        </w:r>
        <w:r w:rsidRPr="00012359">
          <w:rPr>
            <w:rStyle w:val="PageNumber"/>
            <w:rFonts w:ascii="Montserrat" w:hAnsi="Montserrat"/>
            <w:noProof/>
          </w:rPr>
          <w:t>1</w:t>
        </w:r>
        <w:r w:rsidRPr="00012359">
          <w:rPr>
            <w:rStyle w:val="PageNumber"/>
            <w:rFonts w:ascii="Montserrat" w:hAnsi="Montserrat"/>
          </w:rPr>
          <w:fldChar w:fldCharType="end"/>
        </w:r>
      </w:p>
    </w:sdtContent>
  </w:sdt>
  <w:p w:rsidR="00F8083C" w:rsidRPr="00012359" w:rsidRDefault="00F8083C" w:rsidP="00012359">
    <w:pPr>
      <w:pStyle w:val="Footer"/>
      <w:ind w:right="360"/>
      <w:rPr>
        <w:rFonts w:ascii="Montserrat" w:hAnsi="Montserrat"/>
        <w:sz w:val="21"/>
      </w:rPr>
    </w:pPr>
    <w:r w:rsidRPr="00012359">
      <w:rPr>
        <w:rFonts w:ascii="Montserrat" w:hAnsi="Montserrat"/>
        <w:b/>
        <w:color w:val="2F5496" w:themeColor="accent1" w:themeShade="BF"/>
        <w:sz w:val="21"/>
      </w:rPr>
      <w:t>Oklahoma State Department of Education</w:t>
    </w:r>
    <w:r w:rsidRPr="00012359">
      <w:rPr>
        <w:rFonts w:ascii="Montserrat" w:hAnsi="Montserrat"/>
        <w:color w:val="2F5496" w:themeColor="accent1" w:themeShade="BF"/>
        <w:sz w:val="21"/>
      </w:rPr>
      <w:t xml:space="preserve"> </w:t>
    </w:r>
    <w:r w:rsidRPr="00012359">
      <w:rPr>
        <w:rFonts w:ascii="Montserrat" w:hAnsi="Montserrat"/>
        <w:sz w:val="21"/>
      </w:rPr>
      <w:t xml:space="preserve">| Updated </w:t>
    </w:r>
    <w:r w:rsidR="00056357">
      <w:rPr>
        <w:rFonts w:ascii="Montserrat" w:hAnsi="Montserrat"/>
        <w:sz w:val="21"/>
      </w:rPr>
      <w:t>September</w:t>
    </w:r>
    <w:r w:rsidRPr="00012359">
      <w:rPr>
        <w:rFonts w:ascii="Montserrat" w:hAnsi="Montserrat"/>
        <w:sz w:val="21"/>
      </w:rPr>
      <w:t xml:space="preserve"> 2022</w:t>
    </w:r>
    <w:r w:rsidRPr="00012359">
      <w:rPr>
        <w:rFonts w:ascii="Montserrat" w:hAnsi="Montserrat"/>
        <w:sz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065" w:rsidRDefault="00C22065" w:rsidP="00012359">
      <w:r>
        <w:separator/>
      </w:r>
    </w:p>
  </w:footnote>
  <w:footnote w:type="continuationSeparator" w:id="0">
    <w:p w:rsidR="00C22065" w:rsidRDefault="00C22065" w:rsidP="0001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BE3" w:rsidRDefault="009E0BE3">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2336" behindDoc="0" locked="0" layoutInCell="1" hidden="0" allowOverlap="1" wp14:anchorId="49EAC133" wp14:editId="4E029C0A">
              <wp:simplePos x="0" y="0"/>
              <wp:positionH relativeFrom="column">
                <wp:posOffset>532151</wp:posOffset>
              </wp:positionH>
              <wp:positionV relativeFrom="paragraph">
                <wp:posOffset>-149902</wp:posOffset>
              </wp:positionV>
              <wp:extent cx="5845810" cy="951470"/>
              <wp:effectExtent l="0" t="0" r="0" b="1270"/>
              <wp:wrapNone/>
              <wp:docPr id="9" name="Rectangle 9"/>
              <wp:cNvGraphicFramePr/>
              <a:graphic xmlns:a="http://schemas.openxmlformats.org/drawingml/2006/main">
                <a:graphicData uri="http://schemas.microsoft.com/office/word/2010/wordprocessingShape">
                  <wps:wsp>
                    <wps:cNvSpPr/>
                    <wps:spPr>
                      <a:xfrm>
                        <a:off x="0" y="0"/>
                        <a:ext cx="5845810" cy="951470"/>
                      </a:xfrm>
                      <a:prstGeom prst="rect">
                        <a:avLst/>
                      </a:prstGeom>
                      <a:solidFill>
                        <a:schemeClr val="lt1"/>
                      </a:solidFill>
                      <a:ln>
                        <a:noFill/>
                      </a:ln>
                    </wps:spPr>
                    <wps:txbx>
                      <w:txbxContent>
                        <w:p w:rsidR="009E0BE3" w:rsidRDefault="009E0BE3">
                          <w:pPr>
                            <w:jc w:val="right"/>
                            <w:textDirection w:val="btLr"/>
                          </w:pPr>
                          <w:r>
                            <w:rPr>
                              <w:rFonts w:ascii="Montserrat" w:eastAsia="Montserrat" w:hAnsi="Montserrat" w:cs="Montserrat"/>
                              <w:b/>
                              <w:color w:val="0066A6"/>
                              <w:sz w:val="40"/>
                            </w:rPr>
                            <w:t xml:space="preserve">Implementation Guide: </w:t>
                          </w:r>
                        </w:p>
                        <w:p w:rsidR="009E0BE3" w:rsidRPr="00A42693" w:rsidRDefault="009E0BE3" w:rsidP="00A42693">
                          <w:pPr>
                            <w:jc w:val="right"/>
                            <w:textDirection w:val="btLr"/>
                            <w:rPr>
                              <w:rFonts w:ascii="Montserrat" w:eastAsia="Montserrat" w:hAnsi="Montserrat" w:cs="Montserrat"/>
                              <w:b/>
                              <w:color w:val="0066A6"/>
                              <w:sz w:val="32"/>
                              <w:szCs w:val="32"/>
                            </w:rPr>
                          </w:pPr>
                          <w:r w:rsidRPr="00A42693">
                            <w:rPr>
                              <w:rFonts w:ascii="Montserrat" w:eastAsia="Montserrat" w:hAnsi="Montserrat" w:cs="Montserrat"/>
                              <w:b/>
                              <w:color w:val="0066A6"/>
                              <w:sz w:val="32"/>
                              <w:szCs w:val="32"/>
                            </w:rPr>
                            <w:t xml:space="preserve">Early Screening for Reading Difficulties, </w:t>
                          </w:r>
                        </w:p>
                        <w:p w:rsidR="009E0BE3" w:rsidRPr="00A42693" w:rsidRDefault="009E0BE3" w:rsidP="00A42693">
                          <w:pPr>
                            <w:jc w:val="right"/>
                            <w:textDirection w:val="btLr"/>
                            <w:rPr>
                              <w:rFonts w:ascii="Montserrat" w:eastAsia="Montserrat" w:hAnsi="Montserrat" w:cs="Montserrat"/>
                              <w:b/>
                              <w:color w:val="0066A6"/>
                              <w:sz w:val="32"/>
                              <w:szCs w:val="32"/>
                            </w:rPr>
                          </w:pPr>
                          <w:r w:rsidRPr="00A42693">
                            <w:rPr>
                              <w:rFonts w:ascii="Montserrat" w:eastAsia="Montserrat" w:hAnsi="Montserrat" w:cs="Montserrat"/>
                              <w:b/>
                              <w:color w:val="0066A6"/>
                              <w:sz w:val="32"/>
                              <w:szCs w:val="32"/>
                            </w:rPr>
                            <w:t xml:space="preserve">including </w:t>
                          </w:r>
                          <w:r>
                            <w:rPr>
                              <w:rFonts w:ascii="Montserrat" w:eastAsia="Montserrat" w:hAnsi="Montserrat" w:cs="Montserrat"/>
                              <w:b/>
                              <w:color w:val="0066A6"/>
                              <w:sz w:val="32"/>
                              <w:szCs w:val="32"/>
                            </w:rPr>
                            <w:t>Characteristics</w:t>
                          </w:r>
                          <w:r w:rsidRPr="00A42693">
                            <w:rPr>
                              <w:rFonts w:ascii="Montserrat" w:eastAsia="Montserrat" w:hAnsi="Montserrat" w:cs="Montserrat"/>
                              <w:b/>
                              <w:color w:val="0066A6"/>
                              <w:sz w:val="32"/>
                              <w:szCs w:val="32"/>
                            </w:rPr>
                            <w:t xml:space="preserve"> of Dyslexia</w:t>
                          </w:r>
                        </w:p>
                        <w:p w:rsidR="009E0BE3" w:rsidRDefault="009E0BE3">
                          <w:pPr>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EAC133" id="Rectangle 9" o:spid="_x0000_s1029" style="position:absolute;margin-left:41.9pt;margin-top:-11.8pt;width:460.3pt;height:7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" fillcolor="white [3201]" stroked="f">
              <v:textbox inset="2.53958mm,1.2694mm,2.53958mm,1.2694mm">
                <w:txbxContent>
                  <w:p w:rsidR="009E0BE3" w:rsidRDefault="009E0BE3">
                    <w:pPr>
                      <w:jc w:val="right"/>
                      <w:textDirection w:val="btLr"/>
                    </w:pPr>
                    <w:r>
                      <w:rPr>
                        <w:rFonts w:ascii="Montserrat" w:eastAsia="Montserrat" w:hAnsi="Montserrat" w:cs="Montserrat"/>
                        <w:b/>
                        <w:color w:val="0066A6"/>
                        <w:sz w:val="40"/>
                      </w:rPr>
                      <w:t xml:space="preserve">Implementation Guide: </w:t>
                    </w:r>
                  </w:p>
                  <w:p w:rsidR="009E0BE3" w:rsidRPr="00A42693" w:rsidRDefault="009E0BE3" w:rsidP="00A42693">
                    <w:pPr>
                      <w:jc w:val="right"/>
                      <w:textDirection w:val="btLr"/>
                      <w:rPr>
                        <w:rFonts w:ascii="Montserrat" w:eastAsia="Montserrat" w:hAnsi="Montserrat" w:cs="Montserrat"/>
                        <w:b/>
                        <w:color w:val="0066A6"/>
                        <w:sz w:val="32"/>
                        <w:szCs w:val="32"/>
                      </w:rPr>
                    </w:pPr>
                    <w:r w:rsidRPr="00A42693">
                      <w:rPr>
                        <w:rFonts w:ascii="Montserrat" w:eastAsia="Montserrat" w:hAnsi="Montserrat" w:cs="Montserrat"/>
                        <w:b/>
                        <w:color w:val="0066A6"/>
                        <w:sz w:val="32"/>
                        <w:szCs w:val="32"/>
                      </w:rPr>
                      <w:t xml:space="preserve">Early Screening for Reading Difficulties, </w:t>
                    </w:r>
                  </w:p>
                  <w:p w:rsidR="009E0BE3" w:rsidRPr="00A42693" w:rsidRDefault="009E0BE3" w:rsidP="00A42693">
                    <w:pPr>
                      <w:jc w:val="right"/>
                      <w:textDirection w:val="btLr"/>
                      <w:rPr>
                        <w:rFonts w:ascii="Montserrat" w:eastAsia="Montserrat" w:hAnsi="Montserrat" w:cs="Montserrat"/>
                        <w:b/>
                        <w:color w:val="0066A6"/>
                        <w:sz w:val="32"/>
                        <w:szCs w:val="32"/>
                      </w:rPr>
                    </w:pPr>
                    <w:r w:rsidRPr="00A42693">
                      <w:rPr>
                        <w:rFonts w:ascii="Montserrat" w:eastAsia="Montserrat" w:hAnsi="Montserrat" w:cs="Montserrat"/>
                        <w:b/>
                        <w:color w:val="0066A6"/>
                        <w:sz w:val="32"/>
                        <w:szCs w:val="32"/>
                      </w:rPr>
                      <w:t xml:space="preserve">including </w:t>
                    </w:r>
                    <w:r>
                      <w:rPr>
                        <w:rFonts w:ascii="Montserrat" w:eastAsia="Montserrat" w:hAnsi="Montserrat" w:cs="Montserrat"/>
                        <w:b/>
                        <w:color w:val="0066A6"/>
                        <w:sz w:val="32"/>
                        <w:szCs w:val="32"/>
                      </w:rPr>
                      <w:t>Characteristics</w:t>
                    </w:r>
                    <w:r w:rsidRPr="00A42693">
                      <w:rPr>
                        <w:rFonts w:ascii="Montserrat" w:eastAsia="Montserrat" w:hAnsi="Montserrat" w:cs="Montserrat"/>
                        <w:b/>
                        <w:color w:val="0066A6"/>
                        <w:sz w:val="32"/>
                        <w:szCs w:val="32"/>
                      </w:rPr>
                      <w:t xml:space="preserve"> of Dyslexia</w:t>
                    </w:r>
                  </w:p>
                  <w:p w:rsidR="009E0BE3" w:rsidRDefault="009E0BE3">
                    <w:pPr>
                      <w:jc w:val="right"/>
                      <w:textDirection w:val="btLr"/>
                    </w:pPr>
                  </w:p>
                </w:txbxContent>
              </v:textbox>
            </v:rect>
          </w:pict>
        </mc:Fallback>
      </mc:AlternateContent>
    </w:r>
    <w:r>
      <w:rPr>
        <w:noProof/>
      </w:rPr>
      <w:drawing>
        <wp:anchor distT="0" distB="0" distL="114300" distR="114300" simplePos="0" relativeHeight="251663360" behindDoc="0" locked="0" layoutInCell="1" hidden="0" allowOverlap="1" wp14:anchorId="552915A8" wp14:editId="2430A8B2">
          <wp:simplePos x="0" y="0"/>
          <wp:positionH relativeFrom="column">
            <wp:posOffset>-590308</wp:posOffset>
          </wp:positionH>
          <wp:positionV relativeFrom="paragraph">
            <wp:posOffset>-200659</wp:posOffset>
          </wp:positionV>
          <wp:extent cx="1003300" cy="1004426"/>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064" t="2414" r="1669" b="1779"/>
                  <a:stretch>
                    <a:fillRect/>
                  </a:stretch>
                </pic:blipFill>
                <pic:spPr>
                  <a:xfrm>
                    <a:off x="0" y="0"/>
                    <a:ext cx="1003300" cy="1004426"/>
                  </a:xfrm>
                  <a:prstGeom prst="rect">
                    <a:avLst/>
                  </a:prstGeom>
                  <a:ln/>
                </pic:spPr>
              </pic:pic>
            </a:graphicData>
          </a:graphic>
        </wp:anchor>
      </w:drawing>
    </w:r>
  </w:p>
  <w:p w:rsidR="009E0BE3" w:rsidRDefault="009E0BE3">
    <w:pPr>
      <w:pBdr>
        <w:top w:val="nil"/>
        <w:left w:val="nil"/>
        <w:bottom w:val="nil"/>
        <w:right w:val="nil"/>
        <w:between w:val="nil"/>
      </w:pBdr>
      <w:tabs>
        <w:tab w:val="center" w:pos="4680"/>
        <w:tab w:val="right" w:pos="9360"/>
      </w:tabs>
      <w:rPr>
        <w:color w:val="000000"/>
      </w:rPr>
    </w:pPr>
  </w:p>
  <w:p w:rsidR="009E0BE3" w:rsidRDefault="009E0BE3">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4384" behindDoc="0" locked="0" layoutInCell="1" hidden="0" allowOverlap="1" wp14:anchorId="79C48642" wp14:editId="035F8AC4">
              <wp:simplePos x="0" y="0"/>
              <wp:positionH relativeFrom="column">
                <wp:posOffset>477916</wp:posOffset>
              </wp:positionH>
              <wp:positionV relativeFrom="paragraph">
                <wp:posOffset>394127</wp:posOffset>
              </wp:positionV>
              <wp:extent cx="5903088" cy="38100"/>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5903088" cy="38100"/>
                      </a:xfrm>
                      <a:prstGeom prst="straightConnector1">
                        <a:avLst/>
                      </a:prstGeom>
                      <a:noFill/>
                      <a:ln w="38100" cap="flat" cmpd="sng">
                        <a:solidFill>
                          <a:srgbClr val="0066A6"/>
                        </a:solidFill>
                        <a:prstDash val="solid"/>
                        <a:miter lim="800000"/>
                        <a:headEnd type="none" w="sm" len="sm"/>
                        <a:tailEnd type="none" w="sm" len="sm"/>
                      </a:ln>
                    </wps:spPr>
                    <wps:bodyPr/>
                  </wps:wsp>
                </a:graphicData>
              </a:graphic>
            </wp:anchor>
          </w:drawing>
        </mc:Choice>
        <mc:Fallback>
          <w:pict>
            <v:shapetype w14:anchorId="13E18D27" id="_x0000_t32" coordsize="21600,21600" o:spt="32" o:oned="t" path="m,l21600,21600e" filled="f">
              <v:path arrowok="t" fillok="f" o:connecttype="none"/>
              <o:lock v:ext="edit" shapetype="t"/>
            </v:shapetype>
            <v:shape id="Straight Arrow Connector 10" o:spid="_x0000_s1026" type="#_x0000_t32" style="position:absolute;margin-left:37.65pt;margin-top:31.05pt;width:464.8pt;height: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" strokecolor="#0066a6" strokeweight="3pt">
              <v:stroke startarrowwidth="narrow" startarrowlength="short" endarrowwidth="narrow" endarrowlength="short" joinstyle="miter"/>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83C" w:rsidRPr="00012359" w:rsidRDefault="00F8083C">
    <w:pPr>
      <w:pStyle w:val="Header"/>
      <w:rPr>
        <w:rFonts w:ascii="Montserrat" w:hAnsi="Montserrat"/>
        <w:color w:val="2F5496" w:themeColor="accent1" w:themeShade="BF"/>
        <w:sz w:val="32"/>
        <w:szCs w:val="32"/>
      </w:rPr>
    </w:pPr>
    <w:r w:rsidRPr="00012359">
      <w:rPr>
        <w:rFonts w:ascii="Montserrat" w:hAnsi="Montserrat"/>
        <w:noProof/>
        <w:color w:val="2F5496" w:themeColor="accent1" w:themeShade="BF"/>
        <w:sz w:val="32"/>
      </w:rPr>
      <w:drawing>
        <wp:anchor distT="0" distB="0" distL="114300" distR="114300" simplePos="0" relativeHeight="251659264" behindDoc="1" locked="0" layoutInCell="1" allowOverlap="1" wp14:anchorId="4D315E9D" wp14:editId="7A07958F">
          <wp:simplePos x="0" y="0"/>
          <wp:positionH relativeFrom="column">
            <wp:posOffset>5472088</wp:posOffset>
          </wp:positionH>
          <wp:positionV relativeFrom="paragraph">
            <wp:posOffset>-344170</wp:posOffset>
          </wp:positionV>
          <wp:extent cx="906780" cy="920750"/>
          <wp:effectExtent l="0" t="0" r="0" b="6350"/>
          <wp:wrapTight wrapText="bothSides">
            <wp:wrapPolygon edited="0">
              <wp:start x="0" y="0"/>
              <wp:lineTo x="0" y="21451"/>
              <wp:lineTo x="21176" y="21451"/>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8-02 at 6.34.10 PM.png"/>
                  <pic:cNvPicPr/>
                </pic:nvPicPr>
                <pic:blipFill>
                  <a:blip r:embed="rId1">
                    <a:extLst>
                      <a:ext uri="{28A0092B-C50C-407E-A947-70E740481C1C}">
                        <a14:useLocalDpi xmlns:a14="http://schemas.microsoft.com/office/drawing/2010/main" val="0"/>
                      </a:ext>
                    </a:extLst>
                  </a:blip>
                  <a:stretch>
                    <a:fillRect/>
                  </a:stretch>
                </pic:blipFill>
                <pic:spPr>
                  <a:xfrm>
                    <a:off x="0" y="0"/>
                    <a:ext cx="906780" cy="920750"/>
                  </a:xfrm>
                  <a:prstGeom prst="rect">
                    <a:avLst/>
                  </a:prstGeom>
                </pic:spPr>
              </pic:pic>
            </a:graphicData>
          </a:graphic>
          <wp14:sizeRelH relativeFrom="page">
            <wp14:pctWidth>0</wp14:pctWidth>
          </wp14:sizeRelH>
          <wp14:sizeRelV relativeFrom="page">
            <wp14:pctHeight>0</wp14:pctHeight>
          </wp14:sizeRelV>
        </wp:anchor>
      </w:drawing>
    </w:r>
    <w:r w:rsidRPr="00012359">
      <w:rPr>
        <w:rFonts w:ascii="Montserrat" w:hAnsi="Montserrat"/>
        <w:color w:val="2F5496" w:themeColor="accent1" w:themeShade="BF"/>
        <w:sz w:val="32"/>
        <w:szCs w:val="32"/>
      </w:rPr>
      <w:t>Technical Guidance for Dyslexia Screener</w:t>
    </w:r>
  </w:p>
  <w:p w:rsidR="00F8083C" w:rsidRPr="00012359" w:rsidRDefault="00F8083C">
    <w:pPr>
      <w:pStyle w:val="Header"/>
      <w:rPr>
        <w:rFonts w:ascii="Montserrat" w:hAnsi="Montserrat"/>
        <w:b/>
        <w:color w:val="2F5496" w:themeColor="accent1" w:themeShade="BF"/>
        <w:sz w:val="32"/>
        <w:szCs w:val="32"/>
      </w:rPr>
    </w:pPr>
    <w:r>
      <w:rPr>
        <w:rFonts w:ascii="Montserrat" w:hAnsi="Montserrat"/>
        <w:b/>
        <w:noProof/>
        <w:color w:val="4472C4" w:themeColor="accent1"/>
        <w:sz w:val="32"/>
        <w:szCs w:val="32"/>
      </w:rPr>
      <mc:AlternateContent>
        <mc:Choice Requires="wps">
          <w:drawing>
            <wp:anchor distT="0" distB="0" distL="114300" distR="114300" simplePos="0" relativeHeight="251660288" behindDoc="0" locked="0" layoutInCell="1" allowOverlap="1">
              <wp:simplePos x="0" y="0"/>
              <wp:positionH relativeFrom="column">
                <wp:posOffset>-14069</wp:posOffset>
              </wp:positionH>
              <wp:positionV relativeFrom="paragraph">
                <wp:posOffset>286922</wp:posOffset>
              </wp:positionV>
              <wp:extent cx="5725551"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5725551"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B9F259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22.6pt" to="449.75pt,2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" strokecolor="#ed7d31 [3205]" strokeweight="2.25pt">
              <v:stroke joinstyle="miter"/>
            </v:line>
          </w:pict>
        </mc:Fallback>
      </mc:AlternateContent>
    </w:r>
    <w:r>
      <w:rPr>
        <w:rFonts w:ascii="Montserrat" w:hAnsi="Montserrat"/>
        <w:b/>
        <w:color w:val="2F5496" w:themeColor="accent1" w:themeShade="BF"/>
        <w:sz w:val="32"/>
        <w:szCs w:val="32"/>
      </w:rPr>
      <w:t>Star CBM</w:t>
    </w:r>
    <w:r w:rsidRPr="00012359">
      <w:rPr>
        <w:rFonts w:ascii="Montserrat" w:hAnsi="Montserrat"/>
        <w:b/>
        <w:color w:val="2F5496" w:themeColor="accent1" w:themeShade="BF"/>
        <w:sz w:val="32"/>
        <w:szCs w:val="32"/>
      </w:rPr>
      <w:t xml:space="preserve"> </w:t>
    </w:r>
    <w:r>
      <w:rPr>
        <w:rFonts w:ascii="Montserrat" w:hAnsi="Montserrat"/>
        <w:color w:val="2F5496" w:themeColor="accent1" w:themeShade="BF"/>
        <w:sz w:val="32"/>
        <w:szCs w:val="32"/>
      </w:rPr>
      <w:t>–</w:t>
    </w:r>
    <w:r w:rsidRPr="00012359">
      <w:rPr>
        <w:rFonts w:ascii="Montserrat" w:hAnsi="Montserrat"/>
        <w:color w:val="2F5496" w:themeColor="accent1" w:themeShade="BF"/>
        <w:sz w:val="32"/>
        <w:szCs w:val="32"/>
      </w:rPr>
      <w:t xml:space="preserve"> </w:t>
    </w:r>
    <w:r>
      <w:rPr>
        <w:rFonts w:ascii="Montserrat" w:hAnsi="Montserrat"/>
        <w:color w:val="2F5496" w:themeColor="accent1" w:themeShade="BF"/>
        <w:sz w:val="32"/>
        <w:szCs w:val="32"/>
      </w:rPr>
      <w:t>Renaissance Learning,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28F0"/>
    <w:multiLevelType w:val="hybridMultilevel"/>
    <w:tmpl w:val="80304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A16B9"/>
    <w:multiLevelType w:val="hybridMultilevel"/>
    <w:tmpl w:val="BC941BF4"/>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E306A"/>
    <w:multiLevelType w:val="hybridMultilevel"/>
    <w:tmpl w:val="00C0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E02F3"/>
    <w:multiLevelType w:val="hybridMultilevel"/>
    <w:tmpl w:val="853C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D4351"/>
    <w:multiLevelType w:val="hybridMultilevel"/>
    <w:tmpl w:val="5946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59"/>
    <w:rsid w:val="00012359"/>
    <w:rsid w:val="0001399B"/>
    <w:rsid w:val="00045CF3"/>
    <w:rsid w:val="00056357"/>
    <w:rsid w:val="000A5280"/>
    <w:rsid w:val="00141666"/>
    <w:rsid w:val="0019046F"/>
    <w:rsid w:val="001952AE"/>
    <w:rsid w:val="002134C6"/>
    <w:rsid w:val="0030731D"/>
    <w:rsid w:val="00392D2C"/>
    <w:rsid w:val="003B5306"/>
    <w:rsid w:val="004231D1"/>
    <w:rsid w:val="00423C24"/>
    <w:rsid w:val="004372C1"/>
    <w:rsid w:val="00466DEC"/>
    <w:rsid w:val="004B30A3"/>
    <w:rsid w:val="005106CA"/>
    <w:rsid w:val="00544EBA"/>
    <w:rsid w:val="0055019A"/>
    <w:rsid w:val="00555F43"/>
    <w:rsid w:val="00600A7A"/>
    <w:rsid w:val="00603D2C"/>
    <w:rsid w:val="006609EB"/>
    <w:rsid w:val="00691851"/>
    <w:rsid w:val="006D6E18"/>
    <w:rsid w:val="00733EEA"/>
    <w:rsid w:val="007528DA"/>
    <w:rsid w:val="007F20E9"/>
    <w:rsid w:val="00832FFB"/>
    <w:rsid w:val="009741CA"/>
    <w:rsid w:val="009E0BE3"/>
    <w:rsid w:val="009E7A79"/>
    <w:rsid w:val="00A203F5"/>
    <w:rsid w:val="00A50AFE"/>
    <w:rsid w:val="00A976E3"/>
    <w:rsid w:val="00AE4565"/>
    <w:rsid w:val="00B03A12"/>
    <w:rsid w:val="00B173A6"/>
    <w:rsid w:val="00B5071F"/>
    <w:rsid w:val="00C22065"/>
    <w:rsid w:val="00C96039"/>
    <w:rsid w:val="00C961D5"/>
    <w:rsid w:val="00D35185"/>
    <w:rsid w:val="00D5422D"/>
    <w:rsid w:val="00D61D6B"/>
    <w:rsid w:val="00DC3683"/>
    <w:rsid w:val="00E1492C"/>
    <w:rsid w:val="00E673CC"/>
    <w:rsid w:val="00E818F1"/>
    <w:rsid w:val="00EB208F"/>
    <w:rsid w:val="00EE0DDE"/>
    <w:rsid w:val="00F8083C"/>
    <w:rsid w:val="00F9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24CED"/>
  <w14:defaultImageDpi w14:val="32767"/>
  <w15:chartTrackingRefBased/>
  <w15:docId w15:val="{AA48E124-F532-D642-A1AE-E2FBEDA5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359"/>
    <w:rPr>
      <w:rFonts w:ascii="Times New Roman" w:eastAsia="Times New Roman" w:hAnsi="Times New Roman" w:cs="Times New Roman"/>
    </w:rPr>
  </w:style>
  <w:style w:type="paragraph" w:styleId="Heading1">
    <w:name w:val="heading 1"/>
    <w:basedOn w:val="Normal"/>
    <w:next w:val="Normal"/>
    <w:link w:val="Heading1Char"/>
    <w:uiPriority w:val="9"/>
    <w:qFormat/>
    <w:rsid w:val="000123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23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59"/>
    <w:pPr>
      <w:tabs>
        <w:tab w:val="center" w:pos="4680"/>
        <w:tab w:val="right" w:pos="9360"/>
      </w:tabs>
    </w:pPr>
  </w:style>
  <w:style w:type="character" w:customStyle="1" w:styleId="HeaderChar">
    <w:name w:val="Header Char"/>
    <w:basedOn w:val="DefaultParagraphFont"/>
    <w:link w:val="Header"/>
    <w:uiPriority w:val="99"/>
    <w:rsid w:val="00012359"/>
  </w:style>
  <w:style w:type="paragraph" w:styleId="Footer">
    <w:name w:val="footer"/>
    <w:basedOn w:val="Normal"/>
    <w:link w:val="FooterChar"/>
    <w:uiPriority w:val="99"/>
    <w:unhideWhenUsed/>
    <w:rsid w:val="00012359"/>
    <w:pPr>
      <w:tabs>
        <w:tab w:val="center" w:pos="4680"/>
        <w:tab w:val="right" w:pos="9360"/>
      </w:tabs>
    </w:pPr>
  </w:style>
  <w:style w:type="character" w:customStyle="1" w:styleId="FooterChar">
    <w:name w:val="Footer Char"/>
    <w:basedOn w:val="DefaultParagraphFont"/>
    <w:link w:val="Footer"/>
    <w:uiPriority w:val="99"/>
    <w:rsid w:val="00012359"/>
  </w:style>
  <w:style w:type="character" w:styleId="PageNumber">
    <w:name w:val="page number"/>
    <w:basedOn w:val="DefaultParagraphFont"/>
    <w:uiPriority w:val="99"/>
    <w:semiHidden/>
    <w:unhideWhenUsed/>
    <w:rsid w:val="00012359"/>
  </w:style>
  <w:style w:type="character" w:customStyle="1" w:styleId="Heading2Char">
    <w:name w:val="Heading 2 Char"/>
    <w:basedOn w:val="DefaultParagraphFont"/>
    <w:link w:val="Heading2"/>
    <w:uiPriority w:val="9"/>
    <w:rsid w:val="0001235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1235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2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359"/>
    <w:rPr>
      <w:color w:val="0563C1" w:themeColor="hyperlink"/>
      <w:u w:val="single"/>
    </w:rPr>
  </w:style>
  <w:style w:type="character" w:styleId="UnresolvedMention">
    <w:name w:val="Unresolved Mention"/>
    <w:basedOn w:val="DefaultParagraphFont"/>
    <w:uiPriority w:val="99"/>
    <w:rsid w:val="00012359"/>
    <w:rPr>
      <w:color w:val="605E5C"/>
      <w:shd w:val="clear" w:color="auto" w:fill="E1DFDD"/>
    </w:rPr>
  </w:style>
  <w:style w:type="paragraph" w:styleId="ListParagraph">
    <w:name w:val="List Paragraph"/>
    <w:basedOn w:val="Normal"/>
    <w:uiPriority w:val="34"/>
    <w:qFormat/>
    <w:rsid w:val="00012359"/>
    <w:pPr>
      <w:ind w:left="720"/>
      <w:contextualSpacing/>
    </w:pPr>
  </w:style>
  <w:style w:type="paragraph" w:customStyle="1" w:styleId="RFPCaption">
    <w:name w:val="+RFP Caption"/>
    <w:basedOn w:val="Caption"/>
    <w:qFormat/>
    <w:rsid w:val="00AE4565"/>
    <w:pPr>
      <w:keepNext/>
      <w:keepLines/>
      <w:autoSpaceDE w:val="0"/>
      <w:autoSpaceDN w:val="0"/>
      <w:adjustRightInd w:val="0"/>
      <w:spacing w:after="60"/>
    </w:pPr>
    <w:rPr>
      <w:rFonts w:ascii="Roboto Light" w:eastAsiaTheme="minorHAnsi" w:hAnsi="Roboto Light"/>
      <w:iCs w:val="0"/>
      <w:color w:val="auto"/>
      <w:sz w:val="20"/>
      <w:szCs w:val="20"/>
    </w:rPr>
  </w:style>
  <w:style w:type="paragraph" w:styleId="Caption">
    <w:name w:val="caption"/>
    <w:basedOn w:val="Normal"/>
    <w:next w:val="Normal"/>
    <w:uiPriority w:val="35"/>
    <w:semiHidden/>
    <w:unhideWhenUsed/>
    <w:qFormat/>
    <w:rsid w:val="00AE4565"/>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832FFB"/>
    <w:rPr>
      <w:sz w:val="18"/>
      <w:szCs w:val="18"/>
    </w:rPr>
  </w:style>
  <w:style w:type="character" w:customStyle="1" w:styleId="BalloonTextChar">
    <w:name w:val="Balloon Text Char"/>
    <w:basedOn w:val="DefaultParagraphFont"/>
    <w:link w:val="BalloonText"/>
    <w:uiPriority w:val="99"/>
    <w:semiHidden/>
    <w:rsid w:val="00832FFB"/>
    <w:rPr>
      <w:rFonts w:ascii="Times New Roman" w:eastAsia="Times New Roman" w:hAnsi="Times New Roman" w:cs="Times New Roman"/>
      <w:sz w:val="18"/>
      <w:szCs w:val="18"/>
    </w:rPr>
  </w:style>
  <w:style w:type="character" w:styleId="Strong">
    <w:name w:val="Strong"/>
    <w:basedOn w:val="DefaultParagraphFont"/>
    <w:uiPriority w:val="22"/>
    <w:qFormat/>
    <w:rsid w:val="009E0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renlearn.com/KMNet/R63578.pdf" TargetMode="Externa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www.renaissance.com/products/star-assessments/"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help2.renaissance.com/US/PDF/starcbm/StarCBMConversionTables.pdf"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ie.beauchamp@renaissance.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sde.ok.gov/sites/default/files/documents/files/RSA%20Quick%20Guide%2021-22.pdf" TargetMode="External"/><Relationship Id="rId23" Type="http://schemas.openxmlformats.org/officeDocument/2006/relationships/hyperlink" Target="https://help2.renaissance.com/goals/23113"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help2.renaissance.com/reports/2501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help2.renaissance.com/reports/25071" TargetMode="External"/><Relationship Id="rId22" Type="http://schemas.openxmlformats.org/officeDocument/2006/relationships/hyperlink" Target="https://help2.renaissance.com/starcbm/GoalsAndStarCB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Ahlgrim</dc:creator>
  <cp:keywords/>
  <dc:description/>
  <cp:lastModifiedBy>Melissa Ahlgrim</cp:lastModifiedBy>
  <cp:revision>2</cp:revision>
  <dcterms:created xsi:type="dcterms:W3CDTF">2022-10-12T15:11:00Z</dcterms:created>
  <dcterms:modified xsi:type="dcterms:W3CDTF">2022-10-12T15:11:00Z</dcterms:modified>
</cp:coreProperties>
</file>