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4B24B" w14:textId="1C6CF1FB" w:rsidR="726C13E4" w:rsidRDefault="726C13E4" w:rsidP="0D37F074">
      <w:pPr>
        <w:spacing w:after="0" w:line="240" w:lineRule="auto"/>
      </w:pPr>
      <w:r w:rsidRPr="0D37F074">
        <w:rPr>
          <w:rFonts w:ascii="Calibri" w:eastAsia="Calibri" w:hAnsi="Calibri" w:cs="Calibri"/>
          <w:color w:val="333333"/>
          <w:sz w:val="24"/>
          <w:szCs w:val="24"/>
        </w:rPr>
        <w:t xml:space="preserve">The unpredictability of COVID has required schools to plan for the ability to offer different instructional environments.  As a result, there will be different entry and attendance codes for </w:t>
      </w:r>
      <w:r w:rsidR="483738B0" w:rsidRPr="39167B2E">
        <w:rPr>
          <w:rFonts w:ascii="Calibri" w:eastAsia="Calibri" w:hAnsi="Calibri" w:cs="Calibri"/>
          <w:color w:val="333333"/>
          <w:sz w:val="24"/>
          <w:szCs w:val="24"/>
        </w:rPr>
        <w:t>school year</w:t>
      </w:r>
      <w:r w:rsidRPr="0D37F074">
        <w:rPr>
          <w:rFonts w:ascii="Calibri" w:eastAsia="Calibri" w:hAnsi="Calibri" w:cs="Calibri"/>
          <w:color w:val="333333"/>
          <w:sz w:val="24"/>
          <w:szCs w:val="24"/>
        </w:rPr>
        <w:t xml:space="preserve"> 2020-21 to ensure proper tracking of the students.</w:t>
      </w:r>
    </w:p>
    <w:p w14:paraId="2E3F09BD" w14:textId="1B156279" w:rsidR="00E63CF7" w:rsidRDefault="00E63CF7" w:rsidP="000F313D">
      <w:pPr>
        <w:shd w:val="clear" w:color="auto" w:fill="FFFFFF" w:themeFill="background1"/>
        <w:spacing w:after="0" w:line="240" w:lineRule="auto"/>
        <w:rPr>
          <w:rFonts w:eastAsia="Times New Roman" w:cstheme="minorHAnsi"/>
          <w:b/>
          <w:color w:val="000000" w:themeColor="text1"/>
          <w:sz w:val="23"/>
          <w:szCs w:val="23"/>
        </w:rPr>
      </w:pPr>
    </w:p>
    <w:p w14:paraId="1E6F7102" w14:textId="66DB349C" w:rsidR="004309EB" w:rsidRPr="004309EB" w:rsidRDefault="004309EB" w:rsidP="000F313D">
      <w:pPr>
        <w:shd w:val="clear" w:color="auto" w:fill="FFFFFF" w:themeFill="background1"/>
        <w:spacing w:after="0" w:line="240" w:lineRule="auto"/>
        <w:rPr>
          <w:rFonts w:eastAsia="Times New Roman" w:cstheme="minorHAnsi"/>
          <w:b/>
          <w:color w:val="000000" w:themeColor="text1"/>
          <w:sz w:val="23"/>
          <w:szCs w:val="23"/>
        </w:rPr>
      </w:pPr>
      <w:r w:rsidRPr="004309EB">
        <w:rPr>
          <w:rFonts w:eastAsia="Times New Roman" w:cstheme="minorHAnsi"/>
          <w:b/>
          <w:color w:val="000000" w:themeColor="text1"/>
          <w:sz w:val="23"/>
          <w:szCs w:val="23"/>
        </w:rPr>
        <w:t xml:space="preserve">Instructional Environments </w:t>
      </w:r>
    </w:p>
    <w:p w14:paraId="2F1CB97A" w14:textId="260D6425" w:rsidR="00E63CF7" w:rsidRDefault="00E63CF7" w:rsidP="0D37F074">
      <w:pPr>
        <w:pStyle w:val="ListParagraph"/>
        <w:numPr>
          <w:ilvl w:val="0"/>
          <w:numId w:val="20"/>
        </w:numPr>
        <w:shd w:val="clear" w:color="auto" w:fill="FFFFFF" w:themeFill="background1"/>
        <w:spacing w:after="0" w:line="240" w:lineRule="auto"/>
        <w:rPr>
          <w:rFonts w:eastAsiaTheme="minorEastAsia"/>
          <w:sz w:val="24"/>
          <w:szCs w:val="24"/>
        </w:rPr>
      </w:pPr>
      <w:r w:rsidRPr="0D37F074">
        <w:rPr>
          <w:b/>
          <w:bCs/>
          <w:sz w:val="24"/>
          <w:szCs w:val="24"/>
        </w:rPr>
        <w:t>Traditional</w:t>
      </w:r>
      <w:r w:rsidRPr="0D37F074">
        <w:rPr>
          <w:sz w:val="24"/>
          <w:szCs w:val="24"/>
        </w:rPr>
        <w:t xml:space="preserve"> – </w:t>
      </w:r>
      <w:r w:rsidR="00C36D35">
        <w:rPr>
          <w:color w:val="333333"/>
          <w:sz w:val="24"/>
          <w:szCs w:val="24"/>
        </w:rPr>
        <w:t>T</w:t>
      </w:r>
      <w:r w:rsidR="125EF5F2" w:rsidRPr="0D37F074">
        <w:rPr>
          <w:color w:val="333333"/>
          <w:sz w:val="24"/>
          <w:szCs w:val="24"/>
        </w:rPr>
        <w:t xml:space="preserve">raditional learning places students on-site and learning through traditional methods.  While technology may be utilized within classrooms, the methods of teaching are </w:t>
      </w:r>
      <w:r w:rsidR="00C36D35">
        <w:rPr>
          <w:color w:val="333333"/>
          <w:sz w:val="24"/>
          <w:szCs w:val="24"/>
        </w:rPr>
        <w:t>in-person</w:t>
      </w:r>
      <w:r w:rsidR="125EF5F2" w:rsidRPr="0D37F074">
        <w:rPr>
          <w:color w:val="333333"/>
          <w:sz w:val="24"/>
          <w:szCs w:val="24"/>
        </w:rPr>
        <w:t>.</w:t>
      </w:r>
    </w:p>
    <w:p w14:paraId="05908E16" w14:textId="2FA5EC6C" w:rsidR="0D37F074" w:rsidRDefault="0D37F074" w:rsidP="0D37F074">
      <w:pPr>
        <w:shd w:val="clear" w:color="auto" w:fill="FFFFFF" w:themeFill="background1"/>
        <w:spacing w:after="0" w:line="240" w:lineRule="auto"/>
        <w:ind w:left="360"/>
        <w:rPr>
          <w:color w:val="333333"/>
        </w:rPr>
      </w:pPr>
    </w:p>
    <w:p w14:paraId="01876706" w14:textId="1BD7C38F" w:rsidR="00E63CF7" w:rsidRPr="0053390C" w:rsidRDefault="7C6E47E2" w:rsidP="59E442CF">
      <w:pPr>
        <w:pStyle w:val="ListParagraph"/>
        <w:numPr>
          <w:ilvl w:val="0"/>
          <w:numId w:val="20"/>
        </w:numPr>
        <w:shd w:val="clear" w:color="auto" w:fill="FFFFFF" w:themeFill="background1"/>
        <w:spacing w:after="0" w:line="240" w:lineRule="auto"/>
        <w:rPr>
          <w:rFonts w:eastAsiaTheme="minorEastAsia"/>
          <w:b/>
          <w:bCs/>
          <w:color w:val="000000" w:themeColor="text1"/>
          <w:sz w:val="24"/>
          <w:szCs w:val="24"/>
        </w:rPr>
      </w:pPr>
      <w:r w:rsidRPr="59E442CF">
        <w:rPr>
          <w:b/>
          <w:bCs/>
          <w:sz w:val="24"/>
          <w:szCs w:val="24"/>
        </w:rPr>
        <w:t>Distance learning</w:t>
      </w:r>
      <w:r w:rsidRPr="59E442CF">
        <w:rPr>
          <w:sz w:val="24"/>
          <w:szCs w:val="24"/>
        </w:rPr>
        <w:t xml:space="preserve"> – </w:t>
      </w:r>
      <w:r w:rsidR="4015F2F8" w:rsidRPr="59E442CF">
        <w:rPr>
          <w:rFonts w:eastAsiaTheme="minorEastAsia"/>
          <w:color w:val="333333"/>
          <w:sz w:val="24"/>
          <w:szCs w:val="24"/>
        </w:rPr>
        <w:t>Distance learning is used for short-term placements away from traditional learning</w:t>
      </w:r>
      <w:r w:rsidR="00D901A5">
        <w:rPr>
          <w:rFonts w:eastAsiaTheme="minorEastAsia"/>
          <w:color w:val="333333"/>
          <w:sz w:val="24"/>
          <w:szCs w:val="24"/>
        </w:rPr>
        <w:t xml:space="preserve"> in accordance with the district’s </w:t>
      </w:r>
      <w:r w:rsidR="4015F2F8" w:rsidRPr="59E442CF">
        <w:rPr>
          <w:rFonts w:eastAsiaTheme="minorEastAsia"/>
          <w:color w:val="333333"/>
          <w:sz w:val="24"/>
          <w:szCs w:val="24"/>
        </w:rPr>
        <w:t xml:space="preserve">distance learning </w:t>
      </w:r>
      <w:r w:rsidR="00D901A5">
        <w:rPr>
          <w:rFonts w:eastAsiaTheme="minorEastAsia"/>
          <w:color w:val="333333"/>
          <w:sz w:val="24"/>
          <w:szCs w:val="24"/>
        </w:rPr>
        <w:t>policies.</w:t>
      </w:r>
      <w:r w:rsidR="4015F2F8" w:rsidRPr="59E442CF">
        <w:rPr>
          <w:rFonts w:eastAsiaTheme="minorEastAsia"/>
          <w:color w:val="333333"/>
          <w:sz w:val="24"/>
          <w:szCs w:val="24"/>
        </w:rPr>
        <w:t xml:space="preserve">  These offerings could include virtual instruction, as well as the use of packets.</w:t>
      </w:r>
    </w:p>
    <w:p w14:paraId="7BE6D178" w14:textId="34C9DBE8" w:rsidR="0053390C" w:rsidRPr="0053390C" w:rsidRDefault="0053390C" w:rsidP="59E442CF">
      <w:pPr>
        <w:shd w:val="clear" w:color="auto" w:fill="FFFFFF" w:themeFill="background1"/>
        <w:spacing w:after="0" w:line="240" w:lineRule="auto"/>
        <w:ind w:left="360"/>
        <w:rPr>
          <w:rFonts w:eastAsiaTheme="minorEastAsia"/>
          <w:color w:val="333333"/>
          <w:sz w:val="24"/>
          <w:szCs w:val="24"/>
        </w:rPr>
      </w:pPr>
    </w:p>
    <w:p w14:paraId="3E0BA3D7" w14:textId="2D8843E7" w:rsidR="0053390C" w:rsidRPr="00765857" w:rsidRDefault="2573A0C8" w:rsidP="00765857">
      <w:pPr>
        <w:pStyle w:val="ListParagraph"/>
        <w:numPr>
          <w:ilvl w:val="0"/>
          <w:numId w:val="22"/>
        </w:numPr>
        <w:shd w:val="clear" w:color="auto" w:fill="FFFFFF" w:themeFill="background1"/>
        <w:spacing w:after="0" w:line="240" w:lineRule="auto"/>
        <w:rPr>
          <w:rFonts w:eastAsia="Times New Roman"/>
          <w:color w:val="000000" w:themeColor="text1"/>
          <w:sz w:val="24"/>
          <w:szCs w:val="24"/>
        </w:rPr>
      </w:pPr>
      <w:r w:rsidRPr="59E442CF">
        <w:rPr>
          <w:rFonts w:eastAsia="Times New Roman"/>
          <w:b/>
          <w:bCs/>
          <w:color w:val="000000" w:themeColor="text1"/>
          <w:sz w:val="24"/>
          <w:szCs w:val="24"/>
        </w:rPr>
        <w:t>Virtual Learning</w:t>
      </w:r>
      <w:r w:rsidRPr="59E442CF">
        <w:rPr>
          <w:rFonts w:eastAsia="Times New Roman"/>
          <w:color w:val="000000" w:themeColor="text1"/>
          <w:sz w:val="24"/>
          <w:szCs w:val="24"/>
        </w:rPr>
        <w:t xml:space="preserve"> –</w:t>
      </w:r>
      <w:r w:rsidRPr="59E442CF">
        <w:rPr>
          <w:rFonts w:eastAsiaTheme="minorEastAsia"/>
          <w:color w:val="333333"/>
          <w:sz w:val="24"/>
          <w:szCs w:val="24"/>
        </w:rPr>
        <w:t xml:space="preserve"> Virtual learning is when a student</w:t>
      </w:r>
      <w:r w:rsidR="00F12B9B">
        <w:rPr>
          <w:rFonts w:eastAsiaTheme="minorEastAsia"/>
          <w:color w:val="333333"/>
          <w:sz w:val="24"/>
          <w:szCs w:val="24"/>
        </w:rPr>
        <w:t xml:space="preserve">’s regular mode of instruction is </w:t>
      </w:r>
      <w:r w:rsidR="00F12B9B" w:rsidRPr="0D37F074">
        <w:rPr>
          <w:rFonts w:eastAsia="Times New Roman"/>
          <w:color w:val="000000" w:themeColor="text1"/>
          <w:sz w:val="24"/>
          <w:szCs w:val="24"/>
        </w:rPr>
        <w:t xml:space="preserve">in a virtual environment </w:t>
      </w:r>
      <w:r w:rsidR="00F12B9B">
        <w:rPr>
          <w:rFonts w:eastAsia="Times New Roman"/>
          <w:color w:val="000000" w:themeColor="text1"/>
          <w:sz w:val="24"/>
          <w:szCs w:val="24"/>
        </w:rPr>
        <w:t>(</w:t>
      </w:r>
      <w:r w:rsidR="00F12B9B" w:rsidRPr="0D37F074">
        <w:rPr>
          <w:rFonts w:eastAsia="Times New Roman"/>
          <w:color w:val="000000" w:themeColor="text1"/>
          <w:sz w:val="24"/>
          <w:szCs w:val="24"/>
        </w:rPr>
        <w:t>or through other means of distance learning models</w:t>
      </w:r>
      <w:r w:rsidR="00F12B9B">
        <w:rPr>
          <w:rFonts w:eastAsia="Times New Roman"/>
          <w:color w:val="000000" w:themeColor="text1"/>
          <w:sz w:val="24"/>
          <w:szCs w:val="24"/>
        </w:rPr>
        <w:t>) and outside of the traditional environment</w:t>
      </w:r>
      <w:r w:rsidR="00F12B9B" w:rsidRPr="0D37F074">
        <w:rPr>
          <w:rFonts w:eastAsia="Times New Roman"/>
          <w:color w:val="000000" w:themeColor="text1"/>
          <w:sz w:val="24"/>
          <w:szCs w:val="24"/>
        </w:rPr>
        <w:t>.</w:t>
      </w:r>
    </w:p>
    <w:p w14:paraId="7CFBB577" w14:textId="501DFC54" w:rsidR="0053390C" w:rsidRPr="0053390C" w:rsidRDefault="0053390C" w:rsidP="59E442CF">
      <w:pPr>
        <w:shd w:val="clear" w:color="auto" w:fill="FFFFFF" w:themeFill="background1"/>
        <w:spacing w:after="0" w:line="240" w:lineRule="auto"/>
        <w:rPr>
          <w:rFonts w:eastAsia="Times New Roman"/>
          <w:b/>
          <w:bCs/>
          <w:color w:val="000000" w:themeColor="text1"/>
          <w:sz w:val="24"/>
          <w:szCs w:val="24"/>
        </w:rPr>
      </w:pPr>
    </w:p>
    <w:p w14:paraId="031C950F" w14:textId="5A8385EA" w:rsidR="00E63CF7" w:rsidRDefault="00E63CF7" w:rsidP="43D4D016">
      <w:pPr>
        <w:pStyle w:val="ListParagraph"/>
        <w:numPr>
          <w:ilvl w:val="0"/>
          <w:numId w:val="20"/>
        </w:numPr>
        <w:shd w:val="clear" w:color="auto" w:fill="FFFFFF" w:themeFill="background1"/>
        <w:spacing w:after="0" w:line="240" w:lineRule="auto"/>
        <w:rPr>
          <w:rFonts w:eastAsiaTheme="minorEastAsia"/>
          <w:color w:val="000000" w:themeColor="text1"/>
          <w:sz w:val="24"/>
          <w:szCs w:val="24"/>
        </w:rPr>
      </w:pPr>
      <w:r w:rsidRPr="43D4D016">
        <w:rPr>
          <w:rFonts w:eastAsia="Times New Roman"/>
          <w:b/>
          <w:bCs/>
          <w:color w:val="000000" w:themeColor="text1"/>
          <w:sz w:val="24"/>
          <w:szCs w:val="24"/>
        </w:rPr>
        <w:t>Blended learning</w:t>
      </w:r>
      <w:r w:rsidRPr="43D4D016">
        <w:rPr>
          <w:rFonts w:eastAsia="Times New Roman"/>
          <w:color w:val="000000" w:themeColor="text1"/>
          <w:sz w:val="24"/>
          <w:szCs w:val="24"/>
        </w:rPr>
        <w:t xml:space="preserve"> – </w:t>
      </w:r>
      <w:r w:rsidR="721BA17A" w:rsidRPr="43D4D016">
        <w:rPr>
          <w:rFonts w:eastAsiaTheme="minorEastAsia"/>
          <w:color w:val="333333"/>
          <w:sz w:val="24"/>
          <w:szCs w:val="24"/>
        </w:rPr>
        <w:t>Blended learning is</w:t>
      </w:r>
      <w:r w:rsidR="005A060A">
        <w:rPr>
          <w:rFonts w:eastAsiaTheme="minorEastAsia"/>
          <w:color w:val="333333"/>
          <w:sz w:val="24"/>
          <w:szCs w:val="24"/>
        </w:rPr>
        <w:t xml:space="preserve"> a mixture of traditional and virtual learning</w:t>
      </w:r>
      <w:proofErr w:type="gramStart"/>
      <w:r w:rsidR="005A060A">
        <w:rPr>
          <w:rFonts w:eastAsiaTheme="minorEastAsia"/>
          <w:color w:val="333333"/>
          <w:sz w:val="24"/>
          <w:szCs w:val="24"/>
        </w:rPr>
        <w:t xml:space="preserve">. </w:t>
      </w:r>
      <w:r w:rsidR="721BA17A" w:rsidRPr="43D4D016">
        <w:rPr>
          <w:rFonts w:eastAsiaTheme="minorEastAsia"/>
          <w:color w:val="333333"/>
          <w:sz w:val="24"/>
          <w:szCs w:val="24"/>
        </w:rPr>
        <w:t>.</w:t>
      </w:r>
      <w:proofErr w:type="gramEnd"/>
      <w:r w:rsidR="721BA17A" w:rsidRPr="43D4D016">
        <w:rPr>
          <w:rFonts w:eastAsiaTheme="minorEastAsia"/>
          <w:color w:val="333333"/>
          <w:sz w:val="24"/>
          <w:szCs w:val="24"/>
        </w:rPr>
        <w:t xml:space="preserve">  Examples of this would be flex labs, students with alternative schedules, </w:t>
      </w:r>
      <w:r w:rsidR="397AE437" w:rsidRPr="43D4D016">
        <w:rPr>
          <w:rFonts w:eastAsiaTheme="minorEastAsia"/>
          <w:color w:val="333333"/>
          <w:sz w:val="24"/>
          <w:szCs w:val="24"/>
        </w:rPr>
        <w:t xml:space="preserve">Part-time Virtual learning placements, </w:t>
      </w:r>
      <w:r w:rsidR="721BA17A" w:rsidRPr="43D4D016">
        <w:rPr>
          <w:rFonts w:eastAsiaTheme="minorEastAsia"/>
          <w:color w:val="333333"/>
          <w:sz w:val="24"/>
          <w:szCs w:val="24"/>
        </w:rPr>
        <w:t>etc.</w:t>
      </w:r>
    </w:p>
    <w:p w14:paraId="72D1E05C" w14:textId="6B3CA941" w:rsidR="43D4D016" w:rsidRDefault="43D4D016">
      <w:r>
        <w:br w:type="page"/>
      </w:r>
    </w:p>
    <w:p w14:paraId="45B4B06F" w14:textId="3FE159BB" w:rsidR="00E63CF7" w:rsidRPr="003D7B16" w:rsidRDefault="596C853F" w:rsidP="596C853F">
      <w:pPr>
        <w:shd w:val="clear" w:color="auto" w:fill="FFFFFF" w:themeFill="background1"/>
        <w:spacing w:after="0" w:line="240" w:lineRule="auto"/>
        <w:rPr>
          <w:rFonts w:eastAsia="Times New Roman"/>
          <w:b/>
          <w:bCs/>
          <w:color w:val="000000" w:themeColor="text1"/>
          <w:sz w:val="28"/>
          <w:szCs w:val="28"/>
        </w:rPr>
      </w:pPr>
      <w:r w:rsidRPr="596C853F">
        <w:rPr>
          <w:rFonts w:eastAsia="Times New Roman"/>
          <w:b/>
          <w:bCs/>
          <w:color w:val="000000" w:themeColor="text1"/>
          <w:sz w:val="28"/>
          <w:szCs w:val="28"/>
        </w:rPr>
        <w:lastRenderedPageBreak/>
        <w:t>Choosing a Basis of Admission for Enrollment:</w:t>
      </w:r>
    </w:p>
    <w:p w14:paraId="07F28D9E" w14:textId="257F716F" w:rsidR="596C853F" w:rsidRDefault="596C853F" w:rsidP="596C853F">
      <w:pPr>
        <w:shd w:val="clear" w:color="auto" w:fill="FFFFFF" w:themeFill="background1"/>
        <w:spacing w:after="0" w:line="240" w:lineRule="auto"/>
        <w:rPr>
          <w:rFonts w:eastAsia="Times New Roman"/>
          <w:b/>
          <w:bCs/>
          <w:color w:val="000000" w:themeColor="text1"/>
          <w:sz w:val="28"/>
          <w:szCs w:val="28"/>
        </w:rPr>
      </w:pPr>
    </w:p>
    <w:p w14:paraId="2C432BDB" w14:textId="32925802" w:rsidR="596C853F" w:rsidRDefault="596C853F" w:rsidP="596C853F">
      <w:pPr>
        <w:spacing w:after="0" w:line="240" w:lineRule="auto"/>
        <w:rPr>
          <w:rFonts w:eastAsia="Times New Roman"/>
          <w:color w:val="000000" w:themeColor="text1"/>
          <w:sz w:val="24"/>
          <w:szCs w:val="24"/>
        </w:rPr>
      </w:pPr>
      <w:r w:rsidRPr="596C853F">
        <w:rPr>
          <w:rFonts w:eastAsia="Times New Roman"/>
          <w:color w:val="000000" w:themeColor="text1"/>
          <w:sz w:val="24"/>
          <w:szCs w:val="24"/>
        </w:rPr>
        <w:t>A Basis of Admission enrollment code is determined by the circumstances surrounding each individual student. Due to many circumstances, including COVID-19 and other health related issues, it may be appropriate for students to be enrolled with one Basis of Admission code for a period of time and then exit and re-enroll with a new Basis of Admission code during the year.</w:t>
      </w:r>
      <w:r>
        <w:rPr>
          <w:rStyle w:val="CommentReference"/>
        </w:rPr>
        <w:t xml:space="preserve"> </w:t>
      </w:r>
      <w:r w:rsidR="0077383B">
        <w:rPr>
          <w:rStyle w:val="CommentReference"/>
          <w:sz w:val="24"/>
          <w:szCs w:val="24"/>
        </w:rPr>
        <w:t xml:space="preserve">This would only be used in the situation of a student moving between traditional, blended, and virtual </w:t>
      </w:r>
      <w:r w:rsidR="00C36D35">
        <w:rPr>
          <w:rStyle w:val="CommentReference"/>
          <w:sz w:val="24"/>
          <w:szCs w:val="24"/>
        </w:rPr>
        <w:t xml:space="preserve">learning </w:t>
      </w:r>
      <w:r w:rsidR="0077383B">
        <w:rPr>
          <w:rStyle w:val="CommentReference"/>
          <w:sz w:val="24"/>
          <w:szCs w:val="24"/>
        </w:rPr>
        <w:t>environments</w:t>
      </w:r>
      <w:r w:rsidR="00F96F1B">
        <w:rPr>
          <w:rStyle w:val="CommentReference"/>
          <w:sz w:val="24"/>
          <w:szCs w:val="24"/>
        </w:rPr>
        <w:t xml:space="preserve">. </w:t>
      </w:r>
      <w:r w:rsidR="00C36D35">
        <w:rPr>
          <w:rStyle w:val="CommentReference"/>
          <w:sz w:val="24"/>
          <w:szCs w:val="24"/>
        </w:rPr>
        <w:t>A</w:t>
      </w:r>
      <w:r w:rsidR="00F96F1B">
        <w:rPr>
          <w:rStyle w:val="CommentReference"/>
          <w:sz w:val="24"/>
          <w:szCs w:val="24"/>
        </w:rPr>
        <w:t xml:space="preserve"> student </w:t>
      </w:r>
      <w:r w:rsidR="00A5200A">
        <w:rPr>
          <w:rStyle w:val="CommentReference"/>
          <w:sz w:val="24"/>
          <w:szCs w:val="24"/>
        </w:rPr>
        <w:t>moving from traditional to distance learning</w:t>
      </w:r>
      <w:r w:rsidR="00CF77EC">
        <w:rPr>
          <w:rStyle w:val="CommentReference"/>
          <w:sz w:val="24"/>
          <w:szCs w:val="24"/>
        </w:rPr>
        <w:t xml:space="preserve"> </w:t>
      </w:r>
      <w:r w:rsidR="00D901A5">
        <w:rPr>
          <w:rStyle w:val="CommentReference"/>
          <w:sz w:val="24"/>
          <w:szCs w:val="24"/>
        </w:rPr>
        <w:t>environment remains</w:t>
      </w:r>
      <w:r w:rsidR="00CF77EC">
        <w:rPr>
          <w:rStyle w:val="CommentReference"/>
          <w:sz w:val="24"/>
          <w:szCs w:val="24"/>
        </w:rPr>
        <w:t xml:space="preserve"> in the code </w:t>
      </w:r>
      <w:r w:rsidR="00C36D35">
        <w:rPr>
          <w:rStyle w:val="CommentReference"/>
          <w:sz w:val="24"/>
          <w:szCs w:val="24"/>
        </w:rPr>
        <w:t xml:space="preserve">for </w:t>
      </w:r>
      <w:r w:rsidR="00CF77EC">
        <w:rPr>
          <w:rStyle w:val="CommentReference"/>
          <w:sz w:val="24"/>
          <w:szCs w:val="24"/>
        </w:rPr>
        <w:t xml:space="preserve">traditional. </w:t>
      </w:r>
      <w:r w:rsidRPr="596C853F">
        <w:rPr>
          <w:rFonts w:eastAsia="Times New Roman"/>
          <w:color w:val="000000" w:themeColor="text1"/>
          <w:sz w:val="24"/>
          <w:szCs w:val="24"/>
        </w:rPr>
        <w:t xml:space="preserve">For all Basis of Admission codes and definitions please </w:t>
      </w:r>
      <w:hyperlink r:id="rId10">
        <w:r w:rsidRPr="596C853F">
          <w:rPr>
            <w:rStyle w:val="Hyperlink"/>
            <w:rFonts w:eastAsia="Times New Roman"/>
            <w:color w:val="000000" w:themeColor="text1"/>
            <w:sz w:val="24"/>
            <w:szCs w:val="24"/>
          </w:rPr>
          <w:t>click here</w:t>
        </w:r>
      </w:hyperlink>
      <w:r w:rsidRPr="596C853F">
        <w:rPr>
          <w:rFonts w:eastAsia="Times New Roman"/>
          <w:color w:val="000000" w:themeColor="text1"/>
          <w:sz w:val="24"/>
          <w:szCs w:val="24"/>
        </w:rPr>
        <w:t>. For clarity, these codes fall into 3 main areas:</w:t>
      </w:r>
    </w:p>
    <w:p w14:paraId="6DA0D526" w14:textId="77777777" w:rsidR="00E63CF7" w:rsidRDefault="00E63CF7" w:rsidP="000F313D">
      <w:pPr>
        <w:shd w:val="clear" w:color="auto" w:fill="FFFFFF" w:themeFill="background1"/>
        <w:spacing w:after="0" w:line="240" w:lineRule="auto"/>
        <w:rPr>
          <w:rFonts w:eastAsia="Times New Roman" w:cstheme="minorHAnsi"/>
          <w:b/>
          <w:color w:val="000000" w:themeColor="text1"/>
          <w:sz w:val="23"/>
          <w:szCs w:val="23"/>
        </w:rPr>
      </w:pPr>
    </w:p>
    <w:p w14:paraId="1DD2765F" w14:textId="420FE34B" w:rsidR="002727EC" w:rsidRPr="00747FFE" w:rsidRDefault="596C853F" w:rsidP="596C853F">
      <w:pPr>
        <w:pStyle w:val="ListParagraph"/>
        <w:numPr>
          <w:ilvl w:val="0"/>
          <w:numId w:val="22"/>
        </w:numPr>
        <w:shd w:val="clear" w:color="auto" w:fill="FFFFFF" w:themeFill="background1"/>
        <w:spacing w:after="0" w:line="240" w:lineRule="auto"/>
        <w:rPr>
          <w:color w:val="000000" w:themeColor="text1"/>
          <w:sz w:val="24"/>
          <w:szCs w:val="24"/>
        </w:rPr>
      </w:pPr>
      <w:r w:rsidRPr="0D37F074">
        <w:rPr>
          <w:rFonts w:eastAsia="Times New Roman"/>
          <w:b/>
          <w:bCs/>
          <w:color w:val="000000" w:themeColor="text1"/>
          <w:sz w:val="24"/>
          <w:szCs w:val="24"/>
        </w:rPr>
        <w:t>Traditional</w:t>
      </w:r>
      <w:r w:rsidR="30CF5530" w:rsidRPr="0D37F074">
        <w:rPr>
          <w:rFonts w:eastAsia="Times New Roman"/>
          <w:b/>
          <w:bCs/>
          <w:color w:val="000000" w:themeColor="text1"/>
          <w:sz w:val="24"/>
          <w:szCs w:val="24"/>
        </w:rPr>
        <w:t xml:space="preserve"> </w:t>
      </w:r>
      <w:r w:rsidRPr="0D37F074">
        <w:rPr>
          <w:rFonts w:eastAsia="Times New Roman"/>
          <w:b/>
          <w:bCs/>
          <w:color w:val="000000" w:themeColor="text1"/>
          <w:sz w:val="24"/>
          <w:szCs w:val="24"/>
        </w:rPr>
        <w:t>Learning:</w:t>
      </w:r>
      <w:r w:rsidRPr="0D37F074">
        <w:rPr>
          <w:rFonts w:eastAsia="Times New Roman"/>
          <w:color w:val="000000" w:themeColor="text1"/>
          <w:sz w:val="24"/>
          <w:szCs w:val="24"/>
        </w:rPr>
        <w:t xml:space="preserve">  Use local district determined policies for student enrollment. The codes that are used most frequently for this type of enrollment are “R” for Resident, “OT” for Open Transfer, or “ET05” for Emergency Transfer with agreement from both LEAs. OSDE recognizes these types of enrollments as traditional in a brick and mortar classroom 100% of the time, excluding absences (excused or unexcused).</w:t>
      </w:r>
    </w:p>
    <w:p w14:paraId="3E9A8CFA" w14:textId="77777777" w:rsidR="0053390C" w:rsidRPr="0053390C" w:rsidRDefault="0053390C" w:rsidP="0053390C">
      <w:pPr>
        <w:shd w:val="clear" w:color="auto" w:fill="FFFFFF" w:themeFill="background1"/>
        <w:spacing w:after="0" w:line="240" w:lineRule="auto"/>
        <w:ind w:left="360"/>
        <w:rPr>
          <w:rFonts w:cstheme="minorHAnsi"/>
          <w:color w:val="000000" w:themeColor="text1"/>
          <w:sz w:val="24"/>
          <w:szCs w:val="23"/>
        </w:rPr>
      </w:pPr>
    </w:p>
    <w:p w14:paraId="03CE2C3C" w14:textId="49359004" w:rsidR="002727EC" w:rsidRDefault="3EDFCD68" w:rsidP="596C853F">
      <w:pPr>
        <w:pStyle w:val="ListParagraph"/>
        <w:numPr>
          <w:ilvl w:val="0"/>
          <w:numId w:val="22"/>
        </w:numPr>
        <w:shd w:val="clear" w:color="auto" w:fill="FFFFFF" w:themeFill="background1"/>
        <w:spacing w:after="0" w:line="240" w:lineRule="auto"/>
        <w:rPr>
          <w:rFonts w:eastAsia="Times New Roman"/>
          <w:color w:val="000000" w:themeColor="text1"/>
          <w:sz w:val="24"/>
          <w:szCs w:val="24"/>
        </w:rPr>
      </w:pPr>
      <w:r w:rsidRPr="0D37F074">
        <w:rPr>
          <w:rFonts w:eastAsia="Times New Roman"/>
          <w:b/>
          <w:bCs/>
          <w:color w:val="000000" w:themeColor="text1"/>
          <w:sz w:val="24"/>
          <w:szCs w:val="24"/>
        </w:rPr>
        <w:t xml:space="preserve">Virtual </w:t>
      </w:r>
      <w:r w:rsidR="596C853F" w:rsidRPr="0D37F074">
        <w:rPr>
          <w:rFonts w:eastAsia="Times New Roman"/>
          <w:b/>
          <w:bCs/>
          <w:color w:val="000000" w:themeColor="text1"/>
          <w:sz w:val="24"/>
          <w:szCs w:val="24"/>
        </w:rPr>
        <w:t xml:space="preserve">Learning: </w:t>
      </w:r>
      <w:r w:rsidR="596C853F" w:rsidRPr="0D37F074">
        <w:rPr>
          <w:rFonts w:eastAsia="Times New Roman"/>
          <w:color w:val="000000" w:themeColor="text1"/>
          <w:sz w:val="24"/>
          <w:szCs w:val="24"/>
        </w:rPr>
        <w:t xml:space="preserve"> Use Basis of Admission RVOFF (Virtual Off Campus) for each student that is enrolled in your district with an education plan of learning in a distance type environment 100% of the time, excluding absences (excused or unexcused). This learning could be in a virtual environment or through other means of distance learning models.</w:t>
      </w:r>
    </w:p>
    <w:p w14:paraId="272F7605" w14:textId="77777777" w:rsidR="0053390C" w:rsidRPr="0053390C" w:rsidRDefault="0053390C" w:rsidP="0053390C">
      <w:pPr>
        <w:shd w:val="clear" w:color="auto" w:fill="FFFFFF" w:themeFill="background1"/>
        <w:spacing w:after="0" w:line="240" w:lineRule="auto"/>
        <w:ind w:left="360"/>
        <w:rPr>
          <w:rFonts w:eastAsia="Times New Roman" w:cstheme="minorHAnsi"/>
          <w:color w:val="000000" w:themeColor="text1"/>
          <w:sz w:val="24"/>
          <w:szCs w:val="23"/>
        </w:rPr>
      </w:pPr>
    </w:p>
    <w:p w14:paraId="27BF6A14" w14:textId="7B7BBCF9" w:rsidR="005B1C24" w:rsidRPr="003D7B16" w:rsidRDefault="596C853F" w:rsidP="596C853F">
      <w:pPr>
        <w:pStyle w:val="ListParagraph"/>
        <w:numPr>
          <w:ilvl w:val="0"/>
          <w:numId w:val="22"/>
        </w:numPr>
        <w:shd w:val="clear" w:color="auto" w:fill="FFFFFF" w:themeFill="background1"/>
        <w:spacing w:after="0" w:line="240" w:lineRule="auto"/>
        <w:rPr>
          <w:rFonts w:eastAsia="Times New Roman"/>
          <w:color w:val="000000" w:themeColor="text1"/>
          <w:sz w:val="24"/>
          <w:szCs w:val="24"/>
        </w:rPr>
      </w:pPr>
      <w:r w:rsidRPr="596C853F">
        <w:rPr>
          <w:rFonts w:eastAsia="Times New Roman"/>
          <w:b/>
          <w:bCs/>
          <w:color w:val="000000" w:themeColor="text1"/>
          <w:sz w:val="24"/>
          <w:szCs w:val="24"/>
        </w:rPr>
        <w:t xml:space="preserve">Blended Learning:   </w:t>
      </w:r>
      <w:r w:rsidRPr="596C853F">
        <w:rPr>
          <w:rFonts w:eastAsia="Times New Roman"/>
          <w:color w:val="000000" w:themeColor="text1"/>
          <w:sz w:val="24"/>
          <w:szCs w:val="24"/>
        </w:rPr>
        <w:t xml:space="preserve">Use Basis of Admission RVON (Virtual On Campus) for each student that is enrolled in your district with an education plan that includes a regular schedule of part-time on-campus learning and part-time distance learning, which could be through a virtual environment or through other means of distance learning models. </w:t>
      </w:r>
    </w:p>
    <w:p w14:paraId="7D4CFC7D" w14:textId="2475349C" w:rsidR="00227C40" w:rsidRDefault="00227C40">
      <w:pPr>
        <w:rPr>
          <w:rFonts w:eastAsia="Times New Roman" w:cstheme="minorHAnsi"/>
          <w:b/>
          <w:color w:val="000000" w:themeColor="text1"/>
          <w:sz w:val="28"/>
          <w:szCs w:val="23"/>
        </w:rPr>
      </w:pPr>
    </w:p>
    <w:p w14:paraId="5953D086" w14:textId="4DAAE067" w:rsidR="596C853F" w:rsidRDefault="596C853F" w:rsidP="596C853F">
      <w:pPr>
        <w:shd w:val="clear" w:color="auto" w:fill="FFFFFF" w:themeFill="background1"/>
        <w:spacing w:after="0" w:line="240" w:lineRule="auto"/>
        <w:rPr>
          <w:rFonts w:eastAsia="Times New Roman"/>
          <w:b/>
          <w:bCs/>
          <w:color w:val="000000" w:themeColor="text1"/>
          <w:sz w:val="28"/>
          <w:szCs w:val="28"/>
        </w:rPr>
      </w:pPr>
      <w:r w:rsidRPr="596C853F">
        <w:rPr>
          <w:rFonts w:eastAsia="Times New Roman"/>
          <w:b/>
          <w:bCs/>
          <w:color w:val="000000" w:themeColor="text1"/>
          <w:sz w:val="28"/>
          <w:szCs w:val="28"/>
        </w:rPr>
        <w:t>Tracking scheduled Distance Learning Days on Calendar</w:t>
      </w:r>
    </w:p>
    <w:p w14:paraId="5675FD93" w14:textId="083594C1" w:rsidR="596C853F" w:rsidRDefault="596C853F" w:rsidP="596C853F">
      <w:pPr>
        <w:shd w:val="clear" w:color="auto" w:fill="FFFFFF" w:themeFill="background1"/>
        <w:spacing w:after="0" w:line="240" w:lineRule="auto"/>
        <w:rPr>
          <w:rFonts w:eastAsia="Times New Roman"/>
          <w:b/>
          <w:bCs/>
          <w:color w:val="000000" w:themeColor="text1"/>
          <w:sz w:val="28"/>
          <w:szCs w:val="28"/>
        </w:rPr>
      </w:pPr>
    </w:p>
    <w:p w14:paraId="2C99D0B3" w14:textId="2214021B" w:rsidR="596C853F" w:rsidRDefault="008C695B" w:rsidP="596C853F">
      <w:pPr>
        <w:shd w:val="clear" w:color="auto" w:fill="FFFFFF" w:themeFill="background1"/>
        <w:spacing w:after="0" w:line="240" w:lineRule="auto"/>
        <w:rPr>
          <w:rFonts w:eastAsia="Times New Roman"/>
          <w:color w:val="000000" w:themeColor="text1"/>
          <w:sz w:val="24"/>
          <w:szCs w:val="24"/>
        </w:rPr>
      </w:pPr>
      <w:r>
        <w:rPr>
          <w:rFonts w:eastAsia="Times New Roman"/>
          <w:color w:val="000000" w:themeColor="text1"/>
          <w:sz w:val="24"/>
          <w:szCs w:val="24"/>
        </w:rPr>
        <w:t>As may be authorized during a period of emergency pursuant to Oklahoma Administrative Code 210:35-</w:t>
      </w:r>
      <w:r w:rsidR="00765857">
        <w:rPr>
          <w:rFonts w:eastAsia="Times New Roman"/>
          <w:color w:val="000000" w:themeColor="text1"/>
          <w:sz w:val="24"/>
          <w:szCs w:val="24"/>
        </w:rPr>
        <w:t>21-2</w:t>
      </w:r>
      <w:r>
        <w:rPr>
          <w:rFonts w:eastAsia="Times New Roman"/>
          <w:color w:val="000000" w:themeColor="text1"/>
          <w:sz w:val="24"/>
          <w:szCs w:val="24"/>
        </w:rPr>
        <w:t>, a</w:t>
      </w:r>
      <w:r w:rsidR="596C853F" w:rsidRPr="0D37F074">
        <w:rPr>
          <w:rFonts w:eastAsia="Times New Roman"/>
          <w:color w:val="000000" w:themeColor="text1"/>
          <w:sz w:val="24"/>
          <w:szCs w:val="24"/>
        </w:rPr>
        <w:t xml:space="preserve"> district </w:t>
      </w:r>
      <w:r w:rsidR="3BABD7A4" w:rsidRPr="0D37F074">
        <w:rPr>
          <w:rFonts w:eastAsia="Times New Roman"/>
          <w:color w:val="000000" w:themeColor="text1"/>
          <w:sz w:val="24"/>
          <w:szCs w:val="24"/>
        </w:rPr>
        <w:t xml:space="preserve">or individual schools </w:t>
      </w:r>
      <w:r w:rsidR="596C853F" w:rsidRPr="0D37F074">
        <w:rPr>
          <w:rFonts w:eastAsia="Times New Roman"/>
          <w:color w:val="000000" w:themeColor="text1"/>
          <w:sz w:val="24"/>
          <w:szCs w:val="24"/>
        </w:rPr>
        <w:t xml:space="preserve">may elect to incorporate distance/virtual learning into its school calendar and have such </w:t>
      </w:r>
      <w:proofErr w:type="gramStart"/>
      <w:r w:rsidR="596C853F" w:rsidRPr="0D37F074">
        <w:rPr>
          <w:rFonts w:eastAsia="Times New Roman"/>
          <w:color w:val="000000" w:themeColor="text1"/>
          <w:sz w:val="24"/>
          <w:szCs w:val="24"/>
        </w:rPr>
        <w:t>days</w:t>
      </w:r>
      <w:proofErr w:type="gramEnd"/>
      <w:r w:rsidR="596C853F" w:rsidRPr="0D37F074">
        <w:rPr>
          <w:rFonts w:eastAsia="Times New Roman"/>
          <w:color w:val="000000" w:themeColor="text1"/>
          <w:sz w:val="24"/>
          <w:szCs w:val="24"/>
        </w:rPr>
        <w:t xml:space="preserve"> count as instructional attendance days for state funding and compliance purposes. When this type of decision is made</w:t>
      </w:r>
      <w:r w:rsidR="00F12B9B">
        <w:rPr>
          <w:rFonts w:eastAsia="Times New Roman"/>
          <w:color w:val="000000" w:themeColor="text1"/>
          <w:sz w:val="24"/>
          <w:szCs w:val="24"/>
        </w:rPr>
        <w:t>,</w:t>
      </w:r>
      <w:r w:rsidR="596C853F" w:rsidRPr="0D37F074">
        <w:rPr>
          <w:rFonts w:eastAsia="Times New Roman"/>
          <w:color w:val="000000" w:themeColor="text1"/>
          <w:sz w:val="24"/>
          <w:szCs w:val="24"/>
        </w:rPr>
        <w:t xml:space="preserve"> the district should mark that </w:t>
      </w:r>
      <w:r w:rsidR="00C35599" w:rsidRPr="0D37F074">
        <w:rPr>
          <w:rFonts w:eastAsia="Times New Roman"/>
          <w:color w:val="000000" w:themeColor="text1"/>
          <w:sz w:val="24"/>
          <w:szCs w:val="24"/>
        </w:rPr>
        <w:t xml:space="preserve">calendar date as </w:t>
      </w:r>
      <w:r w:rsidR="596C853F" w:rsidRPr="0D37F074">
        <w:rPr>
          <w:rFonts w:eastAsia="Times New Roman"/>
          <w:color w:val="000000" w:themeColor="text1"/>
          <w:sz w:val="24"/>
          <w:szCs w:val="24"/>
        </w:rPr>
        <w:t>INST</w:t>
      </w:r>
      <w:r w:rsidR="00C35599" w:rsidRPr="0D37F074">
        <w:rPr>
          <w:rFonts w:eastAsia="Times New Roman"/>
          <w:color w:val="000000" w:themeColor="text1"/>
          <w:sz w:val="24"/>
          <w:szCs w:val="24"/>
        </w:rPr>
        <w:t xml:space="preserve"> (Instructional)</w:t>
      </w:r>
      <w:r w:rsidR="596C853F" w:rsidRPr="0D37F074">
        <w:rPr>
          <w:rFonts w:eastAsia="Times New Roman"/>
          <w:color w:val="000000" w:themeColor="text1"/>
          <w:sz w:val="24"/>
          <w:szCs w:val="24"/>
        </w:rPr>
        <w:t>. In addition</w:t>
      </w:r>
      <w:r w:rsidR="000E533D">
        <w:rPr>
          <w:rFonts w:eastAsia="Times New Roman"/>
          <w:color w:val="000000" w:themeColor="text1"/>
          <w:sz w:val="24"/>
          <w:szCs w:val="24"/>
        </w:rPr>
        <w:t>,</w:t>
      </w:r>
      <w:r w:rsidR="596C853F" w:rsidRPr="0D37F074">
        <w:rPr>
          <w:rFonts w:eastAsia="Times New Roman"/>
          <w:color w:val="000000" w:themeColor="text1"/>
          <w:sz w:val="24"/>
          <w:szCs w:val="24"/>
        </w:rPr>
        <w:t xml:space="preserve"> the district should also include a Calendar Date Type Other Code List of “03” to indicate a Distance/Virtual Day.</w:t>
      </w:r>
    </w:p>
    <w:p w14:paraId="7AC404FA" w14:textId="08B7068C" w:rsidR="596C853F" w:rsidRDefault="596C853F" w:rsidP="596C853F">
      <w:pPr>
        <w:shd w:val="clear" w:color="auto" w:fill="FFFFFF" w:themeFill="background1"/>
        <w:spacing w:after="0" w:line="240" w:lineRule="auto"/>
        <w:rPr>
          <w:rFonts w:eastAsia="Times New Roman"/>
          <w:color w:val="000000" w:themeColor="text1"/>
          <w:sz w:val="24"/>
          <w:szCs w:val="24"/>
        </w:rPr>
      </w:pPr>
    </w:p>
    <w:p w14:paraId="5A9797AE" w14:textId="32E88AF1" w:rsidR="596C853F" w:rsidRDefault="596C853F" w:rsidP="596C853F">
      <w:pPr>
        <w:shd w:val="clear" w:color="auto" w:fill="FFFFFF" w:themeFill="background1"/>
        <w:spacing w:after="0" w:line="240" w:lineRule="auto"/>
        <w:rPr>
          <w:rFonts w:eastAsia="Times New Roman"/>
          <w:color w:val="000000" w:themeColor="text1"/>
          <w:sz w:val="24"/>
          <w:szCs w:val="24"/>
        </w:rPr>
      </w:pPr>
      <w:r w:rsidRPr="596C853F">
        <w:rPr>
          <w:rFonts w:eastAsia="Times New Roman"/>
          <w:color w:val="000000" w:themeColor="text1"/>
          <w:sz w:val="24"/>
          <w:szCs w:val="24"/>
        </w:rPr>
        <w:t>OSDE would expect to receive the following Calendar information:</w:t>
      </w:r>
    </w:p>
    <w:p w14:paraId="2A6209BE" w14:textId="27915EF9" w:rsidR="596C853F" w:rsidRDefault="596C853F" w:rsidP="596C853F">
      <w:pPr>
        <w:shd w:val="clear" w:color="auto" w:fill="FFFFFF" w:themeFill="background1"/>
        <w:spacing w:after="0" w:line="240" w:lineRule="auto"/>
        <w:rPr>
          <w:rFonts w:eastAsia="Times New Roman"/>
          <w:color w:val="000000" w:themeColor="text1"/>
          <w:sz w:val="24"/>
          <w:szCs w:val="24"/>
        </w:rPr>
      </w:pPr>
    </w:p>
    <w:p w14:paraId="32D5C0EC" w14:textId="01A3A5E9" w:rsidR="596C853F" w:rsidRDefault="596C853F" w:rsidP="596C853F">
      <w:pPr>
        <w:shd w:val="clear" w:color="auto" w:fill="FFFFFF" w:themeFill="background1"/>
        <w:spacing w:after="0" w:line="240" w:lineRule="auto"/>
        <w:ind w:firstLine="720"/>
        <w:rPr>
          <w:rFonts w:eastAsia="Times New Roman"/>
          <w:color w:val="000000" w:themeColor="text1"/>
          <w:sz w:val="24"/>
          <w:szCs w:val="24"/>
        </w:rPr>
      </w:pPr>
      <w:r w:rsidRPr="596C853F">
        <w:rPr>
          <w:rFonts w:eastAsia="Times New Roman"/>
          <w:color w:val="000000" w:themeColor="text1"/>
          <w:sz w:val="24"/>
          <w:szCs w:val="24"/>
        </w:rPr>
        <w:t>When a district has a scheduled Distance/Virtual Learning Day:</w:t>
      </w:r>
    </w:p>
    <w:p w14:paraId="25D3CB7F" w14:textId="57A0ED1E" w:rsidR="596C853F" w:rsidRDefault="596C853F" w:rsidP="596C853F">
      <w:pPr>
        <w:pStyle w:val="ListParagraph"/>
        <w:numPr>
          <w:ilvl w:val="1"/>
          <w:numId w:val="3"/>
        </w:numPr>
        <w:shd w:val="clear" w:color="auto" w:fill="FFFFFF" w:themeFill="background1"/>
        <w:spacing w:after="0" w:line="240" w:lineRule="auto"/>
        <w:rPr>
          <w:rFonts w:eastAsiaTheme="minorEastAsia"/>
          <w:color w:val="000000" w:themeColor="text1"/>
          <w:sz w:val="24"/>
          <w:szCs w:val="24"/>
        </w:rPr>
      </w:pPr>
      <w:r w:rsidRPr="596C853F">
        <w:rPr>
          <w:rFonts w:eastAsia="Times New Roman"/>
          <w:color w:val="000000" w:themeColor="text1"/>
          <w:sz w:val="24"/>
          <w:szCs w:val="24"/>
        </w:rPr>
        <w:t>Calendar</w:t>
      </w:r>
      <w:r w:rsidR="005E1400">
        <w:rPr>
          <w:rFonts w:eastAsia="Times New Roman"/>
          <w:color w:val="000000" w:themeColor="text1"/>
          <w:sz w:val="24"/>
          <w:szCs w:val="24"/>
        </w:rPr>
        <w:t xml:space="preserve"> </w:t>
      </w:r>
      <w:r w:rsidRPr="596C853F">
        <w:rPr>
          <w:rFonts w:eastAsia="Times New Roman"/>
          <w:color w:val="000000" w:themeColor="text1"/>
          <w:sz w:val="24"/>
          <w:szCs w:val="24"/>
        </w:rPr>
        <w:t>Date</w:t>
      </w:r>
      <w:r w:rsidR="005E1400">
        <w:rPr>
          <w:rFonts w:eastAsia="Times New Roman"/>
          <w:color w:val="000000" w:themeColor="text1"/>
          <w:sz w:val="24"/>
          <w:szCs w:val="24"/>
        </w:rPr>
        <w:t xml:space="preserve"> Type </w:t>
      </w:r>
      <w:r w:rsidRPr="596C853F">
        <w:rPr>
          <w:rFonts w:eastAsia="Times New Roman"/>
          <w:color w:val="000000" w:themeColor="text1"/>
          <w:sz w:val="24"/>
          <w:szCs w:val="24"/>
        </w:rPr>
        <w:t>Code = “INST”</w:t>
      </w:r>
    </w:p>
    <w:p w14:paraId="3EA49EDF" w14:textId="2B885408" w:rsidR="596C853F" w:rsidRDefault="596C853F" w:rsidP="596C853F">
      <w:pPr>
        <w:pStyle w:val="ListParagraph"/>
        <w:numPr>
          <w:ilvl w:val="1"/>
          <w:numId w:val="3"/>
        </w:numPr>
        <w:shd w:val="clear" w:color="auto" w:fill="FFFFFF" w:themeFill="background1"/>
        <w:spacing w:after="0" w:line="240" w:lineRule="auto"/>
        <w:rPr>
          <w:color w:val="000000" w:themeColor="text1"/>
          <w:sz w:val="24"/>
          <w:szCs w:val="24"/>
        </w:rPr>
      </w:pPr>
      <w:r w:rsidRPr="0D37F074">
        <w:rPr>
          <w:rFonts w:eastAsia="Times New Roman"/>
          <w:color w:val="000000" w:themeColor="text1"/>
          <w:sz w:val="24"/>
          <w:szCs w:val="24"/>
        </w:rPr>
        <w:t>Calendar</w:t>
      </w:r>
      <w:r w:rsidR="005E1400" w:rsidRPr="0D37F074">
        <w:rPr>
          <w:rFonts w:eastAsia="Times New Roman"/>
          <w:color w:val="000000" w:themeColor="text1"/>
          <w:sz w:val="24"/>
          <w:szCs w:val="24"/>
        </w:rPr>
        <w:t xml:space="preserve"> Date </w:t>
      </w:r>
      <w:r w:rsidRPr="0D37F074">
        <w:rPr>
          <w:rFonts w:eastAsia="Times New Roman"/>
          <w:color w:val="000000" w:themeColor="text1"/>
          <w:sz w:val="24"/>
          <w:szCs w:val="24"/>
        </w:rPr>
        <w:t>Other</w:t>
      </w:r>
      <w:r w:rsidR="005E1400" w:rsidRPr="0D37F074">
        <w:rPr>
          <w:rFonts w:eastAsia="Times New Roman"/>
          <w:color w:val="000000" w:themeColor="text1"/>
          <w:sz w:val="24"/>
          <w:szCs w:val="24"/>
        </w:rPr>
        <w:t xml:space="preserve"> </w:t>
      </w:r>
      <w:r w:rsidRPr="0D37F074">
        <w:rPr>
          <w:rFonts w:eastAsia="Times New Roman"/>
          <w:color w:val="000000" w:themeColor="text1"/>
          <w:sz w:val="24"/>
          <w:szCs w:val="24"/>
        </w:rPr>
        <w:t>Code = “03”</w:t>
      </w:r>
    </w:p>
    <w:p w14:paraId="79DEB365" w14:textId="52C1D214" w:rsidR="0D37F074" w:rsidRDefault="0D37F074" w:rsidP="0D37F074">
      <w:pPr>
        <w:shd w:val="clear" w:color="auto" w:fill="FFFFFF" w:themeFill="background1"/>
        <w:spacing w:after="0" w:line="240" w:lineRule="auto"/>
        <w:ind w:left="1080"/>
        <w:rPr>
          <w:rFonts w:eastAsia="Times New Roman"/>
          <w:color w:val="000000" w:themeColor="text1"/>
          <w:sz w:val="24"/>
          <w:szCs w:val="24"/>
        </w:rPr>
      </w:pPr>
    </w:p>
    <w:p w14:paraId="6BBE2F69" w14:textId="1D3605A8" w:rsidR="6E124304" w:rsidRDefault="6E124304" w:rsidP="0D37F074">
      <w:pPr>
        <w:shd w:val="clear" w:color="auto" w:fill="FFFFFF" w:themeFill="background1"/>
        <w:spacing w:after="0" w:line="240" w:lineRule="auto"/>
        <w:rPr>
          <w:rFonts w:eastAsia="Times New Roman"/>
          <w:color w:val="000000" w:themeColor="text1"/>
          <w:sz w:val="24"/>
          <w:szCs w:val="24"/>
        </w:rPr>
      </w:pPr>
      <w:r w:rsidRPr="0D37F074">
        <w:rPr>
          <w:rFonts w:eastAsia="Times New Roman"/>
          <w:color w:val="000000" w:themeColor="text1"/>
          <w:sz w:val="24"/>
          <w:szCs w:val="24"/>
        </w:rPr>
        <w:lastRenderedPageBreak/>
        <w:t xml:space="preserve">When a site/district codes their calendar </w:t>
      </w:r>
      <w:r w:rsidR="1932C17C" w:rsidRPr="0D37F074">
        <w:rPr>
          <w:rFonts w:eastAsia="Times New Roman"/>
          <w:color w:val="000000" w:themeColor="text1"/>
          <w:sz w:val="24"/>
          <w:szCs w:val="24"/>
        </w:rPr>
        <w:t>in</w:t>
      </w:r>
      <w:r w:rsidRPr="0D37F074">
        <w:rPr>
          <w:rFonts w:eastAsia="Times New Roman"/>
          <w:color w:val="000000" w:themeColor="text1"/>
          <w:sz w:val="24"/>
          <w:szCs w:val="24"/>
        </w:rPr>
        <w:t xml:space="preserve"> this</w:t>
      </w:r>
      <w:r w:rsidR="07474E0E" w:rsidRPr="0D37F074">
        <w:rPr>
          <w:rFonts w:eastAsia="Times New Roman"/>
          <w:color w:val="000000" w:themeColor="text1"/>
          <w:sz w:val="24"/>
          <w:szCs w:val="24"/>
        </w:rPr>
        <w:t xml:space="preserve"> manner</w:t>
      </w:r>
      <w:r w:rsidRPr="0D37F074">
        <w:rPr>
          <w:rFonts w:eastAsia="Times New Roman"/>
          <w:color w:val="000000" w:themeColor="text1"/>
          <w:sz w:val="24"/>
          <w:szCs w:val="24"/>
        </w:rPr>
        <w:t xml:space="preserve">, all students associated with that particular calendar would be considered as distance learning and present </w:t>
      </w:r>
      <w:r w:rsidR="2A3909B0" w:rsidRPr="0D37F074">
        <w:rPr>
          <w:rFonts w:eastAsia="Times New Roman"/>
          <w:color w:val="000000" w:themeColor="text1"/>
          <w:sz w:val="24"/>
          <w:szCs w:val="24"/>
        </w:rPr>
        <w:t xml:space="preserve">for that day, </w:t>
      </w:r>
      <w:r w:rsidRPr="0D37F074">
        <w:rPr>
          <w:rFonts w:eastAsia="Times New Roman"/>
          <w:color w:val="000000" w:themeColor="text1"/>
          <w:sz w:val="24"/>
          <w:szCs w:val="24"/>
        </w:rPr>
        <w:t xml:space="preserve">unless otherwise </w:t>
      </w:r>
      <w:r w:rsidR="5102FC03" w:rsidRPr="0D37F074">
        <w:rPr>
          <w:rFonts w:eastAsia="Times New Roman"/>
          <w:color w:val="000000" w:themeColor="text1"/>
          <w:sz w:val="24"/>
          <w:szCs w:val="24"/>
        </w:rPr>
        <w:t xml:space="preserve">reported </w:t>
      </w:r>
      <w:r w:rsidR="02F4DB26" w:rsidRPr="0D37F074">
        <w:rPr>
          <w:rFonts w:eastAsia="Times New Roman"/>
          <w:color w:val="000000" w:themeColor="text1"/>
          <w:sz w:val="24"/>
          <w:szCs w:val="24"/>
        </w:rPr>
        <w:t xml:space="preserve">as </w:t>
      </w:r>
      <w:r w:rsidR="5102FC03" w:rsidRPr="0D37F074">
        <w:rPr>
          <w:rFonts w:eastAsia="Times New Roman"/>
          <w:color w:val="000000" w:themeColor="text1"/>
          <w:sz w:val="24"/>
          <w:szCs w:val="24"/>
        </w:rPr>
        <w:t xml:space="preserve">absent. </w:t>
      </w:r>
    </w:p>
    <w:p w14:paraId="64F8F9E7" w14:textId="4E049FED" w:rsidR="596C853F" w:rsidRDefault="596C853F" w:rsidP="596C853F">
      <w:pPr>
        <w:shd w:val="clear" w:color="auto" w:fill="FFFFFF" w:themeFill="background1"/>
        <w:spacing w:after="0" w:line="240" w:lineRule="auto"/>
        <w:rPr>
          <w:rFonts w:eastAsia="Times New Roman"/>
          <w:b/>
          <w:bCs/>
          <w:color w:val="000000" w:themeColor="text1"/>
          <w:sz w:val="28"/>
          <w:szCs w:val="28"/>
        </w:rPr>
      </w:pPr>
    </w:p>
    <w:p w14:paraId="6FBF63C4" w14:textId="506CE9AA" w:rsidR="00AE5E92" w:rsidRPr="002727EC" w:rsidRDefault="00AE5E92" w:rsidP="00AE5E92">
      <w:pPr>
        <w:shd w:val="clear" w:color="auto" w:fill="FFFFFF" w:themeFill="background1"/>
        <w:spacing w:after="0" w:line="240" w:lineRule="auto"/>
        <w:rPr>
          <w:rFonts w:eastAsia="Times New Roman" w:cstheme="minorHAnsi"/>
          <w:b/>
          <w:color w:val="000000" w:themeColor="text1"/>
          <w:sz w:val="28"/>
          <w:szCs w:val="23"/>
        </w:rPr>
      </w:pPr>
      <w:r w:rsidRPr="002727EC">
        <w:rPr>
          <w:rFonts w:eastAsia="Times New Roman" w:cstheme="minorHAnsi"/>
          <w:b/>
          <w:color w:val="000000" w:themeColor="text1"/>
          <w:sz w:val="28"/>
          <w:szCs w:val="23"/>
        </w:rPr>
        <w:t xml:space="preserve">Tracking </w:t>
      </w:r>
      <w:r w:rsidR="002727EC">
        <w:rPr>
          <w:rFonts w:eastAsia="Times New Roman" w:cstheme="minorHAnsi"/>
          <w:b/>
          <w:color w:val="000000" w:themeColor="text1"/>
          <w:sz w:val="28"/>
          <w:szCs w:val="23"/>
        </w:rPr>
        <w:t>A</w:t>
      </w:r>
      <w:r w:rsidRPr="002727EC">
        <w:rPr>
          <w:rFonts w:eastAsia="Times New Roman" w:cstheme="minorHAnsi"/>
          <w:b/>
          <w:color w:val="000000" w:themeColor="text1"/>
          <w:sz w:val="28"/>
          <w:szCs w:val="23"/>
        </w:rPr>
        <w:t>ttendance</w:t>
      </w:r>
      <w:r w:rsidR="002727EC">
        <w:rPr>
          <w:rFonts w:eastAsia="Times New Roman" w:cstheme="minorHAnsi"/>
          <w:b/>
          <w:color w:val="000000" w:themeColor="text1"/>
          <w:sz w:val="28"/>
          <w:szCs w:val="23"/>
        </w:rPr>
        <w:t>:</w:t>
      </w:r>
    </w:p>
    <w:p w14:paraId="0679D830" w14:textId="77777777" w:rsidR="000F313D" w:rsidRPr="002727EC" w:rsidRDefault="000F313D" w:rsidP="000F313D">
      <w:pPr>
        <w:shd w:val="clear" w:color="auto" w:fill="FFFFFF" w:themeFill="background1"/>
        <w:spacing w:after="0" w:line="240" w:lineRule="auto"/>
        <w:rPr>
          <w:rFonts w:eastAsia="Times New Roman" w:cstheme="minorHAnsi"/>
          <w:b/>
          <w:color w:val="000000" w:themeColor="text1"/>
          <w:sz w:val="28"/>
          <w:szCs w:val="23"/>
        </w:rPr>
      </w:pPr>
    </w:p>
    <w:p w14:paraId="0B675640" w14:textId="32A3E8F0" w:rsidR="000F313D" w:rsidRPr="002727EC" w:rsidRDefault="596C853F" w:rsidP="596C853F">
      <w:pPr>
        <w:shd w:val="clear" w:color="auto" w:fill="FFFFFF" w:themeFill="background1"/>
        <w:spacing w:after="0" w:line="240" w:lineRule="auto"/>
        <w:rPr>
          <w:rFonts w:eastAsia="Times New Roman"/>
          <w:color w:val="000000" w:themeColor="text1"/>
          <w:sz w:val="24"/>
          <w:szCs w:val="24"/>
        </w:rPr>
      </w:pPr>
      <w:r w:rsidRPr="596C853F">
        <w:rPr>
          <w:rFonts w:eastAsia="Times New Roman"/>
          <w:color w:val="000000" w:themeColor="text1"/>
          <w:sz w:val="24"/>
          <w:szCs w:val="24"/>
        </w:rPr>
        <w:t xml:space="preserve">Local education agencies shall make the determination if/when a student is present or absent, based on local policies. </w:t>
      </w:r>
    </w:p>
    <w:p w14:paraId="16647A31" w14:textId="77777777" w:rsidR="000F313D" w:rsidRPr="002727EC" w:rsidRDefault="000F313D" w:rsidP="000F313D">
      <w:pPr>
        <w:shd w:val="clear" w:color="auto" w:fill="FFFFFF" w:themeFill="background1"/>
        <w:spacing w:after="0" w:line="240" w:lineRule="auto"/>
        <w:rPr>
          <w:rFonts w:eastAsia="Times New Roman" w:cstheme="minorHAnsi"/>
          <w:color w:val="000000" w:themeColor="text1"/>
          <w:sz w:val="24"/>
          <w:szCs w:val="24"/>
        </w:rPr>
      </w:pPr>
    </w:p>
    <w:p w14:paraId="27B07255" w14:textId="598026B4" w:rsidR="000F313D" w:rsidRPr="002727EC" w:rsidRDefault="5271D1EA" w:rsidP="0D37F074">
      <w:pPr>
        <w:pStyle w:val="ListParagraph"/>
        <w:numPr>
          <w:ilvl w:val="0"/>
          <w:numId w:val="14"/>
        </w:numPr>
        <w:shd w:val="clear" w:color="auto" w:fill="FFFFFF" w:themeFill="background1"/>
        <w:spacing w:after="0" w:line="240" w:lineRule="auto"/>
        <w:rPr>
          <w:color w:val="000000" w:themeColor="text1"/>
          <w:sz w:val="24"/>
          <w:szCs w:val="24"/>
        </w:rPr>
      </w:pPr>
      <w:r w:rsidRPr="43D4D016">
        <w:rPr>
          <w:rFonts w:eastAsia="Times New Roman"/>
          <w:color w:val="000000" w:themeColor="text1"/>
          <w:sz w:val="24"/>
          <w:szCs w:val="24"/>
        </w:rPr>
        <w:t xml:space="preserve">When </w:t>
      </w:r>
      <w:r w:rsidR="531904A4" w:rsidRPr="43D4D016">
        <w:rPr>
          <w:rFonts w:eastAsia="Times New Roman"/>
          <w:color w:val="000000" w:themeColor="text1"/>
          <w:sz w:val="24"/>
          <w:szCs w:val="24"/>
        </w:rPr>
        <w:t xml:space="preserve">a student is absent for any reason other than COVID-19, please use </w:t>
      </w:r>
      <w:r w:rsidR="7D41C410" w:rsidRPr="43D4D016">
        <w:rPr>
          <w:rFonts w:eastAsia="Times New Roman"/>
          <w:color w:val="000000" w:themeColor="text1"/>
          <w:sz w:val="24"/>
          <w:szCs w:val="24"/>
        </w:rPr>
        <w:t>local district determined attendance policies</w:t>
      </w:r>
      <w:r w:rsidR="00A5343E" w:rsidRPr="43D4D016">
        <w:rPr>
          <w:rFonts w:eastAsia="Times New Roman"/>
          <w:color w:val="000000" w:themeColor="text1"/>
          <w:sz w:val="24"/>
          <w:szCs w:val="24"/>
        </w:rPr>
        <w:t xml:space="preserve"> for the appropriate learning </w:t>
      </w:r>
      <w:r w:rsidR="44D93578" w:rsidRPr="43D4D016">
        <w:rPr>
          <w:rFonts w:eastAsia="Times New Roman"/>
          <w:color w:val="000000" w:themeColor="text1"/>
          <w:sz w:val="24"/>
          <w:szCs w:val="24"/>
        </w:rPr>
        <w:t>environment</w:t>
      </w:r>
      <w:r w:rsidR="7D41C410" w:rsidRPr="43D4D016">
        <w:rPr>
          <w:rFonts w:eastAsia="Times New Roman"/>
          <w:color w:val="000000" w:themeColor="text1"/>
          <w:sz w:val="24"/>
          <w:szCs w:val="24"/>
        </w:rPr>
        <w:t>.</w:t>
      </w:r>
    </w:p>
    <w:p w14:paraId="371EFA20" w14:textId="77777777" w:rsidR="000F313D" w:rsidRPr="002727EC" w:rsidRDefault="000F313D" w:rsidP="000F313D">
      <w:pPr>
        <w:shd w:val="clear" w:color="auto" w:fill="FFFFFF" w:themeFill="background1"/>
        <w:spacing w:after="0" w:line="240" w:lineRule="auto"/>
        <w:ind w:left="360"/>
        <w:rPr>
          <w:rFonts w:eastAsia="Times New Roman" w:cstheme="minorHAnsi"/>
          <w:color w:val="000000" w:themeColor="text1"/>
          <w:sz w:val="24"/>
          <w:szCs w:val="24"/>
        </w:rPr>
      </w:pPr>
    </w:p>
    <w:p w14:paraId="05A3E473" w14:textId="6E69F8E8" w:rsidR="000F313D" w:rsidRPr="002727EC" w:rsidRDefault="7D41C410" w:rsidP="59E442CF">
      <w:pPr>
        <w:pStyle w:val="ListParagraph"/>
        <w:numPr>
          <w:ilvl w:val="0"/>
          <w:numId w:val="14"/>
        </w:numPr>
        <w:shd w:val="clear" w:color="auto" w:fill="FFFFFF" w:themeFill="background1"/>
        <w:spacing w:after="0" w:line="240" w:lineRule="auto"/>
        <w:rPr>
          <w:rFonts w:eastAsiaTheme="minorEastAsia"/>
          <w:color w:val="000000"/>
          <w:sz w:val="24"/>
          <w:szCs w:val="24"/>
        </w:rPr>
      </w:pPr>
      <w:r w:rsidRPr="59E442CF">
        <w:rPr>
          <w:rFonts w:eastAsia="Times New Roman"/>
          <w:color w:val="000000"/>
          <w:sz w:val="24"/>
          <w:szCs w:val="24"/>
          <w:bdr w:val="none" w:sz="0" w:space="0" w:color="auto" w:frame="1"/>
        </w:rPr>
        <w:t>W</w:t>
      </w:r>
      <w:r w:rsidR="531904A4" w:rsidRPr="59E442CF">
        <w:rPr>
          <w:rFonts w:eastAsia="Times New Roman"/>
          <w:color w:val="000000"/>
          <w:sz w:val="24"/>
          <w:szCs w:val="24"/>
          <w:bdr w:val="none" w:sz="0" w:space="0" w:color="auto" w:frame="1"/>
        </w:rPr>
        <w:t>hen a student is absent due to a COVID-19 related reason</w:t>
      </w:r>
      <w:r w:rsidR="052C1EB4" w:rsidRPr="59E442CF">
        <w:rPr>
          <w:rFonts w:eastAsia="Times New Roman"/>
          <w:color w:val="000000"/>
          <w:sz w:val="24"/>
          <w:szCs w:val="24"/>
          <w:bdr w:val="none" w:sz="0" w:space="0" w:color="auto" w:frame="1"/>
        </w:rPr>
        <w:t xml:space="preserve"> </w:t>
      </w:r>
      <w:r w:rsidR="052C1EB4" w:rsidRPr="59E442CF">
        <w:rPr>
          <w:rFonts w:eastAsia="Times New Roman"/>
          <w:b/>
          <w:bCs/>
          <w:color w:val="000000"/>
          <w:sz w:val="24"/>
          <w:szCs w:val="24"/>
          <w:bdr w:val="none" w:sz="0" w:space="0" w:color="auto" w:frame="1"/>
        </w:rPr>
        <w:t xml:space="preserve">and is </w:t>
      </w:r>
      <w:r w:rsidR="60A81D03" w:rsidRPr="59E442CF">
        <w:rPr>
          <w:rFonts w:eastAsia="Times New Roman"/>
          <w:b/>
          <w:bCs/>
          <w:color w:val="000000"/>
          <w:sz w:val="24"/>
          <w:szCs w:val="24"/>
          <w:u w:val="single"/>
          <w:bdr w:val="none" w:sz="0" w:space="0" w:color="auto" w:frame="1"/>
        </w:rPr>
        <w:t>NOT</w:t>
      </w:r>
      <w:r w:rsidR="052C1EB4" w:rsidRPr="59E442CF">
        <w:rPr>
          <w:rFonts w:eastAsia="Times New Roman"/>
          <w:b/>
          <w:bCs/>
          <w:color w:val="000000"/>
          <w:sz w:val="24"/>
          <w:szCs w:val="24"/>
          <w:bdr w:val="none" w:sz="0" w:space="0" w:color="auto" w:frame="1"/>
        </w:rPr>
        <w:t xml:space="preserve"> </w:t>
      </w:r>
      <w:r w:rsidR="1651CA3A" w:rsidRPr="59E442CF">
        <w:rPr>
          <w:rFonts w:eastAsia="Times New Roman"/>
          <w:b/>
          <w:bCs/>
          <w:color w:val="000000"/>
          <w:sz w:val="24"/>
          <w:szCs w:val="24"/>
          <w:bdr w:val="none" w:sz="0" w:space="0" w:color="auto" w:frame="1"/>
        </w:rPr>
        <w:t xml:space="preserve">assigned to a </w:t>
      </w:r>
      <w:r w:rsidR="052C1EB4" w:rsidRPr="59E442CF">
        <w:rPr>
          <w:rFonts w:eastAsia="Times New Roman"/>
          <w:b/>
          <w:bCs/>
          <w:color w:val="000000"/>
          <w:sz w:val="24"/>
          <w:szCs w:val="24"/>
          <w:bdr w:val="none" w:sz="0" w:space="0" w:color="auto" w:frame="1"/>
        </w:rPr>
        <w:t>distance learning</w:t>
      </w:r>
      <w:r w:rsidR="6928E6A3" w:rsidRPr="59E442CF">
        <w:rPr>
          <w:rFonts w:eastAsia="Times New Roman"/>
          <w:b/>
          <w:bCs/>
          <w:color w:val="000000"/>
          <w:sz w:val="24"/>
          <w:szCs w:val="24"/>
          <w:bdr w:val="none" w:sz="0" w:space="0" w:color="auto" w:frame="1"/>
        </w:rPr>
        <w:t xml:space="preserve"> environment</w:t>
      </w:r>
      <w:r w:rsidR="052C1EB4" w:rsidRPr="59E442CF">
        <w:rPr>
          <w:rFonts w:eastAsia="Times New Roman"/>
          <w:b/>
          <w:bCs/>
          <w:color w:val="000000"/>
          <w:sz w:val="24"/>
          <w:szCs w:val="24"/>
          <w:bdr w:val="none" w:sz="0" w:space="0" w:color="auto" w:frame="1"/>
        </w:rPr>
        <w:t>:</w:t>
      </w:r>
    </w:p>
    <w:p w14:paraId="7B7FBF94" w14:textId="77777777" w:rsidR="000F313D" w:rsidRPr="002727EC" w:rsidRDefault="000F313D" w:rsidP="0053390C">
      <w:pPr>
        <w:numPr>
          <w:ilvl w:val="1"/>
          <w:numId w:val="15"/>
        </w:numPr>
        <w:shd w:val="clear" w:color="auto" w:fill="FFFFFF"/>
        <w:tabs>
          <w:tab w:val="clear" w:pos="1440"/>
          <w:tab w:val="num" w:pos="1080"/>
        </w:tabs>
        <w:spacing w:after="0" w:line="240" w:lineRule="auto"/>
        <w:ind w:left="1080"/>
        <w:rPr>
          <w:rFonts w:eastAsia="Times New Roman" w:cstheme="minorHAnsi"/>
          <w:color w:val="000000"/>
          <w:sz w:val="24"/>
          <w:szCs w:val="24"/>
        </w:rPr>
      </w:pPr>
      <w:r w:rsidRPr="002727EC">
        <w:rPr>
          <w:rFonts w:eastAsia="Times New Roman" w:cstheme="minorHAnsi"/>
          <w:color w:val="000000"/>
          <w:sz w:val="24"/>
          <w:szCs w:val="24"/>
          <w:bdr w:val="none" w:sz="0" w:space="0" w:color="auto" w:frame="1"/>
        </w:rPr>
        <w:t>Attendance Code = "COV"</w:t>
      </w:r>
    </w:p>
    <w:p w14:paraId="6EE58C9F" w14:textId="77777777" w:rsidR="000F313D" w:rsidRPr="002727EC" w:rsidRDefault="000F313D" w:rsidP="0053390C">
      <w:pPr>
        <w:numPr>
          <w:ilvl w:val="1"/>
          <w:numId w:val="15"/>
        </w:numPr>
        <w:shd w:val="clear" w:color="auto" w:fill="FFFFFF"/>
        <w:tabs>
          <w:tab w:val="clear" w:pos="1440"/>
          <w:tab w:val="num" w:pos="1080"/>
        </w:tabs>
        <w:spacing w:after="0" w:line="240" w:lineRule="auto"/>
        <w:ind w:left="1080"/>
        <w:rPr>
          <w:rFonts w:eastAsia="Times New Roman" w:cstheme="minorHAnsi"/>
          <w:color w:val="000000"/>
          <w:sz w:val="24"/>
          <w:szCs w:val="24"/>
        </w:rPr>
      </w:pPr>
      <w:r w:rsidRPr="002727EC">
        <w:rPr>
          <w:rFonts w:eastAsia="Times New Roman" w:cstheme="minorHAnsi"/>
          <w:color w:val="000000"/>
          <w:sz w:val="24"/>
          <w:szCs w:val="24"/>
          <w:bdr w:val="none" w:sz="0" w:space="0" w:color="auto" w:frame="1"/>
        </w:rPr>
        <w:t>Attendance Type = "Absent"</w:t>
      </w:r>
    </w:p>
    <w:p w14:paraId="77509357" w14:textId="77777777" w:rsidR="000F313D" w:rsidRPr="002727EC" w:rsidRDefault="000F313D" w:rsidP="0053390C">
      <w:pPr>
        <w:numPr>
          <w:ilvl w:val="1"/>
          <w:numId w:val="15"/>
        </w:numPr>
        <w:shd w:val="clear" w:color="auto" w:fill="FFFFFF"/>
        <w:tabs>
          <w:tab w:val="clear" w:pos="1440"/>
          <w:tab w:val="num" w:pos="1080"/>
        </w:tabs>
        <w:spacing w:after="0" w:line="240" w:lineRule="auto"/>
        <w:ind w:left="1080"/>
        <w:rPr>
          <w:rFonts w:eastAsia="Times New Roman" w:cstheme="minorHAnsi"/>
          <w:color w:val="000000"/>
          <w:sz w:val="24"/>
          <w:szCs w:val="24"/>
        </w:rPr>
      </w:pPr>
      <w:r w:rsidRPr="002727EC">
        <w:rPr>
          <w:rFonts w:eastAsia="Times New Roman" w:cstheme="minorHAnsi"/>
          <w:color w:val="000000"/>
          <w:sz w:val="24"/>
          <w:szCs w:val="24"/>
          <w:bdr w:val="none" w:sz="0" w:space="0" w:color="auto" w:frame="1"/>
        </w:rPr>
        <w:t>Attendance Status = "Excused"</w:t>
      </w:r>
    </w:p>
    <w:p w14:paraId="693159E1" w14:textId="77777777" w:rsidR="000F313D" w:rsidRPr="002727EC" w:rsidRDefault="000F313D" w:rsidP="0053390C">
      <w:pPr>
        <w:numPr>
          <w:ilvl w:val="1"/>
          <w:numId w:val="15"/>
        </w:numPr>
        <w:shd w:val="clear" w:color="auto" w:fill="FFFFFF"/>
        <w:tabs>
          <w:tab w:val="clear" w:pos="1440"/>
          <w:tab w:val="num" w:pos="1080"/>
        </w:tabs>
        <w:spacing w:after="0" w:line="240" w:lineRule="auto"/>
        <w:ind w:left="1080"/>
        <w:rPr>
          <w:rFonts w:eastAsia="Times New Roman" w:cstheme="minorHAnsi"/>
          <w:color w:val="000000"/>
          <w:sz w:val="24"/>
          <w:szCs w:val="24"/>
        </w:rPr>
      </w:pPr>
      <w:r w:rsidRPr="002727EC">
        <w:rPr>
          <w:rFonts w:eastAsia="Times New Roman" w:cstheme="minorHAnsi"/>
          <w:color w:val="000000"/>
          <w:sz w:val="24"/>
          <w:szCs w:val="24"/>
          <w:bdr w:val="none" w:sz="0" w:space="0" w:color="auto" w:frame="1"/>
        </w:rPr>
        <w:t>Absence Value = 0.5 or 1.0</w:t>
      </w:r>
    </w:p>
    <w:p w14:paraId="2551EE86" w14:textId="77777777" w:rsidR="000F313D" w:rsidRPr="002727EC" w:rsidRDefault="000F313D" w:rsidP="0053390C">
      <w:pPr>
        <w:numPr>
          <w:ilvl w:val="1"/>
          <w:numId w:val="15"/>
        </w:numPr>
        <w:shd w:val="clear" w:color="auto" w:fill="FFFFFF"/>
        <w:tabs>
          <w:tab w:val="clear" w:pos="1440"/>
          <w:tab w:val="num" w:pos="1080"/>
        </w:tabs>
        <w:spacing w:after="0" w:line="240" w:lineRule="auto"/>
        <w:ind w:left="1080"/>
        <w:rPr>
          <w:rFonts w:eastAsia="Times New Roman" w:cstheme="minorHAnsi"/>
          <w:color w:val="000000"/>
          <w:sz w:val="24"/>
          <w:szCs w:val="24"/>
        </w:rPr>
      </w:pPr>
      <w:r w:rsidRPr="002727EC">
        <w:rPr>
          <w:rFonts w:eastAsia="Times New Roman" w:cstheme="minorHAnsi"/>
          <w:color w:val="000000"/>
          <w:sz w:val="24"/>
          <w:szCs w:val="24"/>
          <w:bdr w:val="none" w:sz="0" w:space="0" w:color="auto" w:frame="1"/>
        </w:rPr>
        <w:t>Description = “Coronavirus Disease 2019 (COVID-19)”</w:t>
      </w:r>
    </w:p>
    <w:p w14:paraId="3493A269" w14:textId="47413E11" w:rsidR="43D4D016" w:rsidRDefault="43D4D016" w:rsidP="43D4D016">
      <w:pPr>
        <w:shd w:val="clear" w:color="auto" w:fill="FFFFFF" w:themeFill="background1"/>
        <w:spacing w:after="0" w:line="240" w:lineRule="auto"/>
        <w:ind w:left="360"/>
        <w:rPr>
          <w:rFonts w:eastAsia="Times New Roman"/>
          <w:color w:val="000000" w:themeColor="text1"/>
          <w:sz w:val="24"/>
          <w:szCs w:val="24"/>
        </w:rPr>
      </w:pPr>
    </w:p>
    <w:p w14:paraId="1AD4A967" w14:textId="55DEAB89" w:rsidR="351339EF" w:rsidRDefault="43BECEF0" w:rsidP="43D4D016">
      <w:pPr>
        <w:pStyle w:val="ListParagraph"/>
        <w:numPr>
          <w:ilvl w:val="0"/>
          <w:numId w:val="15"/>
        </w:numPr>
        <w:shd w:val="clear" w:color="auto" w:fill="FFFFFF" w:themeFill="background1"/>
        <w:tabs>
          <w:tab w:val="clear" w:pos="720"/>
        </w:tabs>
        <w:spacing w:after="0" w:line="240" w:lineRule="auto"/>
        <w:ind w:left="450" w:hanging="450"/>
        <w:rPr>
          <w:rFonts w:eastAsiaTheme="minorEastAsia"/>
          <w:color w:val="000000" w:themeColor="text1"/>
          <w:sz w:val="24"/>
          <w:szCs w:val="24"/>
        </w:rPr>
      </w:pPr>
      <w:r w:rsidRPr="43D4D016">
        <w:rPr>
          <w:rFonts w:eastAsia="Times New Roman"/>
          <w:color w:val="000000" w:themeColor="text1"/>
          <w:sz w:val="24"/>
          <w:szCs w:val="24"/>
        </w:rPr>
        <w:t xml:space="preserve">When </w:t>
      </w:r>
      <w:r w:rsidR="4514C723" w:rsidRPr="43D4D016">
        <w:rPr>
          <w:rFonts w:eastAsia="Times New Roman"/>
          <w:color w:val="000000" w:themeColor="text1"/>
          <w:sz w:val="24"/>
          <w:szCs w:val="24"/>
        </w:rPr>
        <w:t>a student</w:t>
      </w:r>
      <w:r w:rsidR="50DEFDDF" w:rsidRPr="43D4D016">
        <w:rPr>
          <w:rFonts w:eastAsia="Times New Roman"/>
          <w:color w:val="000000" w:themeColor="text1"/>
          <w:sz w:val="24"/>
          <w:szCs w:val="24"/>
        </w:rPr>
        <w:t xml:space="preserve"> with a “traditional” Basis of Admission is absent for </w:t>
      </w:r>
      <w:r w:rsidR="50DEFDDF" w:rsidRPr="00A239DA">
        <w:rPr>
          <w:rFonts w:eastAsia="Times New Roman"/>
          <w:b/>
          <w:color w:val="000000" w:themeColor="text1"/>
          <w:sz w:val="24"/>
          <w:szCs w:val="24"/>
          <w:u w:val="single"/>
        </w:rPr>
        <w:t>any</w:t>
      </w:r>
      <w:r w:rsidR="50DEFDDF" w:rsidRPr="43D4D016">
        <w:rPr>
          <w:rFonts w:eastAsia="Times New Roman"/>
          <w:color w:val="000000" w:themeColor="text1"/>
          <w:sz w:val="24"/>
          <w:szCs w:val="24"/>
        </w:rPr>
        <w:t xml:space="preserve"> </w:t>
      </w:r>
      <w:proofErr w:type="gramStart"/>
      <w:r w:rsidR="50DEFDDF" w:rsidRPr="43D4D016">
        <w:rPr>
          <w:rFonts w:eastAsia="Times New Roman"/>
          <w:color w:val="000000" w:themeColor="text1"/>
          <w:sz w:val="24"/>
          <w:szCs w:val="24"/>
        </w:rPr>
        <w:t>reason</w:t>
      </w:r>
      <w:r w:rsidR="000E533D">
        <w:rPr>
          <w:rFonts w:eastAsia="Times New Roman"/>
          <w:color w:val="000000" w:themeColor="text1"/>
          <w:sz w:val="24"/>
          <w:szCs w:val="24"/>
        </w:rPr>
        <w:t>(</w:t>
      </w:r>
      <w:proofErr w:type="gramEnd"/>
      <w:r w:rsidR="50DEFDDF" w:rsidRPr="43D4D016">
        <w:rPr>
          <w:rFonts w:eastAsia="Times New Roman"/>
          <w:color w:val="000000" w:themeColor="text1"/>
          <w:sz w:val="24"/>
          <w:szCs w:val="24"/>
        </w:rPr>
        <w:t>including COVID-19</w:t>
      </w:r>
      <w:r w:rsidR="000E533D">
        <w:rPr>
          <w:rFonts w:eastAsia="Times New Roman"/>
          <w:color w:val="000000" w:themeColor="text1"/>
          <w:sz w:val="24"/>
          <w:szCs w:val="24"/>
        </w:rPr>
        <w:t>)</w:t>
      </w:r>
      <w:r w:rsidR="000E533D" w:rsidRPr="43D4D016">
        <w:rPr>
          <w:rFonts w:eastAsia="Times New Roman"/>
          <w:color w:val="000000" w:themeColor="text1"/>
          <w:sz w:val="24"/>
          <w:szCs w:val="24"/>
        </w:rPr>
        <w:t xml:space="preserve"> </w:t>
      </w:r>
      <w:r w:rsidR="000E533D">
        <w:rPr>
          <w:rFonts w:eastAsia="Times New Roman"/>
          <w:color w:val="000000" w:themeColor="text1"/>
          <w:sz w:val="24"/>
          <w:szCs w:val="24"/>
        </w:rPr>
        <w:t xml:space="preserve">and </w:t>
      </w:r>
      <w:r w:rsidR="50DEFDDF" w:rsidRPr="43D4D016">
        <w:rPr>
          <w:rFonts w:eastAsia="Times New Roman"/>
          <w:b/>
          <w:bCs/>
          <w:color w:val="000000" w:themeColor="text1"/>
          <w:sz w:val="24"/>
          <w:szCs w:val="24"/>
        </w:rPr>
        <w:t>is temporarily assigned to a distance learning environment</w:t>
      </w:r>
      <w:r w:rsidR="000E533D">
        <w:rPr>
          <w:rFonts w:eastAsia="Times New Roman"/>
          <w:b/>
          <w:bCs/>
          <w:color w:val="000000" w:themeColor="text1"/>
          <w:sz w:val="24"/>
          <w:szCs w:val="24"/>
        </w:rPr>
        <w:t>:</w:t>
      </w:r>
    </w:p>
    <w:p w14:paraId="57AAE1EB" w14:textId="0C92FAE0" w:rsidR="00E43918" w:rsidRDefault="00E43918" w:rsidP="0D37F074">
      <w:pPr>
        <w:shd w:val="clear" w:color="auto" w:fill="FFFFFF" w:themeFill="background1"/>
        <w:spacing w:after="0" w:line="240" w:lineRule="auto"/>
        <w:ind w:left="360"/>
        <w:rPr>
          <w:rFonts w:eastAsia="Times New Roman"/>
          <w:color w:val="000000" w:themeColor="text1"/>
          <w:sz w:val="24"/>
          <w:szCs w:val="24"/>
        </w:rPr>
      </w:pPr>
    </w:p>
    <w:p w14:paraId="4C49DBB4" w14:textId="4E124FBF" w:rsidR="00903193" w:rsidRDefault="000E533D" w:rsidP="59E442CF">
      <w:pPr>
        <w:pStyle w:val="ListParagraph"/>
        <w:numPr>
          <w:ilvl w:val="0"/>
          <w:numId w:val="2"/>
        </w:numPr>
        <w:shd w:val="clear" w:color="auto" w:fill="FFFFFF" w:themeFill="background1"/>
        <w:spacing w:after="0" w:line="240" w:lineRule="auto"/>
        <w:rPr>
          <w:rFonts w:eastAsiaTheme="minorEastAsia"/>
          <w:b/>
          <w:bCs/>
          <w:color w:val="000000" w:themeColor="text1"/>
          <w:sz w:val="24"/>
          <w:szCs w:val="24"/>
        </w:rPr>
      </w:pPr>
      <w:r>
        <w:rPr>
          <w:rFonts w:eastAsia="Times New Roman"/>
          <w:b/>
          <w:bCs/>
          <w:color w:val="000000" w:themeColor="text1"/>
          <w:sz w:val="24"/>
          <w:szCs w:val="24"/>
        </w:rPr>
        <w:t xml:space="preserve"> </w:t>
      </w:r>
      <w:r w:rsidR="00D901A5">
        <w:rPr>
          <w:rFonts w:eastAsia="Times New Roman"/>
          <w:b/>
          <w:bCs/>
          <w:color w:val="000000" w:themeColor="text1"/>
          <w:sz w:val="24"/>
          <w:szCs w:val="24"/>
        </w:rPr>
        <w:t>s</w:t>
      </w:r>
      <w:r>
        <w:rPr>
          <w:rFonts w:eastAsia="Times New Roman"/>
          <w:b/>
          <w:bCs/>
          <w:color w:val="000000" w:themeColor="text1"/>
          <w:sz w:val="24"/>
          <w:szCs w:val="24"/>
        </w:rPr>
        <w:t>tudent meets</w:t>
      </w:r>
      <w:r w:rsidR="29654703" w:rsidRPr="59E442CF">
        <w:rPr>
          <w:rFonts w:eastAsia="Times New Roman"/>
          <w:color w:val="000000" w:themeColor="text1"/>
          <w:sz w:val="24"/>
          <w:szCs w:val="24"/>
        </w:rPr>
        <w:t xml:space="preserve"> the requirements of the local distance learning attenda</w:t>
      </w:r>
      <w:r w:rsidR="0001690B">
        <w:rPr>
          <w:rFonts w:eastAsia="Times New Roman"/>
          <w:color w:val="000000" w:themeColor="text1"/>
          <w:sz w:val="24"/>
          <w:szCs w:val="24"/>
        </w:rPr>
        <w:t>nce policy</w:t>
      </w:r>
      <w:r w:rsidR="00D901A5">
        <w:rPr>
          <w:rFonts w:eastAsia="Times New Roman"/>
          <w:color w:val="000000" w:themeColor="text1"/>
          <w:sz w:val="24"/>
          <w:szCs w:val="24"/>
        </w:rPr>
        <w:t>:</w:t>
      </w:r>
    </w:p>
    <w:p w14:paraId="653A48E1" w14:textId="751E1AF9" w:rsidR="002727EC" w:rsidRDefault="002727EC" w:rsidP="0D37F074">
      <w:pPr>
        <w:shd w:val="clear" w:color="auto" w:fill="FFFFFF" w:themeFill="background1"/>
        <w:spacing w:after="0" w:line="240" w:lineRule="auto"/>
        <w:ind w:left="360"/>
        <w:rPr>
          <w:rFonts w:eastAsia="Times New Roman"/>
          <w:b/>
          <w:bCs/>
          <w:color w:val="000000"/>
          <w:sz w:val="24"/>
          <w:szCs w:val="24"/>
          <w:bdr w:val="none" w:sz="0" w:space="0" w:color="auto" w:frame="1"/>
        </w:rPr>
      </w:pPr>
    </w:p>
    <w:p w14:paraId="15B3C187" w14:textId="18B3A202" w:rsidR="002727EC" w:rsidRPr="002727EC" w:rsidRDefault="002727EC" w:rsidP="00FA0793">
      <w:pPr>
        <w:numPr>
          <w:ilvl w:val="0"/>
          <w:numId w:val="15"/>
        </w:numPr>
        <w:shd w:val="clear" w:color="auto" w:fill="FFFFFF" w:themeFill="background1"/>
        <w:tabs>
          <w:tab w:val="clear" w:pos="720"/>
          <w:tab w:val="num" w:pos="1080"/>
          <w:tab w:val="num" w:pos="1170"/>
        </w:tabs>
        <w:spacing w:after="0" w:line="240" w:lineRule="auto"/>
        <w:ind w:firstLine="0"/>
        <w:rPr>
          <w:rFonts w:eastAsia="Times New Roman"/>
          <w:color w:val="000000"/>
          <w:sz w:val="24"/>
          <w:szCs w:val="24"/>
        </w:rPr>
      </w:pPr>
      <w:r w:rsidRPr="596C853F">
        <w:rPr>
          <w:rFonts w:eastAsia="Times New Roman"/>
          <w:color w:val="000000"/>
          <w:sz w:val="24"/>
          <w:szCs w:val="24"/>
          <w:bdr w:val="none" w:sz="0" w:space="0" w:color="auto" w:frame="1"/>
        </w:rPr>
        <w:t>Attendance Code = "DVA"</w:t>
      </w:r>
      <w:r w:rsidR="607981A2" w:rsidRPr="596C853F">
        <w:rPr>
          <w:rFonts w:eastAsia="Times New Roman"/>
          <w:color w:val="000000"/>
          <w:sz w:val="24"/>
          <w:szCs w:val="24"/>
          <w:bdr w:val="none" w:sz="0" w:space="0" w:color="auto" w:frame="1"/>
        </w:rPr>
        <w:t xml:space="preserve"> or “DVAP”</w:t>
      </w:r>
    </w:p>
    <w:p w14:paraId="2C140B38" w14:textId="331B526B" w:rsidR="002727EC" w:rsidRPr="002727EC" w:rsidRDefault="006419E3" w:rsidP="43D4D016">
      <w:pPr>
        <w:numPr>
          <w:ilvl w:val="1"/>
          <w:numId w:val="15"/>
        </w:numPr>
        <w:shd w:val="clear" w:color="auto" w:fill="FFFFFF" w:themeFill="background1"/>
        <w:tabs>
          <w:tab w:val="clear" w:pos="1440"/>
          <w:tab w:val="num" w:pos="1080"/>
        </w:tabs>
        <w:spacing w:after="0" w:line="240" w:lineRule="auto"/>
        <w:ind w:left="1080"/>
        <w:rPr>
          <w:rFonts w:eastAsia="Times New Roman"/>
          <w:color w:val="000000"/>
          <w:sz w:val="24"/>
          <w:szCs w:val="24"/>
        </w:rPr>
      </w:pPr>
      <w:r w:rsidRPr="43D4D016">
        <w:rPr>
          <w:rFonts w:eastAsia="Times New Roman"/>
          <w:color w:val="000000"/>
          <w:sz w:val="24"/>
          <w:szCs w:val="24"/>
          <w:bdr w:val="none" w:sz="0" w:space="0" w:color="auto" w:frame="1"/>
        </w:rPr>
        <w:t>Attendance Type = "</w:t>
      </w:r>
      <w:r w:rsidR="63B06E9E" w:rsidRPr="43D4D016">
        <w:rPr>
          <w:rFonts w:eastAsia="Times New Roman"/>
          <w:b/>
          <w:bCs/>
          <w:color w:val="000000"/>
          <w:sz w:val="24"/>
          <w:szCs w:val="24"/>
          <w:bdr w:val="none" w:sz="0" w:space="0" w:color="auto" w:frame="1"/>
        </w:rPr>
        <w:t>Absent</w:t>
      </w:r>
      <w:r w:rsidR="002727EC" w:rsidRPr="43D4D016">
        <w:rPr>
          <w:rFonts w:eastAsia="Times New Roman"/>
          <w:color w:val="000000"/>
          <w:sz w:val="24"/>
          <w:szCs w:val="24"/>
          <w:bdr w:val="none" w:sz="0" w:space="0" w:color="auto" w:frame="1"/>
        </w:rPr>
        <w:t>"</w:t>
      </w:r>
    </w:p>
    <w:p w14:paraId="17FF3F82" w14:textId="43F89859" w:rsidR="002727EC" w:rsidRPr="002727EC" w:rsidRDefault="002727EC" w:rsidP="0053390C">
      <w:pPr>
        <w:numPr>
          <w:ilvl w:val="1"/>
          <w:numId w:val="15"/>
        </w:numPr>
        <w:shd w:val="clear" w:color="auto" w:fill="FFFFFF"/>
        <w:tabs>
          <w:tab w:val="clear" w:pos="1440"/>
          <w:tab w:val="num" w:pos="1080"/>
        </w:tabs>
        <w:spacing w:after="0" w:line="240" w:lineRule="auto"/>
        <w:ind w:left="1080"/>
        <w:rPr>
          <w:rFonts w:eastAsia="Times New Roman" w:cstheme="minorHAnsi"/>
          <w:color w:val="000000"/>
          <w:sz w:val="24"/>
          <w:szCs w:val="24"/>
        </w:rPr>
      </w:pPr>
      <w:r w:rsidRPr="002727EC">
        <w:rPr>
          <w:rFonts w:eastAsia="Times New Roman" w:cstheme="minorHAnsi"/>
          <w:color w:val="000000"/>
          <w:sz w:val="24"/>
          <w:szCs w:val="24"/>
          <w:bdr w:val="none" w:sz="0" w:space="0" w:color="auto" w:frame="1"/>
        </w:rPr>
        <w:t xml:space="preserve">Attendance Status = </w:t>
      </w:r>
      <w:r w:rsidR="00A205ED" w:rsidRPr="002727EC">
        <w:rPr>
          <w:rFonts w:eastAsia="Times New Roman" w:cstheme="minorHAnsi"/>
          <w:color w:val="000000"/>
          <w:sz w:val="24"/>
          <w:szCs w:val="24"/>
          <w:bdr w:val="none" w:sz="0" w:space="0" w:color="auto" w:frame="1"/>
        </w:rPr>
        <w:t>"Excused"</w:t>
      </w:r>
      <w:r w:rsidR="00A205ED">
        <w:rPr>
          <w:rFonts w:eastAsia="Times New Roman" w:cstheme="minorHAnsi"/>
          <w:color w:val="000000"/>
          <w:sz w:val="24"/>
          <w:szCs w:val="24"/>
          <w:bdr w:val="none" w:sz="0" w:space="0" w:color="auto" w:frame="1"/>
        </w:rPr>
        <w:t xml:space="preserve"> or “Unexcused”</w:t>
      </w:r>
    </w:p>
    <w:p w14:paraId="363421BD" w14:textId="71ACA210" w:rsidR="002727EC" w:rsidRPr="002727EC" w:rsidRDefault="002727EC" w:rsidP="0053390C">
      <w:pPr>
        <w:numPr>
          <w:ilvl w:val="1"/>
          <w:numId w:val="15"/>
        </w:numPr>
        <w:shd w:val="clear" w:color="auto" w:fill="FFFFFF"/>
        <w:tabs>
          <w:tab w:val="clear" w:pos="1440"/>
          <w:tab w:val="num" w:pos="1080"/>
        </w:tabs>
        <w:spacing w:after="0" w:line="240" w:lineRule="auto"/>
        <w:ind w:left="1080"/>
        <w:rPr>
          <w:rFonts w:eastAsia="Times New Roman" w:cstheme="minorHAnsi"/>
          <w:color w:val="000000"/>
          <w:sz w:val="24"/>
          <w:szCs w:val="24"/>
        </w:rPr>
      </w:pPr>
      <w:r w:rsidRPr="002727EC">
        <w:rPr>
          <w:rFonts w:eastAsia="Times New Roman" w:cstheme="minorHAnsi"/>
          <w:color w:val="000000"/>
          <w:sz w:val="24"/>
          <w:szCs w:val="24"/>
          <w:bdr w:val="none" w:sz="0" w:space="0" w:color="auto" w:frame="1"/>
        </w:rPr>
        <w:t xml:space="preserve">Absence Value = </w:t>
      </w:r>
      <w:r w:rsidR="00E43918">
        <w:rPr>
          <w:rFonts w:eastAsia="Times New Roman" w:cstheme="minorHAnsi"/>
          <w:color w:val="000000"/>
          <w:sz w:val="24"/>
          <w:szCs w:val="24"/>
          <w:bdr w:val="none" w:sz="0" w:space="0" w:color="auto" w:frame="1"/>
        </w:rPr>
        <w:t>“</w:t>
      </w:r>
      <w:r w:rsidRPr="00D3402E">
        <w:rPr>
          <w:rFonts w:eastAsia="Times New Roman" w:cstheme="minorHAnsi"/>
          <w:b/>
          <w:color w:val="000000"/>
          <w:sz w:val="24"/>
          <w:szCs w:val="24"/>
          <w:bdr w:val="none" w:sz="0" w:space="0" w:color="auto" w:frame="1"/>
        </w:rPr>
        <w:t>0</w:t>
      </w:r>
      <w:r w:rsidR="00E43918" w:rsidRPr="00D3402E">
        <w:rPr>
          <w:rFonts w:eastAsia="Times New Roman" w:cstheme="minorHAnsi"/>
          <w:b/>
          <w:color w:val="000000"/>
          <w:sz w:val="24"/>
          <w:szCs w:val="24"/>
          <w:bdr w:val="none" w:sz="0" w:space="0" w:color="auto" w:frame="1"/>
        </w:rPr>
        <w:t>.0</w:t>
      </w:r>
      <w:r w:rsidR="00E43918">
        <w:rPr>
          <w:rFonts w:eastAsia="Times New Roman" w:cstheme="minorHAnsi"/>
          <w:color w:val="000000"/>
          <w:sz w:val="24"/>
          <w:szCs w:val="24"/>
          <w:bdr w:val="none" w:sz="0" w:space="0" w:color="auto" w:frame="1"/>
        </w:rPr>
        <w:t>”</w:t>
      </w:r>
      <w:bookmarkStart w:id="0" w:name="_GoBack"/>
      <w:bookmarkEnd w:id="0"/>
    </w:p>
    <w:p w14:paraId="5672D01A" w14:textId="3593C96F" w:rsidR="000F313D" w:rsidRPr="002727EC" w:rsidRDefault="002727EC" w:rsidP="0001690B">
      <w:pPr>
        <w:pStyle w:val="ListParagraph"/>
        <w:numPr>
          <w:ilvl w:val="1"/>
          <w:numId w:val="15"/>
        </w:numPr>
        <w:shd w:val="clear" w:color="auto" w:fill="FFFFFF" w:themeFill="background1"/>
        <w:tabs>
          <w:tab w:val="clear" w:pos="1440"/>
          <w:tab w:val="num" w:pos="1080"/>
        </w:tabs>
        <w:spacing w:after="0" w:line="240" w:lineRule="auto"/>
        <w:ind w:left="1080"/>
        <w:rPr>
          <w:rFonts w:eastAsia="Times New Roman"/>
          <w:b/>
          <w:color w:val="000000" w:themeColor="text1"/>
          <w:sz w:val="24"/>
          <w:szCs w:val="24"/>
        </w:rPr>
      </w:pPr>
      <w:r w:rsidRPr="596C853F">
        <w:rPr>
          <w:rFonts w:eastAsia="Times New Roman"/>
          <w:color w:val="000000"/>
          <w:sz w:val="24"/>
          <w:szCs w:val="24"/>
          <w:bdr w:val="none" w:sz="0" w:space="0" w:color="auto" w:frame="1"/>
        </w:rPr>
        <w:t xml:space="preserve">Description = “Distance Learning </w:t>
      </w:r>
      <w:r w:rsidR="00C3304C">
        <w:rPr>
          <w:rFonts w:eastAsia="Times New Roman"/>
          <w:color w:val="000000"/>
          <w:sz w:val="24"/>
          <w:szCs w:val="24"/>
          <w:bdr w:val="none" w:sz="0" w:space="0" w:color="auto" w:frame="1"/>
        </w:rPr>
        <w:t>Present</w:t>
      </w:r>
      <w:r w:rsidRPr="596C853F">
        <w:rPr>
          <w:rFonts w:eastAsia="Times New Roman"/>
          <w:color w:val="000000"/>
          <w:sz w:val="24"/>
          <w:szCs w:val="24"/>
          <w:bdr w:val="none" w:sz="0" w:space="0" w:color="auto" w:frame="1"/>
        </w:rPr>
        <w:t>”</w:t>
      </w:r>
      <w:r w:rsidR="0001690B" w:rsidRPr="002727EC">
        <w:rPr>
          <w:rFonts w:eastAsia="Times New Roman"/>
          <w:b/>
          <w:color w:val="000000" w:themeColor="text1"/>
          <w:sz w:val="24"/>
          <w:szCs w:val="24"/>
        </w:rPr>
        <w:t xml:space="preserve"> </w:t>
      </w:r>
    </w:p>
    <w:p w14:paraId="6061A3A2" w14:textId="77777777" w:rsidR="008C695B" w:rsidRPr="008C695B" w:rsidRDefault="008C695B" w:rsidP="008C695B">
      <w:pPr>
        <w:pStyle w:val="ListParagraph"/>
        <w:shd w:val="clear" w:color="auto" w:fill="FFFFFF" w:themeFill="background1"/>
        <w:spacing w:after="0" w:line="240" w:lineRule="auto"/>
        <w:rPr>
          <w:rFonts w:eastAsiaTheme="minorEastAsia"/>
          <w:b/>
          <w:bCs/>
          <w:color w:val="000000" w:themeColor="text1"/>
          <w:sz w:val="24"/>
          <w:szCs w:val="24"/>
        </w:rPr>
      </w:pPr>
    </w:p>
    <w:p w14:paraId="4334CAA8" w14:textId="2C0ABD03" w:rsidR="00903193" w:rsidRDefault="00D901A5" w:rsidP="59E442CF">
      <w:pPr>
        <w:pStyle w:val="ListParagraph"/>
        <w:numPr>
          <w:ilvl w:val="0"/>
          <w:numId w:val="1"/>
        </w:numPr>
        <w:shd w:val="clear" w:color="auto" w:fill="FFFFFF" w:themeFill="background1"/>
        <w:spacing w:after="0" w:line="240" w:lineRule="auto"/>
        <w:rPr>
          <w:rFonts w:eastAsiaTheme="minorEastAsia"/>
          <w:b/>
          <w:bCs/>
          <w:color w:val="000000" w:themeColor="text1"/>
          <w:sz w:val="24"/>
          <w:szCs w:val="24"/>
        </w:rPr>
      </w:pPr>
      <w:r>
        <w:rPr>
          <w:rFonts w:eastAsia="Times New Roman"/>
          <w:b/>
          <w:bCs/>
          <w:color w:val="000000" w:themeColor="text1"/>
          <w:sz w:val="24"/>
          <w:szCs w:val="24"/>
        </w:rPr>
        <w:t>s</w:t>
      </w:r>
      <w:r w:rsidR="000E533D">
        <w:rPr>
          <w:rFonts w:eastAsia="Times New Roman"/>
          <w:b/>
          <w:bCs/>
          <w:color w:val="000000" w:themeColor="text1"/>
          <w:sz w:val="24"/>
          <w:szCs w:val="24"/>
        </w:rPr>
        <w:t xml:space="preserve">tudent </w:t>
      </w:r>
      <w:r w:rsidR="000E533D" w:rsidRPr="59E442CF">
        <w:rPr>
          <w:rFonts w:eastAsia="Times New Roman"/>
          <w:b/>
          <w:bCs/>
          <w:color w:val="000000" w:themeColor="text1"/>
          <w:sz w:val="24"/>
          <w:szCs w:val="24"/>
        </w:rPr>
        <w:t>d</w:t>
      </w:r>
      <w:r w:rsidR="000E533D">
        <w:rPr>
          <w:rFonts w:eastAsia="Times New Roman"/>
          <w:b/>
          <w:bCs/>
          <w:color w:val="000000" w:themeColor="text1"/>
          <w:sz w:val="24"/>
          <w:szCs w:val="24"/>
        </w:rPr>
        <w:t>oes</w:t>
      </w:r>
      <w:r w:rsidR="000E533D" w:rsidRPr="59E442CF">
        <w:rPr>
          <w:rFonts w:eastAsia="Times New Roman"/>
          <w:b/>
          <w:bCs/>
          <w:color w:val="000000" w:themeColor="text1"/>
          <w:sz w:val="24"/>
          <w:szCs w:val="24"/>
        </w:rPr>
        <w:t xml:space="preserve"> </w:t>
      </w:r>
      <w:r w:rsidR="4B967841" w:rsidRPr="59E442CF">
        <w:rPr>
          <w:rFonts w:eastAsia="Times New Roman"/>
          <w:b/>
          <w:bCs/>
          <w:color w:val="000000" w:themeColor="text1"/>
          <w:sz w:val="24"/>
          <w:szCs w:val="24"/>
          <w:u w:val="single"/>
        </w:rPr>
        <w:t>NOT</w:t>
      </w:r>
      <w:r w:rsidR="29654703" w:rsidRPr="59E442CF">
        <w:rPr>
          <w:rFonts w:eastAsia="Times New Roman"/>
          <w:b/>
          <w:bCs/>
          <w:color w:val="000000" w:themeColor="text1"/>
          <w:sz w:val="24"/>
          <w:szCs w:val="24"/>
        </w:rPr>
        <w:t xml:space="preserve"> meet</w:t>
      </w:r>
      <w:r w:rsidR="29654703" w:rsidRPr="59E442CF">
        <w:rPr>
          <w:rFonts w:eastAsia="Times New Roman"/>
          <w:color w:val="000000" w:themeColor="text1"/>
          <w:sz w:val="24"/>
          <w:szCs w:val="24"/>
        </w:rPr>
        <w:t xml:space="preserve"> the requirements of the local distance learning attendance policy</w:t>
      </w:r>
      <w:r>
        <w:rPr>
          <w:rFonts w:eastAsia="Times New Roman"/>
          <w:color w:val="000000" w:themeColor="text1"/>
          <w:sz w:val="24"/>
          <w:szCs w:val="24"/>
        </w:rPr>
        <w:t>:</w:t>
      </w:r>
    </w:p>
    <w:p w14:paraId="7E03DA32" w14:textId="28B2A13B" w:rsidR="005F7547" w:rsidRDefault="005F7547" w:rsidP="005F7547">
      <w:pPr>
        <w:shd w:val="clear" w:color="auto" w:fill="FFFFFF" w:themeFill="background1"/>
        <w:spacing w:after="0" w:line="240" w:lineRule="auto"/>
        <w:ind w:left="360"/>
        <w:rPr>
          <w:rFonts w:eastAsia="Times New Roman"/>
          <w:b/>
          <w:bCs/>
          <w:color w:val="000000"/>
          <w:sz w:val="24"/>
          <w:szCs w:val="24"/>
          <w:bdr w:val="none" w:sz="0" w:space="0" w:color="auto" w:frame="1"/>
        </w:rPr>
      </w:pPr>
    </w:p>
    <w:p w14:paraId="74D6A367" w14:textId="0A5E8600" w:rsidR="005F7547" w:rsidRPr="002727EC" w:rsidRDefault="005F7547" w:rsidP="005F7547">
      <w:pPr>
        <w:numPr>
          <w:ilvl w:val="0"/>
          <w:numId w:val="15"/>
        </w:numPr>
        <w:shd w:val="clear" w:color="auto" w:fill="FFFFFF" w:themeFill="background1"/>
        <w:tabs>
          <w:tab w:val="clear" w:pos="720"/>
          <w:tab w:val="num" w:pos="1080"/>
          <w:tab w:val="num" w:pos="1170"/>
        </w:tabs>
        <w:spacing w:after="0" w:line="240" w:lineRule="auto"/>
        <w:ind w:firstLine="0"/>
        <w:rPr>
          <w:rFonts w:eastAsia="Times New Roman"/>
          <w:color w:val="000000"/>
          <w:sz w:val="24"/>
          <w:szCs w:val="24"/>
        </w:rPr>
      </w:pPr>
      <w:r w:rsidRPr="596C853F">
        <w:rPr>
          <w:rFonts w:eastAsia="Times New Roman"/>
          <w:color w:val="000000"/>
          <w:sz w:val="24"/>
          <w:szCs w:val="24"/>
          <w:bdr w:val="none" w:sz="0" w:space="0" w:color="auto" w:frame="1"/>
        </w:rPr>
        <w:t xml:space="preserve">Attendance Code = </w:t>
      </w:r>
      <w:r w:rsidR="00EA33BF">
        <w:rPr>
          <w:rFonts w:eastAsia="Times New Roman"/>
          <w:color w:val="000000"/>
          <w:sz w:val="24"/>
          <w:szCs w:val="24"/>
          <w:bdr w:val="none" w:sz="0" w:space="0" w:color="auto" w:frame="1"/>
        </w:rPr>
        <w:t>“DVA”</w:t>
      </w:r>
      <w:r w:rsidR="0BBA5A17">
        <w:rPr>
          <w:rFonts w:eastAsia="Times New Roman"/>
          <w:color w:val="000000"/>
          <w:sz w:val="24"/>
          <w:szCs w:val="24"/>
          <w:bdr w:val="none" w:sz="0" w:space="0" w:color="auto" w:frame="1"/>
        </w:rPr>
        <w:t xml:space="preserve"> </w:t>
      </w:r>
    </w:p>
    <w:p w14:paraId="69478E57" w14:textId="77777777" w:rsidR="005F7547" w:rsidRPr="002727EC" w:rsidRDefault="005F7547" w:rsidP="43D4D016">
      <w:pPr>
        <w:numPr>
          <w:ilvl w:val="1"/>
          <w:numId w:val="15"/>
        </w:numPr>
        <w:shd w:val="clear" w:color="auto" w:fill="FFFFFF" w:themeFill="background1"/>
        <w:tabs>
          <w:tab w:val="clear" w:pos="1440"/>
          <w:tab w:val="num" w:pos="1080"/>
        </w:tabs>
        <w:spacing w:after="0" w:line="240" w:lineRule="auto"/>
        <w:ind w:left="1080"/>
        <w:rPr>
          <w:rFonts w:eastAsia="Times New Roman"/>
          <w:color w:val="000000"/>
          <w:sz w:val="24"/>
          <w:szCs w:val="24"/>
        </w:rPr>
      </w:pPr>
      <w:r w:rsidRPr="43D4D016">
        <w:rPr>
          <w:rFonts w:eastAsia="Times New Roman"/>
          <w:color w:val="000000"/>
          <w:sz w:val="24"/>
          <w:szCs w:val="24"/>
          <w:bdr w:val="none" w:sz="0" w:space="0" w:color="auto" w:frame="1"/>
        </w:rPr>
        <w:t>Attendance Type = "</w:t>
      </w:r>
      <w:r w:rsidRPr="43D4D016">
        <w:rPr>
          <w:rFonts w:eastAsia="Times New Roman"/>
          <w:b/>
          <w:bCs/>
          <w:color w:val="000000"/>
          <w:sz w:val="24"/>
          <w:szCs w:val="24"/>
          <w:bdr w:val="none" w:sz="0" w:space="0" w:color="auto" w:frame="1"/>
        </w:rPr>
        <w:t>Absent</w:t>
      </w:r>
      <w:r w:rsidRPr="43D4D016">
        <w:rPr>
          <w:rFonts w:eastAsia="Times New Roman"/>
          <w:color w:val="000000"/>
          <w:sz w:val="24"/>
          <w:szCs w:val="24"/>
          <w:bdr w:val="none" w:sz="0" w:space="0" w:color="auto" w:frame="1"/>
        </w:rPr>
        <w:t>"</w:t>
      </w:r>
    </w:p>
    <w:p w14:paraId="792C9D68" w14:textId="64786792" w:rsidR="005F7547" w:rsidRPr="002727EC" w:rsidRDefault="005F7547" w:rsidP="005F7547">
      <w:pPr>
        <w:numPr>
          <w:ilvl w:val="1"/>
          <w:numId w:val="15"/>
        </w:numPr>
        <w:shd w:val="clear" w:color="auto" w:fill="FFFFFF"/>
        <w:tabs>
          <w:tab w:val="clear" w:pos="1440"/>
          <w:tab w:val="num" w:pos="1080"/>
        </w:tabs>
        <w:spacing w:after="0" w:line="240" w:lineRule="auto"/>
        <w:ind w:left="1080"/>
        <w:rPr>
          <w:rFonts w:eastAsia="Times New Roman" w:cstheme="minorHAnsi"/>
          <w:color w:val="000000"/>
          <w:sz w:val="24"/>
          <w:szCs w:val="24"/>
        </w:rPr>
      </w:pPr>
      <w:r w:rsidRPr="002727EC">
        <w:rPr>
          <w:rFonts w:eastAsia="Times New Roman" w:cstheme="minorHAnsi"/>
          <w:color w:val="000000"/>
          <w:sz w:val="24"/>
          <w:szCs w:val="24"/>
          <w:bdr w:val="none" w:sz="0" w:space="0" w:color="auto" w:frame="1"/>
        </w:rPr>
        <w:t>Attendance Status = "Excused"</w:t>
      </w:r>
      <w:r w:rsidR="00D23D9E">
        <w:rPr>
          <w:rFonts w:eastAsia="Times New Roman" w:cstheme="minorHAnsi"/>
          <w:color w:val="000000"/>
          <w:sz w:val="24"/>
          <w:szCs w:val="24"/>
          <w:bdr w:val="none" w:sz="0" w:space="0" w:color="auto" w:frame="1"/>
        </w:rPr>
        <w:t xml:space="preserve"> or “Unexcused”</w:t>
      </w:r>
    </w:p>
    <w:p w14:paraId="3F9F9E03" w14:textId="3697FE6A" w:rsidR="005F7547" w:rsidRPr="002727EC" w:rsidRDefault="005F7547" w:rsidP="1D02F713">
      <w:pPr>
        <w:numPr>
          <w:ilvl w:val="1"/>
          <w:numId w:val="15"/>
        </w:numPr>
        <w:shd w:val="clear" w:color="auto" w:fill="FFFFFF" w:themeFill="background1"/>
        <w:tabs>
          <w:tab w:val="clear" w:pos="1440"/>
          <w:tab w:val="num" w:pos="1080"/>
        </w:tabs>
        <w:spacing w:after="0" w:line="240" w:lineRule="auto"/>
        <w:ind w:left="1080"/>
        <w:rPr>
          <w:rFonts w:eastAsia="Times New Roman"/>
          <w:color w:val="000000"/>
          <w:sz w:val="24"/>
          <w:szCs w:val="24"/>
        </w:rPr>
      </w:pPr>
      <w:r w:rsidRPr="1D02F713">
        <w:rPr>
          <w:rFonts w:eastAsia="Times New Roman"/>
          <w:color w:val="000000"/>
          <w:sz w:val="24"/>
          <w:szCs w:val="24"/>
          <w:bdr w:val="none" w:sz="0" w:space="0" w:color="auto" w:frame="1"/>
        </w:rPr>
        <w:t xml:space="preserve">Absence Value = </w:t>
      </w:r>
      <w:r w:rsidR="00D23D9E" w:rsidRPr="1D02F713">
        <w:rPr>
          <w:rFonts w:eastAsia="Times New Roman"/>
          <w:color w:val="000000"/>
          <w:sz w:val="24"/>
          <w:szCs w:val="24"/>
          <w:bdr w:val="none" w:sz="0" w:space="0" w:color="auto" w:frame="1"/>
        </w:rPr>
        <w:t>“1.0”</w:t>
      </w:r>
    </w:p>
    <w:p w14:paraId="697D9D0C" w14:textId="53FFF7A8" w:rsidR="005F7547" w:rsidRPr="002727EC" w:rsidRDefault="005F7547" w:rsidP="005F7547">
      <w:pPr>
        <w:pStyle w:val="ListParagraph"/>
        <w:numPr>
          <w:ilvl w:val="1"/>
          <w:numId w:val="15"/>
        </w:numPr>
        <w:shd w:val="clear" w:color="auto" w:fill="FFFFFF" w:themeFill="background1"/>
        <w:tabs>
          <w:tab w:val="clear" w:pos="1440"/>
          <w:tab w:val="num" w:pos="1080"/>
        </w:tabs>
        <w:spacing w:after="0" w:line="240" w:lineRule="auto"/>
        <w:ind w:left="1080"/>
        <w:rPr>
          <w:rFonts w:eastAsia="Times New Roman"/>
          <w:b/>
          <w:bCs/>
          <w:color w:val="000000"/>
          <w:sz w:val="24"/>
          <w:szCs w:val="24"/>
        </w:rPr>
      </w:pPr>
      <w:r w:rsidRPr="596C853F">
        <w:rPr>
          <w:rFonts w:eastAsia="Times New Roman"/>
          <w:color w:val="000000"/>
          <w:sz w:val="24"/>
          <w:szCs w:val="24"/>
          <w:bdr w:val="none" w:sz="0" w:space="0" w:color="auto" w:frame="1"/>
        </w:rPr>
        <w:t>Description = “</w:t>
      </w:r>
      <w:r w:rsidR="00C3304C">
        <w:rPr>
          <w:rFonts w:eastAsia="Times New Roman"/>
          <w:color w:val="000000"/>
          <w:sz w:val="24"/>
          <w:szCs w:val="24"/>
          <w:bdr w:val="none" w:sz="0" w:space="0" w:color="auto" w:frame="1"/>
        </w:rPr>
        <w:t>Distance Learning Absent</w:t>
      </w:r>
      <w:r w:rsidRPr="596C853F">
        <w:rPr>
          <w:rFonts w:eastAsia="Times New Roman"/>
          <w:color w:val="000000"/>
          <w:sz w:val="24"/>
          <w:szCs w:val="24"/>
          <w:bdr w:val="none" w:sz="0" w:space="0" w:color="auto" w:frame="1"/>
        </w:rPr>
        <w:t>”</w:t>
      </w:r>
      <w:r w:rsidR="004809B3">
        <w:rPr>
          <w:rFonts w:eastAsia="Times New Roman"/>
          <w:color w:val="000000"/>
          <w:sz w:val="24"/>
          <w:szCs w:val="24"/>
          <w:bdr w:val="none" w:sz="0" w:space="0" w:color="auto" w:frame="1"/>
        </w:rPr>
        <w:t xml:space="preserve"> </w:t>
      </w:r>
    </w:p>
    <w:p w14:paraId="399B1759" w14:textId="4480A5D1" w:rsidR="000F313D" w:rsidRPr="002727EC" w:rsidRDefault="000F313D" w:rsidP="1D02F713">
      <w:pPr>
        <w:shd w:val="clear" w:color="auto" w:fill="FFFFFF" w:themeFill="background1"/>
        <w:spacing w:after="0" w:line="240" w:lineRule="auto"/>
        <w:ind w:left="720"/>
        <w:rPr>
          <w:rFonts w:eastAsia="Times New Roman"/>
          <w:color w:val="000000" w:themeColor="text1"/>
          <w:sz w:val="24"/>
          <w:szCs w:val="24"/>
        </w:rPr>
      </w:pPr>
    </w:p>
    <w:p w14:paraId="078EFE9B" w14:textId="6A1FA157" w:rsidR="000F313D" w:rsidRPr="002727EC" w:rsidRDefault="00D901A5" w:rsidP="1D02F713">
      <w:pPr>
        <w:pStyle w:val="ListParagraph"/>
        <w:numPr>
          <w:ilvl w:val="0"/>
          <w:numId w:val="1"/>
        </w:numPr>
        <w:shd w:val="clear" w:color="auto" w:fill="FFFFFF" w:themeFill="background1"/>
        <w:spacing w:after="0" w:line="240" w:lineRule="auto"/>
        <w:rPr>
          <w:rFonts w:eastAsiaTheme="minorEastAsia"/>
          <w:b/>
          <w:bCs/>
          <w:color w:val="000000" w:themeColor="text1"/>
          <w:sz w:val="24"/>
          <w:szCs w:val="24"/>
        </w:rPr>
      </w:pPr>
      <w:r>
        <w:rPr>
          <w:rFonts w:eastAsia="Times New Roman"/>
          <w:b/>
          <w:bCs/>
          <w:color w:val="000000" w:themeColor="text1"/>
          <w:sz w:val="24"/>
          <w:szCs w:val="24"/>
        </w:rPr>
        <w:t>s</w:t>
      </w:r>
      <w:r w:rsidR="000E533D">
        <w:rPr>
          <w:rFonts w:eastAsia="Times New Roman"/>
          <w:b/>
          <w:bCs/>
          <w:color w:val="000000" w:themeColor="text1"/>
          <w:sz w:val="24"/>
          <w:szCs w:val="24"/>
        </w:rPr>
        <w:t>tudent does</w:t>
      </w:r>
      <w:r w:rsidR="000E533D" w:rsidRPr="1D02F713">
        <w:rPr>
          <w:rFonts w:eastAsia="Times New Roman"/>
          <w:b/>
          <w:bCs/>
          <w:color w:val="000000" w:themeColor="text1"/>
          <w:sz w:val="24"/>
          <w:szCs w:val="24"/>
        </w:rPr>
        <w:t xml:space="preserve"> </w:t>
      </w:r>
      <w:r w:rsidR="41A99106" w:rsidRPr="1D02F713">
        <w:rPr>
          <w:rFonts w:eastAsia="Times New Roman"/>
          <w:b/>
          <w:bCs/>
          <w:color w:val="000000" w:themeColor="text1"/>
          <w:sz w:val="24"/>
          <w:szCs w:val="24"/>
          <w:u w:val="single"/>
        </w:rPr>
        <w:t>NOT</w:t>
      </w:r>
      <w:r w:rsidR="41A99106" w:rsidRPr="1D02F713">
        <w:rPr>
          <w:rFonts w:eastAsia="Times New Roman"/>
          <w:b/>
          <w:bCs/>
          <w:color w:val="000000" w:themeColor="text1"/>
          <w:sz w:val="24"/>
          <w:szCs w:val="24"/>
        </w:rPr>
        <w:t xml:space="preserve"> meet</w:t>
      </w:r>
      <w:r w:rsidR="41A99106" w:rsidRPr="1D02F713">
        <w:rPr>
          <w:rFonts w:eastAsia="Times New Roman"/>
          <w:color w:val="000000" w:themeColor="text1"/>
          <w:sz w:val="24"/>
          <w:szCs w:val="24"/>
        </w:rPr>
        <w:t xml:space="preserve"> the requirements of the local distance learning attendance policy</w:t>
      </w:r>
      <w:r>
        <w:rPr>
          <w:rFonts w:eastAsia="Times New Roman"/>
          <w:b/>
          <w:bCs/>
          <w:color w:val="000000" w:themeColor="text1"/>
          <w:sz w:val="24"/>
          <w:szCs w:val="24"/>
        </w:rPr>
        <w:t>:</w:t>
      </w:r>
    </w:p>
    <w:p w14:paraId="5F350D48" w14:textId="28B2A13B" w:rsidR="000F313D" w:rsidRPr="002727EC" w:rsidRDefault="000F313D" w:rsidP="1D02F713">
      <w:pPr>
        <w:shd w:val="clear" w:color="auto" w:fill="FFFFFF" w:themeFill="background1"/>
        <w:spacing w:after="0" w:line="240" w:lineRule="auto"/>
        <w:ind w:left="360"/>
        <w:rPr>
          <w:rFonts w:eastAsia="Times New Roman"/>
          <w:b/>
          <w:bCs/>
          <w:color w:val="000000" w:themeColor="text1"/>
          <w:sz w:val="24"/>
          <w:szCs w:val="24"/>
        </w:rPr>
      </w:pPr>
    </w:p>
    <w:p w14:paraId="4D093520" w14:textId="0CC9413E" w:rsidR="000F313D" w:rsidRPr="002727EC" w:rsidRDefault="000F313D" w:rsidP="1D02F713">
      <w:pPr>
        <w:numPr>
          <w:ilvl w:val="0"/>
          <w:numId w:val="15"/>
        </w:numPr>
        <w:shd w:val="clear" w:color="auto" w:fill="FFFFFF" w:themeFill="background1"/>
        <w:spacing w:after="0" w:line="240" w:lineRule="auto"/>
        <w:ind w:firstLine="0"/>
        <w:rPr>
          <w:rFonts w:eastAsia="Times New Roman"/>
          <w:color w:val="000000" w:themeColor="text1"/>
          <w:sz w:val="24"/>
          <w:szCs w:val="24"/>
        </w:rPr>
      </w:pPr>
    </w:p>
    <w:p w14:paraId="620F4B53" w14:textId="6D482234" w:rsidR="00D901A5" w:rsidRDefault="00D901A5" w:rsidP="1D02F713">
      <w:pPr>
        <w:numPr>
          <w:ilvl w:val="1"/>
          <w:numId w:val="15"/>
        </w:numPr>
        <w:shd w:val="clear" w:color="auto" w:fill="FFFFFF" w:themeFill="background1"/>
        <w:spacing w:after="0" w:line="240" w:lineRule="auto"/>
        <w:ind w:left="1080"/>
        <w:rPr>
          <w:rFonts w:eastAsia="Times New Roman"/>
          <w:color w:val="000000" w:themeColor="text1"/>
          <w:sz w:val="24"/>
          <w:szCs w:val="24"/>
        </w:rPr>
      </w:pPr>
      <w:r w:rsidRPr="1D02F713">
        <w:rPr>
          <w:rFonts w:eastAsia="Times New Roman"/>
          <w:color w:val="000000" w:themeColor="text1"/>
          <w:sz w:val="24"/>
          <w:szCs w:val="24"/>
        </w:rPr>
        <w:t>Attendance Code = “DVA” or “DVA5”</w:t>
      </w:r>
    </w:p>
    <w:p w14:paraId="5A931AE4" w14:textId="762E1CAF" w:rsidR="000F313D" w:rsidRPr="002727EC" w:rsidRDefault="41A99106" w:rsidP="1D02F713">
      <w:pPr>
        <w:numPr>
          <w:ilvl w:val="1"/>
          <w:numId w:val="15"/>
        </w:numPr>
        <w:shd w:val="clear" w:color="auto" w:fill="FFFFFF" w:themeFill="background1"/>
        <w:spacing w:after="0" w:line="240" w:lineRule="auto"/>
        <w:ind w:left="1080"/>
        <w:rPr>
          <w:rFonts w:eastAsia="Times New Roman"/>
          <w:color w:val="000000" w:themeColor="text1"/>
          <w:sz w:val="24"/>
          <w:szCs w:val="24"/>
        </w:rPr>
      </w:pPr>
      <w:r w:rsidRPr="1D02F713">
        <w:rPr>
          <w:rFonts w:eastAsia="Times New Roman"/>
          <w:color w:val="000000" w:themeColor="text1"/>
          <w:sz w:val="24"/>
          <w:szCs w:val="24"/>
        </w:rPr>
        <w:t>Attendance Type = "</w:t>
      </w:r>
      <w:r w:rsidRPr="1D02F713">
        <w:rPr>
          <w:rFonts w:eastAsia="Times New Roman"/>
          <w:b/>
          <w:bCs/>
          <w:color w:val="000000" w:themeColor="text1"/>
          <w:sz w:val="24"/>
          <w:szCs w:val="24"/>
        </w:rPr>
        <w:t>Absent</w:t>
      </w:r>
      <w:r w:rsidRPr="1D02F713">
        <w:rPr>
          <w:rFonts w:eastAsia="Times New Roman"/>
          <w:color w:val="000000" w:themeColor="text1"/>
          <w:sz w:val="24"/>
          <w:szCs w:val="24"/>
        </w:rPr>
        <w:t>"</w:t>
      </w:r>
    </w:p>
    <w:p w14:paraId="373FDA71" w14:textId="64786792" w:rsidR="000F313D" w:rsidRPr="002727EC" w:rsidRDefault="41A99106" w:rsidP="1D02F713">
      <w:pPr>
        <w:numPr>
          <w:ilvl w:val="1"/>
          <w:numId w:val="15"/>
        </w:numPr>
        <w:shd w:val="clear" w:color="auto" w:fill="FFFFFF" w:themeFill="background1"/>
        <w:spacing w:after="0" w:line="240" w:lineRule="auto"/>
        <w:ind w:left="1080"/>
        <w:rPr>
          <w:rFonts w:eastAsia="Times New Roman"/>
          <w:color w:val="000000" w:themeColor="text1"/>
          <w:sz w:val="24"/>
          <w:szCs w:val="24"/>
        </w:rPr>
      </w:pPr>
      <w:r w:rsidRPr="1D02F713">
        <w:rPr>
          <w:rFonts w:eastAsia="Times New Roman"/>
          <w:color w:val="000000" w:themeColor="text1"/>
          <w:sz w:val="24"/>
          <w:szCs w:val="24"/>
        </w:rPr>
        <w:t>Attendance Status = "Excused" or “Unexcused”</w:t>
      </w:r>
    </w:p>
    <w:p w14:paraId="14C38D71" w14:textId="448DBDE1" w:rsidR="000F313D" w:rsidRPr="002727EC" w:rsidRDefault="41A99106" w:rsidP="1D02F713">
      <w:pPr>
        <w:numPr>
          <w:ilvl w:val="1"/>
          <w:numId w:val="15"/>
        </w:numPr>
        <w:shd w:val="clear" w:color="auto" w:fill="FFFFFF" w:themeFill="background1"/>
        <w:spacing w:after="0" w:line="240" w:lineRule="auto"/>
        <w:ind w:left="1080"/>
        <w:rPr>
          <w:rFonts w:eastAsia="Times New Roman"/>
          <w:color w:val="000000" w:themeColor="text1"/>
          <w:sz w:val="24"/>
          <w:szCs w:val="24"/>
        </w:rPr>
      </w:pPr>
      <w:r w:rsidRPr="1D02F713">
        <w:rPr>
          <w:rFonts w:eastAsia="Times New Roman"/>
          <w:color w:val="000000" w:themeColor="text1"/>
          <w:sz w:val="24"/>
          <w:szCs w:val="24"/>
        </w:rPr>
        <w:lastRenderedPageBreak/>
        <w:t>Absence Value = “0.5”</w:t>
      </w:r>
    </w:p>
    <w:p w14:paraId="184F4B33" w14:textId="568F90CF" w:rsidR="000F313D" w:rsidRPr="0001690B" w:rsidRDefault="41A99106" w:rsidP="00CC10EC">
      <w:pPr>
        <w:pStyle w:val="ListParagraph"/>
        <w:numPr>
          <w:ilvl w:val="1"/>
          <w:numId w:val="15"/>
        </w:numPr>
        <w:shd w:val="clear" w:color="auto" w:fill="FFFFFF" w:themeFill="background1"/>
        <w:spacing w:after="0" w:line="240" w:lineRule="auto"/>
        <w:ind w:left="1080"/>
        <w:rPr>
          <w:rFonts w:eastAsia="Times New Roman"/>
          <w:color w:val="000000" w:themeColor="text1"/>
          <w:sz w:val="24"/>
          <w:szCs w:val="24"/>
          <w:vertAlign w:val="superscript"/>
        </w:rPr>
      </w:pPr>
      <w:r w:rsidRPr="0001690B">
        <w:rPr>
          <w:rFonts w:eastAsia="Times New Roman"/>
          <w:color w:val="000000" w:themeColor="text1"/>
          <w:sz w:val="24"/>
          <w:szCs w:val="24"/>
        </w:rPr>
        <w:t xml:space="preserve">Description = “Distance Learning Absent” </w:t>
      </w:r>
    </w:p>
    <w:p w14:paraId="74CF1AC0" w14:textId="084777D6" w:rsidR="000F313D" w:rsidRPr="002727EC" w:rsidRDefault="000F313D" w:rsidP="1D02F713">
      <w:pPr>
        <w:shd w:val="clear" w:color="auto" w:fill="FFFFFF" w:themeFill="background1"/>
        <w:spacing w:after="0" w:line="240" w:lineRule="auto"/>
        <w:rPr>
          <w:rFonts w:eastAsia="Times New Roman"/>
          <w:color w:val="000000" w:themeColor="text1"/>
          <w:sz w:val="24"/>
          <w:szCs w:val="24"/>
          <w:vertAlign w:val="superscript"/>
        </w:rPr>
      </w:pPr>
    </w:p>
    <w:p w14:paraId="48421C14" w14:textId="77777777" w:rsidR="000F313D" w:rsidRPr="002727EC" w:rsidRDefault="000F313D" w:rsidP="000F313D">
      <w:pPr>
        <w:shd w:val="clear" w:color="auto" w:fill="FFFFFF" w:themeFill="background1"/>
        <w:spacing w:after="0" w:line="240" w:lineRule="auto"/>
        <w:rPr>
          <w:rFonts w:eastAsia="Times New Roman" w:cstheme="minorHAnsi"/>
          <w:color w:val="000000"/>
          <w:sz w:val="24"/>
          <w:szCs w:val="24"/>
        </w:rPr>
      </w:pPr>
      <w:r w:rsidRPr="002727EC">
        <w:rPr>
          <w:rFonts w:eastAsia="Times New Roman" w:cstheme="minorHAnsi"/>
          <w:color w:val="000000"/>
          <w:sz w:val="24"/>
          <w:szCs w:val="24"/>
          <w:bdr w:val="none" w:sz="0" w:space="0" w:color="auto" w:frame="1"/>
        </w:rPr>
        <w:t>To find more information and to follow updates regarding COVID-19 please visit:</w:t>
      </w:r>
    </w:p>
    <w:p w14:paraId="2B3C0D80" w14:textId="77777777" w:rsidR="000F313D" w:rsidRPr="002727EC" w:rsidRDefault="000F313D" w:rsidP="000F313D">
      <w:pPr>
        <w:numPr>
          <w:ilvl w:val="0"/>
          <w:numId w:val="18"/>
        </w:numPr>
        <w:shd w:val="clear" w:color="auto" w:fill="FFFFFF"/>
        <w:spacing w:after="0" w:line="240" w:lineRule="auto"/>
        <w:rPr>
          <w:rFonts w:eastAsia="Times New Roman" w:cstheme="minorHAnsi"/>
          <w:color w:val="000000"/>
          <w:sz w:val="24"/>
          <w:szCs w:val="24"/>
        </w:rPr>
      </w:pPr>
      <w:r w:rsidRPr="002727EC">
        <w:rPr>
          <w:rFonts w:eastAsia="Times New Roman" w:cstheme="minorHAnsi"/>
          <w:color w:val="000000"/>
          <w:sz w:val="24"/>
          <w:szCs w:val="24"/>
          <w:bdr w:val="none" w:sz="0" w:space="0" w:color="auto" w:frame="1"/>
        </w:rPr>
        <w:t>The Oklahoma Health Department resource center for COVID-19 at: </w:t>
      </w:r>
      <w:hyperlink r:id="rId11" w:tgtFrame="_blank" w:history="1">
        <w:r w:rsidRPr="002727EC">
          <w:rPr>
            <w:rFonts w:eastAsia="Times New Roman" w:cstheme="minorHAnsi"/>
            <w:color w:val="0048FF"/>
            <w:sz w:val="24"/>
            <w:szCs w:val="24"/>
            <w:u w:val="single"/>
            <w:bdr w:val="none" w:sz="0" w:space="0" w:color="auto" w:frame="1"/>
          </w:rPr>
          <w:t>https:/coronavirus.health.ok.gov</w:t>
        </w:r>
      </w:hyperlink>
    </w:p>
    <w:p w14:paraId="39DE9FFF" w14:textId="6ACDE83D" w:rsidR="000F313D" w:rsidRPr="0053390C" w:rsidRDefault="000F313D" w:rsidP="000F313D">
      <w:pPr>
        <w:numPr>
          <w:ilvl w:val="0"/>
          <w:numId w:val="18"/>
        </w:numPr>
        <w:shd w:val="clear" w:color="auto" w:fill="FFFFFF"/>
        <w:spacing w:after="0" w:line="240" w:lineRule="auto"/>
        <w:rPr>
          <w:rFonts w:eastAsia="Times New Roman" w:cstheme="minorHAnsi"/>
          <w:color w:val="000000"/>
          <w:sz w:val="24"/>
          <w:szCs w:val="24"/>
        </w:rPr>
      </w:pPr>
      <w:r w:rsidRPr="002727EC">
        <w:rPr>
          <w:rFonts w:eastAsia="Times New Roman" w:cstheme="minorHAnsi"/>
          <w:color w:val="000000"/>
          <w:sz w:val="24"/>
          <w:szCs w:val="24"/>
          <w:bdr w:val="none" w:sz="0" w:space="0" w:color="auto" w:frame="1"/>
        </w:rPr>
        <w:t>The Center for Disease Control resource center for COVID-19 at: </w:t>
      </w:r>
      <w:hyperlink r:id="rId12" w:tgtFrame="_blank" w:history="1">
        <w:r w:rsidRPr="002727EC">
          <w:rPr>
            <w:rFonts w:eastAsia="Times New Roman" w:cstheme="minorHAnsi"/>
            <w:color w:val="0048FF"/>
            <w:sz w:val="24"/>
            <w:szCs w:val="24"/>
            <w:u w:val="single"/>
            <w:bdr w:val="none" w:sz="0" w:space="0" w:color="auto" w:frame="1"/>
          </w:rPr>
          <w:t>https://www.cdc.gov/coronavirus/2019-ncov/</w:t>
        </w:r>
      </w:hyperlink>
    </w:p>
    <w:p w14:paraId="785362B2" w14:textId="77777777" w:rsidR="0053390C" w:rsidRPr="002727EC" w:rsidRDefault="0053390C" w:rsidP="0053390C">
      <w:pPr>
        <w:shd w:val="clear" w:color="auto" w:fill="FFFFFF"/>
        <w:spacing w:after="0" w:line="240" w:lineRule="auto"/>
        <w:ind w:left="720"/>
        <w:rPr>
          <w:rFonts w:eastAsia="Times New Roman" w:cstheme="minorHAnsi"/>
          <w:color w:val="000000"/>
          <w:sz w:val="24"/>
          <w:szCs w:val="24"/>
        </w:rPr>
      </w:pPr>
    </w:p>
    <w:p w14:paraId="2AD89AAB" w14:textId="7A954480" w:rsidR="00717111" w:rsidRPr="0053390C" w:rsidRDefault="00ED6FDC" w:rsidP="0053390C">
      <w:pPr>
        <w:pStyle w:val="paragraph"/>
        <w:shd w:val="clear" w:color="auto" w:fill="FFFFFF" w:themeFill="background1"/>
        <w:spacing w:before="0" w:beforeAutospacing="0" w:after="0" w:afterAutospacing="0"/>
        <w:textAlignment w:val="baseline"/>
        <w:rPr>
          <w:rFonts w:asciiTheme="minorHAnsi" w:hAnsiTheme="minorHAnsi" w:cstheme="minorHAnsi"/>
        </w:rPr>
      </w:pPr>
      <w:r w:rsidRPr="0053390C">
        <w:rPr>
          <w:rFonts w:asciiTheme="minorHAnsi" w:hAnsiTheme="minorHAnsi" w:cstheme="minorHAnsi"/>
        </w:rPr>
        <w:t xml:space="preserve">For any questions regarding process or procedure for reporting students through your Student Information System, please contact </w:t>
      </w:r>
      <w:hyperlink r:id="rId13" w:history="1">
        <w:r w:rsidR="00912E71" w:rsidRPr="0053390C">
          <w:rPr>
            <w:rStyle w:val="Hyperlink"/>
            <w:rFonts w:asciiTheme="minorHAnsi" w:hAnsiTheme="minorHAnsi" w:cstheme="minorHAnsi"/>
          </w:rPr>
          <w:t>StudentDataInfo@sde.ok.gov</w:t>
        </w:r>
      </w:hyperlink>
      <w:r w:rsidRPr="0053390C">
        <w:rPr>
          <w:rFonts w:asciiTheme="minorHAnsi" w:hAnsiTheme="minorHAnsi" w:cstheme="minorHAnsi"/>
        </w:rPr>
        <w:t xml:space="preserve">. </w:t>
      </w:r>
    </w:p>
    <w:sectPr w:rsidR="00717111" w:rsidRPr="0053390C" w:rsidSect="0053390C">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1008" w:left="1296"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43223" w14:textId="77777777" w:rsidR="001C6593" w:rsidRDefault="001C6593" w:rsidP="005D198C">
      <w:pPr>
        <w:spacing w:after="0" w:line="240" w:lineRule="auto"/>
      </w:pPr>
      <w:r>
        <w:separator/>
      </w:r>
    </w:p>
  </w:endnote>
  <w:endnote w:type="continuationSeparator" w:id="0">
    <w:p w14:paraId="517F0180" w14:textId="77777777" w:rsidR="001C6593" w:rsidRDefault="001C6593" w:rsidP="005D198C">
      <w:pPr>
        <w:spacing w:after="0" w:line="240" w:lineRule="auto"/>
      </w:pPr>
      <w:r>
        <w:continuationSeparator/>
      </w:r>
    </w:p>
  </w:endnote>
  <w:endnote w:type="continuationNotice" w:id="1">
    <w:p w14:paraId="3641EDB3" w14:textId="77777777" w:rsidR="001C6593" w:rsidRDefault="001C6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B713" w14:textId="77777777" w:rsidR="004C066B" w:rsidRDefault="004C0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7F2F7A" w14:paraId="35EDBCF1" w14:textId="77777777" w:rsidTr="007F2F7A">
      <w:tc>
        <w:tcPr>
          <w:tcW w:w="3120" w:type="dxa"/>
        </w:tcPr>
        <w:p w14:paraId="41B5BBC5" w14:textId="77777777" w:rsidR="007F2F7A" w:rsidRDefault="007F2F7A" w:rsidP="007F2F7A">
          <w:pPr>
            <w:pStyle w:val="Header"/>
            <w:ind w:left="-115"/>
          </w:pPr>
        </w:p>
      </w:tc>
      <w:tc>
        <w:tcPr>
          <w:tcW w:w="3120" w:type="dxa"/>
        </w:tcPr>
        <w:p w14:paraId="73F15658" w14:textId="77777777" w:rsidR="007F2F7A" w:rsidRDefault="007F2F7A" w:rsidP="007F2F7A">
          <w:pPr>
            <w:pStyle w:val="Header"/>
            <w:jc w:val="center"/>
          </w:pPr>
        </w:p>
      </w:tc>
      <w:tc>
        <w:tcPr>
          <w:tcW w:w="3120" w:type="dxa"/>
        </w:tcPr>
        <w:p w14:paraId="0C8A6FBF" w14:textId="77777777" w:rsidR="007F2F7A" w:rsidRDefault="007F2F7A" w:rsidP="007F2F7A">
          <w:pPr>
            <w:pStyle w:val="Header"/>
            <w:ind w:right="-115"/>
            <w:jc w:val="right"/>
          </w:pPr>
        </w:p>
      </w:tc>
    </w:tr>
  </w:tbl>
  <w:p w14:paraId="7C76391F" w14:textId="77777777" w:rsidR="007F2F7A" w:rsidRDefault="007F2F7A" w:rsidP="007F2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7F2F7A" w14:paraId="12E8F322" w14:textId="77777777" w:rsidTr="007F2F7A">
      <w:tc>
        <w:tcPr>
          <w:tcW w:w="3120" w:type="dxa"/>
        </w:tcPr>
        <w:p w14:paraId="043384A2" w14:textId="77777777" w:rsidR="007F2F7A" w:rsidRDefault="007F2F7A" w:rsidP="007F2F7A">
          <w:pPr>
            <w:pStyle w:val="Header"/>
            <w:ind w:left="-115"/>
          </w:pPr>
        </w:p>
      </w:tc>
      <w:tc>
        <w:tcPr>
          <w:tcW w:w="3120" w:type="dxa"/>
        </w:tcPr>
        <w:p w14:paraId="4773F658" w14:textId="77777777" w:rsidR="007F2F7A" w:rsidRDefault="007F2F7A" w:rsidP="007F2F7A">
          <w:pPr>
            <w:pStyle w:val="Header"/>
            <w:jc w:val="center"/>
          </w:pPr>
        </w:p>
      </w:tc>
      <w:tc>
        <w:tcPr>
          <w:tcW w:w="3120" w:type="dxa"/>
        </w:tcPr>
        <w:p w14:paraId="46BE7059" w14:textId="77777777" w:rsidR="007F2F7A" w:rsidRDefault="007F2F7A" w:rsidP="007F2F7A">
          <w:pPr>
            <w:pStyle w:val="Header"/>
            <w:ind w:right="-115"/>
            <w:jc w:val="right"/>
          </w:pPr>
        </w:p>
      </w:tc>
    </w:tr>
  </w:tbl>
  <w:p w14:paraId="0DC408F1" w14:textId="77777777" w:rsidR="007F2F7A" w:rsidRDefault="007F2F7A" w:rsidP="007F2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560E3" w14:textId="77777777" w:rsidR="001C6593" w:rsidRDefault="001C6593" w:rsidP="005D198C">
      <w:pPr>
        <w:spacing w:after="0" w:line="240" w:lineRule="auto"/>
      </w:pPr>
      <w:r>
        <w:separator/>
      </w:r>
    </w:p>
  </w:footnote>
  <w:footnote w:type="continuationSeparator" w:id="0">
    <w:p w14:paraId="477E1EF3" w14:textId="77777777" w:rsidR="001C6593" w:rsidRDefault="001C6593" w:rsidP="005D198C">
      <w:pPr>
        <w:spacing w:after="0" w:line="240" w:lineRule="auto"/>
      </w:pPr>
      <w:r>
        <w:continuationSeparator/>
      </w:r>
    </w:p>
  </w:footnote>
  <w:footnote w:type="continuationNotice" w:id="1">
    <w:p w14:paraId="6D5445E5" w14:textId="77777777" w:rsidR="001C6593" w:rsidRDefault="001C65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6159" w14:textId="31C4334D" w:rsidR="004C066B" w:rsidRDefault="004C0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70" w:type="dxa"/>
      <w:tblLayout w:type="fixed"/>
      <w:tblLook w:val="04A0" w:firstRow="1" w:lastRow="0" w:firstColumn="1" w:lastColumn="0" w:noHBand="0" w:noVBand="1"/>
    </w:tblPr>
    <w:tblGrid>
      <w:gridCol w:w="8970"/>
    </w:tblGrid>
    <w:tr w:rsidR="007F2F7A" w14:paraId="76807092" w14:textId="77777777" w:rsidTr="1D02F713">
      <w:tc>
        <w:tcPr>
          <w:tcW w:w="8970" w:type="dxa"/>
        </w:tcPr>
        <w:p w14:paraId="35AADA2B" w14:textId="5757B960" w:rsidR="007F2F7A" w:rsidRDefault="00227C40" w:rsidP="00227C40">
          <w:pPr>
            <w:pStyle w:val="Heading1"/>
          </w:pPr>
          <w:r>
            <w:rPr>
              <w:noProof/>
              <w:color w:val="1F4E79" w:themeColor="accent1" w:themeShade="80"/>
              <w:sz w:val="52"/>
              <w:szCs w:val="52"/>
            </w:rPr>
            <w:drawing>
              <wp:anchor distT="0" distB="0" distL="114300" distR="114300" simplePos="0" relativeHeight="251658240" behindDoc="1" locked="0" layoutInCell="1" allowOverlap="1" wp14:anchorId="5B6F75C2" wp14:editId="387F9E80">
                <wp:simplePos x="0" y="0"/>
                <wp:positionH relativeFrom="column">
                  <wp:posOffset>-1905</wp:posOffset>
                </wp:positionH>
                <wp:positionV relativeFrom="paragraph">
                  <wp:posOffset>74295</wp:posOffset>
                </wp:positionV>
                <wp:extent cx="495300" cy="495300"/>
                <wp:effectExtent l="0" t="0" r="0" b="0"/>
                <wp:wrapTight wrapText="bothSides">
                  <wp:wrapPolygon edited="0">
                    <wp:start x="5815" y="0"/>
                    <wp:lineTo x="0" y="2492"/>
                    <wp:lineTo x="0" y="16615"/>
                    <wp:lineTo x="4985" y="20769"/>
                    <wp:lineTo x="15785" y="20769"/>
                    <wp:lineTo x="20769" y="17446"/>
                    <wp:lineTo x="20769" y="2492"/>
                    <wp:lineTo x="15785" y="0"/>
                    <wp:lineTo x="58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_Education_Mark_RGB_Ful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anchor>
            </w:drawing>
          </w:r>
          <w:r w:rsidR="1D02F713">
            <w:t xml:space="preserve">  Enrollment and Attendance Guidance for 2020 -2021</w:t>
          </w:r>
        </w:p>
      </w:tc>
    </w:tr>
  </w:tbl>
  <w:p w14:paraId="386B7FC9" w14:textId="4EF0EFE8" w:rsidR="007F2F7A" w:rsidRDefault="007F2F7A" w:rsidP="007F2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4A0" w:firstRow="1" w:lastRow="0" w:firstColumn="1" w:lastColumn="0" w:noHBand="0" w:noVBand="1"/>
    </w:tblPr>
    <w:tblGrid>
      <w:gridCol w:w="8524"/>
    </w:tblGrid>
    <w:tr w:rsidR="007F2F7A" w14:paraId="78694C2A" w14:textId="77777777" w:rsidTr="1D02F713">
      <w:trPr>
        <w:trHeight w:val="3676"/>
        <w:jc w:val="center"/>
      </w:trPr>
      <w:tc>
        <w:tcPr>
          <w:tcW w:w="8524" w:type="dxa"/>
        </w:tcPr>
        <w:p w14:paraId="165D9F72" w14:textId="6D261D6A" w:rsidR="007F2F7A" w:rsidRDefault="1D02F713" w:rsidP="002F183B">
          <w:pPr>
            <w:pStyle w:val="Heading1"/>
            <w:spacing w:before="0" w:line="240" w:lineRule="auto"/>
            <w:jc w:val="center"/>
            <w:rPr>
              <w:color w:val="1F4E79" w:themeColor="accent1" w:themeShade="80"/>
              <w:sz w:val="52"/>
              <w:szCs w:val="52"/>
              <w14:shadow w14:blurRad="50800" w14:dist="38100" w14:dir="5400000" w14:sx="100000" w14:sy="100000" w14:kx="0" w14:ky="0" w14:algn="t">
                <w14:srgbClr w14:val="000000">
                  <w14:alpha w14:val="60000"/>
                </w14:srgbClr>
              </w14:shadow>
              <w14:props3d w14:extrusionH="57150" w14:contourW="0" w14:prstMaterial="softEdge">
                <w14:bevelT w14:w="82550" w14:h="38100" w14:prst="coolSlant"/>
              </w14:props3d>
            </w:rPr>
          </w:pPr>
          <w:r>
            <w:rPr>
              <w:noProof/>
            </w:rPr>
            <w:drawing>
              <wp:inline distT="0" distB="0" distL="0" distR="0" wp14:anchorId="6A435FCB" wp14:editId="24B88918">
                <wp:extent cx="948055" cy="948055"/>
                <wp:effectExtent l="0" t="0" r="4445" b="4445"/>
                <wp:docPr id="20842521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48055" cy="948055"/>
                        </a:xfrm>
                        <a:prstGeom prst="rect">
                          <a:avLst/>
                        </a:prstGeom>
                      </pic:spPr>
                    </pic:pic>
                  </a:graphicData>
                </a:graphic>
              </wp:inline>
            </w:drawing>
          </w:r>
        </w:p>
        <w:p w14:paraId="48F26215" w14:textId="77777777" w:rsidR="00AE5E92" w:rsidRDefault="00A279BF" w:rsidP="005D198C">
          <w:pPr>
            <w:pStyle w:val="Heading1"/>
            <w:spacing w:before="0" w:line="240" w:lineRule="auto"/>
            <w:jc w:val="center"/>
            <w:rPr>
              <w:color w:val="1F4E79" w:themeColor="accent1" w:themeShade="80"/>
              <w:sz w:val="52"/>
              <w:szCs w:val="52"/>
              <w14:shadow w14:blurRad="50800" w14:dist="25400" w14:dir="5400000" w14:sx="100000" w14:sy="100000" w14:kx="0" w14:ky="0" w14:algn="t">
                <w14:srgbClr w14:val="000000">
                  <w14:alpha w14:val="60000"/>
                </w14:srgbClr>
              </w14:shadow>
              <w14:props3d w14:extrusionH="57150" w14:contourW="0" w14:prstMaterial="softEdge">
                <w14:bevelT w14:w="82550" w14:h="38100" w14:prst="coolSlant"/>
              </w14:props3d>
            </w:rPr>
          </w:pPr>
          <w:r>
            <w:rPr>
              <w:color w:val="1F4E79" w:themeColor="accent1" w:themeShade="80"/>
              <w:sz w:val="52"/>
              <w:szCs w:val="52"/>
              <w14:shadow w14:blurRad="50800" w14:dist="25400" w14:dir="5400000" w14:sx="100000" w14:sy="100000" w14:kx="0" w14:ky="0" w14:algn="t">
                <w14:srgbClr w14:val="000000">
                  <w14:alpha w14:val="60000"/>
                </w14:srgbClr>
              </w14:shadow>
              <w14:props3d w14:extrusionH="57150" w14:contourW="0" w14:prstMaterial="softEdge">
                <w14:bevelT w14:w="82550" w14:h="38100" w14:prst="coolSlant"/>
              </w14:props3d>
            </w:rPr>
            <w:t xml:space="preserve">Enrollment </w:t>
          </w:r>
          <w:r w:rsidR="00AE5E92">
            <w:rPr>
              <w:color w:val="1F4E79" w:themeColor="accent1" w:themeShade="80"/>
              <w:sz w:val="52"/>
              <w:szCs w:val="52"/>
              <w14:shadow w14:blurRad="50800" w14:dist="25400" w14:dir="5400000" w14:sx="100000" w14:sy="100000" w14:kx="0" w14:ky="0" w14:algn="t">
                <w14:srgbClr w14:val="000000">
                  <w14:alpha w14:val="60000"/>
                </w14:srgbClr>
              </w14:shadow>
              <w14:props3d w14:extrusionH="57150" w14:contourW="0" w14:prstMaterial="softEdge">
                <w14:bevelT w14:w="82550" w14:h="38100" w14:prst="coolSlant"/>
              </w14:props3d>
            </w:rPr>
            <w:t xml:space="preserve">and Attendance </w:t>
          </w:r>
        </w:p>
        <w:p w14:paraId="20BAA0A6" w14:textId="2DDB1647" w:rsidR="007F2F7A" w:rsidRPr="0053313F" w:rsidRDefault="00A279BF" w:rsidP="005D198C">
          <w:pPr>
            <w:pStyle w:val="Heading1"/>
            <w:spacing w:before="0" w:line="240" w:lineRule="auto"/>
            <w:jc w:val="center"/>
            <w:rPr>
              <w:color w:val="1F4E79"/>
              <w:sz w:val="52"/>
              <w:szCs w:val="52"/>
              <w14:shadow w14:blurRad="50800" w14:dist="25400" w14:dir="5400000" w14:sx="100000" w14:sy="100000" w14:kx="0" w14:ky="0" w14:algn="t">
                <w14:srgbClr w14:val="000000">
                  <w14:alpha w14:val="60000"/>
                </w14:srgbClr>
              </w14:shadow>
            </w:rPr>
          </w:pPr>
          <w:r>
            <w:rPr>
              <w:color w:val="1F4E79" w:themeColor="accent1" w:themeShade="80"/>
              <w:sz w:val="52"/>
              <w:szCs w:val="52"/>
              <w14:shadow w14:blurRad="50800" w14:dist="25400" w14:dir="5400000" w14:sx="100000" w14:sy="100000" w14:kx="0" w14:ky="0" w14:algn="t">
                <w14:srgbClr w14:val="000000">
                  <w14:alpha w14:val="60000"/>
                </w14:srgbClr>
              </w14:shadow>
              <w14:props3d w14:extrusionH="57150" w14:contourW="0" w14:prstMaterial="softEdge">
                <w14:bevelT w14:w="82550" w14:h="38100" w14:prst="coolSlant"/>
              </w14:props3d>
            </w:rPr>
            <w:t>Guidance for 2020 -2021</w:t>
          </w:r>
          <w:r w:rsidR="005D198C">
            <w:rPr>
              <w:color w:val="1F4E79" w:themeColor="accent1" w:themeShade="80"/>
              <w:sz w:val="52"/>
              <w:szCs w:val="52"/>
              <w14:shadow w14:blurRad="50800" w14:dist="25400" w14:dir="5400000" w14:sx="100000" w14:sy="100000" w14:kx="0" w14:ky="0" w14:algn="t">
                <w14:srgbClr w14:val="000000">
                  <w14:alpha w14:val="60000"/>
                </w14:srgbClr>
              </w14:shadow>
              <w14:props3d w14:extrusionH="57150" w14:contourW="0" w14:prstMaterial="softEdge">
                <w14:bevelT w14:w="82550" w14:h="38100" w14:prst="coolSlant"/>
              </w14:props3d>
            </w:rPr>
            <w:t xml:space="preserve"> </w:t>
          </w:r>
        </w:p>
        <w:p w14:paraId="32B1B7AE" w14:textId="77777777" w:rsidR="007F2F7A" w:rsidRPr="00A279BF" w:rsidRDefault="00CA60B5" w:rsidP="007F2F7A">
          <w:pPr>
            <w:spacing w:after="0" w:line="240" w:lineRule="auto"/>
            <w:jc w:val="center"/>
            <w:rPr>
              <w:rFonts w:cstheme="minorHAnsi"/>
              <w:color w:val="1F4E79"/>
              <w:sz w:val="24"/>
            </w:rPr>
          </w:pPr>
          <w:r w:rsidRPr="00A279BF">
            <w:rPr>
              <w:rFonts w:cstheme="minorHAnsi"/>
              <w:color w:val="1F4E79"/>
              <w:sz w:val="24"/>
            </w:rPr>
            <w:t>Office of Data &amp; Information Systems</w:t>
          </w:r>
        </w:p>
        <w:p w14:paraId="66E04A9A" w14:textId="77777777" w:rsidR="007F2F7A" w:rsidRPr="00A279BF" w:rsidRDefault="00CA60B5" w:rsidP="007F2F7A">
          <w:pPr>
            <w:spacing w:after="0" w:line="240" w:lineRule="auto"/>
            <w:jc w:val="center"/>
            <w:rPr>
              <w:rFonts w:cstheme="minorHAnsi"/>
              <w:color w:val="1F4E79"/>
              <w:sz w:val="24"/>
            </w:rPr>
          </w:pPr>
          <w:r w:rsidRPr="00A279BF">
            <w:rPr>
              <w:rFonts w:cstheme="minorHAnsi"/>
              <w:color w:val="1F4E79"/>
              <w:sz w:val="24"/>
            </w:rPr>
            <w:t>Oklahoma State Department of Education</w:t>
          </w:r>
        </w:p>
        <w:p w14:paraId="459ADF38" w14:textId="389AD95C" w:rsidR="007F2F7A" w:rsidRDefault="00CA60B5" w:rsidP="007F2F7A">
          <w:pPr>
            <w:spacing w:after="0" w:line="240" w:lineRule="auto"/>
            <w:jc w:val="center"/>
            <w:rPr>
              <w:rFonts w:cstheme="minorHAnsi"/>
              <w:color w:val="1F4E79"/>
              <w:sz w:val="24"/>
            </w:rPr>
          </w:pPr>
          <w:r w:rsidRPr="00A279BF">
            <w:rPr>
              <w:rFonts w:cstheme="minorHAnsi"/>
              <w:color w:val="1F4E79"/>
              <w:sz w:val="24"/>
            </w:rPr>
            <w:t>(405) 521-3020</w:t>
          </w:r>
        </w:p>
        <w:p w14:paraId="27917710" w14:textId="77777777" w:rsidR="00227C40" w:rsidRPr="00A279BF" w:rsidRDefault="00227C40" w:rsidP="007F2F7A">
          <w:pPr>
            <w:spacing w:after="0" w:line="240" w:lineRule="auto"/>
            <w:jc w:val="center"/>
            <w:rPr>
              <w:rFonts w:cstheme="minorHAnsi"/>
              <w:color w:val="1F4E79"/>
              <w:sz w:val="24"/>
            </w:rPr>
          </w:pPr>
        </w:p>
        <w:p w14:paraId="6172490C" w14:textId="77777777" w:rsidR="007F2F7A" w:rsidRDefault="007F2F7A" w:rsidP="007F2F7A">
          <w:pPr>
            <w:pStyle w:val="Header"/>
          </w:pPr>
        </w:p>
      </w:tc>
    </w:tr>
  </w:tbl>
  <w:p w14:paraId="7A9BDC4B" w14:textId="38691129" w:rsidR="007F2F7A" w:rsidRDefault="007F2F7A" w:rsidP="007F2F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B7D"/>
    <w:multiLevelType w:val="multilevel"/>
    <w:tmpl w:val="2EE0C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2236F"/>
    <w:multiLevelType w:val="multilevel"/>
    <w:tmpl w:val="3DB8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02F7E"/>
    <w:multiLevelType w:val="hybridMultilevel"/>
    <w:tmpl w:val="6DD04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87372"/>
    <w:multiLevelType w:val="hybridMultilevel"/>
    <w:tmpl w:val="A12E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3255A"/>
    <w:multiLevelType w:val="multilevel"/>
    <w:tmpl w:val="34C8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B1BA6"/>
    <w:multiLevelType w:val="multilevel"/>
    <w:tmpl w:val="BD10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93135"/>
    <w:multiLevelType w:val="hybridMultilevel"/>
    <w:tmpl w:val="5C6E85F2"/>
    <w:lvl w:ilvl="0" w:tplc="04090001">
      <w:start w:val="1"/>
      <w:numFmt w:val="bullet"/>
      <w:lvlText w:val=""/>
      <w:lvlJc w:val="left"/>
      <w:pPr>
        <w:ind w:left="360" w:hanging="360"/>
      </w:pPr>
      <w:rPr>
        <w:rFonts w:ascii="Symbol" w:hAnsi="Symbol" w:hint="default"/>
      </w:rPr>
    </w:lvl>
    <w:lvl w:ilvl="1" w:tplc="AD4478C4">
      <w:start w:val="1"/>
      <w:numFmt w:val="lowerLetter"/>
      <w:lvlText w:val="%2."/>
      <w:lvlJc w:val="left"/>
      <w:pPr>
        <w:ind w:left="1080" w:hanging="360"/>
      </w:pPr>
    </w:lvl>
    <w:lvl w:ilvl="2" w:tplc="5BD2EA3A">
      <w:start w:val="1"/>
      <w:numFmt w:val="lowerRoman"/>
      <w:lvlText w:val="%3."/>
      <w:lvlJc w:val="right"/>
      <w:pPr>
        <w:ind w:left="1800" w:hanging="180"/>
      </w:pPr>
    </w:lvl>
    <w:lvl w:ilvl="3" w:tplc="7B2A70EA">
      <w:start w:val="1"/>
      <w:numFmt w:val="decimal"/>
      <w:lvlText w:val="%4."/>
      <w:lvlJc w:val="left"/>
      <w:pPr>
        <w:ind w:left="2520" w:hanging="360"/>
      </w:pPr>
    </w:lvl>
    <w:lvl w:ilvl="4" w:tplc="4C6431C8">
      <w:start w:val="1"/>
      <w:numFmt w:val="lowerLetter"/>
      <w:lvlText w:val="%5."/>
      <w:lvlJc w:val="left"/>
      <w:pPr>
        <w:ind w:left="3240" w:hanging="360"/>
      </w:pPr>
    </w:lvl>
    <w:lvl w:ilvl="5" w:tplc="2508FCAC">
      <w:start w:val="1"/>
      <w:numFmt w:val="lowerRoman"/>
      <w:lvlText w:val="%6."/>
      <w:lvlJc w:val="right"/>
      <w:pPr>
        <w:ind w:left="3960" w:hanging="180"/>
      </w:pPr>
    </w:lvl>
    <w:lvl w:ilvl="6" w:tplc="EA60F4DC">
      <w:start w:val="1"/>
      <w:numFmt w:val="decimal"/>
      <w:lvlText w:val="%7."/>
      <w:lvlJc w:val="left"/>
      <w:pPr>
        <w:ind w:left="4680" w:hanging="360"/>
      </w:pPr>
    </w:lvl>
    <w:lvl w:ilvl="7" w:tplc="66509D4E">
      <w:start w:val="1"/>
      <w:numFmt w:val="lowerLetter"/>
      <w:lvlText w:val="%8."/>
      <w:lvlJc w:val="left"/>
      <w:pPr>
        <w:ind w:left="5400" w:hanging="360"/>
      </w:pPr>
    </w:lvl>
    <w:lvl w:ilvl="8" w:tplc="5C9EB0C6">
      <w:start w:val="1"/>
      <w:numFmt w:val="lowerRoman"/>
      <w:lvlText w:val="%9."/>
      <w:lvlJc w:val="right"/>
      <w:pPr>
        <w:ind w:left="6120" w:hanging="180"/>
      </w:pPr>
    </w:lvl>
  </w:abstractNum>
  <w:abstractNum w:abstractNumId="7" w15:restartNumberingAfterBreak="0">
    <w:nsid w:val="1FC20187"/>
    <w:multiLevelType w:val="multilevel"/>
    <w:tmpl w:val="6F34B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B1E0D"/>
    <w:multiLevelType w:val="hybridMultilevel"/>
    <w:tmpl w:val="6A3E50C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3F4CB5"/>
    <w:multiLevelType w:val="multilevel"/>
    <w:tmpl w:val="ED3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8F2BD5"/>
    <w:multiLevelType w:val="hybridMultilevel"/>
    <w:tmpl w:val="68840606"/>
    <w:lvl w:ilvl="0" w:tplc="7DBAA57A">
      <w:start w:val="1"/>
      <w:numFmt w:val="bullet"/>
      <w:lvlText w:val=""/>
      <w:lvlJc w:val="left"/>
      <w:pPr>
        <w:ind w:left="720" w:hanging="360"/>
      </w:pPr>
      <w:rPr>
        <w:rFonts w:ascii="Symbol" w:hAnsi="Symbol" w:hint="default"/>
      </w:rPr>
    </w:lvl>
    <w:lvl w:ilvl="1" w:tplc="CA628BCE">
      <w:start w:val="1"/>
      <w:numFmt w:val="bullet"/>
      <w:lvlText w:val=""/>
      <w:lvlJc w:val="left"/>
      <w:pPr>
        <w:ind w:left="1440" w:hanging="360"/>
      </w:pPr>
      <w:rPr>
        <w:rFonts w:ascii="Symbol" w:hAnsi="Symbol" w:hint="default"/>
      </w:rPr>
    </w:lvl>
    <w:lvl w:ilvl="2" w:tplc="D2A4530E">
      <w:start w:val="1"/>
      <w:numFmt w:val="bullet"/>
      <w:lvlText w:val=""/>
      <w:lvlJc w:val="left"/>
      <w:pPr>
        <w:ind w:left="2160" w:hanging="360"/>
      </w:pPr>
      <w:rPr>
        <w:rFonts w:ascii="Wingdings" w:hAnsi="Wingdings" w:hint="default"/>
      </w:rPr>
    </w:lvl>
    <w:lvl w:ilvl="3" w:tplc="A41EA390">
      <w:start w:val="1"/>
      <w:numFmt w:val="bullet"/>
      <w:lvlText w:val=""/>
      <w:lvlJc w:val="left"/>
      <w:pPr>
        <w:ind w:left="2880" w:hanging="360"/>
      </w:pPr>
      <w:rPr>
        <w:rFonts w:ascii="Symbol" w:hAnsi="Symbol" w:hint="default"/>
      </w:rPr>
    </w:lvl>
    <w:lvl w:ilvl="4" w:tplc="7094608A">
      <w:start w:val="1"/>
      <w:numFmt w:val="bullet"/>
      <w:lvlText w:val="o"/>
      <w:lvlJc w:val="left"/>
      <w:pPr>
        <w:ind w:left="3600" w:hanging="360"/>
      </w:pPr>
      <w:rPr>
        <w:rFonts w:ascii="Courier New" w:hAnsi="Courier New" w:hint="default"/>
      </w:rPr>
    </w:lvl>
    <w:lvl w:ilvl="5" w:tplc="E6CE0610">
      <w:start w:val="1"/>
      <w:numFmt w:val="bullet"/>
      <w:lvlText w:val=""/>
      <w:lvlJc w:val="left"/>
      <w:pPr>
        <w:ind w:left="4320" w:hanging="360"/>
      </w:pPr>
      <w:rPr>
        <w:rFonts w:ascii="Wingdings" w:hAnsi="Wingdings" w:hint="default"/>
      </w:rPr>
    </w:lvl>
    <w:lvl w:ilvl="6" w:tplc="E50A691E">
      <w:start w:val="1"/>
      <w:numFmt w:val="bullet"/>
      <w:lvlText w:val=""/>
      <w:lvlJc w:val="left"/>
      <w:pPr>
        <w:ind w:left="5040" w:hanging="360"/>
      </w:pPr>
      <w:rPr>
        <w:rFonts w:ascii="Symbol" w:hAnsi="Symbol" w:hint="default"/>
      </w:rPr>
    </w:lvl>
    <w:lvl w:ilvl="7" w:tplc="28907302">
      <w:start w:val="1"/>
      <w:numFmt w:val="bullet"/>
      <w:lvlText w:val="o"/>
      <w:lvlJc w:val="left"/>
      <w:pPr>
        <w:ind w:left="5760" w:hanging="360"/>
      </w:pPr>
      <w:rPr>
        <w:rFonts w:ascii="Courier New" w:hAnsi="Courier New" w:hint="default"/>
      </w:rPr>
    </w:lvl>
    <w:lvl w:ilvl="8" w:tplc="71C6278E">
      <w:start w:val="1"/>
      <w:numFmt w:val="bullet"/>
      <w:lvlText w:val=""/>
      <w:lvlJc w:val="left"/>
      <w:pPr>
        <w:ind w:left="6480" w:hanging="360"/>
      </w:pPr>
      <w:rPr>
        <w:rFonts w:ascii="Wingdings" w:hAnsi="Wingdings" w:hint="default"/>
      </w:rPr>
    </w:lvl>
  </w:abstractNum>
  <w:abstractNum w:abstractNumId="11" w15:restartNumberingAfterBreak="0">
    <w:nsid w:val="29282382"/>
    <w:multiLevelType w:val="multilevel"/>
    <w:tmpl w:val="E5A8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2A50FB"/>
    <w:multiLevelType w:val="hybridMultilevel"/>
    <w:tmpl w:val="6602DDA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6655C"/>
    <w:multiLevelType w:val="multilevel"/>
    <w:tmpl w:val="8C6C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4B5CA4"/>
    <w:multiLevelType w:val="multilevel"/>
    <w:tmpl w:val="AC76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222D29"/>
    <w:multiLevelType w:val="multilevel"/>
    <w:tmpl w:val="7C3C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5C6812"/>
    <w:multiLevelType w:val="multilevel"/>
    <w:tmpl w:val="7C6E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7A68F6"/>
    <w:multiLevelType w:val="hybridMultilevel"/>
    <w:tmpl w:val="01A09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601148DF"/>
    <w:multiLevelType w:val="multilevel"/>
    <w:tmpl w:val="920EA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5741EE"/>
    <w:multiLevelType w:val="hybridMultilevel"/>
    <w:tmpl w:val="28F81E80"/>
    <w:lvl w:ilvl="0" w:tplc="82D8FAFE">
      <w:start w:val="1"/>
      <w:numFmt w:val="bullet"/>
      <w:lvlText w:val=""/>
      <w:lvlJc w:val="left"/>
      <w:pPr>
        <w:ind w:left="720" w:hanging="360"/>
      </w:pPr>
      <w:rPr>
        <w:rFonts w:ascii="Wingdings" w:hAnsi="Wingdings" w:hint="default"/>
      </w:rPr>
    </w:lvl>
    <w:lvl w:ilvl="1" w:tplc="ABE898B2">
      <w:start w:val="1"/>
      <w:numFmt w:val="bullet"/>
      <w:lvlText w:val="o"/>
      <w:lvlJc w:val="left"/>
      <w:pPr>
        <w:ind w:left="1440" w:hanging="360"/>
      </w:pPr>
      <w:rPr>
        <w:rFonts w:ascii="Courier New" w:hAnsi="Courier New" w:hint="default"/>
      </w:rPr>
    </w:lvl>
    <w:lvl w:ilvl="2" w:tplc="91F27C54">
      <w:start w:val="1"/>
      <w:numFmt w:val="bullet"/>
      <w:lvlText w:val=""/>
      <w:lvlJc w:val="left"/>
      <w:pPr>
        <w:ind w:left="2160" w:hanging="360"/>
      </w:pPr>
      <w:rPr>
        <w:rFonts w:ascii="Wingdings" w:hAnsi="Wingdings" w:hint="default"/>
      </w:rPr>
    </w:lvl>
    <w:lvl w:ilvl="3" w:tplc="394A1A7A">
      <w:start w:val="1"/>
      <w:numFmt w:val="bullet"/>
      <w:lvlText w:val=""/>
      <w:lvlJc w:val="left"/>
      <w:pPr>
        <w:ind w:left="2880" w:hanging="360"/>
      </w:pPr>
      <w:rPr>
        <w:rFonts w:ascii="Symbol" w:hAnsi="Symbol" w:hint="default"/>
      </w:rPr>
    </w:lvl>
    <w:lvl w:ilvl="4" w:tplc="3AE6E192">
      <w:start w:val="1"/>
      <w:numFmt w:val="bullet"/>
      <w:lvlText w:val="o"/>
      <w:lvlJc w:val="left"/>
      <w:pPr>
        <w:ind w:left="3600" w:hanging="360"/>
      </w:pPr>
      <w:rPr>
        <w:rFonts w:ascii="Courier New" w:hAnsi="Courier New" w:hint="default"/>
      </w:rPr>
    </w:lvl>
    <w:lvl w:ilvl="5" w:tplc="2594FA14">
      <w:start w:val="1"/>
      <w:numFmt w:val="bullet"/>
      <w:lvlText w:val=""/>
      <w:lvlJc w:val="left"/>
      <w:pPr>
        <w:ind w:left="4320" w:hanging="360"/>
      </w:pPr>
      <w:rPr>
        <w:rFonts w:ascii="Wingdings" w:hAnsi="Wingdings" w:hint="default"/>
      </w:rPr>
    </w:lvl>
    <w:lvl w:ilvl="6" w:tplc="973ECBAA">
      <w:start w:val="1"/>
      <w:numFmt w:val="bullet"/>
      <w:lvlText w:val=""/>
      <w:lvlJc w:val="left"/>
      <w:pPr>
        <w:ind w:left="5040" w:hanging="360"/>
      </w:pPr>
      <w:rPr>
        <w:rFonts w:ascii="Symbol" w:hAnsi="Symbol" w:hint="default"/>
      </w:rPr>
    </w:lvl>
    <w:lvl w:ilvl="7" w:tplc="F80A42F6">
      <w:start w:val="1"/>
      <w:numFmt w:val="bullet"/>
      <w:lvlText w:val="o"/>
      <w:lvlJc w:val="left"/>
      <w:pPr>
        <w:ind w:left="5760" w:hanging="360"/>
      </w:pPr>
      <w:rPr>
        <w:rFonts w:ascii="Courier New" w:hAnsi="Courier New" w:hint="default"/>
      </w:rPr>
    </w:lvl>
    <w:lvl w:ilvl="8" w:tplc="283E3E68">
      <w:start w:val="1"/>
      <w:numFmt w:val="bullet"/>
      <w:lvlText w:val=""/>
      <w:lvlJc w:val="left"/>
      <w:pPr>
        <w:ind w:left="6480" w:hanging="360"/>
      </w:pPr>
      <w:rPr>
        <w:rFonts w:ascii="Wingdings" w:hAnsi="Wingdings" w:hint="default"/>
      </w:rPr>
    </w:lvl>
  </w:abstractNum>
  <w:abstractNum w:abstractNumId="20" w15:restartNumberingAfterBreak="0">
    <w:nsid w:val="743A333C"/>
    <w:multiLevelType w:val="hybridMultilevel"/>
    <w:tmpl w:val="A9825BEE"/>
    <w:lvl w:ilvl="0" w:tplc="22B2721A">
      <w:start w:val="1"/>
      <w:numFmt w:val="bullet"/>
      <w:lvlText w:val=""/>
      <w:lvlJc w:val="left"/>
      <w:pPr>
        <w:ind w:left="720" w:hanging="360"/>
      </w:pPr>
      <w:rPr>
        <w:rFonts w:ascii="Wingdings" w:hAnsi="Wingdings" w:hint="default"/>
      </w:rPr>
    </w:lvl>
    <w:lvl w:ilvl="1" w:tplc="D412544E">
      <w:start w:val="1"/>
      <w:numFmt w:val="bullet"/>
      <w:lvlText w:val="o"/>
      <w:lvlJc w:val="left"/>
      <w:pPr>
        <w:ind w:left="1440" w:hanging="360"/>
      </w:pPr>
      <w:rPr>
        <w:rFonts w:ascii="Courier New" w:hAnsi="Courier New" w:hint="default"/>
      </w:rPr>
    </w:lvl>
    <w:lvl w:ilvl="2" w:tplc="CE4E4368">
      <w:start w:val="1"/>
      <w:numFmt w:val="bullet"/>
      <w:lvlText w:val=""/>
      <w:lvlJc w:val="left"/>
      <w:pPr>
        <w:ind w:left="2160" w:hanging="360"/>
      </w:pPr>
      <w:rPr>
        <w:rFonts w:ascii="Wingdings" w:hAnsi="Wingdings" w:hint="default"/>
      </w:rPr>
    </w:lvl>
    <w:lvl w:ilvl="3" w:tplc="6A1C3DEE">
      <w:start w:val="1"/>
      <w:numFmt w:val="bullet"/>
      <w:lvlText w:val=""/>
      <w:lvlJc w:val="left"/>
      <w:pPr>
        <w:ind w:left="2880" w:hanging="360"/>
      </w:pPr>
      <w:rPr>
        <w:rFonts w:ascii="Symbol" w:hAnsi="Symbol" w:hint="default"/>
      </w:rPr>
    </w:lvl>
    <w:lvl w:ilvl="4" w:tplc="230249C0">
      <w:start w:val="1"/>
      <w:numFmt w:val="bullet"/>
      <w:lvlText w:val="o"/>
      <w:lvlJc w:val="left"/>
      <w:pPr>
        <w:ind w:left="3600" w:hanging="360"/>
      </w:pPr>
      <w:rPr>
        <w:rFonts w:ascii="Courier New" w:hAnsi="Courier New" w:hint="default"/>
      </w:rPr>
    </w:lvl>
    <w:lvl w:ilvl="5" w:tplc="C8CCD33C">
      <w:start w:val="1"/>
      <w:numFmt w:val="bullet"/>
      <w:lvlText w:val=""/>
      <w:lvlJc w:val="left"/>
      <w:pPr>
        <w:ind w:left="4320" w:hanging="360"/>
      </w:pPr>
      <w:rPr>
        <w:rFonts w:ascii="Wingdings" w:hAnsi="Wingdings" w:hint="default"/>
      </w:rPr>
    </w:lvl>
    <w:lvl w:ilvl="6" w:tplc="5CE098FE">
      <w:start w:val="1"/>
      <w:numFmt w:val="bullet"/>
      <w:lvlText w:val=""/>
      <w:lvlJc w:val="left"/>
      <w:pPr>
        <w:ind w:left="5040" w:hanging="360"/>
      </w:pPr>
      <w:rPr>
        <w:rFonts w:ascii="Symbol" w:hAnsi="Symbol" w:hint="default"/>
      </w:rPr>
    </w:lvl>
    <w:lvl w:ilvl="7" w:tplc="B3B24638">
      <w:start w:val="1"/>
      <w:numFmt w:val="bullet"/>
      <w:lvlText w:val="o"/>
      <w:lvlJc w:val="left"/>
      <w:pPr>
        <w:ind w:left="5760" w:hanging="360"/>
      </w:pPr>
      <w:rPr>
        <w:rFonts w:ascii="Courier New" w:hAnsi="Courier New" w:hint="default"/>
      </w:rPr>
    </w:lvl>
    <w:lvl w:ilvl="8" w:tplc="5DFCE02E">
      <w:start w:val="1"/>
      <w:numFmt w:val="bullet"/>
      <w:lvlText w:val=""/>
      <w:lvlJc w:val="left"/>
      <w:pPr>
        <w:ind w:left="6480" w:hanging="360"/>
      </w:pPr>
      <w:rPr>
        <w:rFonts w:ascii="Wingdings" w:hAnsi="Wingdings" w:hint="default"/>
      </w:rPr>
    </w:lvl>
  </w:abstractNum>
  <w:abstractNum w:abstractNumId="21" w15:restartNumberingAfterBreak="0">
    <w:nsid w:val="7B607173"/>
    <w:multiLevelType w:val="hybridMultilevel"/>
    <w:tmpl w:val="3F66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0"/>
  </w:num>
  <w:num w:numId="4">
    <w:abstractNumId w:val="12"/>
  </w:num>
  <w:num w:numId="5">
    <w:abstractNumId w:val="17"/>
  </w:num>
  <w:num w:numId="6">
    <w:abstractNumId w:val="1"/>
  </w:num>
  <w:num w:numId="7">
    <w:abstractNumId w:val="0"/>
  </w:num>
  <w:num w:numId="8">
    <w:abstractNumId w:val="13"/>
  </w:num>
  <w:num w:numId="9">
    <w:abstractNumId w:val="5"/>
  </w:num>
  <w:num w:numId="10">
    <w:abstractNumId w:val="9"/>
  </w:num>
  <w:num w:numId="11">
    <w:abstractNumId w:val="15"/>
  </w:num>
  <w:num w:numId="12">
    <w:abstractNumId w:val="14"/>
  </w:num>
  <w:num w:numId="13">
    <w:abstractNumId w:val="16"/>
  </w:num>
  <w:num w:numId="14">
    <w:abstractNumId w:val="6"/>
  </w:num>
  <w:num w:numId="15">
    <w:abstractNumId w:val="18"/>
  </w:num>
  <w:num w:numId="16">
    <w:abstractNumId w:val="7"/>
  </w:num>
  <w:num w:numId="17">
    <w:abstractNumId w:val="4"/>
  </w:num>
  <w:num w:numId="18">
    <w:abstractNumId w:val="11"/>
  </w:num>
  <w:num w:numId="19">
    <w:abstractNumId w:val="8"/>
  </w:num>
  <w:num w:numId="20">
    <w:abstractNumId w:val="3"/>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NrewsLQwsDQ0MDBS0lEKTi0uzszPAykwrwUAkn9thywAAAA="/>
  </w:docVars>
  <w:rsids>
    <w:rsidRoot w:val="00ED6FDC"/>
    <w:rsid w:val="00002A58"/>
    <w:rsid w:val="000135B0"/>
    <w:rsid w:val="0001690B"/>
    <w:rsid w:val="00022E9C"/>
    <w:rsid w:val="00023FB1"/>
    <w:rsid w:val="00031237"/>
    <w:rsid w:val="00047761"/>
    <w:rsid w:val="000534D0"/>
    <w:rsid w:val="000543EA"/>
    <w:rsid w:val="00056B53"/>
    <w:rsid w:val="000A2113"/>
    <w:rsid w:val="000D0904"/>
    <w:rsid w:val="000E533D"/>
    <w:rsid w:val="000E7EB6"/>
    <w:rsid w:val="000F10DB"/>
    <w:rsid w:val="000F313D"/>
    <w:rsid w:val="00105A8C"/>
    <w:rsid w:val="00134B38"/>
    <w:rsid w:val="00145329"/>
    <w:rsid w:val="0015642C"/>
    <w:rsid w:val="00185390"/>
    <w:rsid w:val="00191282"/>
    <w:rsid w:val="0019396C"/>
    <w:rsid w:val="001B206B"/>
    <w:rsid w:val="001B31D7"/>
    <w:rsid w:val="001C6593"/>
    <w:rsid w:val="001D27FF"/>
    <w:rsid w:val="001D3083"/>
    <w:rsid w:val="001E02AB"/>
    <w:rsid w:val="001E4933"/>
    <w:rsid w:val="00207FFD"/>
    <w:rsid w:val="0022271B"/>
    <w:rsid w:val="002249CC"/>
    <w:rsid w:val="00227C40"/>
    <w:rsid w:val="0023006D"/>
    <w:rsid w:val="0026022E"/>
    <w:rsid w:val="00266EEB"/>
    <w:rsid w:val="00271998"/>
    <w:rsid w:val="002727EC"/>
    <w:rsid w:val="0027672C"/>
    <w:rsid w:val="00281224"/>
    <w:rsid w:val="002B4129"/>
    <w:rsid w:val="002B5109"/>
    <w:rsid w:val="002C3877"/>
    <w:rsid w:val="002C6EB6"/>
    <w:rsid w:val="002C709E"/>
    <w:rsid w:val="002E7C70"/>
    <w:rsid w:val="002F183B"/>
    <w:rsid w:val="002F492F"/>
    <w:rsid w:val="002F6942"/>
    <w:rsid w:val="00304828"/>
    <w:rsid w:val="003135D4"/>
    <w:rsid w:val="00315A40"/>
    <w:rsid w:val="00326A2B"/>
    <w:rsid w:val="0032715C"/>
    <w:rsid w:val="003315BC"/>
    <w:rsid w:val="00340DA5"/>
    <w:rsid w:val="00350624"/>
    <w:rsid w:val="00372543"/>
    <w:rsid w:val="003816E5"/>
    <w:rsid w:val="00382EB7"/>
    <w:rsid w:val="00384F3B"/>
    <w:rsid w:val="00394D7E"/>
    <w:rsid w:val="003A0005"/>
    <w:rsid w:val="003A4C68"/>
    <w:rsid w:val="003C096B"/>
    <w:rsid w:val="003D1BE7"/>
    <w:rsid w:val="003D7B16"/>
    <w:rsid w:val="003F2F94"/>
    <w:rsid w:val="00404A67"/>
    <w:rsid w:val="00417E8D"/>
    <w:rsid w:val="004309EB"/>
    <w:rsid w:val="0043151A"/>
    <w:rsid w:val="00472F26"/>
    <w:rsid w:val="0047644E"/>
    <w:rsid w:val="004809B3"/>
    <w:rsid w:val="00491528"/>
    <w:rsid w:val="004A4C0A"/>
    <w:rsid w:val="004B295D"/>
    <w:rsid w:val="004C066B"/>
    <w:rsid w:val="004C2822"/>
    <w:rsid w:val="004E49B8"/>
    <w:rsid w:val="005035FD"/>
    <w:rsid w:val="005126BC"/>
    <w:rsid w:val="00526E9B"/>
    <w:rsid w:val="0053390C"/>
    <w:rsid w:val="00546EA1"/>
    <w:rsid w:val="00552D3C"/>
    <w:rsid w:val="00556D78"/>
    <w:rsid w:val="005625D2"/>
    <w:rsid w:val="005703D5"/>
    <w:rsid w:val="005851B1"/>
    <w:rsid w:val="005946BB"/>
    <w:rsid w:val="00596760"/>
    <w:rsid w:val="00596990"/>
    <w:rsid w:val="005969BB"/>
    <w:rsid w:val="005A060A"/>
    <w:rsid w:val="005A4A3E"/>
    <w:rsid w:val="005B1C24"/>
    <w:rsid w:val="005B7392"/>
    <w:rsid w:val="005C511D"/>
    <w:rsid w:val="005C6B54"/>
    <w:rsid w:val="005D198C"/>
    <w:rsid w:val="005E1400"/>
    <w:rsid w:val="005F7547"/>
    <w:rsid w:val="0061118E"/>
    <w:rsid w:val="00625C95"/>
    <w:rsid w:val="00637FC1"/>
    <w:rsid w:val="006419E3"/>
    <w:rsid w:val="006426FC"/>
    <w:rsid w:val="006733FC"/>
    <w:rsid w:val="0067378E"/>
    <w:rsid w:val="00696A1A"/>
    <w:rsid w:val="006975E3"/>
    <w:rsid w:val="0069760F"/>
    <w:rsid w:val="006A007C"/>
    <w:rsid w:val="006C1808"/>
    <w:rsid w:val="006D675E"/>
    <w:rsid w:val="006E4211"/>
    <w:rsid w:val="006F2437"/>
    <w:rsid w:val="00717111"/>
    <w:rsid w:val="00720328"/>
    <w:rsid w:val="007232C4"/>
    <w:rsid w:val="00743D52"/>
    <w:rsid w:val="00744AE2"/>
    <w:rsid w:val="00747FFE"/>
    <w:rsid w:val="00763ACE"/>
    <w:rsid w:val="00765857"/>
    <w:rsid w:val="007708CD"/>
    <w:rsid w:val="00773621"/>
    <w:rsid w:val="0077383B"/>
    <w:rsid w:val="0079254E"/>
    <w:rsid w:val="00793694"/>
    <w:rsid w:val="007A2740"/>
    <w:rsid w:val="007B2C46"/>
    <w:rsid w:val="007C152E"/>
    <w:rsid w:val="007D69EB"/>
    <w:rsid w:val="007F2F7A"/>
    <w:rsid w:val="008035C6"/>
    <w:rsid w:val="00811C1B"/>
    <w:rsid w:val="00812762"/>
    <w:rsid w:val="0087230D"/>
    <w:rsid w:val="0087307A"/>
    <w:rsid w:val="008A1E56"/>
    <w:rsid w:val="008A28FC"/>
    <w:rsid w:val="008B7044"/>
    <w:rsid w:val="008C695B"/>
    <w:rsid w:val="008F6142"/>
    <w:rsid w:val="008F7F02"/>
    <w:rsid w:val="00903193"/>
    <w:rsid w:val="00907445"/>
    <w:rsid w:val="00912E71"/>
    <w:rsid w:val="00916AFA"/>
    <w:rsid w:val="0093418D"/>
    <w:rsid w:val="00942BD3"/>
    <w:rsid w:val="00955510"/>
    <w:rsid w:val="00993609"/>
    <w:rsid w:val="009C0A5B"/>
    <w:rsid w:val="009C75EA"/>
    <w:rsid w:val="009E7E91"/>
    <w:rsid w:val="009F46BF"/>
    <w:rsid w:val="00A059E2"/>
    <w:rsid w:val="00A12A6C"/>
    <w:rsid w:val="00A205ED"/>
    <w:rsid w:val="00A22A90"/>
    <w:rsid w:val="00A239DA"/>
    <w:rsid w:val="00A279BF"/>
    <w:rsid w:val="00A5200A"/>
    <w:rsid w:val="00A5343E"/>
    <w:rsid w:val="00A60AC6"/>
    <w:rsid w:val="00A7245D"/>
    <w:rsid w:val="00A7314B"/>
    <w:rsid w:val="00AB252E"/>
    <w:rsid w:val="00AB783F"/>
    <w:rsid w:val="00AE5E92"/>
    <w:rsid w:val="00AF56AF"/>
    <w:rsid w:val="00B25A63"/>
    <w:rsid w:val="00B31DF2"/>
    <w:rsid w:val="00B3576A"/>
    <w:rsid w:val="00B46803"/>
    <w:rsid w:val="00B47B11"/>
    <w:rsid w:val="00B52825"/>
    <w:rsid w:val="00B60B45"/>
    <w:rsid w:val="00B63F4A"/>
    <w:rsid w:val="00B7201C"/>
    <w:rsid w:val="00B7436E"/>
    <w:rsid w:val="00B85571"/>
    <w:rsid w:val="00B90110"/>
    <w:rsid w:val="00BE0938"/>
    <w:rsid w:val="00BE18AE"/>
    <w:rsid w:val="00BE7128"/>
    <w:rsid w:val="00C0077A"/>
    <w:rsid w:val="00C10992"/>
    <w:rsid w:val="00C3304C"/>
    <w:rsid w:val="00C35599"/>
    <w:rsid w:val="00C35988"/>
    <w:rsid w:val="00C36D35"/>
    <w:rsid w:val="00C37787"/>
    <w:rsid w:val="00C44A72"/>
    <w:rsid w:val="00C45169"/>
    <w:rsid w:val="00C47389"/>
    <w:rsid w:val="00C57D38"/>
    <w:rsid w:val="00C820EF"/>
    <w:rsid w:val="00C83699"/>
    <w:rsid w:val="00C8450A"/>
    <w:rsid w:val="00C92A99"/>
    <w:rsid w:val="00CA60B5"/>
    <w:rsid w:val="00CA61D1"/>
    <w:rsid w:val="00CA6BD8"/>
    <w:rsid w:val="00CC4433"/>
    <w:rsid w:val="00CD5706"/>
    <w:rsid w:val="00CD6C7A"/>
    <w:rsid w:val="00CE64B7"/>
    <w:rsid w:val="00CF053C"/>
    <w:rsid w:val="00CF0D68"/>
    <w:rsid w:val="00CF77EC"/>
    <w:rsid w:val="00D146E1"/>
    <w:rsid w:val="00D21EAF"/>
    <w:rsid w:val="00D23D9E"/>
    <w:rsid w:val="00D24AF3"/>
    <w:rsid w:val="00D3402E"/>
    <w:rsid w:val="00D51C93"/>
    <w:rsid w:val="00D5618E"/>
    <w:rsid w:val="00D5687F"/>
    <w:rsid w:val="00D74DD2"/>
    <w:rsid w:val="00D7632B"/>
    <w:rsid w:val="00D86FBF"/>
    <w:rsid w:val="00D901A5"/>
    <w:rsid w:val="00D927E6"/>
    <w:rsid w:val="00D93B7E"/>
    <w:rsid w:val="00DA4D79"/>
    <w:rsid w:val="00DA735A"/>
    <w:rsid w:val="00DB0F11"/>
    <w:rsid w:val="00DB6D1F"/>
    <w:rsid w:val="00DC237D"/>
    <w:rsid w:val="00E1376D"/>
    <w:rsid w:val="00E14A34"/>
    <w:rsid w:val="00E245CB"/>
    <w:rsid w:val="00E41B9A"/>
    <w:rsid w:val="00E43719"/>
    <w:rsid w:val="00E43918"/>
    <w:rsid w:val="00E63CF7"/>
    <w:rsid w:val="00E6480A"/>
    <w:rsid w:val="00E6609C"/>
    <w:rsid w:val="00E66AB2"/>
    <w:rsid w:val="00E7719E"/>
    <w:rsid w:val="00E821E8"/>
    <w:rsid w:val="00E87CD3"/>
    <w:rsid w:val="00EA33BF"/>
    <w:rsid w:val="00EB71CA"/>
    <w:rsid w:val="00ED6FDC"/>
    <w:rsid w:val="00EF3483"/>
    <w:rsid w:val="00EF54B6"/>
    <w:rsid w:val="00EF8123"/>
    <w:rsid w:val="00F00F62"/>
    <w:rsid w:val="00F12B9B"/>
    <w:rsid w:val="00F16E39"/>
    <w:rsid w:val="00F251B6"/>
    <w:rsid w:val="00F42671"/>
    <w:rsid w:val="00F42ED7"/>
    <w:rsid w:val="00F60CCE"/>
    <w:rsid w:val="00F74E2A"/>
    <w:rsid w:val="00F75170"/>
    <w:rsid w:val="00F8319C"/>
    <w:rsid w:val="00F91701"/>
    <w:rsid w:val="00F96F1B"/>
    <w:rsid w:val="00FA012B"/>
    <w:rsid w:val="00FA0793"/>
    <w:rsid w:val="00FA3CE7"/>
    <w:rsid w:val="00FB1834"/>
    <w:rsid w:val="00FC1DE4"/>
    <w:rsid w:val="00FD3981"/>
    <w:rsid w:val="00FF77B2"/>
    <w:rsid w:val="02F4DB26"/>
    <w:rsid w:val="0378FC94"/>
    <w:rsid w:val="03DEB0A3"/>
    <w:rsid w:val="052C1EB4"/>
    <w:rsid w:val="055B7A59"/>
    <w:rsid w:val="05F8330E"/>
    <w:rsid w:val="06079062"/>
    <w:rsid w:val="07474E0E"/>
    <w:rsid w:val="09127F0A"/>
    <w:rsid w:val="096F664D"/>
    <w:rsid w:val="0B408AE4"/>
    <w:rsid w:val="0BBA5A17"/>
    <w:rsid w:val="0D37F074"/>
    <w:rsid w:val="0D5C9107"/>
    <w:rsid w:val="0DC190EC"/>
    <w:rsid w:val="0E9A2A58"/>
    <w:rsid w:val="0EA6B85F"/>
    <w:rsid w:val="0EB974E1"/>
    <w:rsid w:val="0EFE8710"/>
    <w:rsid w:val="125EF5F2"/>
    <w:rsid w:val="129EF10E"/>
    <w:rsid w:val="129FE482"/>
    <w:rsid w:val="12F0DD21"/>
    <w:rsid w:val="12FFF1F8"/>
    <w:rsid w:val="132BE48A"/>
    <w:rsid w:val="144A3D96"/>
    <w:rsid w:val="15516E36"/>
    <w:rsid w:val="16302AEE"/>
    <w:rsid w:val="1651CA3A"/>
    <w:rsid w:val="17F78445"/>
    <w:rsid w:val="185D3DF5"/>
    <w:rsid w:val="18D4CA5C"/>
    <w:rsid w:val="190C87F2"/>
    <w:rsid w:val="1932C17C"/>
    <w:rsid w:val="1941EF8D"/>
    <w:rsid w:val="19D15985"/>
    <w:rsid w:val="1A85FD17"/>
    <w:rsid w:val="1B15B084"/>
    <w:rsid w:val="1B567BE3"/>
    <w:rsid w:val="1BA4DD7B"/>
    <w:rsid w:val="1D02F713"/>
    <w:rsid w:val="20544D26"/>
    <w:rsid w:val="208E2B30"/>
    <w:rsid w:val="21EE24E3"/>
    <w:rsid w:val="239CB2D3"/>
    <w:rsid w:val="24D97736"/>
    <w:rsid w:val="24FC112A"/>
    <w:rsid w:val="2573A0C8"/>
    <w:rsid w:val="27EA99CB"/>
    <w:rsid w:val="28F1B88C"/>
    <w:rsid w:val="29654703"/>
    <w:rsid w:val="29CDFE0A"/>
    <w:rsid w:val="2A3909B0"/>
    <w:rsid w:val="2DC9B411"/>
    <w:rsid w:val="2FC36051"/>
    <w:rsid w:val="2FEF6A8D"/>
    <w:rsid w:val="30634A5F"/>
    <w:rsid w:val="30CF5530"/>
    <w:rsid w:val="3106D856"/>
    <w:rsid w:val="32898C40"/>
    <w:rsid w:val="351339EF"/>
    <w:rsid w:val="35278C9D"/>
    <w:rsid w:val="3578F7FA"/>
    <w:rsid w:val="374AE27D"/>
    <w:rsid w:val="38A863BB"/>
    <w:rsid w:val="39167B2E"/>
    <w:rsid w:val="39332783"/>
    <w:rsid w:val="397AE437"/>
    <w:rsid w:val="39D69B03"/>
    <w:rsid w:val="3AE51A73"/>
    <w:rsid w:val="3B44470A"/>
    <w:rsid w:val="3B684C5C"/>
    <w:rsid w:val="3BABD7A4"/>
    <w:rsid w:val="3CEB11BE"/>
    <w:rsid w:val="3E103220"/>
    <w:rsid w:val="3EDFCD68"/>
    <w:rsid w:val="3EECA4AB"/>
    <w:rsid w:val="3EEF467B"/>
    <w:rsid w:val="4015F2F8"/>
    <w:rsid w:val="4189A9E7"/>
    <w:rsid w:val="41A99106"/>
    <w:rsid w:val="41ECC7DF"/>
    <w:rsid w:val="43BECEF0"/>
    <w:rsid w:val="43D4D016"/>
    <w:rsid w:val="44063DBB"/>
    <w:rsid w:val="44D93578"/>
    <w:rsid w:val="4514C723"/>
    <w:rsid w:val="455F7B9A"/>
    <w:rsid w:val="47440C19"/>
    <w:rsid w:val="483738B0"/>
    <w:rsid w:val="4AF3E353"/>
    <w:rsid w:val="4B0A5C4F"/>
    <w:rsid w:val="4B5CD3F8"/>
    <w:rsid w:val="4B967841"/>
    <w:rsid w:val="4DA56B84"/>
    <w:rsid w:val="50943607"/>
    <w:rsid w:val="50DEFDDF"/>
    <w:rsid w:val="5102FC03"/>
    <w:rsid w:val="51692FCB"/>
    <w:rsid w:val="519A3992"/>
    <w:rsid w:val="51D5792E"/>
    <w:rsid w:val="522B195B"/>
    <w:rsid w:val="52385D1F"/>
    <w:rsid w:val="5271D1EA"/>
    <w:rsid w:val="531904A4"/>
    <w:rsid w:val="53959CA1"/>
    <w:rsid w:val="55B83401"/>
    <w:rsid w:val="568165AB"/>
    <w:rsid w:val="596C853F"/>
    <w:rsid w:val="59B1DADE"/>
    <w:rsid w:val="59E442CF"/>
    <w:rsid w:val="5A3D49AC"/>
    <w:rsid w:val="5A652E92"/>
    <w:rsid w:val="5B92A33C"/>
    <w:rsid w:val="5C43B51D"/>
    <w:rsid w:val="5D789202"/>
    <w:rsid w:val="5DFAB339"/>
    <w:rsid w:val="602B968A"/>
    <w:rsid w:val="607981A2"/>
    <w:rsid w:val="60A81D03"/>
    <w:rsid w:val="61D9DC02"/>
    <w:rsid w:val="61F46A04"/>
    <w:rsid w:val="627B4538"/>
    <w:rsid w:val="63B06E9E"/>
    <w:rsid w:val="64B63AE7"/>
    <w:rsid w:val="656E8E69"/>
    <w:rsid w:val="65CB2E9B"/>
    <w:rsid w:val="6764625D"/>
    <w:rsid w:val="676E6926"/>
    <w:rsid w:val="6806B097"/>
    <w:rsid w:val="690AD1B7"/>
    <w:rsid w:val="6928E6A3"/>
    <w:rsid w:val="6A2AEB60"/>
    <w:rsid w:val="6A4B9051"/>
    <w:rsid w:val="6AA48081"/>
    <w:rsid w:val="6E124304"/>
    <w:rsid w:val="721BA17A"/>
    <w:rsid w:val="726C13E4"/>
    <w:rsid w:val="73C6DA9A"/>
    <w:rsid w:val="7666F8F0"/>
    <w:rsid w:val="76F76DDA"/>
    <w:rsid w:val="777C59F9"/>
    <w:rsid w:val="77A1786C"/>
    <w:rsid w:val="7823540A"/>
    <w:rsid w:val="78F04F84"/>
    <w:rsid w:val="7C6E47E2"/>
    <w:rsid w:val="7D41C410"/>
    <w:rsid w:val="7F8CF2F6"/>
    <w:rsid w:val="7F9E75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B60AB7"/>
  <w15:chartTrackingRefBased/>
  <w15:docId w15:val="{BD31452C-92B3-410D-A835-C4F3B8D6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6FDC"/>
    <w:rPr>
      <w:rFonts w:asciiTheme="minorHAnsi" w:hAnsiTheme="minorHAnsi"/>
      <w:sz w:val="22"/>
    </w:rPr>
  </w:style>
  <w:style w:type="paragraph" w:styleId="Heading1">
    <w:name w:val="heading 1"/>
    <w:basedOn w:val="Normal"/>
    <w:next w:val="Normal"/>
    <w:link w:val="Heading1Char"/>
    <w:uiPriority w:val="9"/>
    <w:qFormat/>
    <w:rsid w:val="00ED6F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FD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D6FDC"/>
    <w:pPr>
      <w:ind w:left="720"/>
      <w:contextualSpacing/>
    </w:pPr>
  </w:style>
  <w:style w:type="character" w:styleId="Hyperlink">
    <w:name w:val="Hyperlink"/>
    <w:basedOn w:val="DefaultParagraphFont"/>
    <w:uiPriority w:val="99"/>
    <w:unhideWhenUsed/>
    <w:rsid w:val="00ED6FDC"/>
    <w:rPr>
      <w:color w:val="0563C1" w:themeColor="hyperlink"/>
      <w:u w:val="single"/>
    </w:rPr>
  </w:style>
  <w:style w:type="character" w:customStyle="1" w:styleId="HeaderChar">
    <w:name w:val="Header Char"/>
    <w:basedOn w:val="DefaultParagraphFont"/>
    <w:link w:val="Header"/>
    <w:uiPriority w:val="99"/>
    <w:rsid w:val="00ED6FDC"/>
  </w:style>
  <w:style w:type="paragraph" w:styleId="Header">
    <w:name w:val="header"/>
    <w:basedOn w:val="Normal"/>
    <w:link w:val="HeaderChar"/>
    <w:uiPriority w:val="99"/>
    <w:unhideWhenUsed/>
    <w:rsid w:val="00ED6FDC"/>
    <w:pPr>
      <w:tabs>
        <w:tab w:val="center" w:pos="4680"/>
        <w:tab w:val="right" w:pos="9360"/>
      </w:tabs>
      <w:spacing w:after="0" w:line="240" w:lineRule="auto"/>
    </w:pPr>
    <w:rPr>
      <w:rFonts w:ascii="Arial" w:hAnsi="Arial"/>
      <w:sz w:val="24"/>
    </w:rPr>
  </w:style>
  <w:style w:type="character" w:customStyle="1" w:styleId="HeaderChar1">
    <w:name w:val="Header Char1"/>
    <w:basedOn w:val="DefaultParagraphFont"/>
    <w:uiPriority w:val="99"/>
    <w:semiHidden/>
    <w:rsid w:val="00ED6FDC"/>
    <w:rPr>
      <w:rFonts w:asciiTheme="minorHAnsi" w:hAnsiTheme="minorHAnsi"/>
      <w:sz w:val="22"/>
    </w:rPr>
  </w:style>
  <w:style w:type="character" w:customStyle="1" w:styleId="FooterChar">
    <w:name w:val="Footer Char"/>
    <w:basedOn w:val="DefaultParagraphFont"/>
    <w:link w:val="Footer"/>
    <w:uiPriority w:val="99"/>
    <w:rsid w:val="00ED6FDC"/>
  </w:style>
  <w:style w:type="paragraph" w:styleId="Footer">
    <w:name w:val="footer"/>
    <w:basedOn w:val="Normal"/>
    <w:link w:val="FooterChar"/>
    <w:uiPriority w:val="99"/>
    <w:unhideWhenUsed/>
    <w:rsid w:val="00ED6FDC"/>
    <w:pPr>
      <w:tabs>
        <w:tab w:val="center" w:pos="4680"/>
        <w:tab w:val="right" w:pos="9360"/>
      </w:tabs>
      <w:spacing w:after="0" w:line="240" w:lineRule="auto"/>
    </w:pPr>
    <w:rPr>
      <w:rFonts w:ascii="Arial" w:hAnsi="Arial"/>
      <w:sz w:val="24"/>
    </w:rPr>
  </w:style>
  <w:style w:type="character" w:customStyle="1" w:styleId="FooterChar1">
    <w:name w:val="Footer Char1"/>
    <w:basedOn w:val="DefaultParagraphFont"/>
    <w:uiPriority w:val="99"/>
    <w:semiHidden/>
    <w:rsid w:val="00ED6FDC"/>
    <w:rPr>
      <w:rFonts w:asciiTheme="minorHAnsi" w:hAnsiTheme="minorHAnsi"/>
      <w:sz w:val="22"/>
    </w:rPr>
  </w:style>
  <w:style w:type="paragraph" w:customStyle="1" w:styleId="paragraph">
    <w:name w:val="paragraph"/>
    <w:basedOn w:val="Normal"/>
    <w:rsid w:val="00ED6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6FDC"/>
  </w:style>
  <w:style w:type="character" w:customStyle="1" w:styleId="eop">
    <w:name w:val="eop"/>
    <w:basedOn w:val="DefaultParagraphFont"/>
    <w:rsid w:val="00ED6FDC"/>
  </w:style>
  <w:style w:type="character" w:customStyle="1" w:styleId="spellingerror">
    <w:name w:val="spellingerror"/>
    <w:basedOn w:val="DefaultParagraphFont"/>
    <w:rsid w:val="00ED6FDC"/>
  </w:style>
  <w:style w:type="character" w:styleId="CommentReference">
    <w:name w:val="annotation reference"/>
    <w:basedOn w:val="DefaultParagraphFont"/>
    <w:uiPriority w:val="99"/>
    <w:semiHidden/>
    <w:unhideWhenUsed/>
    <w:rsid w:val="005E1400"/>
    <w:rPr>
      <w:sz w:val="16"/>
      <w:szCs w:val="16"/>
    </w:rPr>
  </w:style>
  <w:style w:type="paragraph" w:styleId="CommentText">
    <w:name w:val="annotation text"/>
    <w:basedOn w:val="Normal"/>
    <w:link w:val="CommentTextChar"/>
    <w:uiPriority w:val="99"/>
    <w:semiHidden/>
    <w:unhideWhenUsed/>
    <w:rsid w:val="005E1400"/>
    <w:pPr>
      <w:spacing w:line="240" w:lineRule="auto"/>
    </w:pPr>
    <w:rPr>
      <w:sz w:val="20"/>
      <w:szCs w:val="20"/>
    </w:rPr>
  </w:style>
  <w:style w:type="character" w:customStyle="1" w:styleId="CommentTextChar">
    <w:name w:val="Comment Text Char"/>
    <w:basedOn w:val="DefaultParagraphFont"/>
    <w:link w:val="CommentText"/>
    <w:uiPriority w:val="99"/>
    <w:semiHidden/>
    <w:rsid w:val="005E140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E1400"/>
    <w:rPr>
      <w:b/>
      <w:bCs/>
    </w:rPr>
  </w:style>
  <w:style w:type="character" w:customStyle="1" w:styleId="CommentSubjectChar">
    <w:name w:val="Comment Subject Char"/>
    <w:basedOn w:val="CommentTextChar"/>
    <w:link w:val="CommentSubject"/>
    <w:uiPriority w:val="99"/>
    <w:semiHidden/>
    <w:rsid w:val="005E1400"/>
    <w:rPr>
      <w:rFonts w:asciiTheme="minorHAnsi" w:hAnsiTheme="minorHAnsi"/>
      <w:b/>
      <w:bCs/>
      <w:sz w:val="20"/>
      <w:szCs w:val="20"/>
    </w:rPr>
  </w:style>
  <w:style w:type="paragraph" w:styleId="BalloonText">
    <w:name w:val="Balloon Text"/>
    <w:basedOn w:val="Normal"/>
    <w:link w:val="BalloonTextChar"/>
    <w:uiPriority w:val="99"/>
    <w:semiHidden/>
    <w:unhideWhenUsed/>
    <w:rsid w:val="005E1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400"/>
    <w:rPr>
      <w:rFonts w:ascii="Segoe UI" w:hAnsi="Segoe UI" w:cs="Segoe UI"/>
      <w:sz w:val="18"/>
      <w:szCs w:val="18"/>
    </w:rPr>
  </w:style>
  <w:style w:type="character" w:styleId="FollowedHyperlink">
    <w:name w:val="FollowedHyperlink"/>
    <w:basedOn w:val="DefaultParagraphFont"/>
    <w:uiPriority w:val="99"/>
    <w:semiHidden/>
    <w:unhideWhenUsed/>
    <w:rsid w:val="005E1400"/>
    <w:rPr>
      <w:color w:val="954F72" w:themeColor="followedHyperlink"/>
      <w:u w:val="single"/>
    </w:rPr>
  </w:style>
  <w:style w:type="paragraph" w:styleId="Revision">
    <w:name w:val="Revision"/>
    <w:hidden/>
    <w:uiPriority w:val="99"/>
    <w:semiHidden/>
    <w:rsid w:val="000E533D"/>
    <w:pPr>
      <w:spacing w:after="0" w:line="240" w:lineRule="auto"/>
    </w:pPr>
    <w:rPr>
      <w:rFonts w:asciiTheme="minorHAnsi" w:hAnsiTheme="minorHAnsi"/>
      <w:sz w:val="22"/>
    </w:rPr>
  </w:style>
  <w:style w:type="paragraph" w:styleId="NormalWeb">
    <w:name w:val="Normal (Web)"/>
    <w:basedOn w:val="Normal"/>
    <w:uiPriority w:val="99"/>
    <w:semiHidden/>
    <w:unhideWhenUsed/>
    <w:rsid w:val="008F614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35734">
      <w:bodyDiv w:val="1"/>
      <w:marLeft w:val="0"/>
      <w:marRight w:val="0"/>
      <w:marTop w:val="0"/>
      <w:marBottom w:val="0"/>
      <w:divBdr>
        <w:top w:val="none" w:sz="0" w:space="0" w:color="auto"/>
        <w:left w:val="none" w:sz="0" w:space="0" w:color="auto"/>
        <w:bottom w:val="none" w:sz="0" w:space="0" w:color="auto"/>
        <w:right w:val="none" w:sz="0" w:space="0" w:color="auto"/>
      </w:divBdr>
      <w:divsChild>
        <w:div w:id="982848774">
          <w:marLeft w:val="0"/>
          <w:marRight w:val="0"/>
          <w:marTop w:val="0"/>
          <w:marBottom w:val="0"/>
          <w:divBdr>
            <w:top w:val="none" w:sz="0" w:space="0" w:color="auto"/>
            <w:left w:val="none" w:sz="0" w:space="0" w:color="auto"/>
            <w:bottom w:val="none" w:sz="0" w:space="0" w:color="auto"/>
            <w:right w:val="none" w:sz="0" w:space="0" w:color="auto"/>
          </w:divBdr>
        </w:div>
      </w:divsChild>
    </w:div>
    <w:div w:id="1020857041">
      <w:bodyDiv w:val="1"/>
      <w:marLeft w:val="0"/>
      <w:marRight w:val="0"/>
      <w:marTop w:val="0"/>
      <w:marBottom w:val="0"/>
      <w:divBdr>
        <w:top w:val="none" w:sz="0" w:space="0" w:color="auto"/>
        <w:left w:val="none" w:sz="0" w:space="0" w:color="auto"/>
        <w:bottom w:val="none" w:sz="0" w:space="0" w:color="auto"/>
        <w:right w:val="none" w:sz="0" w:space="0" w:color="auto"/>
      </w:divBdr>
      <w:divsChild>
        <w:div w:id="130006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about:blan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437174-a719-40da-8cdb-ae55519297ca">
      <UserInfo>
        <DisplayName>Erik Friend</DisplayName>
        <AccountId>6</AccountId>
        <AccountType/>
      </UserInfo>
      <UserInfo>
        <DisplayName>Morning Star Cornell</DisplayName>
        <AccountId>133</AccountId>
        <AccountType/>
      </UserInfo>
      <UserInfo>
        <DisplayName>Aaron Colvin</DisplayName>
        <AccountId>25</AccountId>
        <AccountType/>
      </UserInfo>
      <UserInfo>
        <DisplayName>Aaron Espolt</DisplayName>
        <AccountId>153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ADFD0ADFD35479463E3F671804002" ma:contentTypeVersion="9" ma:contentTypeDescription="Create a new document." ma:contentTypeScope="" ma:versionID="b95c8f36db286c5936ce5205d19bf80c">
  <xsd:schema xmlns:xsd="http://www.w3.org/2001/XMLSchema" xmlns:xs="http://www.w3.org/2001/XMLSchema" xmlns:p="http://schemas.microsoft.com/office/2006/metadata/properties" xmlns:ns3="06b38fde-8c44-47b8-b5bc-0dda074e40dd" xmlns:ns4="7a437174-a719-40da-8cdb-ae55519297ca" targetNamespace="http://schemas.microsoft.com/office/2006/metadata/properties" ma:root="true" ma:fieldsID="3a14f7b0b9c7ca6e8f3ad49a996a11bd" ns3:_="" ns4:_="">
    <xsd:import namespace="06b38fde-8c44-47b8-b5bc-0dda074e40dd"/>
    <xsd:import namespace="7a437174-a719-40da-8cdb-ae55519297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38fde-8c44-47b8-b5bc-0dda074e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37174-a719-40da-8cdb-ae55519297c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0A7C8-4B1E-4BF9-9821-3C8CC227BDAE}">
  <ds:schemaRefs>
    <ds:schemaRef ds:uri="7a437174-a719-40da-8cdb-ae55519297ca"/>
    <ds:schemaRef ds:uri="http://purl.org/dc/terms/"/>
    <ds:schemaRef ds:uri="http://schemas.openxmlformats.org/package/2006/metadata/core-properties"/>
    <ds:schemaRef ds:uri="06b38fde-8c44-47b8-b5bc-0dda074e40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6F25FBF-7093-40BC-AB56-6CD7266EA16F}">
  <ds:schemaRefs>
    <ds:schemaRef ds:uri="http://schemas.microsoft.com/sharepoint/v3/contenttype/forms"/>
  </ds:schemaRefs>
</ds:datastoreItem>
</file>

<file path=customXml/itemProps3.xml><?xml version="1.0" encoding="utf-8"?>
<ds:datastoreItem xmlns:ds="http://schemas.openxmlformats.org/officeDocument/2006/customXml" ds:itemID="{2D8D8201-9698-4D8A-9EE8-018C23F5C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38fde-8c44-47b8-b5bc-0dda074e40dd"/>
    <ds:schemaRef ds:uri="7a437174-a719-40da-8cdb-ae5551929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Lakisha Simon</dc:creator>
  <cp:keywords/>
  <dc:description/>
  <cp:lastModifiedBy>Aaron Espolt</cp:lastModifiedBy>
  <cp:revision>2</cp:revision>
  <dcterms:created xsi:type="dcterms:W3CDTF">2020-07-23T22:40:00Z</dcterms:created>
  <dcterms:modified xsi:type="dcterms:W3CDTF">2020-07-23T22:40:00Z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0x010100A98ADFD0ADFD35479463E3F671804002</vt:lpwstr>
  </property>
</Properties>
</file>