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AA957" w14:textId="77777777" w:rsidR="003647B3" w:rsidRDefault="003647B3" w:rsidP="290B45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OKLAHOMA</w:t>
      </w:r>
    </w:p>
    <w:p w14:paraId="376F40F4" w14:textId="77777777" w:rsidR="0051573D" w:rsidRDefault="0051573D" w:rsidP="290B45D4">
      <w:pPr>
        <w:spacing w:after="0" w:line="240" w:lineRule="auto"/>
        <w:jc w:val="center"/>
        <w:rPr>
          <w:rFonts w:ascii="Times New Roman" w:hAnsi="Times New Roman" w:cs="Times New Roman"/>
          <w:b/>
          <w:bCs/>
          <w:sz w:val="24"/>
          <w:szCs w:val="24"/>
        </w:rPr>
      </w:pPr>
    </w:p>
    <w:p w14:paraId="421B9C05" w14:textId="77777777" w:rsidR="00DB530C" w:rsidRPr="002F02B4" w:rsidRDefault="00DB530C" w:rsidP="290B45D4">
      <w:pPr>
        <w:spacing w:after="0" w:line="240" w:lineRule="auto"/>
        <w:jc w:val="center"/>
        <w:rPr>
          <w:rFonts w:ascii="Times New Roman" w:hAnsi="Times New Roman" w:cs="Times New Roman"/>
          <w:b/>
          <w:bCs/>
          <w:sz w:val="24"/>
          <w:szCs w:val="24"/>
        </w:rPr>
      </w:pPr>
      <w:r w:rsidRPr="4BAA2863">
        <w:rPr>
          <w:rFonts w:ascii="Times New Roman" w:hAnsi="Times New Roman" w:cs="Times New Roman"/>
          <w:b/>
          <w:bCs/>
          <w:sz w:val="24"/>
          <w:szCs w:val="24"/>
        </w:rPr>
        <w:t xml:space="preserve">State </w:t>
      </w:r>
      <w:bookmarkStart w:id="0" w:name="_GoBack"/>
      <w:bookmarkEnd w:id="0"/>
      <w:r w:rsidR="48BC2EFF" w:rsidRPr="450B9915">
        <w:rPr>
          <w:rFonts w:ascii="Times New Roman" w:hAnsi="Times New Roman" w:cs="Times New Roman"/>
          <w:b/>
          <w:bCs/>
          <w:sz w:val="24"/>
          <w:szCs w:val="24"/>
        </w:rPr>
        <w:t>Plan</w:t>
      </w:r>
      <w:r w:rsidR="48BC2EFF" w:rsidRPr="4BAA2863">
        <w:rPr>
          <w:rFonts w:ascii="Times New Roman" w:hAnsi="Times New Roman" w:cs="Times New Roman"/>
          <w:b/>
          <w:bCs/>
          <w:sz w:val="24"/>
          <w:szCs w:val="24"/>
        </w:rPr>
        <w:t xml:space="preserve"> </w:t>
      </w:r>
      <w:r w:rsidR="1EFF16F5" w:rsidRPr="4BAA2863">
        <w:rPr>
          <w:rFonts w:ascii="Times New Roman" w:hAnsi="Times New Roman" w:cs="Times New Roman"/>
          <w:b/>
          <w:bCs/>
          <w:sz w:val="24"/>
          <w:szCs w:val="24"/>
        </w:rPr>
        <w:t>f</w:t>
      </w:r>
      <w:r w:rsidRPr="4BAA2863">
        <w:rPr>
          <w:rFonts w:ascii="Times New Roman" w:hAnsi="Times New Roman" w:cs="Times New Roman"/>
          <w:b/>
          <w:bCs/>
          <w:sz w:val="24"/>
          <w:szCs w:val="24"/>
        </w:rPr>
        <w:t>or the</w:t>
      </w:r>
    </w:p>
    <w:p w14:paraId="383D3B51" w14:textId="77777777" w:rsidR="009A67C6" w:rsidRPr="002F02B4" w:rsidRDefault="00114D27" w:rsidP="290B45D4">
      <w:pPr>
        <w:spacing w:after="0" w:line="240" w:lineRule="auto"/>
        <w:jc w:val="center"/>
        <w:rPr>
          <w:rFonts w:ascii="Times New Roman" w:hAnsi="Times New Roman" w:cs="Times New Roman"/>
          <w:b/>
          <w:bCs/>
          <w:sz w:val="24"/>
          <w:szCs w:val="24"/>
        </w:rPr>
      </w:pPr>
      <w:r w:rsidRPr="002F02B4">
        <w:rPr>
          <w:rFonts w:ascii="Times New Roman" w:hAnsi="Times New Roman" w:cs="Times New Roman"/>
          <w:b/>
          <w:bCs/>
          <w:sz w:val="24"/>
          <w:szCs w:val="24"/>
        </w:rPr>
        <w:t>American Rescue Plan Elementary and Secondary School Emergency Relief</w:t>
      </w:r>
      <w:r w:rsidR="00B04B89" w:rsidRPr="002F02B4">
        <w:rPr>
          <w:rFonts w:ascii="Times New Roman" w:hAnsi="Times New Roman" w:cs="Times New Roman"/>
          <w:b/>
          <w:bCs/>
          <w:sz w:val="24"/>
          <w:szCs w:val="24"/>
        </w:rPr>
        <w:t xml:space="preserve"> </w:t>
      </w:r>
      <w:r w:rsidR="6552D50D" w:rsidRPr="002F02B4">
        <w:rPr>
          <w:rFonts w:ascii="Times New Roman" w:hAnsi="Times New Roman" w:cs="Times New Roman"/>
          <w:b/>
          <w:bCs/>
          <w:sz w:val="24"/>
          <w:szCs w:val="24"/>
        </w:rPr>
        <w:t>Fund</w:t>
      </w:r>
    </w:p>
    <w:p w14:paraId="2019618D" w14:textId="77777777" w:rsidR="00DB530C" w:rsidRPr="002F02B4" w:rsidRDefault="00DB530C" w:rsidP="00964BF7">
      <w:pPr>
        <w:spacing w:after="400" w:line="240" w:lineRule="auto"/>
        <w:jc w:val="center"/>
        <w:rPr>
          <w:rFonts w:ascii="Times New Roman" w:hAnsi="Times New Roman" w:cs="Times New Roman"/>
          <w:sz w:val="24"/>
          <w:szCs w:val="24"/>
        </w:rPr>
      </w:pPr>
    </w:p>
    <w:p w14:paraId="08C030DF" w14:textId="77777777" w:rsidR="00DB530C" w:rsidRPr="002F02B4" w:rsidRDefault="00DB530C" w:rsidP="00964BF7">
      <w:pPr>
        <w:spacing w:line="240" w:lineRule="auto"/>
        <w:jc w:val="center"/>
        <w:rPr>
          <w:rFonts w:ascii="Times New Roman" w:hAnsi="Times New Roman" w:cs="Times New Roman"/>
          <w:sz w:val="24"/>
          <w:szCs w:val="24"/>
        </w:rPr>
      </w:pPr>
      <w:r w:rsidRPr="002F02B4">
        <w:rPr>
          <w:rFonts w:ascii="Times New Roman" w:hAnsi="Times New Roman" w:cs="Times New Roman"/>
          <w:noProof/>
          <w:color w:val="2B579A"/>
          <w:sz w:val="24"/>
          <w:szCs w:val="24"/>
          <w:shd w:val="clear" w:color="auto" w:fill="E6E6E6"/>
        </w:rPr>
        <w:drawing>
          <wp:inline distT="0" distB="0" distL="0" distR="0" wp14:anchorId="4046CD4E" wp14:editId="773EF54F">
            <wp:extent cx="1463040" cy="1463040"/>
            <wp:effectExtent l="0" t="0" r="3810" b="3810"/>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01F9BE6" w14:textId="77777777" w:rsidR="00DB530C" w:rsidRPr="002F02B4" w:rsidRDefault="00DB530C" w:rsidP="00964BF7">
      <w:pPr>
        <w:spacing w:before="1440" w:after="0"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 xml:space="preserve">U.S. Department of Education </w:t>
      </w:r>
      <w:r w:rsidRPr="002F02B4">
        <w:rPr>
          <w:rFonts w:ascii="Times New Roman" w:hAnsi="Times New Roman" w:cs="Times New Roman"/>
          <w:b/>
          <w:sz w:val="24"/>
          <w:szCs w:val="24"/>
        </w:rPr>
        <w:br/>
      </w:r>
      <w:r w:rsidR="000F4335" w:rsidRPr="002F02B4">
        <w:rPr>
          <w:rFonts w:ascii="Times New Roman" w:hAnsi="Times New Roman" w:cs="Times New Roman"/>
          <w:b/>
          <w:sz w:val="24"/>
          <w:szCs w:val="24"/>
        </w:rPr>
        <w:br/>
      </w:r>
      <w:r w:rsidRPr="002F02B4">
        <w:rPr>
          <w:rFonts w:ascii="Times New Roman" w:hAnsi="Times New Roman" w:cs="Times New Roman"/>
          <w:b/>
          <w:sz w:val="24"/>
          <w:szCs w:val="24"/>
        </w:rPr>
        <w:t>Issued:</w:t>
      </w:r>
      <w:r w:rsidR="00114D27" w:rsidRPr="002F02B4">
        <w:rPr>
          <w:rFonts w:ascii="Times New Roman" w:hAnsi="Times New Roman" w:cs="Times New Roman"/>
          <w:b/>
          <w:sz w:val="24"/>
          <w:szCs w:val="24"/>
        </w:rPr>
        <w:t xml:space="preserve"> </w:t>
      </w:r>
      <w:r w:rsidR="006A4961">
        <w:rPr>
          <w:rFonts w:ascii="Times New Roman" w:hAnsi="Times New Roman" w:cs="Times New Roman"/>
          <w:b/>
          <w:sz w:val="24"/>
          <w:szCs w:val="24"/>
        </w:rPr>
        <w:t>April 21, 2021</w:t>
      </w:r>
    </w:p>
    <w:p w14:paraId="67ACABEE" w14:textId="77777777" w:rsidR="00DB530C" w:rsidRPr="002F02B4" w:rsidRDefault="00DB530C" w:rsidP="00964BF7">
      <w:pPr>
        <w:spacing w:before="1440" w:after="0" w:line="240" w:lineRule="auto"/>
        <w:jc w:val="center"/>
        <w:rPr>
          <w:rFonts w:ascii="Times New Roman" w:hAnsi="Times New Roman" w:cs="Times New Roman"/>
          <w:b/>
          <w:sz w:val="24"/>
          <w:szCs w:val="24"/>
        </w:rPr>
      </w:pPr>
    </w:p>
    <w:p w14:paraId="664CC072" w14:textId="77777777" w:rsidR="00DB530C" w:rsidRPr="002F02B4" w:rsidRDefault="00DB530C" w:rsidP="00964BF7">
      <w:pPr>
        <w:spacing w:before="1440" w:after="0" w:line="240" w:lineRule="auto"/>
        <w:jc w:val="center"/>
        <w:rPr>
          <w:rFonts w:ascii="Times New Roman" w:hAnsi="Times New Roman" w:cs="Times New Roman"/>
          <w:b/>
          <w:sz w:val="24"/>
          <w:szCs w:val="24"/>
        </w:rPr>
      </w:pPr>
    </w:p>
    <w:p w14:paraId="297FC057" w14:textId="77777777" w:rsidR="00DB530C" w:rsidRPr="002F02B4" w:rsidRDefault="5A8218A6" w:rsidP="43509A2B">
      <w:pPr>
        <w:tabs>
          <w:tab w:val="center" w:pos="4680"/>
          <w:tab w:val="left" w:pos="7050"/>
        </w:tabs>
        <w:spacing w:after="0" w:line="240" w:lineRule="auto"/>
        <w:jc w:val="center"/>
        <w:rPr>
          <w:rFonts w:ascii="Times New Roman" w:hAnsi="Times New Roman" w:cs="Times New Roman"/>
          <w:sz w:val="24"/>
          <w:szCs w:val="24"/>
        </w:rPr>
      </w:pPr>
      <w:r w:rsidRPr="002F02B4">
        <w:rPr>
          <w:rFonts w:ascii="Times New Roman" w:hAnsi="Times New Roman" w:cs="Times New Roman"/>
          <w:sz w:val="24"/>
          <w:szCs w:val="24"/>
        </w:rPr>
        <w:t xml:space="preserve">OMB Number: </w:t>
      </w:r>
      <w:r w:rsidR="5408F424">
        <w:rPr>
          <w:rFonts w:ascii="Times New Roman" w:hAnsi="Times New Roman" w:cs="Times New Roman"/>
          <w:sz w:val="24"/>
          <w:szCs w:val="24"/>
        </w:rPr>
        <w:t>1810-0754</w:t>
      </w:r>
    </w:p>
    <w:p w14:paraId="250284CD" w14:textId="77777777" w:rsidR="00F150D9" w:rsidRPr="002F02B4" w:rsidRDefault="00DB530C" w:rsidP="00964BF7">
      <w:pPr>
        <w:spacing w:after="0" w:line="240" w:lineRule="auto"/>
        <w:jc w:val="center"/>
        <w:rPr>
          <w:rFonts w:ascii="Times New Roman" w:hAnsi="Times New Roman" w:cs="Times New Roman"/>
          <w:sz w:val="24"/>
          <w:szCs w:val="24"/>
        </w:rPr>
      </w:pPr>
      <w:r w:rsidRPr="002F02B4">
        <w:rPr>
          <w:rFonts w:ascii="Times New Roman" w:hAnsi="Times New Roman" w:cs="Times New Roman"/>
          <w:sz w:val="24"/>
          <w:szCs w:val="24"/>
        </w:rPr>
        <w:t xml:space="preserve">Expiration Date: </w:t>
      </w:r>
      <w:r w:rsidR="00263A14">
        <w:rPr>
          <w:rFonts w:ascii="Times New Roman" w:hAnsi="Times New Roman" w:cs="Times New Roman"/>
          <w:sz w:val="24"/>
          <w:szCs w:val="24"/>
        </w:rPr>
        <w:t>October 31, 2021</w:t>
      </w:r>
    </w:p>
    <w:p w14:paraId="6CAD72FA" w14:textId="77777777" w:rsidR="00DB530C" w:rsidRPr="002F02B4" w:rsidRDefault="00DB530C" w:rsidP="00964BF7">
      <w:pPr>
        <w:spacing w:after="0" w:line="240" w:lineRule="auto"/>
        <w:rPr>
          <w:rFonts w:ascii="Times New Roman" w:hAnsi="Times New Roman" w:cs="Times New Roman"/>
          <w:b/>
          <w:sz w:val="24"/>
          <w:szCs w:val="24"/>
        </w:rPr>
      </w:pPr>
      <w:r w:rsidRPr="002F02B4">
        <w:rPr>
          <w:rFonts w:ascii="Times New Roman" w:hAnsi="Times New Roman" w:cs="Times New Roman"/>
          <w:b/>
          <w:sz w:val="24"/>
          <w:szCs w:val="24"/>
        </w:rPr>
        <w:br w:type="page"/>
      </w:r>
    </w:p>
    <w:p w14:paraId="5520DE19" w14:textId="77777777" w:rsidR="00DB530C" w:rsidRPr="002F02B4" w:rsidRDefault="00DB530C" w:rsidP="00964BF7">
      <w:pPr>
        <w:pStyle w:val="Heading1"/>
        <w:spacing w:line="240" w:lineRule="auto"/>
        <w:rPr>
          <w:sz w:val="24"/>
          <w:szCs w:val="24"/>
        </w:rPr>
      </w:pPr>
      <w:r w:rsidRPr="002F02B4">
        <w:rPr>
          <w:sz w:val="24"/>
          <w:szCs w:val="24"/>
        </w:rPr>
        <w:lastRenderedPageBreak/>
        <w:t>Introduction</w:t>
      </w:r>
    </w:p>
    <w:p w14:paraId="68F559E5" w14:textId="77777777" w:rsidR="00DD31A0" w:rsidRPr="002F02B4" w:rsidRDefault="0025312D" w:rsidP="00DD31A0">
      <w:pPr>
        <w:spacing w:line="240" w:lineRule="auto"/>
        <w:rPr>
          <w:rFonts w:ascii="Times New Roman" w:hAnsi="Times New Roman" w:cs="Times New Roman"/>
          <w:sz w:val="24"/>
          <w:szCs w:val="24"/>
        </w:rPr>
      </w:pPr>
      <w:r w:rsidRPr="002F02B4">
        <w:rPr>
          <w:rFonts w:ascii="Times New Roman" w:hAnsi="Times New Roman" w:cs="Times New Roman"/>
          <w:sz w:val="24"/>
          <w:szCs w:val="24"/>
        </w:rPr>
        <w:t>The American Rescue Plan Elementary and Secondary School Emergency Relief (</w:t>
      </w:r>
      <w:r w:rsidR="00290D9A" w:rsidRPr="002F02B4">
        <w:rPr>
          <w:rFonts w:ascii="Times New Roman" w:hAnsi="Times New Roman" w:cs="Times New Roman"/>
          <w:sz w:val="24"/>
          <w:szCs w:val="24"/>
        </w:rPr>
        <w:t>“</w:t>
      </w:r>
      <w:r w:rsidRPr="002F02B4">
        <w:rPr>
          <w:rFonts w:ascii="Times New Roman" w:hAnsi="Times New Roman" w:cs="Times New Roman"/>
          <w:sz w:val="24"/>
          <w:szCs w:val="24"/>
        </w:rPr>
        <w:t>ARP ESSER</w:t>
      </w:r>
      <w:r w:rsidR="00290D9A" w:rsidRPr="002F02B4">
        <w:rPr>
          <w:rFonts w:ascii="Times New Roman" w:hAnsi="Times New Roman" w:cs="Times New Roman"/>
          <w:sz w:val="24"/>
          <w:szCs w:val="24"/>
        </w:rPr>
        <w:t>”</w:t>
      </w:r>
      <w:r w:rsidRPr="002F02B4">
        <w:rPr>
          <w:rFonts w:ascii="Times New Roman" w:hAnsi="Times New Roman" w:cs="Times New Roman"/>
          <w:sz w:val="24"/>
          <w:szCs w:val="24"/>
        </w:rPr>
        <w:t>) Fund</w:t>
      </w:r>
      <w:r w:rsidR="00F17977" w:rsidRPr="002F02B4">
        <w:rPr>
          <w:rFonts w:ascii="Times New Roman" w:hAnsi="Times New Roman" w:cs="Times New Roman"/>
          <w:sz w:val="24"/>
          <w:szCs w:val="24"/>
        </w:rPr>
        <w:t xml:space="preserve">, authorized under the American Rescue Plan </w:t>
      </w:r>
      <w:r w:rsidR="00290D9A" w:rsidRPr="002F02B4">
        <w:rPr>
          <w:rFonts w:ascii="Times New Roman" w:hAnsi="Times New Roman" w:cs="Times New Roman"/>
          <w:sz w:val="24"/>
          <w:szCs w:val="24"/>
        </w:rPr>
        <w:t xml:space="preserve">(“ARP”) </w:t>
      </w:r>
      <w:r w:rsidR="00F17977" w:rsidRPr="002F02B4">
        <w:rPr>
          <w:rFonts w:ascii="Times New Roman" w:hAnsi="Times New Roman" w:cs="Times New Roman"/>
          <w:sz w:val="24"/>
          <w:szCs w:val="24"/>
        </w:rPr>
        <w:t xml:space="preserve">Act </w:t>
      </w:r>
      <w:r w:rsidR="00290D9A" w:rsidRPr="002F02B4">
        <w:rPr>
          <w:rFonts w:ascii="Times New Roman" w:hAnsi="Times New Roman" w:cs="Times New Roman"/>
          <w:sz w:val="24"/>
          <w:szCs w:val="24"/>
        </w:rPr>
        <w:t>of 2021</w:t>
      </w:r>
      <w:r w:rsidR="00837268"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r w:rsidR="00DA0574" w:rsidRPr="002F02B4">
        <w:rPr>
          <w:rFonts w:ascii="Times New Roman" w:hAnsi="Times New Roman" w:cs="Times New Roman"/>
          <w:sz w:val="24"/>
          <w:szCs w:val="24"/>
        </w:rPr>
        <w:t xml:space="preserve">provides nearly $122 billion to </w:t>
      </w:r>
      <w:r w:rsidR="00E04523" w:rsidRPr="002F02B4">
        <w:rPr>
          <w:rFonts w:ascii="Times New Roman" w:hAnsi="Times New Roman" w:cs="Times New Roman"/>
          <w:sz w:val="24"/>
          <w:szCs w:val="24"/>
        </w:rPr>
        <w:t>States to</w:t>
      </w:r>
      <w:r w:rsidR="00DA0574" w:rsidRPr="002F02B4">
        <w:rPr>
          <w:rFonts w:ascii="Times New Roman" w:hAnsi="Times New Roman" w:cs="Times New Roman"/>
          <w:sz w:val="24"/>
          <w:szCs w:val="24"/>
        </w:rPr>
        <w:t xml:space="preserve"> support the Nation’s schools in safely reopening</w:t>
      </w:r>
      <w:r w:rsidR="00D42C92" w:rsidRPr="002F02B4">
        <w:rPr>
          <w:rFonts w:ascii="Times New Roman" w:hAnsi="Times New Roman" w:cs="Times New Roman"/>
          <w:sz w:val="24"/>
          <w:szCs w:val="24"/>
        </w:rPr>
        <w:t xml:space="preserve"> and</w:t>
      </w:r>
      <w:r w:rsidR="00DA0574" w:rsidRPr="002F02B4">
        <w:rPr>
          <w:rFonts w:ascii="Times New Roman" w:hAnsi="Times New Roman" w:cs="Times New Roman"/>
          <w:sz w:val="24"/>
          <w:szCs w:val="24"/>
        </w:rPr>
        <w:t xml:space="preserve"> sustaining safe operations</w:t>
      </w:r>
      <w:r w:rsidR="00D42C92" w:rsidRPr="002F02B4">
        <w:rPr>
          <w:rFonts w:ascii="Times New Roman" w:hAnsi="Times New Roman" w:cs="Times New Roman"/>
          <w:sz w:val="24"/>
          <w:szCs w:val="24"/>
        </w:rPr>
        <w:t xml:space="preserve"> of schools</w:t>
      </w:r>
      <w:r w:rsidR="00DA0574" w:rsidRPr="002F02B4">
        <w:rPr>
          <w:rFonts w:ascii="Times New Roman" w:hAnsi="Times New Roman" w:cs="Times New Roman"/>
          <w:sz w:val="24"/>
          <w:szCs w:val="24"/>
        </w:rPr>
        <w:t xml:space="preserve"> </w:t>
      </w:r>
      <w:r w:rsidR="00055FAE" w:rsidRPr="002F02B4">
        <w:rPr>
          <w:rFonts w:ascii="Times New Roman" w:hAnsi="Times New Roman" w:cs="Times New Roman"/>
          <w:sz w:val="24"/>
          <w:szCs w:val="24"/>
        </w:rPr>
        <w:t xml:space="preserve">while </w:t>
      </w:r>
      <w:r w:rsidR="00DA0574" w:rsidRPr="002F02B4">
        <w:rPr>
          <w:rFonts w:ascii="Times New Roman" w:hAnsi="Times New Roman" w:cs="Times New Roman"/>
          <w:sz w:val="24"/>
          <w:szCs w:val="24"/>
        </w:rPr>
        <w:t xml:space="preserve">meeting the </w:t>
      </w:r>
      <w:r w:rsidR="003C6F85" w:rsidRPr="002F02B4">
        <w:rPr>
          <w:rFonts w:ascii="Times New Roman" w:hAnsi="Times New Roman" w:cs="Times New Roman"/>
          <w:sz w:val="24"/>
          <w:szCs w:val="24"/>
        </w:rPr>
        <w:t xml:space="preserve">academic, </w:t>
      </w:r>
      <w:r w:rsidR="00DA0574" w:rsidRPr="002F02B4">
        <w:rPr>
          <w:rFonts w:ascii="Times New Roman" w:hAnsi="Times New Roman" w:cs="Times New Roman"/>
          <w:sz w:val="24"/>
          <w:szCs w:val="24"/>
        </w:rPr>
        <w:t xml:space="preserve">social, emotional, </w:t>
      </w:r>
      <w:r w:rsidR="003C6F85" w:rsidRPr="002F02B4">
        <w:rPr>
          <w:rFonts w:ascii="Times New Roman" w:hAnsi="Times New Roman" w:cs="Times New Roman"/>
          <w:sz w:val="24"/>
          <w:szCs w:val="24"/>
        </w:rPr>
        <w:t xml:space="preserve">and </w:t>
      </w:r>
      <w:r w:rsidR="00DA0574" w:rsidRPr="002F02B4">
        <w:rPr>
          <w:rFonts w:ascii="Times New Roman" w:hAnsi="Times New Roman" w:cs="Times New Roman"/>
          <w:sz w:val="24"/>
          <w:szCs w:val="24"/>
        </w:rPr>
        <w:t xml:space="preserve">mental health needs of students resulting from the </w:t>
      </w:r>
      <w:r w:rsidR="00290D9A" w:rsidRPr="002F02B4">
        <w:rPr>
          <w:rFonts w:ascii="Times New Roman" w:hAnsi="Times New Roman" w:cs="Times New Roman"/>
          <w:sz w:val="24"/>
          <w:szCs w:val="24"/>
        </w:rPr>
        <w:t>coronavirus disease 2019 (“</w:t>
      </w:r>
      <w:r w:rsidR="00DA0574" w:rsidRPr="002F02B4">
        <w:rPr>
          <w:rFonts w:ascii="Times New Roman" w:hAnsi="Times New Roman" w:cs="Times New Roman"/>
          <w:sz w:val="24"/>
          <w:szCs w:val="24"/>
        </w:rPr>
        <w:t>COVID-19</w:t>
      </w:r>
      <w:r w:rsidR="00290D9A" w:rsidRPr="002F02B4">
        <w:rPr>
          <w:rFonts w:ascii="Times New Roman" w:hAnsi="Times New Roman" w:cs="Times New Roman"/>
          <w:sz w:val="24"/>
          <w:szCs w:val="24"/>
        </w:rPr>
        <w:t>”)</w:t>
      </w:r>
      <w:r w:rsidR="00DA0574" w:rsidRPr="002F02B4">
        <w:rPr>
          <w:rFonts w:ascii="Times New Roman" w:hAnsi="Times New Roman" w:cs="Times New Roman"/>
          <w:sz w:val="24"/>
          <w:szCs w:val="24"/>
        </w:rPr>
        <w:t xml:space="preserve"> pandemic.</w:t>
      </w:r>
      <w:r w:rsidR="00DD31A0" w:rsidRPr="002F02B4">
        <w:rPr>
          <w:rFonts w:ascii="Times New Roman" w:hAnsi="Times New Roman" w:cs="Times New Roman"/>
          <w:sz w:val="24"/>
          <w:szCs w:val="24"/>
        </w:rPr>
        <w:t xml:space="preserve"> It is particularly important that ARP ESSER funding will enable States and </w:t>
      </w:r>
      <w:r w:rsidR="00F52F18">
        <w:rPr>
          <w:rFonts w:ascii="Times New Roman" w:hAnsi="Times New Roman" w:cs="Times New Roman"/>
          <w:sz w:val="24"/>
          <w:szCs w:val="24"/>
        </w:rPr>
        <w:t>local educational agencies (</w:t>
      </w:r>
      <w:r w:rsidR="0008314F">
        <w:rPr>
          <w:rFonts w:ascii="Times New Roman" w:hAnsi="Times New Roman" w:cs="Times New Roman"/>
          <w:sz w:val="24"/>
          <w:szCs w:val="24"/>
        </w:rPr>
        <w:t>“</w:t>
      </w:r>
      <w:r w:rsidR="00F52F18">
        <w:rPr>
          <w:rFonts w:ascii="Times New Roman" w:hAnsi="Times New Roman" w:cs="Times New Roman"/>
          <w:sz w:val="24"/>
          <w:szCs w:val="24"/>
        </w:rPr>
        <w:t>LEAs</w:t>
      </w:r>
      <w:r w:rsidR="0008314F">
        <w:rPr>
          <w:rFonts w:ascii="Times New Roman" w:hAnsi="Times New Roman" w:cs="Times New Roman"/>
          <w:sz w:val="24"/>
          <w:szCs w:val="24"/>
        </w:rPr>
        <w:t>”</w:t>
      </w:r>
      <w:r w:rsidR="00F52F18">
        <w:rPr>
          <w:rFonts w:ascii="Times New Roman" w:hAnsi="Times New Roman" w:cs="Times New Roman"/>
          <w:sz w:val="24"/>
          <w:szCs w:val="24"/>
        </w:rPr>
        <w:t>)</w:t>
      </w:r>
      <w:r w:rsidR="00DD31A0" w:rsidRPr="002F02B4">
        <w:rPr>
          <w:rFonts w:ascii="Times New Roman" w:hAnsi="Times New Roman" w:cs="Times New Roman"/>
          <w:sz w:val="24"/>
          <w:szCs w:val="24"/>
        </w:rPr>
        <w:t xml:space="preserve">, </w:t>
      </w:r>
      <w:r w:rsidR="0063738C" w:rsidRPr="002F02B4">
        <w:rPr>
          <w:rFonts w:ascii="Times New Roman" w:hAnsi="Times New Roman" w:cs="Times New Roman"/>
          <w:sz w:val="24"/>
          <w:szCs w:val="24"/>
        </w:rPr>
        <w:t>and more directly</w:t>
      </w:r>
      <w:r w:rsidR="00DD31A0" w:rsidRPr="002F02B4">
        <w:rPr>
          <w:rFonts w:ascii="Times New Roman" w:hAnsi="Times New Roman" w:cs="Times New Roman"/>
          <w:sz w:val="24"/>
          <w:szCs w:val="24"/>
        </w:rPr>
        <w:t xml:space="preserve"> schools, to support students who have been most severely impacted by the </w:t>
      </w:r>
      <w:r w:rsidR="00290D9A" w:rsidRPr="002F02B4">
        <w:rPr>
          <w:rFonts w:ascii="Times New Roman" w:hAnsi="Times New Roman" w:cs="Times New Roman"/>
          <w:sz w:val="24"/>
          <w:szCs w:val="24"/>
        </w:rPr>
        <w:t xml:space="preserve">COVID-19 </w:t>
      </w:r>
      <w:r w:rsidR="00DD31A0" w:rsidRPr="002F02B4">
        <w:rPr>
          <w:rFonts w:ascii="Times New Roman" w:hAnsi="Times New Roman" w:cs="Times New Roman"/>
          <w:sz w:val="24"/>
          <w:szCs w:val="24"/>
        </w:rPr>
        <w:t>pandemic and are likely to have suffered the most because of longstanding inequities in our communities and schools</w:t>
      </w:r>
      <w:r w:rsidR="00D42C92" w:rsidRPr="002F02B4">
        <w:rPr>
          <w:rFonts w:ascii="Times New Roman" w:hAnsi="Times New Roman" w:cs="Times New Roman"/>
          <w:sz w:val="24"/>
          <w:szCs w:val="24"/>
        </w:rPr>
        <w:t xml:space="preserve"> that have been exacerbated by the </w:t>
      </w:r>
      <w:r w:rsidR="00290D9A" w:rsidRPr="002F02B4">
        <w:rPr>
          <w:rFonts w:ascii="Times New Roman" w:hAnsi="Times New Roman" w:cs="Times New Roman"/>
          <w:sz w:val="24"/>
          <w:szCs w:val="24"/>
        </w:rPr>
        <w:t xml:space="preserve">COVID-19 </w:t>
      </w:r>
      <w:r w:rsidR="00D42C92" w:rsidRPr="002F02B4">
        <w:rPr>
          <w:rFonts w:ascii="Times New Roman" w:hAnsi="Times New Roman" w:cs="Times New Roman"/>
          <w:sz w:val="24"/>
          <w:szCs w:val="24"/>
        </w:rPr>
        <w:t>pandemic</w:t>
      </w:r>
      <w:r w:rsidR="00DD31A0" w:rsidRPr="002F02B4">
        <w:rPr>
          <w:rFonts w:ascii="Times New Roman" w:hAnsi="Times New Roman" w:cs="Times New Roman"/>
          <w:sz w:val="24"/>
          <w:szCs w:val="24"/>
        </w:rPr>
        <w:t xml:space="preserve">.  </w:t>
      </w:r>
    </w:p>
    <w:p w14:paraId="278686DA" w14:textId="77777777" w:rsidR="00060DF8" w:rsidRPr="002F02B4" w:rsidRDefault="00DA6FE1" w:rsidP="00DD31A0">
      <w:pPr>
        <w:spacing w:line="240" w:lineRule="auto"/>
        <w:rPr>
          <w:rFonts w:ascii="Times New Roman" w:hAnsi="Times New Roman" w:cs="Times New Roman"/>
          <w:sz w:val="24"/>
          <w:szCs w:val="24"/>
        </w:rPr>
      </w:pPr>
      <w:bookmarkStart w:id="1" w:name="_Hlk69537670"/>
      <w:r w:rsidRPr="002F02B4">
        <w:rPr>
          <w:rFonts w:ascii="Times New Roman" w:hAnsi="Times New Roman" w:cs="Times New Roman"/>
          <w:sz w:val="24"/>
          <w:szCs w:val="24"/>
        </w:rPr>
        <w:t>T</w:t>
      </w:r>
      <w:r w:rsidR="00060DF8" w:rsidRPr="002F02B4">
        <w:rPr>
          <w:rFonts w:ascii="Times New Roman" w:hAnsi="Times New Roman" w:cs="Times New Roman"/>
          <w:sz w:val="24"/>
          <w:szCs w:val="24"/>
        </w:rPr>
        <w:t xml:space="preserve">he </w:t>
      </w:r>
      <w:r w:rsidR="00883BD6" w:rsidRPr="002F02B4">
        <w:rPr>
          <w:rFonts w:ascii="Times New Roman" w:hAnsi="Times New Roman" w:cs="Times New Roman"/>
          <w:sz w:val="24"/>
          <w:szCs w:val="24"/>
        </w:rPr>
        <w:t xml:space="preserve">U.S. </w:t>
      </w:r>
      <w:r w:rsidR="00060DF8" w:rsidRPr="002F02B4">
        <w:rPr>
          <w:rFonts w:ascii="Times New Roman" w:hAnsi="Times New Roman" w:cs="Times New Roman"/>
          <w:sz w:val="24"/>
          <w:szCs w:val="24"/>
        </w:rPr>
        <w:t>Department</w:t>
      </w:r>
      <w:r w:rsidR="00883BD6" w:rsidRPr="002F02B4">
        <w:rPr>
          <w:rFonts w:ascii="Times New Roman" w:hAnsi="Times New Roman" w:cs="Times New Roman"/>
          <w:sz w:val="24"/>
          <w:szCs w:val="24"/>
        </w:rPr>
        <w:t xml:space="preserve"> of Education (</w:t>
      </w:r>
      <w:r w:rsidR="00290D9A" w:rsidRPr="002F02B4">
        <w:rPr>
          <w:rFonts w:ascii="Times New Roman" w:hAnsi="Times New Roman" w:cs="Times New Roman"/>
          <w:sz w:val="24"/>
          <w:szCs w:val="24"/>
        </w:rPr>
        <w:t>“</w:t>
      </w:r>
      <w:r w:rsidR="00883BD6" w:rsidRPr="002F02B4">
        <w:rPr>
          <w:rFonts w:ascii="Times New Roman" w:hAnsi="Times New Roman" w:cs="Times New Roman"/>
          <w:sz w:val="24"/>
          <w:szCs w:val="24"/>
        </w:rPr>
        <w:t>Department</w:t>
      </w:r>
      <w:r w:rsidR="00290D9A" w:rsidRPr="002F02B4">
        <w:rPr>
          <w:rFonts w:ascii="Times New Roman" w:hAnsi="Times New Roman" w:cs="Times New Roman"/>
          <w:sz w:val="24"/>
          <w:szCs w:val="24"/>
        </w:rPr>
        <w:t>”</w:t>
      </w:r>
      <w:r w:rsidR="00883BD6" w:rsidRPr="002F02B4">
        <w:rPr>
          <w:rFonts w:ascii="Times New Roman" w:hAnsi="Times New Roman" w:cs="Times New Roman"/>
          <w:sz w:val="24"/>
          <w:szCs w:val="24"/>
        </w:rPr>
        <w:t>)</w:t>
      </w:r>
      <w:r w:rsidRPr="002F02B4">
        <w:rPr>
          <w:rFonts w:ascii="Times New Roman" w:hAnsi="Times New Roman" w:cs="Times New Roman"/>
          <w:sz w:val="24"/>
          <w:szCs w:val="24"/>
        </w:rPr>
        <w:t xml:space="preserve"> is </w:t>
      </w:r>
      <w:r w:rsidR="00060DF8" w:rsidRPr="002F02B4">
        <w:rPr>
          <w:rFonts w:ascii="Times New Roman" w:hAnsi="Times New Roman" w:cs="Times New Roman"/>
          <w:sz w:val="24"/>
          <w:szCs w:val="24"/>
        </w:rPr>
        <w:t xml:space="preserve">committed to working in partnership with </w:t>
      </w:r>
      <w:r w:rsidRPr="002F02B4">
        <w:rPr>
          <w:rFonts w:ascii="Times New Roman" w:hAnsi="Times New Roman" w:cs="Times New Roman"/>
          <w:sz w:val="24"/>
          <w:szCs w:val="24"/>
        </w:rPr>
        <w:t xml:space="preserve">States </w:t>
      </w:r>
      <w:r w:rsidR="0067776C">
        <w:rPr>
          <w:rFonts w:ascii="Times New Roman" w:hAnsi="Times New Roman" w:cs="Times New Roman"/>
          <w:sz w:val="24"/>
          <w:szCs w:val="24"/>
        </w:rPr>
        <w:t>so that</w:t>
      </w:r>
      <w:r w:rsidR="00060DF8" w:rsidRPr="002F02B4">
        <w:rPr>
          <w:rFonts w:ascii="Times New Roman" w:hAnsi="Times New Roman" w:cs="Times New Roman"/>
          <w:sz w:val="24"/>
          <w:szCs w:val="24"/>
        </w:rPr>
        <w:t xml:space="preserve"> these unprecedented resources are quickly put to work to ensure students have </w:t>
      </w:r>
      <w:r w:rsidR="003F7B7C" w:rsidRPr="002F02B4">
        <w:rPr>
          <w:rFonts w:ascii="Times New Roman" w:hAnsi="Times New Roman" w:cs="Times New Roman"/>
          <w:sz w:val="24"/>
          <w:szCs w:val="24"/>
        </w:rPr>
        <w:t xml:space="preserve">sustained </w:t>
      </w:r>
      <w:r w:rsidR="00060DF8" w:rsidRPr="002F02B4">
        <w:rPr>
          <w:rFonts w:ascii="Times New Roman" w:hAnsi="Times New Roman" w:cs="Times New Roman"/>
          <w:sz w:val="24"/>
          <w:szCs w:val="24"/>
        </w:rPr>
        <w:t>access to in-person instruction and</w:t>
      </w:r>
      <w:r w:rsidR="00883BD6" w:rsidRPr="002F02B4">
        <w:rPr>
          <w:rFonts w:ascii="Times New Roman" w:hAnsi="Times New Roman" w:cs="Times New Roman"/>
          <w:sz w:val="24"/>
          <w:szCs w:val="24"/>
        </w:rPr>
        <w:t xml:space="preserve"> </w:t>
      </w:r>
      <w:r w:rsidR="00055FAE" w:rsidRPr="002F02B4">
        <w:rPr>
          <w:rFonts w:ascii="Times New Roman" w:hAnsi="Times New Roman" w:cs="Times New Roman"/>
          <w:sz w:val="24"/>
          <w:szCs w:val="24"/>
        </w:rPr>
        <w:t xml:space="preserve">that </w:t>
      </w:r>
      <w:r w:rsidR="000B0D69">
        <w:rPr>
          <w:rFonts w:ascii="Times New Roman" w:hAnsi="Times New Roman" w:cs="Times New Roman"/>
          <w:sz w:val="24"/>
          <w:szCs w:val="24"/>
        </w:rPr>
        <w:t>the resources</w:t>
      </w:r>
      <w:r w:rsidR="000B0D69" w:rsidRPr="002F02B4">
        <w:rPr>
          <w:rFonts w:ascii="Times New Roman" w:hAnsi="Times New Roman" w:cs="Times New Roman"/>
          <w:sz w:val="24"/>
          <w:szCs w:val="24"/>
        </w:rPr>
        <w:t xml:space="preserve"> </w:t>
      </w:r>
      <w:r w:rsidR="00883BD6" w:rsidRPr="002F02B4">
        <w:rPr>
          <w:rFonts w:ascii="Times New Roman" w:hAnsi="Times New Roman" w:cs="Times New Roman"/>
          <w:sz w:val="24"/>
          <w:szCs w:val="24"/>
        </w:rPr>
        <w:t>are used</w:t>
      </w:r>
      <w:r w:rsidR="00060DF8" w:rsidRPr="002F02B4">
        <w:rPr>
          <w:rFonts w:ascii="Times New Roman" w:hAnsi="Times New Roman" w:cs="Times New Roman"/>
          <w:sz w:val="24"/>
          <w:szCs w:val="24"/>
        </w:rPr>
        <w:t xml:space="preserve"> to provide the </w:t>
      </w:r>
      <w:r w:rsidR="00DE0F83" w:rsidRPr="002F02B4">
        <w:rPr>
          <w:rFonts w:ascii="Times New Roman" w:hAnsi="Times New Roman" w:cs="Times New Roman"/>
          <w:sz w:val="24"/>
          <w:szCs w:val="24"/>
        </w:rPr>
        <w:t xml:space="preserve">effective </w:t>
      </w:r>
      <w:r w:rsidR="00060DF8" w:rsidRPr="002F02B4">
        <w:rPr>
          <w:rFonts w:ascii="Times New Roman" w:hAnsi="Times New Roman" w:cs="Times New Roman"/>
          <w:sz w:val="24"/>
          <w:szCs w:val="24"/>
        </w:rPr>
        <w:t xml:space="preserve">support </w:t>
      </w:r>
      <w:r w:rsidR="00883BD6" w:rsidRPr="002F02B4">
        <w:rPr>
          <w:rFonts w:ascii="Times New Roman" w:hAnsi="Times New Roman" w:cs="Times New Roman"/>
          <w:sz w:val="24"/>
          <w:szCs w:val="24"/>
        </w:rPr>
        <w:t xml:space="preserve">students </w:t>
      </w:r>
      <w:r w:rsidR="00060DF8" w:rsidRPr="002F02B4">
        <w:rPr>
          <w:rFonts w:ascii="Times New Roman" w:hAnsi="Times New Roman" w:cs="Times New Roman"/>
          <w:sz w:val="24"/>
          <w:szCs w:val="24"/>
        </w:rPr>
        <w:t xml:space="preserve">need as they persist through and recover from the impacts of the </w:t>
      </w:r>
      <w:r w:rsidR="00055FAE" w:rsidRPr="002F02B4">
        <w:rPr>
          <w:rFonts w:ascii="Times New Roman" w:hAnsi="Times New Roman" w:cs="Times New Roman"/>
          <w:sz w:val="24"/>
          <w:szCs w:val="24"/>
        </w:rPr>
        <w:t xml:space="preserve">COVID-19 </w:t>
      </w:r>
      <w:r w:rsidR="00060DF8" w:rsidRPr="002F02B4">
        <w:rPr>
          <w:rFonts w:ascii="Times New Roman" w:hAnsi="Times New Roman" w:cs="Times New Roman"/>
          <w:sz w:val="24"/>
          <w:szCs w:val="24"/>
        </w:rPr>
        <w:t xml:space="preserve">pandemic. </w:t>
      </w:r>
      <w:bookmarkEnd w:id="1"/>
      <w:r w:rsidRPr="002F02B4">
        <w:rPr>
          <w:rFonts w:ascii="Times New Roman" w:hAnsi="Times New Roman" w:cs="Times New Roman"/>
          <w:sz w:val="24"/>
          <w:szCs w:val="24"/>
        </w:rPr>
        <w:t xml:space="preserve">The </w:t>
      </w:r>
      <w:r w:rsidR="00060DF8" w:rsidRPr="002F02B4">
        <w:rPr>
          <w:rFonts w:ascii="Times New Roman" w:hAnsi="Times New Roman" w:cs="Times New Roman"/>
          <w:sz w:val="24"/>
          <w:szCs w:val="24"/>
        </w:rPr>
        <w:t xml:space="preserve">thoughtful and timely use of these funds will have a lasting impact on our Nation’s schools and </w:t>
      </w:r>
      <w:r w:rsidR="002837F7" w:rsidRPr="002F02B4">
        <w:rPr>
          <w:rFonts w:ascii="Times New Roman" w:hAnsi="Times New Roman" w:cs="Times New Roman"/>
          <w:sz w:val="24"/>
          <w:szCs w:val="24"/>
        </w:rPr>
        <w:t xml:space="preserve">help to </w:t>
      </w:r>
      <w:r w:rsidR="00060DF8" w:rsidRPr="002F02B4">
        <w:rPr>
          <w:rFonts w:ascii="Times New Roman" w:hAnsi="Times New Roman" w:cs="Times New Roman"/>
          <w:sz w:val="24"/>
          <w:szCs w:val="24"/>
        </w:rPr>
        <w:t>address the inequities in resources, services, and opportunities available to our students.</w:t>
      </w:r>
    </w:p>
    <w:p w14:paraId="6EF018CF" w14:textId="77777777" w:rsidR="00DA6FE1" w:rsidRPr="002F02B4" w:rsidRDefault="00913167" w:rsidP="00DD31A0">
      <w:pPr>
        <w:spacing w:line="240" w:lineRule="auto"/>
        <w:rPr>
          <w:rFonts w:ascii="Times New Roman" w:hAnsi="Times New Roman" w:cs="Times New Roman"/>
          <w:sz w:val="24"/>
          <w:szCs w:val="24"/>
        </w:rPr>
      </w:pPr>
      <w:bookmarkStart w:id="2" w:name="_Hlk69534828"/>
      <w:r w:rsidRPr="002F02B4">
        <w:rPr>
          <w:rFonts w:ascii="Times New Roman" w:hAnsi="Times New Roman" w:cs="Times New Roman"/>
          <w:sz w:val="24"/>
          <w:szCs w:val="24"/>
        </w:rPr>
        <w:t xml:space="preserve">This template presents an opportunity for States to share their plans for the use of ARP ESSER funds with the public. </w:t>
      </w:r>
      <w:r w:rsidR="00365FED" w:rsidRPr="002F02B4">
        <w:rPr>
          <w:rFonts w:ascii="Times New Roman" w:hAnsi="Times New Roman" w:cs="Times New Roman"/>
          <w:sz w:val="24"/>
          <w:szCs w:val="24"/>
        </w:rPr>
        <w:t xml:space="preserve">The Department must approve </w:t>
      </w:r>
      <w:r w:rsidR="00A35EAD" w:rsidRPr="002F02B4">
        <w:rPr>
          <w:rFonts w:ascii="Times New Roman" w:hAnsi="Times New Roman" w:cs="Times New Roman"/>
          <w:sz w:val="24"/>
          <w:szCs w:val="24"/>
        </w:rPr>
        <w:t>a</w:t>
      </w:r>
      <w:r w:rsidR="00821610" w:rsidRPr="002F02B4">
        <w:rPr>
          <w:rFonts w:ascii="Times New Roman" w:hAnsi="Times New Roman" w:cs="Times New Roman"/>
          <w:sz w:val="24"/>
          <w:szCs w:val="24"/>
        </w:rPr>
        <w:t xml:space="preserve"> State educational agency’s</w:t>
      </w:r>
      <w:r w:rsidR="00A35EAD" w:rsidRPr="002F02B4">
        <w:rPr>
          <w:rFonts w:ascii="Times New Roman" w:hAnsi="Times New Roman" w:cs="Times New Roman"/>
          <w:sz w:val="24"/>
          <w:szCs w:val="24"/>
        </w:rPr>
        <w:t xml:space="preserve"> </w:t>
      </w:r>
      <w:r w:rsidR="00821610" w:rsidRPr="002F02B4">
        <w:rPr>
          <w:rFonts w:ascii="Times New Roman" w:hAnsi="Times New Roman" w:cs="Times New Roman"/>
          <w:sz w:val="24"/>
          <w:szCs w:val="24"/>
        </w:rPr>
        <w:t>(</w:t>
      </w:r>
      <w:r w:rsidR="002C768C" w:rsidRPr="002F02B4">
        <w:rPr>
          <w:rFonts w:ascii="Times New Roman" w:hAnsi="Times New Roman" w:cs="Times New Roman"/>
          <w:sz w:val="24"/>
          <w:szCs w:val="24"/>
        </w:rPr>
        <w:t>“</w:t>
      </w:r>
      <w:r w:rsidR="00A35EAD" w:rsidRPr="002F02B4">
        <w:rPr>
          <w:rFonts w:ascii="Times New Roman" w:hAnsi="Times New Roman" w:cs="Times New Roman"/>
          <w:sz w:val="24"/>
          <w:szCs w:val="24"/>
        </w:rPr>
        <w:t>SEA’s</w:t>
      </w:r>
      <w:r w:rsidR="002C768C" w:rsidRPr="002F02B4">
        <w:rPr>
          <w:rFonts w:ascii="Times New Roman" w:hAnsi="Times New Roman" w:cs="Times New Roman"/>
          <w:sz w:val="24"/>
          <w:szCs w:val="24"/>
        </w:rPr>
        <w:t>”</w:t>
      </w:r>
      <w:r w:rsidR="00821610" w:rsidRPr="002F02B4">
        <w:rPr>
          <w:rFonts w:ascii="Times New Roman" w:hAnsi="Times New Roman" w:cs="Times New Roman"/>
          <w:sz w:val="24"/>
          <w:szCs w:val="24"/>
        </w:rPr>
        <w:t>)</w:t>
      </w:r>
      <w:r w:rsidR="00A35EAD" w:rsidRPr="002F02B4">
        <w:rPr>
          <w:rFonts w:ascii="Times New Roman" w:hAnsi="Times New Roman" w:cs="Times New Roman"/>
          <w:sz w:val="24"/>
          <w:szCs w:val="24"/>
        </w:rPr>
        <w:t xml:space="preserve"> plan </w:t>
      </w:r>
      <w:r w:rsidR="00B0284F" w:rsidRPr="002F02B4">
        <w:rPr>
          <w:rFonts w:ascii="Times New Roman" w:hAnsi="Times New Roman" w:cs="Times New Roman"/>
          <w:sz w:val="24"/>
          <w:szCs w:val="24"/>
        </w:rPr>
        <w:t xml:space="preserve">in order to </w:t>
      </w:r>
      <w:r w:rsidR="0089212E" w:rsidRPr="002F02B4">
        <w:rPr>
          <w:rFonts w:ascii="Times New Roman" w:hAnsi="Times New Roman" w:cs="Times New Roman"/>
          <w:sz w:val="24"/>
          <w:szCs w:val="24"/>
        </w:rPr>
        <w:t>make the State’s remaining ARP ESSER allocation available for use.</w:t>
      </w:r>
      <w:r w:rsidR="504F04D3" w:rsidRPr="002F02B4">
        <w:rPr>
          <w:rFonts w:ascii="Times New Roman" w:hAnsi="Times New Roman" w:cs="Times New Roman"/>
          <w:sz w:val="24"/>
          <w:szCs w:val="24"/>
        </w:rPr>
        <w:t xml:space="preserve"> </w:t>
      </w:r>
      <w:bookmarkEnd w:id="2"/>
      <w:r w:rsidR="504F04D3" w:rsidRPr="002F02B4">
        <w:rPr>
          <w:rFonts w:ascii="Times New Roman" w:hAnsi="Times New Roman" w:cs="Times New Roman"/>
          <w:sz w:val="24"/>
          <w:szCs w:val="24"/>
        </w:rPr>
        <w:t>Please note that the Department intends to issue ARP ESSER reporting requirements separately.</w:t>
      </w:r>
    </w:p>
    <w:p w14:paraId="0BF49F35" w14:textId="77777777" w:rsidR="00114D27" w:rsidRPr="002F02B4" w:rsidRDefault="00114D27" w:rsidP="00964BF7">
      <w:pPr>
        <w:pStyle w:val="Heading1"/>
        <w:spacing w:line="240" w:lineRule="auto"/>
        <w:rPr>
          <w:sz w:val="24"/>
          <w:szCs w:val="24"/>
        </w:rPr>
      </w:pPr>
      <w:r w:rsidRPr="002F02B4">
        <w:rPr>
          <w:sz w:val="24"/>
          <w:szCs w:val="24"/>
        </w:rPr>
        <w:t>Instructions</w:t>
      </w:r>
    </w:p>
    <w:p w14:paraId="428C7E35" w14:textId="77777777" w:rsidR="00FB075F" w:rsidRPr="002F02B4" w:rsidRDefault="00114D27" w:rsidP="290B45D4">
      <w:pPr>
        <w:spacing w:line="240" w:lineRule="auto"/>
        <w:rPr>
          <w:rFonts w:ascii="Times New Roman" w:hAnsi="Times New Roman" w:cs="Times New Roman"/>
          <w:b/>
          <w:bCs/>
          <w:i/>
          <w:iCs/>
          <w:sz w:val="24"/>
          <w:szCs w:val="24"/>
        </w:rPr>
      </w:pPr>
      <w:r w:rsidRPr="002F02B4">
        <w:rPr>
          <w:rFonts w:ascii="Times New Roman" w:hAnsi="Times New Roman" w:cs="Times New Roman"/>
          <w:sz w:val="24"/>
          <w:szCs w:val="24"/>
        </w:rPr>
        <w:t xml:space="preserve">Each SEA must provide descriptions and other information that address each requirement listed below. </w:t>
      </w:r>
      <w:r w:rsidR="00DB530C" w:rsidRPr="002F02B4">
        <w:rPr>
          <w:rFonts w:ascii="Times New Roman" w:hAnsi="Times New Roman" w:cs="Times New Roman"/>
          <w:sz w:val="24"/>
          <w:szCs w:val="24"/>
        </w:rPr>
        <w:t xml:space="preserve">An SEA </w:t>
      </w:r>
      <w:r w:rsidR="00883BD6" w:rsidRPr="002F02B4">
        <w:rPr>
          <w:rFonts w:ascii="Times New Roman" w:hAnsi="Times New Roman" w:cs="Times New Roman"/>
          <w:sz w:val="24"/>
          <w:szCs w:val="24"/>
        </w:rPr>
        <w:t xml:space="preserve">may </w:t>
      </w:r>
      <w:r w:rsidR="00DB530C" w:rsidRPr="002F02B4">
        <w:rPr>
          <w:rFonts w:ascii="Times New Roman" w:hAnsi="Times New Roman" w:cs="Times New Roman"/>
          <w:sz w:val="24"/>
          <w:szCs w:val="24"/>
        </w:rPr>
        <w:t xml:space="preserve">use this template or </w:t>
      </w:r>
      <w:r w:rsidR="00883BD6" w:rsidRPr="002F02B4">
        <w:rPr>
          <w:rFonts w:ascii="Times New Roman" w:hAnsi="Times New Roman" w:cs="Times New Roman"/>
          <w:sz w:val="24"/>
          <w:szCs w:val="24"/>
        </w:rPr>
        <w:t>another</w:t>
      </w:r>
      <w:r w:rsidR="00020A57" w:rsidRPr="002F02B4">
        <w:rPr>
          <w:rFonts w:ascii="Times New Roman" w:hAnsi="Times New Roman" w:cs="Times New Roman"/>
          <w:sz w:val="24"/>
          <w:szCs w:val="24"/>
        </w:rPr>
        <w:t xml:space="preserve"> format </w:t>
      </w:r>
      <w:r w:rsidR="003F7B7C" w:rsidRPr="002F02B4">
        <w:rPr>
          <w:rFonts w:ascii="Times New Roman" w:hAnsi="Times New Roman" w:cs="Times New Roman"/>
          <w:sz w:val="24"/>
          <w:szCs w:val="24"/>
        </w:rPr>
        <w:t>as long as every item and element is addressed in the SEA’s response</w:t>
      </w:r>
      <w:r w:rsidR="00DB530C" w:rsidRPr="002F02B4">
        <w:rPr>
          <w:rFonts w:ascii="Times New Roman" w:hAnsi="Times New Roman" w:cs="Times New Roman"/>
          <w:sz w:val="24"/>
          <w:szCs w:val="24"/>
        </w:rPr>
        <w:t>.</w:t>
      </w:r>
      <w:r w:rsidR="007416C7" w:rsidRPr="002F02B4">
        <w:rPr>
          <w:rFonts w:ascii="Times New Roman" w:hAnsi="Times New Roman" w:cs="Times New Roman"/>
          <w:sz w:val="24"/>
          <w:szCs w:val="24"/>
        </w:rPr>
        <w:t xml:space="preserve"> </w:t>
      </w:r>
      <w:r w:rsidR="03CF316A" w:rsidRPr="002F02B4">
        <w:rPr>
          <w:rFonts w:ascii="Times New Roman" w:hAnsi="Times New Roman" w:cs="Times New Roman"/>
          <w:sz w:val="24"/>
          <w:szCs w:val="24"/>
        </w:rPr>
        <w:t xml:space="preserve">Throughout this document, questions that refer to an SEA’s ARP ESSER funding are referencing the </w:t>
      </w:r>
      <w:r w:rsidR="00883BD6" w:rsidRPr="002F02B4">
        <w:rPr>
          <w:rFonts w:ascii="Times New Roman" w:hAnsi="Times New Roman" w:cs="Times New Roman"/>
          <w:sz w:val="24"/>
          <w:szCs w:val="24"/>
        </w:rPr>
        <w:t xml:space="preserve">total </w:t>
      </w:r>
      <w:r w:rsidR="03CF316A" w:rsidRPr="002F02B4">
        <w:rPr>
          <w:rFonts w:ascii="Times New Roman" w:hAnsi="Times New Roman" w:cs="Times New Roman"/>
          <w:sz w:val="24"/>
          <w:szCs w:val="24"/>
        </w:rPr>
        <w:t>allocation to be received by the SEA</w:t>
      </w:r>
      <w:r w:rsidR="003F7B7C" w:rsidRPr="002F02B4">
        <w:rPr>
          <w:rFonts w:ascii="Times New Roman" w:hAnsi="Times New Roman" w:cs="Times New Roman"/>
          <w:sz w:val="24"/>
          <w:szCs w:val="24"/>
        </w:rPr>
        <w:t xml:space="preserve">, including that which it </w:t>
      </w:r>
      <w:r w:rsidR="00003A88" w:rsidRPr="002F02B4">
        <w:rPr>
          <w:rFonts w:ascii="Times New Roman" w:hAnsi="Times New Roman" w:cs="Times New Roman"/>
          <w:sz w:val="24"/>
          <w:szCs w:val="24"/>
        </w:rPr>
        <w:t xml:space="preserve">allocates </w:t>
      </w:r>
      <w:r w:rsidR="003F7B7C" w:rsidRPr="002F02B4">
        <w:rPr>
          <w:rFonts w:ascii="Times New Roman" w:hAnsi="Times New Roman" w:cs="Times New Roman"/>
          <w:sz w:val="24"/>
          <w:szCs w:val="24"/>
        </w:rPr>
        <w:t xml:space="preserve">to </w:t>
      </w:r>
      <w:r w:rsidR="0036452B" w:rsidRPr="002F02B4">
        <w:rPr>
          <w:rFonts w:ascii="Times New Roman" w:hAnsi="Times New Roman" w:cs="Times New Roman"/>
          <w:sz w:val="24"/>
          <w:szCs w:val="24"/>
        </w:rPr>
        <w:t>its</w:t>
      </w:r>
      <w:r w:rsidR="00055FAE" w:rsidRPr="002F02B4">
        <w:rPr>
          <w:rFonts w:ascii="Times New Roman" w:hAnsi="Times New Roman" w:cs="Times New Roman"/>
          <w:sz w:val="24"/>
          <w:szCs w:val="24"/>
        </w:rPr>
        <w:t xml:space="preserve"> </w:t>
      </w:r>
      <w:r w:rsidR="03CF316A" w:rsidRPr="002F02B4">
        <w:rPr>
          <w:rFonts w:ascii="Times New Roman" w:hAnsi="Times New Roman" w:cs="Times New Roman"/>
          <w:sz w:val="24"/>
          <w:szCs w:val="24"/>
        </w:rPr>
        <w:t>LEAs.</w:t>
      </w:r>
      <w:r w:rsidR="007416C7" w:rsidRPr="002F02B4">
        <w:rPr>
          <w:rFonts w:ascii="Times New Roman" w:hAnsi="Times New Roman" w:cs="Times New Roman"/>
          <w:sz w:val="24"/>
          <w:szCs w:val="24"/>
        </w:rPr>
        <w:t xml:space="preserve"> </w:t>
      </w:r>
    </w:p>
    <w:p w14:paraId="22D29BCF" w14:textId="77777777" w:rsidR="00FB075F" w:rsidRPr="002F02B4" w:rsidRDefault="00FB075F" w:rsidP="290B45D4">
      <w:pPr>
        <w:tabs>
          <w:tab w:val="left" w:pos="3330"/>
        </w:tabs>
        <w:spacing w:line="240" w:lineRule="auto"/>
        <w:rPr>
          <w:rFonts w:ascii="Times New Roman" w:hAnsi="Times New Roman" w:cs="Times New Roman"/>
          <w:b/>
          <w:bCs/>
          <w:sz w:val="24"/>
          <w:szCs w:val="24"/>
        </w:rPr>
      </w:pPr>
      <w:bookmarkStart w:id="3" w:name="_Hlk69537593"/>
      <w:r w:rsidRPr="002F02B4">
        <w:rPr>
          <w:rFonts w:ascii="Times New Roman" w:hAnsi="Times New Roman" w:cs="Times New Roman"/>
          <w:sz w:val="24"/>
          <w:szCs w:val="24"/>
        </w:rPr>
        <w:t xml:space="preserve">Each SEA must submit to the Department by </w:t>
      </w:r>
      <w:r w:rsidR="0087037B" w:rsidRPr="002F02B4">
        <w:rPr>
          <w:rFonts w:ascii="Times New Roman" w:hAnsi="Times New Roman" w:cs="Times New Roman"/>
          <w:b/>
          <w:bCs/>
          <w:sz w:val="24"/>
          <w:szCs w:val="24"/>
        </w:rPr>
        <w:t xml:space="preserve">June </w:t>
      </w:r>
      <w:r w:rsidR="008C7909">
        <w:rPr>
          <w:rFonts w:ascii="Times New Roman" w:hAnsi="Times New Roman" w:cs="Times New Roman"/>
          <w:b/>
          <w:bCs/>
          <w:sz w:val="24"/>
          <w:szCs w:val="24"/>
        </w:rPr>
        <w:t>7</w:t>
      </w:r>
      <w:r w:rsidR="0087037B" w:rsidRPr="002F02B4">
        <w:rPr>
          <w:rFonts w:ascii="Times New Roman" w:hAnsi="Times New Roman" w:cs="Times New Roman"/>
          <w:b/>
          <w:bCs/>
          <w:sz w:val="24"/>
          <w:szCs w:val="24"/>
        </w:rPr>
        <w:t xml:space="preserve">, 2021, </w:t>
      </w:r>
      <w:r w:rsidR="00114D27" w:rsidRPr="002F02B4">
        <w:rPr>
          <w:rFonts w:ascii="Times New Roman" w:hAnsi="Times New Roman" w:cs="Times New Roman"/>
          <w:sz w:val="24"/>
          <w:szCs w:val="24"/>
        </w:rPr>
        <w:t xml:space="preserve">either: (1) its ARP ESSER </w:t>
      </w:r>
      <w:r w:rsidR="21BD74AC" w:rsidRPr="002F02B4">
        <w:rPr>
          <w:rFonts w:ascii="Times New Roman" w:hAnsi="Times New Roman" w:cs="Times New Roman"/>
          <w:sz w:val="24"/>
          <w:szCs w:val="24"/>
        </w:rPr>
        <w:t xml:space="preserve">plan </w:t>
      </w:r>
      <w:r w:rsidR="00114D27" w:rsidRPr="002F02B4">
        <w:rPr>
          <w:rFonts w:ascii="Times New Roman" w:hAnsi="Times New Roman" w:cs="Times New Roman"/>
          <w:sz w:val="24"/>
          <w:szCs w:val="24"/>
        </w:rPr>
        <w:t xml:space="preserve">or (2) the </w:t>
      </w:r>
      <w:r w:rsidR="60FD8D26" w:rsidRPr="002F02B4">
        <w:rPr>
          <w:rFonts w:ascii="Times New Roman" w:hAnsi="Times New Roman" w:cs="Times New Roman"/>
          <w:sz w:val="24"/>
          <w:szCs w:val="24"/>
        </w:rPr>
        <w:t>S</w:t>
      </w:r>
      <w:r w:rsidR="00114D27" w:rsidRPr="002F02B4">
        <w:rPr>
          <w:rFonts w:ascii="Times New Roman" w:hAnsi="Times New Roman" w:cs="Times New Roman"/>
          <w:sz w:val="24"/>
          <w:szCs w:val="24"/>
        </w:rPr>
        <w:t xml:space="preserve">tate requirements that preclude submission of the </w:t>
      </w:r>
      <w:r w:rsidR="4A2E9815" w:rsidRPr="002F02B4">
        <w:rPr>
          <w:rFonts w:ascii="Times New Roman" w:hAnsi="Times New Roman" w:cs="Times New Roman"/>
          <w:sz w:val="24"/>
          <w:szCs w:val="24"/>
        </w:rPr>
        <w:t xml:space="preserve">plan </w:t>
      </w:r>
      <w:r w:rsidR="00114D27" w:rsidRPr="002F02B4">
        <w:rPr>
          <w:rFonts w:ascii="Times New Roman" w:hAnsi="Times New Roman" w:cs="Times New Roman"/>
          <w:sz w:val="24"/>
          <w:szCs w:val="24"/>
        </w:rPr>
        <w:t xml:space="preserve">by that date and a date by which it will be able to submit its </w:t>
      </w:r>
      <w:r w:rsidR="284694ED" w:rsidRPr="002F02B4">
        <w:rPr>
          <w:rFonts w:ascii="Times New Roman" w:hAnsi="Times New Roman" w:cs="Times New Roman"/>
          <w:sz w:val="24"/>
          <w:szCs w:val="24"/>
        </w:rPr>
        <w:t xml:space="preserve">complete </w:t>
      </w:r>
      <w:r w:rsidR="00114D27" w:rsidRPr="002F02B4">
        <w:rPr>
          <w:rFonts w:ascii="Times New Roman" w:hAnsi="Times New Roman" w:cs="Times New Roman"/>
          <w:sz w:val="24"/>
          <w:szCs w:val="24"/>
        </w:rPr>
        <w:t xml:space="preserve">ARP ESSER </w:t>
      </w:r>
      <w:r w:rsidR="2722372D" w:rsidRPr="002F02B4">
        <w:rPr>
          <w:rFonts w:ascii="Times New Roman" w:hAnsi="Times New Roman" w:cs="Times New Roman"/>
          <w:sz w:val="24"/>
          <w:szCs w:val="24"/>
        </w:rPr>
        <w:t>plan</w:t>
      </w:r>
      <w:r w:rsidR="00114D27" w:rsidRPr="002F02B4">
        <w:rPr>
          <w:rFonts w:ascii="Times New Roman" w:hAnsi="Times New Roman" w:cs="Times New Roman"/>
          <w:sz w:val="24"/>
          <w:szCs w:val="24"/>
        </w:rPr>
        <w:t>.</w:t>
      </w:r>
      <w:r w:rsidR="00114D27" w:rsidRPr="002F02B4">
        <w:rPr>
          <w:rFonts w:ascii="Times New Roman" w:hAnsi="Times New Roman" w:cs="Times New Roman"/>
          <w:b/>
          <w:bCs/>
          <w:sz w:val="24"/>
          <w:szCs w:val="24"/>
        </w:rPr>
        <w:t xml:space="preserve"> </w:t>
      </w:r>
    </w:p>
    <w:bookmarkEnd w:id="3"/>
    <w:p w14:paraId="04B024E7" w14:textId="77777777" w:rsidR="00866612" w:rsidRPr="002F02B4" w:rsidRDefault="00114D27" w:rsidP="00964BF7">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To submit the SEA’s </w:t>
      </w:r>
      <w:r w:rsidR="6B576AC1" w:rsidRPr="002F02B4">
        <w:rPr>
          <w:rFonts w:ascii="Times New Roman" w:hAnsi="Times New Roman" w:cs="Times New Roman"/>
          <w:sz w:val="24"/>
          <w:szCs w:val="24"/>
        </w:rPr>
        <w:t>plan</w:t>
      </w:r>
      <w:r w:rsidRPr="002F02B4">
        <w:rPr>
          <w:rFonts w:ascii="Times New Roman" w:hAnsi="Times New Roman" w:cs="Times New Roman"/>
          <w:sz w:val="24"/>
          <w:szCs w:val="24"/>
        </w:rPr>
        <w:t xml:space="preserve">, please email </w:t>
      </w:r>
      <w:r w:rsidR="00710351" w:rsidRPr="002F02B4">
        <w:rPr>
          <w:rFonts w:ascii="Times New Roman" w:hAnsi="Times New Roman" w:cs="Times New Roman"/>
          <w:sz w:val="24"/>
          <w:szCs w:val="24"/>
        </w:rPr>
        <w:t xml:space="preserve">the </w:t>
      </w:r>
      <w:r w:rsidR="69990853" w:rsidRPr="002F02B4">
        <w:rPr>
          <w:rFonts w:ascii="Times New Roman" w:hAnsi="Times New Roman" w:cs="Times New Roman"/>
          <w:sz w:val="24"/>
          <w:szCs w:val="24"/>
        </w:rPr>
        <w:t>plan to y</w:t>
      </w:r>
      <w:r w:rsidR="00710351" w:rsidRPr="002F02B4">
        <w:rPr>
          <w:rFonts w:ascii="Times New Roman" w:hAnsi="Times New Roman" w:cs="Times New Roman"/>
          <w:sz w:val="24"/>
          <w:szCs w:val="24"/>
        </w:rPr>
        <w:t>our Program Officer at</w:t>
      </w:r>
      <w:r w:rsidR="004E3D78" w:rsidRPr="002F02B4">
        <w:rPr>
          <w:rFonts w:ascii="Times New Roman" w:hAnsi="Times New Roman" w:cs="Times New Roman"/>
          <w:sz w:val="24"/>
          <w:szCs w:val="24"/>
        </w:rPr>
        <w:t xml:space="preserve"> </w:t>
      </w:r>
      <w:r w:rsidR="00710351" w:rsidRPr="002F02B4">
        <w:rPr>
          <w:rFonts w:ascii="Times New Roman" w:hAnsi="Times New Roman" w:cs="Times New Roman"/>
          <w:sz w:val="24"/>
          <w:szCs w:val="24"/>
        </w:rPr>
        <w:t>[State]</w:t>
      </w:r>
      <w:r w:rsidR="004E3D78" w:rsidRPr="002F02B4">
        <w:rPr>
          <w:rFonts w:ascii="Times New Roman" w:hAnsi="Times New Roman" w:cs="Times New Roman"/>
          <w:sz w:val="24"/>
          <w:szCs w:val="24"/>
        </w:rPr>
        <w:t>.OESE</w:t>
      </w:r>
      <w:r w:rsidR="00710351" w:rsidRPr="002F02B4">
        <w:rPr>
          <w:rFonts w:ascii="Times New Roman" w:hAnsi="Times New Roman" w:cs="Times New Roman"/>
          <w:sz w:val="24"/>
          <w:szCs w:val="24"/>
        </w:rPr>
        <w:t xml:space="preserve">@ed.gov (e.g., </w:t>
      </w:r>
      <w:hyperlink r:id="rId12">
        <w:r w:rsidR="004E3D78" w:rsidRPr="002F02B4">
          <w:rPr>
            <w:rStyle w:val="Hyperlink"/>
            <w:rFonts w:ascii="Times New Roman" w:hAnsi="Times New Roman" w:cs="Times New Roman"/>
            <w:sz w:val="24"/>
            <w:szCs w:val="24"/>
          </w:rPr>
          <w:t>Alabama.OESE@ed.gov</w:t>
        </w:r>
      </w:hyperlink>
      <w:r w:rsidR="00710351"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p>
    <w:p w14:paraId="74845714" w14:textId="77777777" w:rsidR="00866612" w:rsidRPr="002F02B4" w:rsidRDefault="00866612" w:rsidP="00964BF7">
      <w:pPr>
        <w:spacing w:after="0" w:line="240" w:lineRule="auto"/>
        <w:rPr>
          <w:rFonts w:ascii="Times New Roman" w:hAnsi="Times New Roman" w:cs="Times New Roman"/>
          <w:sz w:val="24"/>
          <w:szCs w:val="24"/>
        </w:rPr>
      </w:pPr>
    </w:p>
    <w:p w14:paraId="140D9E11" w14:textId="77777777" w:rsidR="00FB075F" w:rsidRPr="002F02B4" w:rsidRDefault="00EE6F34" w:rsidP="00964BF7">
      <w:pPr>
        <w:spacing w:after="0" w:line="240" w:lineRule="auto"/>
        <w:rPr>
          <w:rFonts w:ascii="Times New Roman" w:hAnsi="Times New Roman" w:cs="Times New Roman"/>
          <w:sz w:val="24"/>
          <w:szCs w:val="24"/>
        </w:rPr>
      </w:pPr>
      <w:bookmarkStart w:id="4" w:name="_Hlk69537571"/>
      <w:r w:rsidRPr="002F02B4">
        <w:rPr>
          <w:rFonts w:ascii="Times New Roman" w:hAnsi="Times New Roman" w:cs="Times New Roman"/>
          <w:sz w:val="24"/>
          <w:szCs w:val="24"/>
        </w:rPr>
        <w:t>In order to ensure transparency, the Department</w:t>
      </w:r>
      <w:r w:rsidR="00A8409F" w:rsidRPr="002F02B4">
        <w:rPr>
          <w:rFonts w:ascii="Times New Roman" w:hAnsi="Times New Roman" w:cs="Times New Roman"/>
          <w:sz w:val="24"/>
          <w:szCs w:val="24"/>
        </w:rPr>
        <w:t xml:space="preserve"> will</w:t>
      </w:r>
      <w:r w:rsidRPr="002F02B4">
        <w:rPr>
          <w:rFonts w:ascii="Times New Roman" w:hAnsi="Times New Roman" w:cs="Times New Roman"/>
          <w:sz w:val="24"/>
          <w:szCs w:val="24"/>
        </w:rPr>
        <w:t xml:space="preserve"> post each </w:t>
      </w:r>
      <w:r w:rsidR="43EDB1B3" w:rsidRPr="002F02B4">
        <w:rPr>
          <w:rFonts w:ascii="Times New Roman" w:hAnsi="Times New Roman" w:cs="Times New Roman"/>
          <w:sz w:val="24"/>
          <w:szCs w:val="24"/>
        </w:rPr>
        <w:t xml:space="preserve">plan </w:t>
      </w:r>
      <w:r w:rsidRPr="002F02B4">
        <w:rPr>
          <w:rFonts w:ascii="Times New Roman" w:hAnsi="Times New Roman" w:cs="Times New Roman"/>
          <w:sz w:val="24"/>
          <w:szCs w:val="24"/>
        </w:rPr>
        <w:t>on the Department’s website</w:t>
      </w:r>
      <w:r w:rsidR="00EF5735" w:rsidRPr="002F02B4">
        <w:rPr>
          <w:rFonts w:ascii="Times New Roman" w:hAnsi="Times New Roman" w:cs="Times New Roman"/>
          <w:sz w:val="24"/>
          <w:szCs w:val="24"/>
        </w:rPr>
        <w:t xml:space="preserve"> when it is received and will indicate each plan’s approval status</w:t>
      </w:r>
      <w:r w:rsidRPr="002F02B4">
        <w:rPr>
          <w:rFonts w:ascii="Times New Roman" w:hAnsi="Times New Roman" w:cs="Times New Roman"/>
          <w:sz w:val="24"/>
          <w:szCs w:val="24"/>
        </w:rPr>
        <w:t xml:space="preserve">. </w:t>
      </w:r>
    </w:p>
    <w:bookmarkEnd w:id="4"/>
    <w:p w14:paraId="6975B921" w14:textId="77777777" w:rsidR="00702035" w:rsidRPr="002F02B4" w:rsidRDefault="00702035" w:rsidP="00964BF7">
      <w:pPr>
        <w:spacing w:after="0" w:line="240" w:lineRule="auto"/>
        <w:rPr>
          <w:rFonts w:ascii="Times New Roman" w:hAnsi="Times New Roman" w:cs="Times New Roman"/>
          <w:sz w:val="24"/>
          <w:szCs w:val="24"/>
        </w:rPr>
      </w:pPr>
    </w:p>
    <w:p w14:paraId="644C27B7" w14:textId="77777777" w:rsidR="00702035" w:rsidRPr="002F02B4" w:rsidRDefault="00702035" w:rsidP="00964BF7">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This template also allows States to fulfill the requirement of the Coronavirus Response and Relief Supplemental Appropriations </w:t>
      </w:r>
      <w:r w:rsidR="00055FAE" w:rsidRPr="002F02B4">
        <w:rPr>
          <w:rFonts w:ascii="Times New Roman" w:hAnsi="Times New Roman" w:cs="Times New Roman"/>
          <w:sz w:val="24"/>
          <w:szCs w:val="24"/>
        </w:rPr>
        <w:t xml:space="preserve">(“CRRSA”) </w:t>
      </w:r>
      <w:r w:rsidRPr="002F02B4">
        <w:rPr>
          <w:rFonts w:ascii="Times New Roman" w:hAnsi="Times New Roman" w:cs="Times New Roman"/>
          <w:sz w:val="24"/>
          <w:szCs w:val="24"/>
        </w:rPr>
        <w:t xml:space="preserve">Act </w:t>
      </w:r>
      <w:r w:rsidR="005501C3" w:rsidRPr="002F02B4">
        <w:rPr>
          <w:rFonts w:ascii="Times New Roman" w:hAnsi="Times New Roman" w:cs="Times New Roman"/>
          <w:sz w:val="24"/>
          <w:szCs w:val="24"/>
        </w:rPr>
        <w:t>ESSER II</w:t>
      </w:r>
      <w:r w:rsidRPr="002F02B4">
        <w:rPr>
          <w:rFonts w:ascii="Times New Roman" w:hAnsi="Times New Roman" w:cs="Times New Roman"/>
          <w:sz w:val="24"/>
          <w:szCs w:val="24"/>
        </w:rPr>
        <w:t xml:space="preserve"> 6-month reporting requirement in section 313(f) of the CRRSA Act.  </w:t>
      </w:r>
    </w:p>
    <w:p w14:paraId="589C7391" w14:textId="77777777" w:rsidR="00114D27" w:rsidRPr="002F02B4" w:rsidRDefault="00114D27" w:rsidP="00964BF7">
      <w:pPr>
        <w:pStyle w:val="Heading2"/>
        <w:spacing w:line="240" w:lineRule="auto"/>
      </w:pPr>
    </w:p>
    <w:p w14:paraId="050A6496" w14:textId="77777777" w:rsidR="00C729B6" w:rsidRPr="002F02B4" w:rsidRDefault="00C729B6" w:rsidP="00964BF7">
      <w:pPr>
        <w:spacing w:after="0" w:line="240" w:lineRule="auto"/>
        <w:rPr>
          <w:rFonts w:ascii="Times New Roman" w:hAnsi="Times New Roman" w:cs="Times New Roman"/>
          <w:sz w:val="24"/>
          <w:szCs w:val="24"/>
        </w:rPr>
      </w:pPr>
    </w:p>
    <w:p w14:paraId="7AC178F9" w14:textId="77777777" w:rsidR="005A0BD7" w:rsidRPr="002F02B4" w:rsidRDefault="005A0BD7" w:rsidP="00964BF7">
      <w:pPr>
        <w:spacing w:line="240" w:lineRule="auto"/>
        <w:rPr>
          <w:rFonts w:ascii="Times New Roman" w:hAnsi="Times New Roman" w:cs="Times New Roman"/>
          <w:sz w:val="24"/>
          <w:szCs w:val="24"/>
        </w:rPr>
      </w:pPr>
    </w:p>
    <w:p w14:paraId="6B4AE848" w14:textId="77777777" w:rsidR="00DB530C" w:rsidRPr="002F02B4" w:rsidRDefault="00DB530C" w:rsidP="00964BF7">
      <w:pPr>
        <w:spacing w:after="0" w:line="240" w:lineRule="auto"/>
        <w:rPr>
          <w:rFonts w:ascii="Times New Roman" w:hAnsi="Times New Roman" w:cs="Times New Roman"/>
          <w:sz w:val="24"/>
          <w:szCs w:val="24"/>
        </w:rPr>
      </w:pPr>
    </w:p>
    <w:p w14:paraId="33BE0DDD" w14:textId="77777777" w:rsidR="00DB530C" w:rsidRPr="002F02B4" w:rsidRDefault="00DB530C" w:rsidP="00964BF7">
      <w:pPr>
        <w:pStyle w:val="Heading1"/>
        <w:spacing w:line="240" w:lineRule="auto"/>
        <w:rPr>
          <w:sz w:val="24"/>
          <w:szCs w:val="24"/>
        </w:rPr>
      </w:pPr>
      <w:r w:rsidRPr="002F02B4">
        <w:rPr>
          <w:sz w:val="24"/>
          <w:szCs w:val="24"/>
        </w:rPr>
        <w:t>Cover Page</w:t>
      </w:r>
    </w:p>
    <w:p w14:paraId="1D26ACEE" w14:textId="77777777" w:rsidR="290B45D4" w:rsidRPr="002F02B4" w:rsidRDefault="290B45D4" w:rsidP="290B45D4">
      <w:pPr>
        <w:rPr>
          <w:rFonts w:ascii="Times New Roman" w:hAnsi="Times New Roman" w:cs="Times New Roman"/>
        </w:rPr>
      </w:pPr>
    </w:p>
    <w:p w14:paraId="6FC4F189" w14:textId="77777777" w:rsidR="1A2ED6C0" w:rsidRPr="002F02B4" w:rsidRDefault="1A2ED6C0" w:rsidP="290B45D4">
      <w:pPr>
        <w:pStyle w:val="Heading2"/>
      </w:pPr>
      <w:r w:rsidRPr="002F02B4">
        <w:t>Grantee and Contact Information</w:t>
      </w:r>
    </w:p>
    <w:p w14:paraId="7173151E" w14:textId="77777777" w:rsidR="290B45D4" w:rsidRPr="002F02B4" w:rsidRDefault="290B45D4" w:rsidP="290B45D4">
      <w:pPr>
        <w:rPr>
          <w:rFonts w:ascii="Times New Roman" w:eastAsia="Times New Roman" w:hAnsi="Times New Roman" w:cs="Times New Roman"/>
          <w:sz w:val="24"/>
          <w:szCs w:val="24"/>
        </w:rPr>
      </w:pPr>
    </w:p>
    <w:p w14:paraId="66FE25F1" w14:textId="77777777" w:rsidR="1A2ED6C0" w:rsidRPr="002F02B4" w:rsidRDefault="1A2ED6C0" w:rsidP="290B45D4">
      <w:pPr>
        <w:rPr>
          <w:rFonts w:ascii="Times New Roman" w:eastAsia="Times New Roman" w:hAnsi="Times New Roman" w:cs="Times New Roman"/>
          <w:b/>
          <w:bCs/>
          <w:sz w:val="24"/>
          <w:szCs w:val="24"/>
        </w:rPr>
      </w:pPr>
      <w:r w:rsidRPr="002F02B4">
        <w:rPr>
          <w:rFonts w:ascii="Times New Roman" w:eastAsia="Times New Roman" w:hAnsi="Times New Roman" w:cs="Times New Roman"/>
          <w:b/>
          <w:bCs/>
          <w:sz w:val="24"/>
          <w:szCs w:val="24"/>
        </w:rPr>
        <w:t>ARP ESSER PR Award Number (e.g</w:t>
      </w:r>
      <w:r w:rsidR="00883BD6" w:rsidRPr="002F02B4">
        <w:rPr>
          <w:rFonts w:ascii="Times New Roman" w:eastAsia="Times New Roman" w:hAnsi="Times New Roman" w:cs="Times New Roman"/>
          <w:b/>
          <w:bCs/>
          <w:sz w:val="24"/>
          <w:szCs w:val="24"/>
        </w:rPr>
        <w:t>.</w:t>
      </w:r>
      <w:r w:rsidRPr="002F02B4">
        <w:rPr>
          <w:rFonts w:ascii="Times New Roman" w:eastAsia="Times New Roman" w:hAnsi="Times New Roman" w:cs="Times New Roman"/>
          <w:b/>
          <w:bCs/>
          <w:sz w:val="24"/>
          <w:szCs w:val="24"/>
        </w:rPr>
        <w:t xml:space="preserve">, S425U2100XX): </w:t>
      </w:r>
      <w:r w:rsidR="0051573D" w:rsidRPr="0051573D">
        <w:rPr>
          <w:rFonts w:ascii="Times New Roman" w:eastAsia="Times New Roman" w:hAnsi="Times New Roman" w:cs="Times New Roman"/>
          <w:bCs/>
          <w:sz w:val="24"/>
          <w:szCs w:val="24"/>
        </w:rPr>
        <w:t>S425U210024</w:t>
      </w:r>
    </w:p>
    <w:p w14:paraId="3F028D1B" w14:textId="77777777" w:rsidR="1A2ED6C0" w:rsidRPr="002F02B4" w:rsidRDefault="1A2ED6C0" w:rsidP="290B45D4">
      <w:pPr>
        <w:rPr>
          <w:rFonts w:ascii="Times New Roman" w:eastAsia="Times New Roman" w:hAnsi="Times New Roman" w:cs="Times New Roman"/>
          <w:b/>
          <w:bCs/>
        </w:rPr>
      </w:pPr>
      <w:r w:rsidRPr="002F02B4">
        <w:rPr>
          <w:rFonts w:ascii="Times New Roman" w:eastAsia="Times New Roman" w:hAnsi="Times New Roman" w:cs="Times New Roman"/>
          <w:b/>
          <w:bCs/>
        </w:rPr>
        <w:t>SEA Contact</w:t>
      </w:r>
      <w:r w:rsidR="62853109" w:rsidRPr="002F02B4">
        <w:rPr>
          <w:rFonts w:ascii="Times New Roman" w:eastAsia="Times New Roman" w:hAnsi="Times New Roman" w:cs="Times New Roman"/>
          <w:b/>
          <w:bCs/>
        </w:rPr>
        <w:t>:</w:t>
      </w:r>
      <w:r w:rsidRPr="002F02B4">
        <w:rPr>
          <w:rFonts w:ascii="Times New Roman" w:eastAsia="Times New Roman" w:hAnsi="Times New Roman" w:cs="Times New Roman"/>
          <w:b/>
          <w:bCs/>
        </w:rPr>
        <w:t xml:space="preserve"> </w:t>
      </w:r>
      <w:r w:rsidR="0051573D" w:rsidRPr="0051573D">
        <w:rPr>
          <w:rFonts w:ascii="Times New Roman" w:eastAsia="Times New Roman" w:hAnsi="Times New Roman" w:cs="Times New Roman"/>
          <w:bCs/>
        </w:rPr>
        <w:t>Carolyn Thompson</w:t>
      </w:r>
    </w:p>
    <w:p w14:paraId="5FEC16A1" w14:textId="77777777" w:rsidR="1A2ED6C0" w:rsidRPr="002F02B4" w:rsidRDefault="1A2ED6C0" w:rsidP="290B45D4">
      <w:pPr>
        <w:rPr>
          <w:rFonts w:ascii="Times New Roman" w:eastAsia="Times New Roman" w:hAnsi="Times New Roman" w:cs="Times New Roman"/>
          <w:b/>
          <w:bCs/>
        </w:rPr>
      </w:pPr>
      <w:r w:rsidRPr="002F02B4">
        <w:rPr>
          <w:rFonts w:ascii="Times New Roman" w:eastAsia="Times New Roman" w:hAnsi="Times New Roman" w:cs="Times New Roman"/>
          <w:b/>
          <w:bCs/>
        </w:rPr>
        <w:t>Telephone:</w:t>
      </w:r>
      <w:r w:rsidR="0051573D">
        <w:rPr>
          <w:rFonts w:ascii="Times New Roman" w:eastAsia="Times New Roman" w:hAnsi="Times New Roman" w:cs="Times New Roman"/>
          <w:b/>
          <w:bCs/>
        </w:rPr>
        <w:t xml:space="preserve"> </w:t>
      </w:r>
      <w:r w:rsidR="0051573D" w:rsidRPr="0051573D">
        <w:rPr>
          <w:rFonts w:ascii="Times New Roman" w:eastAsia="Times New Roman" w:hAnsi="Times New Roman" w:cs="Times New Roman"/>
          <w:bCs/>
        </w:rPr>
        <w:t>(405) 522-3520</w:t>
      </w:r>
    </w:p>
    <w:p w14:paraId="7F2D05D0" w14:textId="77777777" w:rsidR="1A2ED6C0" w:rsidRPr="002F02B4" w:rsidRDefault="1A2ED6C0" w:rsidP="290B45D4">
      <w:pPr>
        <w:rPr>
          <w:rFonts w:ascii="Times New Roman" w:eastAsia="Times New Roman" w:hAnsi="Times New Roman" w:cs="Times New Roman"/>
          <w:b/>
          <w:bCs/>
        </w:rPr>
      </w:pPr>
      <w:r w:rsidRPr="002F02B4">
        <w:rPr>
          <w:rFonts w:ascii="Times New Roman" w:eastAsia="Times New Roman" w:hAnsi="Times New Roman" w:cs="Times New Roman"/>
          <w:b/>
          <w:bCs/>
        </w:rPr>
        <w:t>Email address:</w:t>
      </w:r>
      <w:r w:rsidR="0051573D">
        <w:rPr>
          <w:rFonts w:ascii="Times New Roman" w:eastAsia="Times New Roman" w:hAnsi="Times New Roman" w:cs="Times New Roman"/>
          <w:b/>
          <w:bCs/>
        </w:rPr>
        <w:t xml:space="preserve"> </w:t>
      </w:r>
      <w:r w:rsidR="0051573D" w:rsidRPr="0051573D">
        <w:rPr>
          <w:rFonts w:ascii="Times New Roman" w:eastAsia="Times New Roman" w:hAnsi="Times New Roman" w:cs="Times New Roman"/>
          <w:bCs/>
        </w:rPr>
        <w:t>Carolyn.Thompson@sde.ok.gov</w:t>
      </w:r>
    </w:p>
    <w:p w14:paraId="7D44E8E8" w14:textId="77777777" w:rsidR="290B45D4" w:rsidRPr="002F02B4" w:rsidRDefault="290B45D4" w:rsidP="290B45D4">
      <w:pPr>
        <w:rPr>
          <w:rFonts w:ascii="Times New Roman" w:eastAsia="Times New Roman" w:hAnsi="Times New Roman" w:cs="Times New Roman"/>
          <w:b/>
          <w:bCs/>
        </w:rPr>
      </w:pPr>
    </w:p>
    <w:tbl>
      <w:tblPr>
        <w:tblStyle w:val="TableGrid"/>
        <w:tblW w:w="8542" w:type="dxa"/>
        <w:tblLook w:val="04A0" w:firstRow="1" w:lastRow="0" w:firstColumn="1" w:lastColumn="0" w:noHBand="0" w:noVBand="1"/>
      </w:tblPr>
      <w:tblGrid>
        <w:gridCol w:w="7590"/>
        <w:gridCol w:w="952"/>
      </w:tblGrid>
      <w:tr w:rsidR="00880E65" w:rsidRPr="002F02B4" w14:paraId="1A39A03A" w14:textId="77777777" w:rsidTr="0D0ABC34">
        <w:tc>
          <w:tcPr>
            <w:tcW w:w="8542" w:type="dxa"/>
            <w:gridSpan w:val="2"/>
          </w:tcPr>
          <w:p w14:paraId="57A7FF4C" w14:textId="77777777" w:rsidR="00720721" w:rsidRPr="002F02B4" w:rsidRDefault="00720721" w:rsidP="00964BF7">
            <w:pPr>
              <w:rPr>
                <w:rFonts w:ascii="Times New Roman" w:hAnsi="Times New Roman"/>
                <w:sz w:val="24"/>
                <w:szCs w:val="24"/>
              </w:rPr>
            </w:pPr>
            <w:r w:rsidRPr="002F02B4">
              <w:rPr>
                <w:rFonts w:ascii="Times New Roman" w:hAnsi="Times New Roman"/>
                <w:sz w:val="24"/>
                <w:szCs w:val="24"/>
              </w:rPr>
              <w:t>By signing this document, I</w:t>
            </w:r>
            <w:r w:rsidR="00883BD6" w:rsidRPr="002F02B4">
              <w:rPr>
                <w:rFonts w:ascii="Times New Roman" w:hAnsi="Times New Roman"/>
                <w:sz w:val="24"/>
                <w:szCs w:val="24"/>
              </w:rPr>
              <w:t xml:space="preserve"> agree to each of the assurances listed in Appendix </w:t>
            </w:r>
            <w:r w:rsidR="009203B1" w:rsidRPr="002F02B4">
              <w:rPr>
                <w:rFonts w:ascii="Times New Roman" w:hAnsi="Times New Roman"/>
                <w:sz w:val="24"/>
                <w:szCs w:val="24"/>
              </w:rPr>
              <w:t>C</w:t>
            </w:r>
            <w:r w:rsidR="00883BD6" w:rsidRPr="002F02B4">
              <w:rPr>
                <w:rFonts w:ascii="Times New Roman" w:hAnsi="Times New Roman"/>
                <w:sz w:val="24"/>
                <w:szCs w:val="24"/>
              </w:rPr>
              <w:t xml:space="preserve"> and further</w:t>
            </w:r>
            <w:r w:rsidRPr="002F02B4">
              <w:rPr>
                <w:rFonts w:ascii="Times New Roman" w:hAnsi="Times New Roman"/>
                <w:sz w:val="24"/>
                <w:szCs w:val="24"/>
              </w:rPr>
              <w:t xml:space="preserve"> assure that:</w:t>
            </w:r>
          </w:p>
          <w:p w14:paraId="62F9D98E" w14:textId="77777777" w:rsidR="00720721" w:rsidRPr="002F02B4" w:rsidRDefault="00720721" w:rsidP="00964BF7">
            <w:pPr>
              <w:rPr>
                <w:rFonts w:ascii="Times New Roman" w:hAnsi="Times New Roman"/>
                <w:sz w:val="24"/>
                <w:szCs w:val="24"/>
              </w:rPr>
            </w:pPr>
            <w:r w:rsidRPr="002F02B4">
              <w:rPr>
                <w:rFonts w:ascii="Times New Roman" w:hAnsi="Times New Roman"/>
                <w:sz w:val="24"/>
                <w:szCs w:val="24"/>
              </w:rPr>
              <w:t>To the best of my knowledge and belief, all information and data included in this plan are true and correct.</w:t>
            </w:r>
          </w:p>
          <w:p w14:paraId="261BF959" w14:textId="77777777" w:rsidR="00880E65" w:rsidRPr="002F02B4" w:rsidRDefault="00880E65" w:rsidP="00964BF7">
            <w:pPr>
              <w:rPr>
                <w:rFonts w:ascii="Times New Roman" w:hAnsi="Times New Roman"/>
                <w:sz w:val="24"/>
                <w:szCs w:val="24"/>
              </w:rPr>
            </w:pPr>
          </w:p>
        </w:tc>
      </w:tr>
      <w:tr w:rsidR="00880E65" w:rsidRPr="002F02B4" w14:paraId="3F90EEEA" w14:textId="77777777" w:rsidTr="0D0ABC34">
        <w:tc>
          <w:tcPr>
            <w:tcW w:w="7590" w:type="dxa"/>
          </w:tcPr>
          <w:p w14:paraId="2FC4A331" w14:textId="77777777" w:rsidR="00880E65" w:rsidRPr="002F02B4" w:rsidRDefault="009364C2" w:rsidP="00964BF7">
            <w:pPr>
              <w:rPr>
                <w:rFonts w:ascii="Times New Roman" w:hAnsi="Times New Roman"/>
                <w:b/>
                <w:sz w:val="24"/>
                <w:szCs w:val="24"/>
              </w:rPr>
            </w:pPr>
            <w:r w:rsidRPr="002F02B4">
              <w:rPr>
                <w:rFonts w:ascii="Times New Roman" w:hAnsi="Times New Roman"/>
                <w:b/>
                <w:sz w:val="24"/>
                <w:szCs w:val="24"/>
              </w:rPr>
              <w:t>Chief State School Officer or Authorized Representative</w:t>
            </w:r>
            <w:r w:rsidRPr="002F02B4" w:rsidDel="009364C2">
              <w:rPr>
                <w:rFonts w:ascii="Times New Roman" w:hAnsi="Times New Roman"/>
                <w:b/>
                <w:sz w:val="24"/>
                <w:szCs w:val="24"/>
              </w:rPr>
              <w:t xml:space="preserve"> </w:t>
            </w:r>
            <w:r w:rsidR="00880E65" w:rsidRPr="002F02B4">
              <w:rPr>
                <w:rFonts w:ascii="Times New Roman" w:hAnsi="Times New Roman"/>
                <w:b/>
                <w:sz w:val="24"/>
                <w:szCs w:val="24"/>
              </w:rPr>
              <w:t>(Printed Name)</w:t>
            </w:r>
          </w:p>
          <w:p w14:paraId="25B56BA4" w14:textId="77777777" w:rsidR="005501C3" w:rsidRPr="002F02B4" w:rsidRDefault="005501C3" w:rsidP="00964BF7">
            <w:pPr>
              <w:rPr>
                <w:rFonts w:ascii="Times New Roman" w:hAnsi="Times New Roman"/>
                <w:b/>
                <w:sz w:val="24"/>
                <w:szCs w:val="24"/>
              </w:rPr>
            </w:pPr>
          </w:p>
          <w:p w14:paraId="3BEF2814" w14:textId="77777777" w:rsidR="00880E65" w:rsidRPr="002F02B4" w:rsidRDefault="0051573D" w:rsidP="290B45D4">
            <w:pPr>
              <w:rPr>
                <w:rFonts w:ascii="Times New Roman" w:hAnsi="Times New Roman"/>
                <w:b/>
                <w:bCs/>
                <w:sz w:val="24"/>
                <w:szCs w:val="24"/>
              </w:rPr>
            </w:pPr>
            <w:r>
              <w:rPr>
                <w:rFonts w:ascii="Times New Roman" w:hAnsi="Times New Roman"/>
                <w:b/>
                <w:bCs/>
                <w:sz w:val="24"/>
                <w:szCs w:val="24"/>
              </w:rPr>
              <w:t>Joy L. Hofmeister</w:t>
            </w:r>
          </w:p>
        </w:tc>
        <w:tc>
          <w:tcPr>
            <w:tcW w:w="952" w:type="dxa"/>
          </w:tcPr>
          <w:p w14:paraId="60E15544" w14:textId="77777777" w:rsidR="00880E65" w:rsidRPr="002F02B4" w:rsidRDefault="00880E65" w:rsidP="00964BF7">
            <w:pPr>
              <w:rPr>
                <w:rFonts w:ascii="Times New Roman" w:hAnsi="Times New Roman"/>
                <w:sz w:val="24"/>
                <w:szCs w:val="24"/>
              </w:rPr>
            </w:pPr>
          </w:p>
        </w:tc>
      </w:tr>
      <w:tr w:rsidR="00880E65" w:rsidRPr="002F02B4" w14:paraId="2F9393BF" w14:textId="77777777" w:rsidTr="0D0ABC34">
        <w:tc>
          <w:tcPr>
            <w:tcW w:w="7590" w:type="dxa"/>
          </w:tcPr>
          <w:p w14:paraId="362A5F59" w14:textId="77777777" w:rsidR="00880E65" w:rsidRPr="002F02B4" w:rsidRDefault="00880E65" w:rsidP="00964BF7">
            <w:pPr>
              <w:rPr>
                <w:rFonts w:ascii="Times New Roman" w:hAnsi="Times New Roman"/>
                <w:b/>
                <w:sz w:val="24"/>
                <w:szCs w:val="24"/>
              </w:rPr>
            </w:pPr>
            <w:r w:rsidRPr="002F02B4">
              <w:rPr>
                <w:rFonts w:ascii="Times New Roman" w:hAnsi="Times New Roman"/>
                <w:b/>
                <w:sz w:val="24"/>
                <w:szCs w:val="24"/>
              </w:rPr>
              <w:t>Signature of Authorized SEA Representative</w:t>
            </w:r>
          </w:p>
          <w:p w14:paraId="1298B918" w14:textId="77777777" w:rsidR="00880E65" w:rsidRPr="002F02B4" w:rsidRDefault="00880E65" w:rsidP="386B4659">
            <w:pPr>
              <w:rPr>
                <w:rFonts w:ascii="Times New Roman" w:hAnsi="Times New Roman"/>
                <w:b/>
                <w:bCs/>
                <w:sz w:val="24"/>
                <w:szCs w:val="24"/>
              </w:rPr>
            </w:pPr>
          </w:p>
          <w:p w14:paraId="08018671" w14:textId="77777777" w:rsidR="00880E65" w:rsidRPr="002F02B4" w:rsidRDefault="73A6B2C0" w:rsidP="00964BF7">
            <w:pPr>
              <w:rPr>
                <w:rFonts w:ascii="Times New Roman" w:hAnsi="Times New Roman"/>
                <w:sz w:val="24"/>
                <w:szCs w:val="24"/>
              </w:rPr>
            </w:pPr>
            <w:r>
              <w:rPr>
                <w:noProof/>
              </w:rPr>
              <w:drawing>
                <wp:inline distT="0" distB="0" distL="0" distR="0" wp14:anchorId="4555DEF2" wp14:editId="0A56BE83">
                  <wp:extent cx="2489662" cy="860367"/>
                  <wp:effectExtent l="0" t="0" r="635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489662" cy="860367"/>
                          </a:xfrm>
                          <a:prstGeom prst="rect">
                            <a:avLst/>
                          </a:prstGeom>
                        </pic:spPr>
                      </pic:pic>
                    </a:graphicData>
                  </a:graphic>
                </wp:inline>
              </w:drawing>
            </w:r>
          </w:p>
          <w:p w14:paraId="3D8F63C9" w14:textId="77777777" w:rsidR="00880E65" w:rsidRPr="002F02B4" w:rsidRDefault="00880E65" w:rsidP="00964BF7">
            <w:pPr>
              <w:rPr>
                <w:rFonts w:ascii="Times New Roman" w:hAnsi="Times New Roman"/>
                <w:sz w:val="24"/>
                <w:szCs w:val="24"/>
              </w:rPr>
            </w:pPr>
          </w:p>
        </w:tc>
        <w:tc>
          <w:tcPr>
            <w:tcW w:w="952" w:type="dxa"/>
          </w:tcPr>
          <w:p w14:paraId="40F3DB7A" w14:textId="77777777" w:rsidR="00880E65" w:rsidRDefault="00880E65" w:rsidP="00964BF7">
            <w:pPr>
              <w:rPr>
                <w:rFonts w:ascii="Times New Roman" w:hAnsi="Times New Roman"/>
                <w:sz w:val="24"/>
                <w:szCs w:val="24"/>
              </w:rPr>
            </w:pPr>
            <w:r w:rsidRPr="002F02B4">
              <w:rPr>
                <w:rFonts w:ascii="Times New Roman" w:hAnsi="Times New Roman"/>
                <w:sz w:val="24"/>
                <w:szCs w:val="24"/>
              </w:rPr>
              <w:t>Date:</w:t>
            </w:r>
          </w:p>
          <w:p w14:paraId="6637BFC5" w14:textId="77777777" w:rsidR="00486099" w:rsidRDefault="00486099" w:rsidP="00964BF7">
            <w:pPr>
              <w:rPr>
                <w:rFonts w:ascii="Times New Roman" w:hAnsi="Times New Roman"/>
                <w:sz w:val="24"/>
                <w:szCs w:val="24"/>
              </w:rPr>
            </w:pPr>
          </w:p>
          <w:p w14:paraId="03C4CA5A" w14:textId="77777777" w:rsidR="00486099" w:rsidRPr="002F02B4" w:rsidRDefault="00883D05" w:rsidP="00964BF7">
            <w:pPr>
              <w:rPr>
                <w:rFonts w:ascii="Times New Roman" w:hAnsi="Times New Roman"/>
                <w:sz w:val="24"/>
                <w:szCs w:val="24"/>
              </w:rPr>
            </w:pPr>
            <w:r>
              <w:rPr>
                <w:rFonts w:ascii="Times New Roman" w:hAnsi="Times New Roman"/>
                <w:sz w:val="24"/>
                <w:szCs w:val="24"/>
              </w:rPr>
              <w:t>7</w:t>
            </w:r>
            <w:r w:rsidR="73A6B2C0" w:rsidRPr="386B4659">
              <w:rPr>
                <w:rFonts w:ascii="Times New Roman" w:hAnsi="Times New Roman"/>
                <w:sz w:val="24"/>
                <w:szCs w:val="24"/>
              </w:rPr>
              <w:t>/</w:t>
            </w:r>
            <w:r>
              <w:rPr>
                <w:rFonts w:ascii="Times New Roman" w:hAnsi="Times New Roman"/>
                <w:sz w:val="24"/>
                <w:szCs w:val="24"/>
              </w:rPr>
              <w:t>7</w:t>
            </w:r>
            <w:r w:rsidR="73A6B2C0" w:rsidRPr="386B4659">
              <w:rPr>
                <w:rFonts w:ascii="Times New Roman" w:hAnsi="Times New Roman"/>
                <w:sz w:val="24"/>
                <w:szCs w:val="24"/>
              </w:rPr>
              <w:t>/21</w:t>
            </w:r>
          </w:p>
        </w:tc>
      </w:tr>
    </w:tbl>
    <w:p w14:paraId="4B97D0F1" w14:textId="77777777" w:rsidR="004F2E30" w:rsidRPr="002F02B4" w:rsidRDefault="00880E65" w:rsidP="00964BF7">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   </w:t>
      </w:r>
    </w:p>
    <w:p w14:paraId="1A377D21" w14:textId="77777777" w:rsidR="00DB530C" w:rsidRPr="002F02B4" w:rsidRDefault="00880E65" w:rsidP="00964BF7">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 </w:t>
      </w:r>
      <w:r w:rsidR="004F2E30" w:rsidRPr="002F02B4">
        <w:rPr>
          <w:rFonts w:ascii="Times New Roman" w:hAnsi="Times New Roman" w:cs="Times New Roman"/>
          <w:sz w:val="24"/>
          <w:szCs w:val="24"/>
        </w:rPr>
        <w:br w:type="page"/>
      </w:r>
    </w:p>
    <w:p w14:paraId="5DC80AB7" w14:textId="77777777" w:rsidR="00B04B89" w:rsidRPr="002F02B4" w:rsidRDefault="00645376" w:rsidP="002C53F3">
      <w:pPr>
        <w:pStyle w:val="Heading1"/>
        <w:numPr>
          <w:ilvl w:val="0"/>
          <w:numId w:val="6"/>
        </w:numPr>
        <w:spacing w:line="240" w:lineRule="auto"/>
        <w:rPr>
          <w:sz w:val="24"/>
          <w:szCs w:val="24"/>
        </w:rPr>
      </w:pPr>
      <w:bookmarkStart w:id="5" w:name="_Hlk69535001"/>
      <w:r>
        <w:rPr>
          <w:sz w:val="24"/>
          <w:szCs w:val="24"/>
        </w:rPr>
        <w:t xml:space="preserve">Describing the State’s </w:t>
      </w:r>
      <w:r w:rsidR="00E73419" w:rsidRPr="002F02B4">
        <w:rPr>
          <w:sz w:val="24"/>
          <w:szCs w:val="24"/>
        </w:rPr>
        <w:t>Current Status and Needs</w:t>
      </w:r>
    </w:p>
    <w:p w14:paraId="5E50035E" w14:textId="77777777" w:rsidR="004D3408" w:rsidRPr="005E20A1" w:rsidRDefault="005E20A1" w:rsidP="005E20A1">
      <w:pPr>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The Department recognizes the extraordinary efforts made by States, LEAs, and educators to support students during the COVID-19 pandemic. </w:t>
      </w:r>
      <w:r w:rsidR="006E4BFA">
        <w:rPr>
          <w:rFonts w:ascii="Times New Roman" w:hAnsi="Times New Roman" w:cs="Times New Roman"/>
          <w:bCs/>
          <w:sz w:val="24"/>
          <w:szCs w:val="24"/>
        </w:rPr>
        <w:t xml:space="preserve">In this section, </w:t>
      </w:r>
      <w:r>
        <w:rPr>
          <w:rFonts w:ascii="Times New Roman" w:hAnsi="Times New Roman" w:cs="Times New Roman"/>
          <w:bCs/>
          <w:sz w:val="24"/>
          <w:szCs w:val="24"/>
        </w:rPr>
        <w:t xml:space="preserve">SEAs </w:t>
      </w:r>
      <w:r w:rsidR="006E4BFA">
        <w:rPr>
          <w:rFonts w:ascii="Times New Roman" w:hAnsi="Times New Roman" w:cs="Times New Roman"/>
          <w:bCs/>
          <w:sz w:val="24"/>
          <w:szCs w:val="24"/>
        </w:rPr>
        <w:t xml:space="preserve">will </w:t>
      </w:r>
      <w:r>
        <w:rPr>
          <w:rFonts w:ascii="Times New Roman" w:hAnsi="Times New Roman" w:cs="Times New Roman"/>
          <w:bCs/>
          <w:sz w:val="24"/>
          <w:szCs w:val="24"/>
        </w:rPr>
        <w:t>describe the progress they have made, the priorities and student needs guiding their ARP ESSER funding decisions, and their current and projected operating status.</w:t>
      </w:r>
    </w:p>
    <w:bookmarkEnd w:id="5"/>
    <w:p w14:paraId="3E9E14C6" w14:textId="77777777" w:rsidR="001069A3" w:rsidRDefault="001069A3" w:rsidP="002C53F3">
      <w:pPr>
        <w:pStyle w:val="ListParagraph"/>
        <w:numPr>
          <w:ilvl w:val="1"/>
          <w:numId w:val="6"/>
        </w:numPr>
        <w:spacing w:line="240" w:lineRule="auto"/>
        <w:rPr>
          <w:rFonts w:ascii="Times New Roman" w:eastAsiaTheme="minorEastAsia" w:hAnsi="Times New Roman" w:cs="Times New Roman"/>
          <w:sz w:val="24"/>
          <w:szCs w:val="24"/>
        </w:rPr>
      </w:pPr>
      <w:r w:rsidRPr="6DE4E79B">
        <w:rPr>
          <w:rFonts w:ascii="Times New Roman" w:eastAsiaTheme="minorEastAsia" w:hAnsi="Times New Roman" w:cs="Times New Roman"/>
          <w:sz w:val="24"/>
          <w:szCs w:val="24"/>
          <w:u w:val="single"/>
        </w:rPr>
        <w:t>Progress</w:t>
      </w:r>
      <w:r w:rsidR="00252861" w:rsidRPr="6DE4E79B">
        <w:rPr>
          <w:rFonts w:ascii="Times New Roman" w:eastAsiaTheme="minorEastAsia" w:hAnsi="Times New Roman" w:cs="Times New Roman"/>
          <w:sz w:val="24"/>
          <w:szCs w:val="24"/>
          <w:u w:val="single"/>
        </w:rPr>
        <w:t xml:space="preserve"> and Promising Practices</w:t>
      </w:r>
      <w:r w:rsidR="00252861" w:rsidRPr="6DE4E79B">
        <w:rPr>
          <w:rFonts w:ascii="Times New Roman" w:eastAsiaTheme="minorEastAsia" w:hAnsi="Times New Roman" w:cs="Times New Roman"/>
          <w:sz w:val="24"/>
          <w:szCs w:val="24"/>
        </w:rPr>
        <w:t xml:space="preserve">: Provide your assessment of the top 2-3 strategies that have been most effective in supporting the needs of students in your State during the COVID-19 pandemic, especially for students most impacted by the COVID-19 pandemic. </w:t>
      </w:r>
      <w:r w:rsidR="00252861" w:rsidRPr="194D4EF5">
        <w:rPr>
          <w:rFonts w:ascii="Times New Roman" w:eastAsiaTheme="minorEastAsia" w:hAnsi="Times New Roman" w:cs="Times New Roman"/>
          <w:sz w:val="24"/>
          <w:szCs w:val="24"/>
        </w:rPr>
        <w:t xml:space="preserve">Please include, if applicable, how your State will submit and encourage its LEAs to submit lessons learned and best practices to the Department’s </w:t>
      </w:r>
      <w:hyperlink r:id="rId14">
        <w:r w:rsidR="00252861" w:rsidRPr="194D4EF5">
          <w:rPr>
            <w:rStyle w:val="Hyperlink"/>
            <w:rFonts w:ascii="Times New Roman" w:eastAsiaTheme="minorEastAsia" w:hAnsi="Times New Roman" w:cs="Times New Roman"/>
            <w:i/>
            <w:sz w:val="24"/>
            <w:szCs w:val="24"/>
          </w:rPr>
          <w:t>Safer Schools and Campuses Best Practices Clearinghouse</w:t>
        </w:r>
      </w:hyperlink>
      <w:r w:rsidR="00252861" w:rsidRPr="194D4EF5">
        <w:rPr>
          <w:rFonts w:ascii="Times New Roman" w:eastAsiaTheme="minorEastAsia" w:hAnsi="Times New Roman" w:cs="Times New Roman"/>
          <w:sz w:val="24"/>
          <w:szCs w:val="24"/>
        </w:rPr>
        <w:t xml:space="preserve"> so that they can be shared with other States and LEAs</w:t>
      </w:r>
      <w:r w:rsidR="00252861" w:rsidRPr="6DE4E79B">
        <w:rPr>
          <w:rFonts w:ascii="Times New Roman" w:eastAsiaTheme="minorEastAsia" w:hAnsi="Times New Roman" w:cs="Times New Roman"/>
          <w:sz w:val="24"/>
          <w:szCs w:val="24"/>
        </w:rPr>
        <w:t>.</w:t>
      </w:r>
    </w:p>
    <w:p w14:paraId="518FD1C9" w14:textId="77777777" w:rsidR="50376E6A" w:rsidRDefault="50376E6A" w:rsidP="50376E6A">
      <w:pPr>
        <w:pStyle w:val="ListParagraph"/>
        <w:spacing w:after="0" w:line="240" w:lineRule="auto"/>
        <w:ind w:left="1440"/>
        <w:rPr>
          <w:rStyle w:val="PlaceholderText"/>
          <w:rFonts w:ascii="Times New Roman" w:hAnsi="Times New Roman"/>
          <w:sz w:val="24"/>
          <w:szCs w:val="24"/>
        </w:rPr>
      </w:pPr>
    </w:p>
    <w:p w14:paraId="156FEE67" w14:textId="77777777" w:rsidR="7BFD21D8" w:rsidRDefault="5CC10105" w:rsidP="002C53F3">
      <w:pPr>
        <w:pStyle w:val="ListParagraph"/>
        <w:numPr>
          <w:ilvl w:val="0"/>
          <w:numId w:val="28"/>
        </w:numPr>
        <w:spacing w:after="0" w:line="240" w:lineRule="auto"/>
        <w:rPr>
          <w:rStyle w:val="PlaceholderText"/>
          <w:rFonts w:eastAsiaTheme="minorEastAsia" w:cstheme="minorBidi"/>
          <w:color w:val="auto"/>
          <w:sz w:val="24"/>
          <w:szCs w:val="24"/>
        </w:rPr>
      </w:pPr>
      <w:r w:rsidRPr="62F9F783">
        <w:rPr>
          <w:rStyle w:val="PlaceholderText"/>
          <w:rFonts w:ascii="Times New Roman" w:hAnsi="Times New Roman"/>
          <w:b/>
          <w:bCs/>
          <w:color w:val="auto"/>
          <w:sz w:val="24"/>
          <w:szCs w:val="24"/>
        </w:rPr>
        <w:t>Continuity of Instruction</w:t>
      </w:r>
      <w:r w:rsidR="39FB68AA" w:rsidRPr="62F9F783">
        <w:rPr>
          <w:rStyle w:val="PlaceholderText"/>
          <w:rFonts w:ascii="Times New Roman" w:hAnsi="Times New Roman"/>
          <w:b/>
          <w:bCs/>
          <w:color w:val="auto"/>
          <w:sz w:val="24"/>
          <w:szCs w:val="24"/>
        </w:rPr>
        <w:t>al Services</w:t>
      </w:r>
      <w:r w:rsidRPr="62F9F783">
        <w:rPr>
          <w:rStyle w:val="PlaceholderText"/>
          <w:rFonts w:ascii="Times New Roman" w:hAnsi="Times New Roman"/>
          <w:color w:val="auto"/>
          <w:sz w:val="24"/>
          <w:szCs w:val="24"/>
        </w:rPr>
        <w:t>. After a temporary</w:t>
      </w:r>
      <w:r w:rsidR="545390F5" w:rsidRPr="62F9F783">
        <w:rPr>
          <w:rStyle w:val="PlaceholderText"/>
          <w:rFonts w:ascii="Times New Roman" w:hAnsi="Times New Roman"/>
          <w:color w:val="auto"/>
          <w:sz w:val="24"/>
          <w:szCs w:val="24"/>
        </w:rPr>
        <w:t xml:space="preserve"> two-week</w:t>
      </w:r>
      <w:r w:rsidRPr="62F9F783">
        <w:rPr>
          <w:rStyle w:val="PlaceholderText"/>
          <w:rFonts w:ascii="Times New Roman" w:hAnsi="Times New Roman"/>
          <w:color w:val="auto"/>
          <w:sz w:val="24"/>
          <w:szCs w:val="24"/>
        </w:rPr>
        <w:t xml:space="preserve"> cessation of</w:t>
      </w:r>
      <w:r w:rsidR="2C222D75" w:rsidRPr="62F9F783">
        <w:rPr>
          <w:rStyle w:val="PlaceholderText"/>
          <w:rFonts w:ascii="Times New Roman" w:hAnsi="Times New Roman"/>
          <w:color w:val="auto"/>
          <w:sz w:val="24"/>
          <w:szCs w:val="24"/>
        </w:rPr>
        <w:t xml:space="preserve"> </w:t>
      </w:r>
      <w:r w:rsidR="32AF5768" w:rsidRPr="62F9F783">
        <w:rPr>
          <w:rStyle w:val="PlaceholderText"/>
          <w:rFonts w:ascii="Times New Roman" w:hAnsi="Times New Roman"/>
          <w:color w:val="auto"/>
          <w:sz w:val="24"/>
          <w:szCs w:val="24"/>
        </w:rPr>
        <w:t>all school operations and instructional services</w:t>
      </w:r>
      <w:r w:rsidR="33E5252C" w:rsidRPr="62F9F783">
        <w:rPr>
          <w:rStyle w:val="PlaceholderText"/>
          <w:rFonts w:ascii="Times New Roman" w:hAnsi="Times New Roman"/>
          <w:color w:val="auto"/>
          <w:sz w:val="24"/>
          <w:szCs w:val="24"/>
        </w:rPr>
        <w:t>, from March</w:t>
      </w:r>
      <w:r w:rsidR="5145B52B" w:rsidRPr="62F9F783">
        <w:rPr>
          <w:rStyle w:val="PlaceholderText"/>
          <w:rFonts w:ascii="Times New Roman" w:hAnsi="Times New Roman"/>
          <w:color w:val="auto"/>
          <w:sz w:val="24"/>
          <w:szCs w:val="24"/>
        </w:rPr>
        <w:t xml:space="preserve"> 16 </w:t>
      </w:r>
      <w:r w:rsidR="33E5252C" w:rsidRPr="62F9F783">
        <w:rPr>
          <w:rStyle w:val="PlaceholderText"/>
          <w:rFonts w:ascii="Times New Roman" w:hAnsi="Times New Roman"/>
          <w:color w:val="auto"/>
          <w:sz w:val="24"/>
          <w:szCs w:val="24"/>
        </w:rPr>
        <w:t>to April 5, 2020,</w:t>
      </w:r>
      <w:r w:rsidR="33E5252C" w:rsidRPr="62F9F783">
        <w:rPr>
          <w:rStyle w:val="PlaceholderText"/>
          <w:rFonts w:ascii="Times New Roman" w:eastAsia="Times New Roman" w:hAnsi="Times New Roman"/>
          <w:color w:val="auto"/>
          <w:sz w:val="24"/>
          <w:szCs w:val="24"/>
        </w:rPr>
        <w:t xml:space="preserve"> t</w:t>
      </w:r>
      <w:r w:rsidRPr="62F9F783">
        <w:rPr>
          <w:rStyle w:val="PlaceholderText"/>
          <w:rFonts w:ascii="Times New Roman" w:eastAsia="Times New Roman" w:hAnsi="Times New Roman"/>
          <w:color w:val="auto"/>
          <w:sz w:val="24"/>
          <w:szCs w:val="24"/>
        </w:rPr>
        <w:t>he Oklahoma State Board of Education (OSBE)</w:t>
      </w:r>
      <w:r w:rsidR="68C46A00" w:rsidRPr="62F9F783">
        <w:rPr>
          <w:rStyle w:val="PlaceholderText"/>
          <w:rFonts w:ascii="Times New Roman" w:eastAsia="Times New Roman" w:hAnsi="Times New Roman"/>
          <w:color w:val="auto"/>
          <w:sz w:val="24"/>
          <w:szCs w:val="24"/>
        </w:rPr>
        <w:t xml:space="preserve"> took action on March 25, 2020</w:t>
      </w:r>
      <w:r w:rsidR="6A850813" w:rsidRPr="62F9F783">
        <w:rPr>
          <w:rStyle w:val="PlaceholderText"/>
          <w:rFonts w:ascii="Times New Roman" w:eastAsia="Times New Roman" w:hAnsi="Times New Roman"/>
          <w:color w:val="auto"/>
          <w:sz w:val="24"/>
          <w:szCs w:val="24"/>
        </w:rPr>
        <w:t>,</w:t>
      </w:r>
      <w:r w:rsidR="68C46A00" w:rsidRPr="62F9F783">
        <w:rPr>
          <w:rStyle w:val="PlaceholderText"/>
          <w:rFonts w:ascii="Times New Roman" w:eastAsia="Times New Roman" w:hAnsi="Times New Roman"/>
          <w:color w:val="auto"/>
          <w:sz w:val="24"/>
          <w:szCs w:val="24"/>
        </w:rPr>
        <w:t xml:space="preserve"> to continue instructional services throughout the remainder of the school year. In return </w:t>
      </w:r>
      <w:r w:rsidR="17B74B18" w:rsidRPr="62F9F783">
        <w:rPr>
          <w:rStyle w:val="PlaceholderText"/>
          <w:rFonts w:ascii="Times New Roman" w:eastAsia="Times New Roman" w:hAnsi="Times New Roman"/>
          <w:color w:val="auto"/>
          <w:sz w:val="24"/>
          <w:szCs w:val="24"/>
        </w:rPr>
        <w:t xml:space="preserve">for </w:t>
      </w:r>
      <w:r w:rsidR="7453ACCF" w:rsidRPr="62F9F783">
        <w:rPr>
          <w:rStyle w:val="PlaceholderText"/>
          <w:rFonts w:ascii="Times New Roman" w:eastAsia="Times New Roman" w:hAnsi="Times New Roman"/>
          <w:color w:val="auto"/>
          <w:sz w:val="24"/>
          <w:szCs w:val="24"/>
        </w:rPr>
        <w:t xml:space="preserve">LEAs submitting assurances of continued instructional delivery and other assurances, the OSBE granted LEAs flexibilities from a number of operational requirements that </w:t>
      </w:r>
      <w:r w:rsidR="60C48738" w:rsidRPr="62F9F783">
        <w:rPr>
          <w:rStyle w:val="PlaceholderText"/>
          <w:rFonts w:ascii="Times New Roman" w:eastAsia="Times New Roman" w:hAnsi="Times New Roman"/>
          <w:color w:val="auto"/>
          <w:sz w:val="24"/>
          <w:szCs w:val="24"/>
        </w:rPr>
        <w:t xml:space="preserve">were otherwise applicable outside of the time of declared emergency. Further, anticipating Oklahoma LEAs would be providing full-time or hybrid virtual instruction during the 2020-21 school year, the </w:t>
      </w:r>
      <w:r w:rsidR="63FB07E9" w:rsidRPr="62F9F783">
        <w:rPr>
          <w:rStyle w:val="PlaceholderText"/>
          <w:rFonts w:ascii="Times New Roman" w:eastAsia="Times New Roman" w:hAnsi="Times New Roman"/>
          <w:color w:val="auto"/>
          <w:sz w:val="24"/>
          <w:szCs w:val="24"/>
        </w:rPr>
        <w:t xml:space="preserve">Oklahoma State Department of Education (OSDE or SEA) </w:t>
      </w:r>
      <w:r w:rsidR="60C48738" w:rsidRPr="62F9F783">
        <w:rPr>
          <w:rStyle w:val="PlaceholderText"/>
          <w:rFonts w:ascii="Times New Roman" w:eastAsia="Times New Roman" w:hAnsi="Times New Roman"/>
          <w:color w:val="auto"/>
          <w:sz w:val="24"/>
          <w:szCs w:val="24"/>
        </w:rPr>
        <w:t xml:space="preserve">and OSBE established </w:t>
      </w:r>
      <w:r w:rsidR="79C993F3" w:rsidRPr="62F9F783">
        <w:rPr>
          <w:rStyle w:val="PlaceholderText"/>
          <w:rFonts w:ascii="Times New Roman" w:eastAsia="Times New Roman" w:hAnsi="Times New Roman"/>
          <w:color w:val="auto"/>
          <w:sz w:val="24"/>
          <w:szCs w:val="24"/>
        </w:rPr>
        <w:t xml:space="preserve">requirements for </w:t>
      </w:r>
      <w:r w:rsidR="18980AB3" w:rsidRPr="62F9F783">
        <w:rPr>
          <w:rStyle w:val="PlaceholderText"/>
          <w:rFonts w:ascii="Times New Roman" w:eastAsia="Times New Roman" w:hAnsi="Times New Roman"/>
          <w:color w:val="auto"/>
          <w:sz w:val="24"/>
          <w:szCs w:val="24"/>
        </w:rPr>
        <w:t xml:space="preserve">virtual </w:t>
      </w:r>
      <w:r w:rsidR="003647B3">
        <w:rPr>
          <w:rStyle w:val="PlaceholderText"/>
          <w:rFonts w:ascii="Times New Roman" w:eastAsia="Times New Roman" w:hAnsi="Times New Roman"/>
          <w:color w:val="auto"/>
          <w:sz w:val="24"/>
          <w:szCs w:val="24"/>
        </w:rPr>
        <w:t>delivery of instruction</w:t>
      </w:r>
      <w:r w:rsidR="79C993F3" w:rsidRPr="62F9F783">
        <w:rPr>
          <w:rStyle w:val="PlaceholderText"/>
          <w:rFonts w:ascii="Times New Roman" w:eastAsia="Times New Roman" w:hAnsi="Times New Roman"/>
          <w:color w:val="auto"/>
          <w:sz w:val="24"/>
          <w:szCs w:val="24"/>
        </w:rPr>
        <w:t xml:space="preserve"> during the continuing declaration of emergency related to COVID-19. </w:t>
      </w:r>
    </w:p>
    <w:p w14:paraId="0219ABDB" w14:textId="77777777" w:rsidR="7BFD21D8" w:rsidRDefault="37EEEE6A" w:rsidP="002C53F3">
      <w:pPr>
        <w:pStyle w:val="ListParagraph"/>
        <w:numPr>
          <w:ilvl w:val="0"/>
          <w:numId w:val="28"/>
        </w:numPr>
        <w:spacing w:after="0" w:line="240" w:lineRule="auto"/>
        <w:rPr>
          <w:rStyle w:val="PlaceholderText"/>
          <w:color w:val="auto"/>
          <w:sz w:val="24"/>
          <w:szCs w:val="24"/>
        </w:rPr>
      </w:pPr>
      <w:r w:rsidRPr="62F9F783">
        <w:rPr>
          <w:rStyle w:val="PlaceholderText"/>
          <w:rFonts w:ascii="Times New Roman" w:eastAsia="Times New Roman" w:hAnsi="Times New Roman"/>
          <w:color w:val="auto"/>
          <w:sz w:val="24"/>
          <w:szCs w:val="24"/>
        </w:rPr>
        <w:t>While anticipating disruptions and hybrid schedules, th</w:t>
      </w:r>
      <w:r w:rsidR="4E3D3810" w:rsidRPr="62F9F783">
        <w:rPr>
          <w:rStyle w:val="PlaceholderText"/>
          <w:rFonts w:ascii="Times New Roman" w:eastAsia="Times New Roman" w:hAnsi="Times New Roman"/>
          <w:color w:val="auto"/>
          <w:sz w:val="24"/>
          <w:szCs w:val="24"/>
        </w:rPr>
        <w:t>e OSDE designed</w:t>
      </w:r>
      <w:r w:rsidR="76E5ED21" w:rsidRPr="62F9F783">
        <w:rPr>
          <w:rStyle w:val="PlaceholderText"/>
          <w:rFonts w:ascii="Times New Roman" w:eastAsia="Times New Roman" w:hAnsi="Times New Roman"/>
          <w:color w:val="auto"/>
          <w:sz w:val="24"/>
          <w:szCs w:val="24"/>
        </w:rPr>
        <w:t xml:space="preserve"> </w:t>
      </w:r>
      <w:r w:rsidR="22CCB4D0" w:rsidRPr="62F9F783">
        <w:rPr>
          <w:rStyle w:val="PlaceholderText"/>
          <w:rFonts w:ascii="Times New Roman" w:eastAsia="Times New Roman" w:hAnsi="Times New Roman"/>
          <w:color w:val="auto"/>
          <w:sz w:val="24"/>
          <w:szCs w:val="24"/>
        </w:rPr>
        <w:t>Oklahoma School Safety Protocols</w:t>
      </w:r>
      <w:r w:rsidR="255D73D4" w:rsidRPr="62F9F783">
        <w:rPr>
          <w:rStyle w:val="PlaceholderText"/>
          <w:rFonts w:ascii="Times New Roman" w:eastAsia="Times New Roman" w:hAnsi="Times New Roman"/>
          <w:color w:val="auto"/>
          <w:sz w:val="24"/>
          <w:szCs w:val="24"/>
        </w:rPr>
        <w:t xml:space="preserve"> </w:t>
      </w:r>
      <w:r w:rsidR="70C9F866" w:rsidRPr="62F9F783">
        <w:rPr>
          <w:rStyle w:val="PlaceholderText"/>
          <w:rFonts w:ascii="Times New Roman" w:eastAsia="Times New Roman" w:hAnsi="Times New Roman"/>
          <w:color w:val="auto"/>
          <w:sz w:val="24"/>
          <w:szCs w:val="24"/>
        </w:rPr>
        <w:t>for schools, which were voted on by the OSBE on July 25, 2020. D</w:t>
      </w:r>
      <w:r w:rsidR="22CCB4D0" w:rsidRPr="62F9F783">
        <w:rPr>
          <w:rStyle w:val="PlaceholderText"/>
          <w:rFonts w:ascii="Times New Roman" w:eastAsia="Times New Roman" w:hAnsi="Times New Roman"/>
          <w:color w:val="auto"/>
          <w:sz w:val="24"/>
          <w:szCs w:val="24"/>
        </w:rPr>
        <w:t>eveloped in collaboration with public health officials</w:t>
      </w:r>
      <w:r w:rsidR="3D6662DF" w:rsidRPr="62F9F783">
        <w:rPr>
          <w:rStyle w:val="PlaceholderText"/>
          <w:rFonts w:ascii="Times New Roman" w:eastAsia="Times New Roman" w:hAnsi="Times New Roman"/>
          <w:color w:val="auto"/>
          <w:sz w:val="24"/>
          <w:szCs w:val="24"/>
        </w:rPr>
        <w:t xml:space="preserve">, OSBE members and other stakeholder input, </w:t>
      </w:r>
      <w:r w:rsidR="22CCB4D0" w:rsidRPr="62F9F783">
        <w:rPr>
          <w:rStyle w:val="PlaceholderText"/>
          <w:rFonts w:ascii="Times New Roman" w:eastAsia="Times New Roman" w:hAnsi="Times New Roman"/>
          <w:color w:val="auto"/>
          <w:sz w:val="24"/>
          <w:szCs w:val="24"/>
        </w:rPr>
        <w:t xml:space="preserve">these recommendations were aligned with the Oklahoma State Department of Health’s (OSDH) weekly COVID-19 Alert System and reflected a tiered approach to reopening schools as safely as possible. Both </w:t>
      </w:r>
      <w:r w:rsidR="08CE7747" w:rsidRPr="62F9F783">
        <w:rPr>
          <w:rStyle w:val="PlaceholderText"/>
          <w:rFonts w:ascii="Times New Roman" w:eastAsia="Times New Roman" w:hAnsi="Times New Roman"/>
          <w:color w:val="auto"/>
          <w:sz w:val="24"/>
          <w:szCs w:val="24"/>
        </w:rPr>
        <w:t xml:space="preserve">the </w:t>
      </w:r>
      <w:r w:rsidR="7D58F114" w:rsidRPr="62F9F783">
        <w:rPr>
          <w:rStyle w:val="PlaceholderText"/>
          <w:rFonts w:ascii="Times New Roman" w:eastAsia="Times New Roman" w:hAnsi="Times New Roman"/>
          <w:color w:val="auto"/>
          <w:sz w:val="24"/>
          <w:szCs w:val="24"/>
        </w:rPr>
        <w:t>OSDE</w:t>
      </w:r>
      <w:r w:rsidR="22CCB4D0" w:rsidRPr="62F9F783">
        <w:rPr>
          <w:rStyle w:val="PlaceholderText"/>
          <w:rFonts w:ascii="Times New Roman" w:eastAsia="Times New Roman" w:hAnsi="Times New Roman"/>
          <w:color w:val="auto"/>
          <w:sz w:val="24"/>
          <w:szCs w:val="24"/>
        </w:rPr>
        <w:t xml:space="preserve"> and OSDH systems were based on a color-coded system that graduates in recommended protocols and safeguards – from Green to Yellow, Orange and Red – as community spread of coronavirus increased in each of Oklahoma's 77 counties. Color categories assigned to counties changed on a weekly basis to reflect mitigation or escalation in community spread of COVID-19. Counties experienced a cycling back and forth among designations as public health indicators improved or worsened. While these protocols were not required, </w:t>
      </w:r>
      <w:r w:rsidR="14EA2BF9" w:rsidRPr="62F9F783">
        <w:rPr>
          <w:rFonts w:ascii="Times New Roman" w:eastAsia="Times New Roman" w:hAnsi="Times New Roman" w:cs="Times New Roman"/>
          <w:sz w:val="24"/>
          <w:szCs w:val="24"/>
        </w:rPr>
        <w:t>a large number of</w:t>
      </w:r>
      <w:r w:rsidR="22CCB4D0" w:rsidRPr="62F9F783">
        <w:rPr>
          <w:rFonts w:ascii="Times New Roman" w:eastAsia="Times New Roman" w:hAnsi="Times New Roman" w:cs="Times New Roman"/>
          <w:sz w:val="24"/>
          <w:szCs w:val="24"/>
        </w:rPr>
        <w:t xml:space="preserve"> districts across the state adopted them as their own and followed them throughout the 2020-21 school year.</w:t>
      </w:r>
      <w:r w:rsidR="20804820" w:rsidRPr="62F9F783">
        <w:rPr>
          <w:rFonts w:ascii="Times New Roman" w:eastAsia="Times New Roman" w:hAnsi="Times New Roman" w:cs="Times New Roman"/>
          <w:sz w:val="24"/>
          <w:szCs w:val="24"/>
        </w:rPr>
        <w:t xml:space="preserve"> </w:t>
      </w:r>
    </w:p>
    <w:p w14:paraId="2DE29A25" w14:textId="77777777" w:rsidR="7BFD21D8" w:rsidRDefault="20804820" w:rsidP="002C53F3">
      <w:pPr>
        <w:pStyle w:val="ListParagraph"/>
        <w:numPr>
          <w:ilvl w:val="0"/>
          <w:numId w:val="28"/>
        </w:numPr>
        <w:spacing w:after="0" w:line="240" w:lineRule="auto"/>
        <w:rPr>
          <w:rStyle w:val="PlaceholderText"/>
          <w:color w:val="auto"/>
          <w:sz w:val="24"/>
          <w:szCs w:val="24"/>
        </w:rPr>
      </w:pPr>
      <w:r w:rsidRPr="62F9F783">
        <w:rPr>
          <w:rFonts w:ascii="Times New Roman" w:eastAsia="Times New Roman" w:hAnsi="Times New Roman" w:cs="Times New Roman"/>
          <w:sz w:val="24"/>
          <w:szCs w:val="24"/>
        </w:rPr>
        <w:t>Beginning with the opening of the 2020-21 school year, the SEA continued to lead</w:t>
      </w:r>
      <w:r w:rsidR="3C3A0DDF" w:rsidRPr="62F9F783">
        <w:rPr>
          <w:rFonts w:ascii="Times New Roman" w:eastAsia="Times New Roman" w:hAnsi="Times New Roman" w:cs="Times New Roman"/>
          <w:sz w:val="24"/>
          <w:szCs w:val="24"/>
        </w:rPr>
        <w:t xml:space="preserve"> by pivoting to </w:t>
      </w:r>
      <w:r w:rsidR="4943D252" w:rsidRPr="62F9F783">
        <w:rPr>
          <w:rFonts w:ascii="Times New Roman" w:eastAsia="Times New Roman" w:hAnsi="Times New Roman" w:cs="Times New Roman"/>
          <w:sz w:val="24"/>
          <w:szCs w:val="24"/>
        </w:rPr>
        <w:t>model guidance and advisories.</w:t>
      </w:r>
      <w:r w:rsidR="47BE7C4E" w:rsidRPr="62F9F783">
        <w:rPr>
          <w:rStyle w:val="PlaceholderText"/>
          <w:rFonts w:ascii="Times New Roman" w:eastAsia="Times New Roman" w:hAnsi="Times New Roman"/>
          <w:color w:val="auto"/>
          <w:sz w:val="24"/>
          <w:szCs w:val="24"/>
        </w:rPr>
        <w:t xml:space="preserve"> Knowing</w:t>
      </w:r>
      <w:r w:rsidR="456A6705" w:rsidRPr="62F9F783">
        <w:rPr>
          <w:rStyle w:val="PlaceholderText"/>
          <w:rFonts w:ascii="Times New Roman" w:eastAsia="Times New Roman" w:hAnsi="Times New Roman"/>
          <w:color w:val="auto"/>
          <w:sz w:val="24"/>
          <w:szCs w:val="24"/>
        </w:rPr>
        <w:t xml:space="preserve"> Oklahomans value the principle of local control</w:t>
      </w:r>
      <w:r w:rsidR="2B6C8B56" w:rsidRPr="62F9F783">
        <w:rPr>
          <w:rStyle w:val="PlaceholderText"/>
          <w:rFonts w:ascii="Times New Roman" w:eastAsia="Times New Roman" w:hAnsi="Times New Roman"/>
          <w:color w:val="auto"/>
          <w:sz w:val="24"/>
          <w:szCs w:val="24"/>
        </w:rPr>
        <w:t xml:space="preserve"> –</w:t>
      </w:r>
      <w:r w:rsidR="456A6705" w:rsidRPr="62F9F783">
        <w:rPr>
          <w:rStyle w:val="PlaceholderText"/>
          <w:rFonts w:ascii="Times New Roman" w:eastAsia="Times New Roman" w:hAnsi="Times New Roman"/>
          <w:color w:val="auto"/>
          <w:sz w:val="24"/>
          <w:szCs w:val="24"/>
        </w:rPr>
        <w:t xml:space="preserve"> and </w:t>
      </w:r>
      <w:r w:rsidR="7C107A83" w:rsidRPr="62F9F783">
        <w:rPr>
          <w:rStyle w:val="PlaceholderText"/>
          <w:rFonts w:ascii="Times New Roman" w:eastAsia="Times New Roman" w:hAnsi="Times New Roman"/>
          <w:color w:val="auto"/>
          <w:sz w:val="24"/>
          <w:szCs w:val="24"/>
        </w:rPr>
        <w:t xml:space="preserve">with </w:t>
      </w:r>
      <w:r w:rsidR="456A6705" w:rsidRPr="62F9F783">
        <w:rPr>
          <w:rStyle w:val="PlaceholderText"/>
          <w:rFonts w:ascii="Times New Roman" w:eastAsia="Times New Roman" w:hAnsi="Times New Roman"/>
          <w:color w:val="auto"/>
          <w:sz w:val="24"/>
          <w:szCs w:val="24"/>
        </w:rPr>
        <w:t>that value</w:t>
      </w:r>
      <w:r w:rsidR="5878ABD8" w:rsidRPr="62F9F783">
        <w:rPr>
          <w:rStyle w:val="PlaceholderText"/>
          <w:rFonts w:ascii="Times New Roman" w:eastAsia="Times New Roman" w:hAnsi="Times New Roman"/>
          <w:color w:val="auto"/>
          <w:sz w:val="24"/>
          <w:szCs w:val="24"/>
        </w:rPr>
        <w:t xml:space="preserve"> </w:t>
      </w:r>
      <w:r w:rsidR="456A6705" w:rsidRPr="62F9F783">
        <w:rPr>
          <w:rStyle w:val="PlaceholderText"/>
          <w:rFonts w:ascii="Times New Roman" w:eastAsia="Times New Roman" w:hAnsi="Times New Roman"/>
          <w:color w:val="auto"/>
          <w:sz w:val="24"/>
          <w:szCs w:val="24"/>
        </w:rPr>
        <w:t>codified in state law</w:t>
      </w:r>
      <w:r w:rsidR="59F55DAD" w:rsidRPr="62F9F783">
        <w:rPr>
          <w:rStyle w:val="PlaceholderText"/>
          <w:rFonts w:ascii="Times New Roman" w:eastAsia="Times New Roman" w:hAnsi="Times New Roman"/>
          <w:color w:val="auto"/>
          <w:sz w:val="24"/>
          <w:szCs w:val="24"/>
        </w:rPr>
        <w:t xml:space="preserve"> –</w:t>
      </w:r>
      <w:r w:rsidR="456A6705" w:rsidRPr="62F9F783">
        <w:rPr>
          <w:rStyle w:val="PlaceholderText"/>
          <w:rFonts w:ascii="Times New Roman" w:eastAsia="Times New Roman" w:hAnsi="Times New Roman"/>
          <w:color w:val="auto"/>
          <w:sz w:val="24"/>
          <w:szCs w:val="24"/>
        </w:rPr>
        <w:t xml:space="preserve"> often the best approach to influencing behavior is strong, well-vetted guidance. </w:t>
      </w:r>
      <w:r w:rsidR="248E1F4A" w:rsidRPr="62F9F783">
        <w:rPr>
          <w:rStyle w:val="PlaceholderText"/>
          <w:rFonts w:ascii="Times New Roman" w:eastAsia="Times New Roman" w:hAnsi="Times New Roman"/>
          <w:color w:val="auto"/>
          <w:sz w:val="24"/>
          <w:szCs w:val="24"/>
        </w:rPr>
        <w:t>Here</w:t>
      </w:r>
      <w:r w:rsidR="456A6705" w:rsidRPr="62F9F783">
        <w:rPr>
          <w:rStyle w:val="PlaceholderText"/>
          <w:rFonts w:ascii="Times New Roman" w:eastAsia="Times New Roman" w:hAnsi="Times New Roman"/>
          <w:color w:val="auto"/>
          <w:sz w:val="24"/>
          <w:szCs w:val="24"/>
        </w:rPr>
        <w:t xml:space="preserve">, the OSDE unveiled </w:t>
      </w:r>
      <w:hyperlink r:id="rId15" w:history="1">
        <w:r w:rsidR="456A6705" w:rsidRPr="003647B3">
          <w:rPr>
            <w:rStyle w:val="Hyperlink"/>
            <w:rFonts w:ascii="Times New Roman" w:eastAsia="Times New Roman" w:hAnsi="Times New Roman"/>
            <w:i/>
            <w:iCs/>
            <w:sz w:val="24"/>
            <w:szCs w:val="24"/>
          </w:rPr>
          <w:t xml:space="preserve">Return to Learn </w:t>
        </w:r>
        <w:r w:rsidR="3B0E9DC5" w:rsidRPr="003647B3">
          <w:rPr>
            <w:rStyle w:val="Hyperlink"/>
            <w:rFonts w:ascii="Times New Roman" w:eastAsia="Times New Roman" w:hAnsi="Times New Roman"/>
            <w:i/>
            <w:iCs/>
            <w:sz w:val="24"/>
            <w:szCs w:val="24"/>
          </w:rPr>
          <w:t>Oklahoma: A Framework for Reopening School</w:t>
        </w:r>
      </w:hyperlink>
      <w:r w:rsidR="456A6705" w:rsidRPr="62F9F783">
        <w:rPr>
          <w:rStyle w:val="PlaceholderText"/>
          <w:rFonts w:ascii="Times New Roman" w:eastAsia="Times New Roman" w:hAnsi="Times New Roman"/>
          <w:color w:val="auto"/>
          <w:sz w:val="24"/>
          <w:szCs w:val="24"/>
        </w:rPr>
        <w:t xml:space="preserve">. </w:t>
      </w:r>
      <w:r w:rsidR="456A6705" w:rsidRPr="62F9F783">
        <w:rPr>
          <w:rStyle w:val="PlaceholderText"/>
          <w:rFonts w:ascii="Times New Roman" w:hAnsi="Times New Roman"/>
          <w:color w:val="auto"/>
          <w:sz w:val="24"/>
          <w:szCs w:val="24"/>
        </w:rPr>
        <w:t xml:space="preserve">Built with significant input from state and national health officials and various education stakeholders, </w:t>
      </w:r>
      <w:r w:rsidR="456A6705" w:rsidRPr="62F9F783">
        <w:rPr>
          <w:rStyle w:val="PlaceholderText"/>
          <w:rFonts w:ascii="Times New Roman" w:hAnsi="Times New Roman"/>
          <w:i/>
          <w:iCs/>
          <w:color w:val="auto"/>
          <w:sz w:val="24"/>
          <w:szCs w:val="24"/>
        </w:rPr>
        <w:t>Return to Learn</w:t>
      </w:r>
      <w:r w:rsidR="456A6705" w:rsidRPr="62F9F783">
        <w:rPr>
          <w:rStyle w:val="PlaceholderText"/>
          <w:rFonts w:ascii="Times New Roman" w:hAnsi="Times New Roman"/>
          <w:color w:val="auto"/>
          <w:sz w:val="24"/>
          <w:szCs w:val="24"/>
        </w:rPr>
        <w:t xml:space="preserve"> was</w:t>
      </w:r>
      <w:r w:rsidR="456A6705" w:rsidRPr="62F9F783">
        <w:rPr>
          <w:rStyle w:val="PlaceholderText"/>
          <w:rFonts w:ascii="Times New Roman" w:eastAsia="Times New Roman" w:hAnsi="Times New Roman"/>
          <w:color w:val="auto"/>
          <w:sz w:val="24"/>
          <w:szCs w:val="24"/>
        </w:rPr>
        <w:t xml:space="preserve"> a framework with considerations district and school leaders utilized as they planned for a challenging 2020-21 schoo</w:t>
      </w:r>
      <w:r w:rsidR="456A6705" w:rsidRPr="62F9F783">
        <w:rPr>
          <w:rStyle w:val="PlaceholderText"/>
          <w:rFonts w:ascii="Times New Roman" w:hAnsi="Times New Roman"/>
          <w:color w:val="auto"/>
          <w:sz w:val="24"/>
          <w:szCs w:val="24"/>
        </w:rPr>
        <w:t xml:space="preserve">l year. Districts leveraged the considerations in the OSDE’s </w:t>
      </w:r>
      <w:r w:rsidR="456A6705" w:rsidRPr="62F9F783">
        <w:rPr>
          <w:rStyle w:val="PlaceholderText"/>
          <w:rFonts w:ascii="Times New Roman" w:hAnsi="Times New Roman"/>
          <w:i/>
          <w:iCs/>
          <w:color w:val="auto"/>
          <w:sz w:val="24"/>
          <w:szCs w:val="24"/>
        </w:rPr>
        <w:t>Return to Learn</w:t>
      </w:r>
      <w:r w:rsidR="456A6705" w:rsidRPr="62F9F783">
        <w:rPr>
          <w:rStyle w:val="PlaceholderText"/>
          <w:rFonts w:ascii="Times New Roman" w:hAnsi="Times New Roman"/>
          <w:color w:val="auto"/>
          <w:sz w:val="24"/>
          <w:szCs w:val="24"/>
        </w:rPr>
        <w:t xml:space="preserve"> plan to craft their own plans for safely conducting school in the 2020-21 school year. As the nation and world learned more about COVID-19 and the many issues surrounding it, the </w:t>
      </w:r>
      <w:r w:rsidR="456A6705" w:rsidRPr="62F9F783">
        <w:rPr>
          <w:rStyle w:val="PlaceholderText"/>
          <w:rFonts w:ascii="Times New Roman" w:hAnsi="Times New Roman"/>
          <w:i/>
          <w:iCs/>
          <w:color w:val="auto"/>
          <w:sz w:val="24"/>
          <w:szCs w:val="24"/>
        </w:rPr>
        <w:t>Return to Learn</w:t>
      </w:r>
      <w:r w:rsidR="456A6705" w:rsidRPr="62F9F783">
        <w:rPr>
          <w:rStyle w:val="PlaceholderText"/>
          <w:rFonts w:ascii="Times New Roman" w:hAnsi="Times New Roman"/>
          <w:color w:val="auto"/>
          <w:sz w:val="24"/>
          <w:szCs w:val="24"/>
        </w:rPr>
        <w:t xml:space="preserve"> guidance and the planning of districts evolved throughout the summer and fall of 2020.</w:t>
      </w:r>
    </w:p>
    <w:p w14:paraId="69405003" w14:textId="77777777" w:rsidR="0BA68F7A" w:rsidRDefault="5CC10105" w:rsidP="002C53F3">
      <w:pPr>
        <w:pStyle w:val="ListParagraph"/>
        <w:numPr>
          <w:ilvl w:val="0"/>
          <w:numId w:val="28"/>
        </w:numPr>
        <w:spacing w:after="0" w:line="240" w:lineRule="auto"/>
        <w:rPr>
          <w:rStyle w:val="PlaceholderText"/>
          <w:rFonts w:ascii="Times New Roman" w:eastAsia="Times New Roman" w:hAnsi="Times New Roman"/>
          <w:color w:val="000000" w:themeColor="text1"/>
          <w:sz w:val="24"/>
          <w:szCs w:val="24"/>
        </w:rPr>
      </w:pPr>
      <w:r w:rsidRPr="62F9F783">
        <w:rPr>
          <w:rStyle w:val="PlaceholderText"/>
          <w:rFonts w:ascii="Times New Roman" w:hAnsi="Times New Roman"/>
          <w:b/>
          <w:bCs/>
          <w:color w:val="auto"/>
          <w:sz w:val="24"/>
          <w:szCs w:val="24"/>
        </w:rPr>
        <w:t xml:space="preserve">Continuity of </w:t>
      </w:r>
      <w:r w:rsidR="544FCBF3" w:rsidRPr="62F9F783">
        <w:rPr>
          <w:rStyle w:val="PlaceholderText"/>
          <w:rFonts w:ascii="Times New Roman" w:hAnsi="Times New Roman"/>
          <w:b/>
          <w:bCs/>
          <w:color w:val="auto"/>
          <w:sz w:val="24"/>
          <w:szCs w:val="24"/>
        </w:rPr>
        <w:t>C</w:t>
      </w:r>
      <w:r w:rsidR="2E0FCB87" w:rsidRPr="62F9F783">
        <w:rPr>
          <w:rStyle w:val="PlaceholderText"/>
          <w:rFonts w:ascii="Times New Roman" w:hAnsi="Times New Roman"/>
          <w:b/>
          <w:bCs/>
          <w:color w:val="auto"/>
          <w:sz w:val="24"/>
          <w:szCs w:val="24"/>
        </w:rPr>
        <w:t xml:space="preserve">hild Nutrition </w:t>
      </w:r>
      <w:r w:rsidR="544FCBF3" w:rsidRPr="62F9F783">
        <w:rPr>
          <w:rStyle w:val="PlaceholderText"/>
          <w:rFonts w:ascii="Times New Roman" w:hAnsi="Times New Roman"/>
          <w:b/>
          <w:bCs/>
          <w:color w:val="auto"/>
          <w:sz w:val="24"/>
          <w:szCs w:val="24"/>
        </w:rPr>
        <w:t>Services</w:t>
      </w:r>
      <w:r w:rsidRPr="62F9F783">
        <w:rPr>
          <w:rStyle w:val="PlaceholderText"/>
          <w:rFonts w:ascii="Times New Roman" w:hAnsi="Times New Roman"/>
          <w:color w:val="auto"/>
          <w:sz w:val="24"/>
          <w:szCs w:val="24"/>
        </w:rPr>
        <w:t xml:space="preserve">. </w:t>
      </w:r>
      <w:r w:rsidR="19A685CF" w:rsidRPr="62F9F783">
        <w:rPr>
          <w:rStyle w:val="PlaceholderText"/>
          <w:rFonts w:ascii="Times New Roman" w:hAnsi="Times New Roman"/>
          <w:color w:val="auto"/>
          <w:sz w:val="24"/>
          <w:szCs w:val="24"/>
        </w:rPr>
        <w:t xml:space="preserve">In </w:t>
      </w:r>
      <w:r w:rsidR="74045927" w:rsidRPr="62F9F783">
        <w:rPr>
          <w:rStyle w:val="PlaceholderText"/>
          <w:rFonts w:ascii="Times New Roman" w:hAnsi="Times New Roman"/>
          <w:color w:val="auto"/>
          <w:sz w:val="24"/>
          <w:szCs w:val="24"/>
        </w:rPr>
        <w:t>Oklahoma</w:t>
      </w:r>
      <w:r w:rsidR="19A685CF" w:rsidRPr="62F9F783">
        <w:rPr>
          <w:rStyle w:val="PlaceholderText"/>
          <w:rFonts w:ascii="Times New Roman" w:hAnsi="Times New Roman"/>
          <w:color w:val="auto"/>
          <w:sz w:val="24"/>
          <w:szCs w:val="24"/>
        </w:rPr>
        <w:t xml:space="preserve">, where 1 in 5 children </w:t>
      </w:r>
      <w:r w:rsidR="1EF0D272" w:rsidRPr="62F9F783">
        <w:rPr>
          <w:rStyle w:val="PlaceholderText"/>
          <w:rFonts w:ascii="Times New Roman" w:hAnsi="Times New Roman"/>
          <w:color w:val="auto"/>
          <w:sz w:val="24"/>
          <w:szCs w:val="24"/>
        </w:rPr>
        <w:t>suffer</w:t>
      </w:r>
      <w:r w:rsidR="4E0A2F8F" w:rsidRPr="62F9F783">
        <w:rPr>
          <w:rStyle w:val="PlaceholderText"/>
          <w:rFonts w:ascii="Times New Roman" w:hAnsi="Times New Roman"/>
          <w:color w:val="auto"/>
          <w:sz w:val="24"/>
          <w:szCs w:val="24"/>
        </w:rPr>
        <w:t>s</w:t>
      </w:r>
      <w:r w:rsidR="19A685CF" w:rsidRPr="62F9F783">
        <w:rPr>
          <w:rStyle w:val="PlaceholderText"/>
          <w:rFonts w:ascii="Times New Roman" w:hAnsi="Times New Roman"/>
          <w:color w:val="auto"/>
          <w:sz w:val="24"/>
          <w:szCs w:val="24"/>
        </w:rPr>
        <w:t xml:space="preserve"> food</w:t>
      </w:r>
      <w:r w:rsidR="03B18172" w:rsidRPr="62F9F783">
        <w:rPr>
          <w:rStyle w:val="PlaceholderText"/>
          <w:rFonts w:ascii="Times New Roman" w:hAnsi="Times New Roman"/>
          <w:color w:val="auto"/>
          <w:sz w:val="24"/>
          <w:szCs w:val="24"/>
        </w:rPr>
        <w:t xml:space="preserve"> insecurity</w:t>
      </w:r>
      <w:r w:rsidR="50C66441" w:rsidRPr="62F9F783">
        <w:rPr>
          <w:rStyle w:val="PlaceholderText"/>
          <w:rFonts w:ascii="Times New Roman" w:hAnsi="Times New Roman"/>
          <w:color w:val="auto"/>
          <w:sz w:val="24"/>
          <w:szCs w:val="24"/>
        </w:rPr>
        <w:t xml:space="preserve"> and nearly 60% of all students qualify as eligible for </w:t>
      </w:r>
      <w:r w:rsidR="41E3FCD3" w:rsidRPr="62F9F783">
        <w:rPr>
          <w:rStyle w:val="PlaceholderText"/>
          <w:rFonts w:ascii="Times New Roman" w:hAnsi="Times New Roman"/>
          <w:color w:val="auto"/>
          <w:sz w:val="24"/>
          <w:szCs w:val="24"/>
        </w:rPr>
        <w:t>f</w:t>
      </w:r>
      <w:r w:rsidR="50C66441" w:rsidRPr="62F9F783">
        <w:rPr>
          <w:rStyle w:val="PlaceholderText"/>
          <w:rFonts w:ascii="Times New Roman" w:hAnsi="Times New Roman"/>
          <w:color w:val="auto"/>
          <w:sz w:val="24"/>
          <w:szCs w:val="24"/>
        </w:rPr>
        <w:t>ree</w:t>
      </w:r>
      <w:r w:rsidR="3F7AD82B" w:rsidRPr="62F9F783">
        <w:rPr>
          <w:rStyle w:val="PlaceholderText"/>
          <w:rFonts w:ascii="Times New Roman" w:hAnsi="Times New Roman"/>
          <w:color w:val="auto"/>
          <w:sz w:val="24"/>
          <w:szCs w:val="24"/>
        </w:rPr>
        <w:t>-</w:t>
      </w:r>
      <w:r w:rsidR="50C66441" w:rsidRPr="62F9F783">
        <w:rPr>
          <w:rStyle w:val="PlaceholderText"/>
          <w:rFonts w:ascii="Times New Roman" w:hAnsi="Times New Roman"/>
          <w:color w:val="auto"/>
          <w:sz w:val="24"/>
          <w:szCs w:val="24"/>
        </w:rPr>
        <w:t xml:space="preserve"> or </w:t>
      </w:r>
      <w:r w:rsidR="05E46B12" w:rsidRPr="62F9F783">
        <w:rPr>
          <w:rStyle w:val="PlaceholderText"/>
          <w:rFonts w:ascii="Times New Roman" w:hAnsi="Times New Roman"/>
          <w:color w:val="auto"/>
          <w:sz w:val="24"/>
          <w:szCs w:val="24"/>
        </w:rPr>
        <w:t>r</w:t>
      </w:r>
      <w:r w:rsidR="50C66441" w:rsidRPr="62F9F783">
        <w:rPr>
          <w:rStyle w:val="PlaceholderText"/>
          <w:rFonts w:ascii="Times New Roman" w:hAnsi="Times New Roman"/>
          <w:color w:val="auto"/>
          <w:sz w:val="24"/>
          <w:szCs w:val="24"/>
        </w:rPr>
        <w:t>educed</w:t>
      </w:r>
      <w:r w:rsidR="295EC815" w:rsidRPr="62F9F783">
        <w:rPr>
          <w:rStyle w:val="PlaceholderText"/>
          <w:rFonts w:ascii="Times New Roman" w:hAnsi="Times New Roman"/>
          <w:color w:val="auto"/>
          <w:sz w:val="24"/>
          <w:szCs w:val="24"/>
        </w:rPr>
        <w:t>-price</w:t>
      </w:r>
      <w:r w:rsidR="50C66441" w:rsidRPr="62F9F783">
        <w:rPr>
          <w:rStyle w:val="PlaceholderText"/>
          <w:rFonts w:ascii="Times New Roman" w:hAnsi="Times New Roman"/>
          <w:color w:val="auto"/>
          <w:sz w:val="24"/>
          <w:szCs w:val="24"/>
        </w:rPr>
        <w:t xml:space="preserve"> lunch</w:t>
      </w:r>
      <w:r w:rsidR="03B18172" w:rsidRPr="62F9F783">
        <w:rPr>
          <w:rStyle w:val="PlaceholderText"/>
          <w:rFonts w:ascii="Times New Roman" w:hAnsi="Times New Roman"/>
          <w:color w:val="auto"/>
          <w:sz w:val="24"/>
          <w:szCs w:val="24"/>
        </w:rPr>
        <w:t>,</w:t>
      </w:r>
      <w:r w:rsidR="74045927" w:rsidRPr="62F9F783">
        <w:rPr>
          <w:rStyle w:val="PlaceholderText"/>
          <w:rFonts w:ascii="Times New Roman" w:hAnsi="Times New Roman"/>
          <w:color w:val="auto"/>
          <w:sz w:val="24"/>
          <w:szCs w:val="24"/>
        </w:rPr>
        <w:t xml:space="preserve"> schools have </w:t>
      </w:r>
      <w:r w:rsidR="03B18172" w:rsidRPr="62F9F783">
        <w:rPr>
          <w:rStyle w:val="PlaceholderText"/>
          <w:rFonts w:ascii="Times New Roman" w:hAnsi="Times New Roman"/>
          <w:color w:val="auto"/>
          <w:sz w:val="24"/>
          <w:szCs w:val="24"/>
        </w:rPr>
        <w:t>consistently</w:t>
      </w:r>
      <w:r w:rsidR="74045927" w:rsidRPr="62F9F783">
        <w:rPr>
          <w:rStyle w:val="PlaceholderText"/>
          <w:rFonts w:ascii="Times New Roman" w:hAnsi="Times New Roman"/>
          <w:color w:val="auto"/>
          <w:sz w:val="24"/>
          <w:szCs w:val="24"/>
        </w:rPr>
        <w:t xml:space="preserve"> ensure</w:t>
      </w:r>
      <w:r w:rsidR="654EF035" w:rsidRPr="62F9F783">
        <w:rPr>
          <w:rStyle w:val="PlaceholderText"/>
          <w:rFonts w:ascii="Times New Roman" w:hAnsi="Times New Roman"/>
          <w:color w:val="auto"/>
          <w:sz w:val="24"/>
          <w:szCs w:val="24"/>
        </w:rPr>
        <w:t>d</w:t>
      </w:r>
      <w:r w:rsidR="74045927" w:rsidRPr="62F9F783">
        <w:rPr>
          <w:rStyle w:val="PlaceholderText"/>
          <w:rFonts w:ascii="Times New Roman" w:hAnsi="Times New Roman"/>
          <w:color w:val="auto"/>
          <w:sz w:val="24"/>
          <w:szCs w:val="24"/>
        </w:rPr>
        <w:t xml:space="preserve"> students had access to meals throughout the pandemic. Utilizing flexibilities provided by</w:t>
      </w:r>
      <w:r w:rsidR="5CBD303F" w:rsidRPr="62F9F783">
        <w:rPr>
          <w:rStyle w:val="PlaceholderText"/>
          <w:rFonts w:ascii="Times New Roman" w:hAnsi="Times New Roman"/>
          <w:color w:val="auto"/>
          <w:sz w:val="24"/>
          <w:szCs w:val="24"/>
        </w:rPr>
        <w:t xml:space="preserve"> the U.S. Department of Agriculture, Oklahoma </w:t>
      </w:r>
      <w:r w:rsidR="56C4A9B2" w:rsidRPr="62F9F783">
        <w:rPr>
          <w:rStyle w:val="PlaceholderText"/>
          <w:rFonts w:ascii="Times New Roman" w:hAnsi="Times New Roman"/>
          <w:color w:val="auto"/>
          <w:sz w:val="24"/>
          <w:szCs w:val="24"/>
        </w:rPr>
        <w:t>program sites</w:t>
      </w:r>
      <w:r w:rsidR="6D838F38" w:rsidRPr="62F9F783">
        <w:rPr>
          <w:rStyle w:val="PlaceholderText"/>
          <w:rFonts w:ascii="Times New Roman" w:hAnsi="Times New Roman"/>
          <w:color w:val="auto"/>
          <w:sz w:val="24"/>
          <w:szCs w:val="24"/>
        </w:rPr>
        <w:t xml:space="preserve"> </w:t>
      </w:r>
      <w:r w:rsidR="5CBD303F" w:rsidRPr="62F9F783">
        <w:rPr>
          <w:rStyle w:val="PlaceholderText"/>
          <w:rFonts w:ascii="Times New Roman" w:hAnsi="Times New Roman"/>
          <w:color w:val="auto"/>
          <w:sz w:val="24"/>
          <w:szCs w:val="24"/>
        </w:rPr>
        <w:t>served more than 1.7 million meals to students in a nine-day period during the cessation of school operations in late March</w:t>
      </w:r>
      <w:r w:rsidR="18113149" w:rsidRPr="62F9F783">
        <w:rPr>
          <w:rStyle w:val="PlaceholderText"/>
          <w:rFonts w:ascii="Times New Roman" w:hAnsi="Times New Roman"/>
          <w:color w:val="auto"/>
          <w:sz w:val="24"/>
          <w:szCs w:val="24"/>
        </w:rPr>
        <w:t xml:space="preserve"> </w:t>
      </w:r>
      <w:r w:rsidR="5CBD303F" w:rsidRPr="62F9F783">
        <w:rPr>
          <w:rStyle w:val="PlaceholderText"/>
          <w:rFonts w:ascii="Times New Roman" w:eastAsia="Times New Roman" w:hAnsi="Times New Roman"/>
          <w:color w:val="auto"/>
          <w:sz w:val="24"/>
          <w:szCs w:val="24"/>
        </w:rPr>
        <w:t>2020.</w:t>
      </w:r>
      <w:r w:rsidR="7F87AD0F" w:rsidRPr="62F9F783">
        <w:rPr>
          <w:rStyle w:val="PlaceholderText"/>
          <w:rFonts w:ascii="Times New Roman" w:eastAsia="Times New Roman" w:hAnsi="Times New Roman"/>
          <w:color w:val="auto"/>
          <w:sz w:val="24"/>
          <w:szCs w:val="24"/>
        </w:rPr>
        <w:t xml:space="preserve"> </w:t>
      </w:r>
      <w:r w:rsidR="0698DAFF" w:rsidRPr="62F9F783">
        <w:rPr>
          <w:rStyle w:val="PlaceholderText"/>
          <w:rFonts w:ascii="Times New Roman" w:eastAsia="Times New Roman" w:hAnsi="Times New Roman"/>
          <w:color w:val="auto"/>
          <w:sz w:val="24"/>
          <w:szCs w:val="24"/>
        </w:rPr>
        <w:t xml:space="preserve">Additionally, </w:t>
      </w:r>
      <w:r w:rsidR="7A4F8A71" w:rsidRPr="62F9F783">
        <w:rPr>
          <w:rStyle w:val="PlaceholderText"/>
          <w:rFonts w:ascii="Times New Roman" w:eastAsia="Times New Roman" w:hAnsi="Times New Roman"/>
          <w:color w:val="auto"/>
          <w:sz w:val="24"/>
          <w:szCs w:val="24"/>
        </w:rPr>
        <w:t>these sites</w:t>
      </w:r>
      <w:r w:rsidR="0698DAFF" w:rsidRPr="62F9F783">
        <w:rPr>
          <w:rStyle w:val="PlaceholderText"/>
          <w:rFonts w:ascii="Times New Roman" w:eastAsia="Times New Roman" w:hAnsi="Times New Roman"/>
          <w:color w:val="auto"/>
          <w:sz w:val="24"/>
          <w:szCs w:val="24"/>
        </w:rPr>
        <w:t xml:space="preserve"> served 13.4 million meals in summer 2020 compared to 1.6 million the year before. During</w:t>
      </w:r>
      <w:r w:rsidR="4C42D735" w:rsidRPr="62F9F783">
        <w:rPr>
          <w:rStyle w:val="PlaceholderText"/>
          <w:rFonts w:ascii="Times New Roman" w:eastAsia="Times New Roman" w:hAnsi="Times New Roman"/>
          <w:color w:val="auto"/>
          <w:sz w:val="24"/>
          <w:szCs w:val="24"/>
        </w:rPr>
        <w:t xml:space="preserve"> periods of</w:t>
      </w:r>
      <w:r w:rsidR="0698DAFF" w:rsidRPr="62F9F783">
        <w:rPr>
          <w:rStyle w:val="PlaceholderText"/>
          <w:rFonts w:ascii="Times New Roman" w:eastAsia="Times New Roman" w:hAnsi="Times New Roman"/>
          <w:color w:val="auto"/>
          <w:sz w:val="24"/>
          <w:szCs w:val="24"/>
        </w:rPr>
        <w:t xml:space="preserve"> school closures, s</w:t>
      </w:r>
      <w:r w:rsidR="7F87AD0F" w:rsidRPr="62F9F783">
        <w:rPr>
          <w:rStyle w:val="PlaceholderText"/>
          <w:rFonts w:ascii="Times New Roman" w:eastAsia="Times New Roman" w:hAnsi="Times New Roman"/>
          <w:color w:val="auto"/>
          <w:sz w:val="24"/>
          <w:szCs w:val="24"/>
        </w:rPr>
        <w:t>c</w:t>
      </w:r>
      <w:r w:rsidR="700838AE" w:rsidRPr="62F9F783">
        <w:rPr>
          <w:rStyle w:val="PlaceholderText"/>
          <w:rFonts w:ascii="Times New Roman" w:eastAsia="Times New Roman" w:hAnsi="Times New Roman"/>
          <w:color w:val="auto"/>
          <w:sz w:val="24"/>
          <w:szCs w:val="24"/>
        </w:rPr>
        <w:t>hool districts</w:t>
      </w:r>
      <w:r w:rsidR="7F87AD0F" w:rsidRPr="62F9F783">
        <w:rPr>
          <w:rStyle w:val="PlaceholderText"/>
          <w:rFonts w:ascii="Times New Roman" w:eastAsia="Times New Roman" w:hAnsi="Times New Roman"/>
          <w:color w:val="auto"/>
          <w:sz w:val="24"/>
          <w:szCs w:val="24"/>
        </w:rPr>
        <w:t xml:space="preserve"> </w:t>
      </w:r>
      <w:r w:rsidR="3827962D" w:rsidRPr="62F9F783">
        <w:rPr>
          <w:rStyle w:val="PlaceholderText"/>
          <w:rFonts w:ascii="Times New Roman" w:eastAsia="Times New Roman" w:hAnsi="Times New Roman"/>
          <w:color w:val="auto"/>
          <w:sz w:val="24"/>
          <w:szCs w:val="24"/>
        </w:rPr>
        <w:t xml:space="preserve">used </w:t>
      </w:r>
      <w:r w:rsidR="7F87AD0F" w:rsidRPr="62F9F783">
        <w:rPr>
          <w:rStyle w:val="PlaceholderText"/>
          <w:rFonts w:ascii="Times New Roman" w:eastAsia="Times New Roman" w:hAnsi="Times New Roman"/>
          <w:color w:val="auto"/>
          <w:sz w:val="24"/>
          <w:szCs w:val="24"/>
        </w:rPr>
        <w:t xml:space="preserve">buses </w:t>
      </w:r>
      <w:r w:rsidR="77559436" w:rsidRPr="62F9F783">
        <w:rPr>
          <w:rStyle w:val="PlaceholderText"/>
          <w:rFonts w:ascii="Times New Roman" w:eastAsia="Times New Roman" w:hAnsi="Times New Roman"/>
          <w:color w:val="auto"/>
          <w:sz w:val="24"/>
          <w:szCs w:val="24"/>
        </w:rPr>
        <w:t>to</w:t>
      </w:r>
      <w:r w:rsidR="7F87AD0F" w:rsidRPr="62F9F783">
        <w:rPr>
          <w:rStyle w:val="PlaceholderText"/>
          <w:rFonts w:ascii="Times New Roman" w:eastAsia="Times New Roman" w:hAnsi="Times New Roman"/>
          <w:color w:val="auto"/>
          <w:sz w:val="24"/>
          <w:szCs w:val="24"/>
        </w:rPr>
        <w:t xml:space="preserve"> deliver</w:t>
      </w:r>
      <w:r w:rsidR="08E96C7E" w:rsidRPr="62F9F783">
        <w:rPr>
          <w:rStyle w:val="PlaceholderText"/>
          <w:rFonts w:ascii="Times New Roman" w:eastAsia="Times New Roman" w:hAnsi="Times New Roman"/>
          <w:color w:val="auto"/>
          <w:sz w:val="24"/>
          <w:szCs w:val="24"/>
        </w:rPr>
        <w:t xml:space="preserve"> meals and instructional materials </w:t>
      </w:r>
      <w:r w:rsidR="7F87AD0F" w:rsidRPr="62F9F783">
        <w:rPr>
          <w:rStyle w:val="PlaceholderText"/>
          <w:rFonts w:ascii="Times New Roman" w:eastAsia="Times New Roman" w:hAnsi="Times New Roman"/>
          <w:color w:val="auto"/>
          <w:sz w:val="24"/>
          <w:szCs w:val="24"/>
        </w:rPr>
        <w:t>to</w:t>
      </w:r>
      <w:r w:rsidR="4BDFAB0D" w:rsidRPr="62F9F783">
        <w:rPr>
          <w:rStyle w:val="PlaceholderText"/>
          <w:rFonts w:ascii="Times New Roman" w:eastAsia="Times New Roman" w:hAnsi="Times New Roman"/>
          <w:color w:val="auto"/>
          <w:sz w:val="24"/>
          <w:szCs w:val="24"/>
        </w:rPr>
        <w:t xml:space="preserve"> student homes and</w:t>
      </w:r>
      <w:r w:rsidR="7F87AD0F" w:rsidRPr="62F9F783">
        <w:rPr>
          <w:rStyle w:val="PlaceholderText"/>
          <w:rFonts w:ascii="Times New Roman" w:eastAsia="Times New Roman" w:hAnsi="Times New Roman"/>
          <w:color w:val="auto"/>
          <w:sz w:val="24"/>
          <w:szCs w:val="24"/>
        </w:rPr>
        <w:t xml:space="preserve"> bus stops </w:t>
      </w:r>
      <w:r w:rsidR="3806F911" w:rsidRPr="62F9F783">
        <w:rPr>
          <w:rStyle w:val="PlaceholderText"/>
          <w:rFonts w:ascii="Times New Roman" w:eastAsia="Times New Roman" w:hAnsi="Times New Roman"/>
          <w:color w:val="auto"/>
          <w:sz w:val="24"/>
          <w:szCs w:val="24"/>
        </w:rPr>
        <w:t>statewide</w:t>
      </w:r>
      <w:r w:rsidR="3C8495C2" w:rsidRPr="62F9F783">
        <w:rPr>
          <w:rStyle w:val="PlaceholderText"/>
          <w:rFonts w:ascii="Times New Roman" w:eastAsia="Times New Roman" w:hAnsi="Times New Roman"/>
          <w:color w:val="auto"/>
          <w:sz w:val="24"/>
          <w:szCs w:val="24"/>
        </w:rPr>
        <w:t xml:space="preserve">. Schools also </w:t>
      </w:r>
      <w:r w:rsidR="7F87AD0F" w:rsidRPr="62F9F783">
        <w:rPr>
          <w:rStyle w:val="PlaceholderText"/>
          <w:rFonts w:ascii="Times New Roman" w:eastAsia="Times New Roman" w:hAnsi="Times New Roman"/>
          <w:color w:val="auto"/>
          <w:sz w:val="24"/>
          <w:szCs w:val="24"/>
        </w:rPr>
        <w:t>provided grab</w:t>
      </w:r>
      <w:r w:rsidR="7FE27ED7" w:rsidRPr="62F9F783">
        <w:rPr>
          <w:rStyle w:val="PlaceholderText"/>
          <w:rFonts w:ascii="Times New Roman" w:eastAsia="Times New Roman" w:hAnsi="Times New Roman"/>
          <w:color w:val="auto"/>
          <w:sz w:val="24"/>
          <w:szCs w:val="24"/>
        </w:rPr>
        <w:t>-</w:t>
      </w:r>
      <w:r w:rsidR="7F87AD0F" w:rsidRPr="62F9F783">
        <w:rPr>
          <w:rStyle w:val="PlaceholderText"/>
          <w:rFonts w:ascii="Times New Roman" w:eastAsia="Times New Roman" w:hAnsi="Times New Roman"/>
          <w:color w:val="auto"/>
          <w:sz w:val="24"/>
          <w:szCs w:val="24"/>
        </w:rPr>
        <w:t>and</w:t>
      </w:r>
      <w:r w:rsidR="544B1B9B" w:rsidRPr="62F9F783">
        <w:rPr>
          <w:rStyle w:val="PlaceholderText"/>
          <w:rFonts w:ascii="Times New Roman" w:eastAsia="Times New Roman" w:hAnsi="Times New Roman"/>
          <w:color w:val="auto"/>
          <w:sz w:val="24"/>
          <w:szCs w:val="24"/>
        </w:rPr>
        <w:t>-</w:t>
      </w:r>
      <w:r w:rsidR="7F87AD0F" w:rsidRPr="62F9F783">
        <w:rPr>
          <w:rStyle w:val="PlaceholderText"/>
          <w:rFonts w:ascii="Times New Roman" w:eastAsia="Times New Roman" w:hAnsi="Times New Roman"/>
          <w:color w:val="auto"/>
          <w:sz w:val="24"/>
          <w:szCs w:val="24"/>
        </w:rPr>
        <w:t xml:space="preserve">go meals for students and families at the school site. </w:t>
      </w:r>
    </w:p>
    <w:p w14:paraId="634A7A60" w14:textId="77777777" w:rsidR="7A0CB1EC" w:rsidRDefault="09B78913" w:rsidP="002C53F3">
      <w:pPr>
        <w:pStyle w:val="ListParagraph"/>
        <w:numPr>
          <w:ilvl w:val="0"/>
          <w:numId w:val="28"/>
        </w:numPr>
        <w:spacing w:after="0" w:line="240" w:lineRule="auto"/>
        <w:rPr>
          <w:rStyle w:val="PlaceholderText"/>
          <w:rFonts w:eastAsiaTheme="minorEastAsia" w:cstheme="minorBidi"/>
          <w:b/>
          <w:bCs/>
          <w:color w:val="auto"/>
          <w:sz w:val="24"/>
          <w:szCs w:val="24"/>
        </w:rPr>
      </w:pPr>
      <w:r w:rsidRPr="62F9F783">
        <w:rPr>
          <w:rStyle w:val="PlaceholderText"/>
          <w:rFonts w:ascii="Times New Roman" w:hAnsi="Times New Roman"/>
          <w:b/>
          <w:bCs/>
          <w:color w:val="auto"/>
          <w:sz w:val="24"/>
          <w:szCs w:val="24"/>
        </w:rPr>
        <w:t>Continuity of Communication and Information Sharing</w:t>
      </w:r>
      <w:r w:rsidRPr="62F9F783">
        <w:rPr>
          <w:rStyle w:val="PlaceholderText"/>
          <w:rFonts w:ascii="Times New Roman" w:hAnsi="Times New Roman"/>
          <w:color w:val="auto"/>
          <w:sz w:val="24"/>
          <w:szCs w:val="24"/>
        </w:rPr>
        <w:t xml:space="preserve">. </w:t>
      </w:r>
      <w:r w:rsidR="4D0E1F6F" w:rsidRPr="62F9F783">
        <w:rPr>
          <w:rStyle w:val="PlaceholderText"/>
          <w:rFonts w:ascii="Times New Roman" w:hAnsi="Times New Roman"/>
          <w:color w:val="auto"/>
          <w:sz w:val="24"/>
          <w:szCs w:val="24"/>
        </w:rPr>
        <w:t xml:space="preserve">Throughout the course of the pandemic, the OSDE provided, and regularly updated, a set of </w:t>
      </w:r>
      <w:hyperlink r:id="rId16" w:history="1">
        <w:r w:rsidR="4D0E1F6F" w:rsidRPr="62F9F783">
          <w:rPr>
            <w:rStyle w:val="Hyperlink"/>
            <w:rFonts w:ascii="Times New Roman" w:hAnsi="Times New Roman"/>
            <w:sz w:val="24"/>
            <w:szCs w:val="24"/>
          </w:rPr>
          <w:t>Frequently Asked Questions (FAQs)</w:t>
        </w:r>
      </w:hyperlink>
      <w:r w:rsidR="66FE9271" w:rsidRPr="62F9F783">
        <w:rPr>
          <w:rStyle w:val="PlaceholderText"/>
          <w:rFonts w:ascii="Times New Roman" w:hAnsi="Times New Roman"/>
          <w:color w:val="auto"/>
          <w:sz w:val="24"/>
          <w:szCs w:val="24"/>
        </w:rPr>
        <w:t xml:space="preserve"> and</w:t>
      </w:r>
      <w:r w:rsidR="4776A02F" w:rsidRPr="62F9F783">
        <w:rPr>
          <w:rStyle w:val="PlaceholderText"/>
          <w:rFonts w:ascii="Times New Roman" w:hAnsi="Times New Roman"/>
          <w:color w:val="auto"/>
          <w:sz w:val="24"/>
          <w:szCs w:val="24"/>
        </w:rPr>
        <w:t xml:space="preserve"> held weekly virtual meetings with LEAs</w:t>
      </w:r>
      <w:r w:rsidR="4D0E1F6F" w:rsidRPr="62F9F783">
        <w:rPr>
          <w:rStyle w:val="PlaceholderText"/>
          <w:rFonts w:ascii="Times New Roman" w:hAnsi="Times New Roman"/>
          <w:color w:val="auto"/>
          <w:sz w:val="24"/>
          <w:szCs w:val="24"/>
        </w:rPr>
        <w:t xml:space="preserve"> to</w:t>
      </w:r>
      <w:r w:rsidR="74A42DB4" w:rsidRPr="62F9F783">
        <w:rPr>
          <w:rStyle w:val="PlaceholderText"/>
          <w:rFonts w:ascii="Times New Roman" w:hAnsi="Times New Roman"/>
          <w:color w:val="auto"/>
          <w:sz w:val="24"/>
          <w:szCs w:val="24"/>
        </w:rPr>
        <w:t xml:space="preserve"> listen and </w:t>
      </w:r>
      <w:r w:rsidR="4D0E1F6F" w:rsidRPr="62F9F783">
        <w:rPr>
          <w:rStyle w:val="PlaceholderText"/>
          <w:rFonts w:ascii="Times New Roman" w:hAnsi="Times New Roman"/>
          <w:color w:val="auto"/>
          <w:sz w:val="24"/>
          <w:szCs w:val="24"/>
        </w:rPr>
        <w:t>help guide districts as they made decisions</w:t>
      </w:r>
      <w:r w:rsidR="70ABD9C7" w:rsidRPr="62F9F783">
        <w:rPr>
          <w:rStyle w:val="PlaceholderText"/>
          <w:rFonts w:ascii="Times New Roman" w:hAnsi="Times New Roman"/>
          <w:color w:val="auto"/>
          <w:sz w:val="24"/>
          <w:szCs w:val="24"/>
        </w:rPr>
        <w:t xml:space="preserve"> to</w:t>
      </w:r>
      <w:r w:rsidR="498A8CB6" w:rsidRPr="62F9F783">
        <w:rPr>
          <w:rStyle w:val="PlaceholderText"/>
          <w:rFonts w:ascii="Times New Roman" w:hAnsi="Times New Roman"/>
          <w:color w:val="auto"/>
          <w:sz w:val="24"/>
          <w:szCs w:val="24"/>
        </w:rPr>
        <w:t xml:space="preserve"> keep school communities safe and operational</w:t>
      </w:r>
      <w:r w:rsidR="4D0E1F6F" w:rsidRPr="62F9F783">
        <w:rPr>
          <w:rStyle w:val="PlaceholderText"/>
          <w:rFonts w:ascii="Times New Roman" w:hAnsi="Times New Roman"/>
          <w:color w:val="auto"/>
          <w:sz w:val="24"/>
          <w:szCs w:val="24"/>
        </w:rPr>
        <w:t xml:space="preserve">. </w:t>
      </w:r>
      <w:r w:rsidR="5FAC319F" w:rsidRPr="62F9F783">
        <w:rPr>
          <w:rStyle w:val="PlaceholderText"/>
          <w:rFonts w:ascii="Times New Roman" w:hAnsi="Times New Roman"/>
          <w:color w:val="auto"/>
          <w:sz w:val="24"/>
          <w:szCs w:val="24"/>
        </w:rPr>
        <w:t>T</w:t>
      </w:r>
      <w:r w:rsidR="037E0F59" w:rsidRPr="62F9F783">
        <w:rPr>
          <w:rStyle w:val="PlaceholderText"/>
          <w:rFonts w:ascii="Times New Roman" w:hAnsi="Times New Roman"/>
          <w:color w:val="auto"/>
          <w:sz w:val="24"/>
          <w:szCs w:val="24"/>
        </w:rPr>
        <w:t xml:space="preserve">o keep school communities safe and share information with </w:t>
      </w:r>
      <w:r w:rsidR="66F160A4" w:rsidRPr="62F9F783">
        <w:rPr>
          <w:rStyle w:val="PlaceholderText"/>
          <w:rFonts w:ascii="Times New Roman" w:hAnsi="Times New Roman"/>
          <w:color w:val="auto"/>
          <w:sz w:val="24"/>
          <w:szCs w:val="24"/>
        </w:rPr>
        <w:t>stakeholders</w:t>
      </w:r>
      <w:r w:rsidR="037E0F59" w:rsidRPr="62F9F783">
        <w:rPr>
          <w:rStyle w:val="PlaceholderText"/>
          <w:rFonts w:ascii="Times New Roman" w:hAnsi="Times New Roman"/>
          <w:color w:val="auto"/>
          <w:sz w:val="24"/>
          <w:szCs w:val="24"/>
        </w:rPr>
        <w:t>, t</w:t>
      </w:r>
      <w:r w:rsidR="7F4EFC81" w:rsidRPr="62F9F783">
        <w:rPr>
          <w:rStyle w:val="PlaceholderText"/>
          <w:rFonts w:ascii="Times New Roman" w:hAnsi="Times New Roman"/>
          <w:color w:val="auto"/>
          <w:sz w:val="24"/>
          <w:szCs w:val="24"/>
        </w:rPr>
        <w:t xml:space="preserve">he OSDE worked closely with officials of the OSDH </w:t>
      </w:r>
      <w:r w:rsidR="09BA85B8" w:rsidRPr="62F9F783">
        <w:rPr>
          <w:rStyle w:val="PlaceholderText"/>
          <w:rFonts w:ascii="Times New Roman" w:hAnsi="Times New Roman"/>
          <w:color w:val="auto"/>
          <w:sz w:val="24"/>
          <w:szCs w:val="24"/>
        </w:rPr>
        <w:t xml:space="preserve">and school districts to devise an easy-to-use </w:t>
      </w:r>
      <w:r w:rsidR="125A243C" w:rsidRPr="62F9F783">
        <w:rPr>
          <w:rStyle w:val="PlaceholderText"/>
          <w:rFonts w:ascii="Times New Roman" w:hAnsi="Times New Roman"/>
          <w:color w:val="auto"/>
          <w:sz w:val="24"/>
          <w:szCs w:val="24"/>
        </w:rPr>
        <w:t xml:space="preserve">COVID-19 </w:t>
      </w:r>
      <w:r w:rsidR="09BA85B8" w:rsidRPr="62F9F783">
        <w:rPr>
          <w:rStyle w:val="PlaceholderText"/>
          <w:rFonts w:ascii="Times New Roman" w:hAnsi="Times New Roman"/>
          <w:color w:val="auto"/>
          <w:sz w:val="24"/>
          <w:szCs w:val="24"/>
        </w:rPr>
        <w:t xml:space="preserve">reporting tool </w:t>
      </w:r>
      <w:r w:rsidR="3306362A" w:rsidRPr="62F9F783">
        <w:rPr>
          <w:rStyle w:val="PlaceholderText"/>
          <w:rFonts w:ascii="Times New Roman" w:hAnsi="Times New Roman"/>
          <w:color w:val="auto"/>
          <w:sz w:val="24"/>
          <w:szCs w:val="24"/>
        </w:rPr>
        <w:t>for</w:t>
      </w:r>
      <w:r w:rsidR="09BA85B8" w:rsidRPr="62F9F783">
        <w:rPr>
          <w:rStyle w:val="PlaceholderText"/>
          <w:rFonts w:ascii="Times New Roman" w:hAnsi="Times New Roman"/>
          <w:color w:val="auto"/>
          <w:sz w:val="24"/>
          <w:szCs w:val="24"/>
        </w:rPr>
        <w:t xml:space="preserve"> </w:t>
      </w:r>
      <w:r w:rsidR="49B3F89F" w:rsidRPr="62F9F783">
        <w:rPr>
          <w:rStyle w:val="PlaceholderText"/>
          <w:rFonts w:ascii="Times New Roman" w:hAnsi="Times New Roman"/>
          <w:color w:val="auto"/>
          <w:sz w:val="24"/>
          <w:szCs w:val="24"/>
        </w:rPr>
        <w:t>districts</w:t>
      </w:r>
      <w:r w:rsidR="09BA85B8" w:rsidRPr="62F9F783">
        <w:rPr>
          <w:rStyle w:val="PlaceholderText"/>
          <w:rFonts w:ascii="Times New Roman" w:hAnsi="Times New Roman"/>
          <w:color w:val="auto"/>
          <w:sz w:val="24"/>
          <w:szCs w:val="24"/>
        </w:rPr>
        <w:t xml:space="preserve"> </w:t>
      </w:r>
      <w:r w:rsidR="4BCBB0D1" w:rsidRPr="62F9F783">
        <w:rPr>
          <w:rStyle w:val="PlaceholderText"/>
          <w:rFonts w:ascii="Times New Roman" w:hAnsi="Times New Roman"/>
          <w:color w:val="auto"/>
          <w:sz w:val="24"/>
          <w:szCs w:val="24"/>
        </w:rPr>
        <w:t xml:space="preserve">to report </w:t>
      </w:r>
      <w:r w:rsidR="33FE98BF" w:rsidRPr="62F9F783">
        <w:rPr>
          <w:rStyle w:val="PlaceholderText"/>
          <w:rFonts w:ascii="Times New Roman" w:hAnsi="Times New Roman"/>
          <w:color w:val="auto"/>
          <w:sz w:val="24"/>
          <w:szCs w:val="24"/>
        </w:rPr>
        <w:t xml:space="preserve">the numbers </w:t>
      </w:r>
      <w:r w:rsidR="760FD428" w:rsidRPr="62F9F783">
        <w:rPr>
          <w:rStyle w:val="PlaceholderText"/>
          <w:rFonts w:ascii="Times New Roman" w:hAnsi="Times New Roman"/>
          <w:color w:val="auto"/>
          <w:sz w:val="24"/>
          <w:szCs w:val="24"/>
        </w:rPr>
        <w:t xml:space="preserve">of </w:t>
      </w:r>
      <w:r w:rsidR="0D80E2F4" w:rsidRPr="62F9F783">
        <w:rPr>
          <w:rStyle w:val="PlaceholderText"/>
          <w:rFonts w:ascii="Times New Roman" w:hAnsi="Times New Roman"/>
          <w:color w:val="auto"/>
          <w:sz w:val="24"/>
          <w:szCs w:val="24"/>
        </w:rPr>
        <w:t>positive cases</w:t>
      </w:r>
      <w:r w:rsidR="2B68DF05" w:rsidRPr="62F9F783">
        <w:rPr>
          <w:rStyle w:val="PlaceholderText"/>
          <w:rFonts w:ascii="Times New Roman" w:hAnsi="Times New Roman"/>
          <w:color w:val="auto"/>
          <w:sz w:val="24"/>
          <w:szCs w:val="24"/>
        </w:rPr>
        <w:t>, close contacts, quarantines and COVID-19 test results</w:t>
      </w:r>
      <w:r w:rsidR="0019D4D9" w:rsidRPr="62F9F783">
        <w:rPr>
          <w:rStyle w:val="PlaceholderText"/>
          <w:rFonts w:ascii="Times New Roman" w:hAnsi="Times New Roman"/>
          <w:color w:val="auto"/>
          <w:sz w:val="24"/>
          <w:szCs w:val="24"/>
        </w:rPr>
        <w:t xml:space="preserve"> in their schools</w:t>
      </w:r>
      <w:r w:rsidR="528CCDE3" w:rsidRPr="62F9F783">
        <w:rPr>
          <w:rStyle w:val="PlaceholderText"/>
          <w:rFonts w:ascii="Times New Roman" w:hAnsi="Times New Roman"/>
          <w:color w:val="auto"/>
          <w:sz w:val="24"/>
          <w:szCs w:val="24"/>
        </w:rPr>
        <w:t xml:space="preserve"> to OSD</w:t>
      </w:r>
      <w:r w:rsidR="79E03250" w:rsidRPr="62F9F783">
        <w:rPr>
          <w:rStyle w:val="PlaceholderText"/>
          <w:rFonts w:ascii="Times New Roman" w:hAnsi="Times New Roman"/>
          <w:color w:val="auto"/>
          <w:sz w:val="24"/>
          <w:szCs w:val="24"/>
        </w:rPr>
        <w:t>H</w:t>
      </w:r>
      <w:r w:rsidR="528CCDE3" w:rsidRPr="62F9F783">
        <w:rPr>
          <w:rStyle w:val="PlaceholderText"/>
          <w:rFonts w:ascii="Times New Roman" w:hAnsi="Times New Roman"/>
          <w:color w:val="auto"/>
          <w:sz w:val="24"/>
          <w:szCs w:val="24"/>
        </w:rPr>
        <w:t xml:space="preserve"> daily</w:t>
      </w:r>
      <w:r w:rsidR="7DC0FC34" w:rsidRPr="62F9F783">
        <w:rPr>
          <w:rStyle w:val="PlaceholderText"/>
          <w:rFonts w:ascii="Times New Roman" w:hAnsi="Times New Roman"/>
          <w:color w:val="auto"/>
          <w:sz w:val="24"/>
          <w:szCs w:val="24"/>
        </w:rPr>
        <w:t>.</w:t>
      </w:r>
      <w:r w:rsidR="2B68DF05" w:rsidRPr="62F9F783">
        <w:rPr>
          <w:rStyle w:val="PlaceholderText"/>
          <w:rFonts w:ascii="Times New Roman" w:hAnsi="Times New Roman"/>
          <w:color w:val="auto"/>
          <w:sz w:val="24"/>
          <w:szCs w:val="24"/>
        </w:rPr>
        <w:t xml:space="preserve"> The</w:t>
      </w:r>
      <w:r w:rsidR="62C2BDFE" w:rsidRPr="62F9F783">
        <w:rPr>
          <w:rStyle w:val="PlaceholderText"/>
          <w:rFonts w:ascii="Times New Roman" w:hAnsi="Times New Roman"/>
          <w:color w:val="auto"/>
          <w:sz w:val="24"/>
          <w:szCs w:val="24"/>
        </w:rPr>
        <w:t xml:space="preserve"> reporting tool, which went online at the start of </w:t>
      </w:r>
      <w:r w:rsidR="2B68DF05" w:rsidRPr="62F9F783">
        <w:rPr>
          <w:rStyle w:val="PlaceholderText"/>
          <w:rFonts w:ascii="Times New Roman" w:hAnsi="Times New Roman"/>
          <w:color w:val="auto"/>
          <w:sz w:val="24"/>
          <w:szCs w:val="24"/>
        </w:rPr>
        <w:t>January 2021</w:t>
      </w:r>
      <w:r w:rsidR="31AAF5E1" w:rsidRPr="62F9F783">
        <w:rPr>
          <w:rStyle w:val="PlaceholderText"/>
          <w:rFonts w:ascii="Times New Roman" w:hAnsi="Times New Roman"/>
          <w:color w:val="auto"/>
          <w:sz w:val="24"/>
          <w:szCs w:val="24"/>
        </w:rPr>
        <w:t>,</w:t>
      </w:r>
      <w:r w:rsidR="5F249446" w:rsidRPr="62F9F783">
        <w:rPr>
          <w:rStyle w:val="PlaceholderText"/>
          <w:rFonts w:ascii="Times New Roman" w:hAnsi="Times New Roman"/>
          <w:color w:val="auto"/>
          <w:sz w:val="24"/>
          <w:szCs w:val="24"/>
        </w:rPr>
        <w:t xml:space="preserve"> </w:t>
      </w:r>
      <w:r w:rsidR="539D2F5F" w:rsidRPr="62F9F783">
        <w:rPr>
          <w:rStyle w:val="PlaceholderText"/>
          <w:rFonts w:ascii="Times New Roman" w:hAnsi="Times New Roman"/>
          <w:color w:val="auto"/>
          <w:sz w:val="24"/>
          <w:szCs w:val="24"/>
        </w:rPr>
        <w:t>resulted</w:t>
      </w:r>
      <w:r w:rsidR="5F249446" w:rsidRPr="62F9F783">
        <w:rPr>
          <w:rStyle w:val="PlaceholderText"/>
          <w:rFonts w:ascii="Times New Roman" w:hAnsi="Times New Roman"/>
          <w:color w:val="auto"/>
          <w:sz w:val="24"/>
          <w:szCs w:val="24"/>
        </w:rPr>
        <w:t xml:space="preserve"> from weekly meetings of </w:t>
      </w:r>
      <w:r w:rsidR="15B20457" w:rsidRPr="62F9F783">
        <w:rPr>
          <w:rStyle w:val="PlaceholderText"/>
          <w:rFonts w:ascii="Times New Roman" w:hAnsi="Times New Roman"/>
          <w:color w:val="auto"/>
          <w:sz w:val="24"/>
          <w:szCs w:val="24"/>
        </w:rPr>
        <w:t xml:space="preserve">the </w:t>
      </w:r>
      <w:r w:rsidR="68C97E9E" w:rsidRPr="62F9F783">
        <w:rPr>
          <w:rStyle w:val="PlaceholderText"/>
          <w:rFonts w:ascii="Times New Roman" w:hAnsi="Times New Roman"/>
          <w:color w:val="auto"/>
          <w:sz w:val="24"/>
          <w:szCs w:val="24"/>
        </w:rPr>
        <w:t xml:space="preserve">OSDE and </w:t>
      </w:r>
      <w:r w:rsidR="7AF3239F" w:rsidRPr="62F9F783">
        <w:rPr>
          <w:rStyle w:val="PlaceholderText"/>
          <w:rFonts w:ascii="Times New Roman" w:hAnsi="Times New Roman"/>
          <w:color w:val="auto"/>
          <w:sz w:val="24"/>
          <w:szCs w:val="24"/>
        </w:rPr>
        <w:t>OS</w:t>
      </w:r>
      <w:r w:rsidR="10CA9C4C" w:rsidRPr="62F9F783">
        <w:rPr>
          <w:rStyle w:val="PlaceholderText"/>
          <w:rFonts w:ascii="Times New Roman" w:hAnsi="Times New Roman"/>
          <w:color w:val="auto"/>
          <w:sz w:val="24"/>
          <w:szCs w:val="24"/>
        </w:rPr>
        <w:t>D</w:t>
      </w:r>
      <w:r w:rsidR="7AF3239F" w:rsidRPr="62F9F783">
        <w:rPr>
          <w:rStyle w:val="PlaceholderText"/>
          <w:rFonts w:ascii="Times New Roman" w:hAnsi="Times New Roman"/>
          <w:color w:val="auto"/>
          <w:sz w:val="24"/>
          <w:szCs w:val="24"/>
        </w:rPr>
        <w:t>H</w:t>
      </w:r>
      <w:r w:rsidR="68C97E9E" w:rsidRPr="62F9F783">
        <w:rPr>
          <w:rStyle w:val="PlaceholderText"/>
          <w:rFonts w:ascii="Times New Roman" w:hAnsi="Times New Roman"/>
          <w:color w:val="auto"/>
          <w:sz w:val="24"/>
          <w:szCs w:val="24"/>
        </w:rPr>
        <w:t xml:space="preserve"> </w:t>
      </w:r>
      <w:r w:rsidR="5F249446" w:rsidRPr="62F9F783">
        <w:rPr>
          <w:rStyle w:val="PlaceholderText"/>
          <w:rFonts w:ascii="Times New Roman" w:hAnsi="Times New Roman"/>
          <w:color w:val="auto"/>
          <w:sz w:val="24"/>
          <w:szCs w:val="24"/>
        </w:rPr>
        <w:t xml:space="preserve">leadership. </w:t>
      </w:r>
      <w:r w:rsidR="53837063" w:rsidRPr="62F9F783">
        <w:rPr>
          <w:rStyle w:val="PlaceholderText"/>
          <w:rFonts w:ascii="Times New Roman" w:hAnsi="Times New Roman"/>
          <w:color w:val="auto"/>
          <w:sz w:val="24"/>
          <w:szCs w:val="24"/>
        </w:rPr>
        <w:t xml:space="preserve">Prior to developing the reporting tool and continuing through its use to date, </w:t>
      </w:r>
      <w:r w:rsidR="74C5BB29" w:rsidRPr="62F9F783">
        <w:rPr>
          <w:rStyle w:val="PlaceholderText"/>
          <w:rFonts w:ascii="Times New Roman" w:hAnsi="Times New Roman"/>
          <w:color w:val="auto"/>
          <w:sz w:val="24"/>
          <w:szCs w:val="24"/>
        </w:rPr>
        <w:t xml:space="preserve">the </w:t>
      </w:r>
      <w:r w:rsidR="53837063" w:rsidRPr="62F9F783">
        <w:rPr>
          <w:rStyle w:val="PlaceholderText"/>
          <w:rFonts w:ascii="Times New Roman" w:hAnsi="Times New Roman"/>
          <w:color w:val="auto"/>
          <w:sz w:val="24"/>
          <w:szCs w:val="24"/>
        </w:rPr>
        <w:t xml:space="preserve">OSDE, OSDH and the Office of </w:t>
      </w:r>
      <w:r w:rsidR="327EA4AE" w:rsidRPr="62F9F783">
        <w:rPr>
          <w:rStyle w:val="PlaceholderText"/>
          <w:rFonts w:ascii="Times New Roman" w:hAnsi="Times New Roman"/>
          <w:color w:val="auto"/>
          <w:sz w:val="24"/>
          <w:szCs w:val="24"/>
        </w:rPr>
        <w:t xml:space="preserve">the </w:t>
      </w:r>
      <w:r w:rsidR="53837063" w:rsidRPr="62F9F783">
        <w:rPr>
          <w:rStyle w:val="PlaceholderText"/>
          <w:rFonts w:ascii="Times New Roman" w:hAnsi="Times New Roman"/>
          <w:color w:val="auto"/>
          <w:sz w:val="24"/>
          <w:szCs w:val="24"/>
        </w:rPr>
        <w:t>Attorney General looked to current Oklahoma laws and existing USDE guidance</w:t>
      </w:r>
      <w:r w:rsidR="4E417CED" w:rsidRPr="62F9F783">
        <w:rPr>
          <w:rStyle w:val="PlaceholderText"/>
          <w:rFonts w:ascii="Times New Roman" w:hAnsi="Times New Roman"/>
          <w:color w:val="auto"/>
          <w:sz w:val="24"/>
          <w:szCs w:val="24"/>
        </w:rPr>
        <w:t xml:space="preserve"> regarding privacy protections</w:t>
      </w:r>
      <w:r w:rsidR="53837063" w:rsidRPr="62F9F783">
        <w:rPr>
          <w:rStyle w:val="PlaceholderText"/>
          <w:rFonts w:ascii="Times New Roman" w:hAnsi="Times New Roman"/>
          <w:color w:val="auto"/>
          <w:sz w:val="24"/>
          <w:szCs w:val="24"/>
        </w:rPr>
        <w:t xml:space="preserve"> to ensure the disclosure of information wa</w:t>
      </w:r>
      <w:r w:rsidR="07995FE1" w:rsidRPr="62F9F783">
        <w:rPr>
          <w:rStyle w:val="PlaceholderText"/>
          <w:rFonts w:ascii="Times New Roman" w:hAnsi="Times New Roman"/>
          <w:color w:val="auto"/>
          <w:sz w:val="24"/>
          <w:szCs w:val="24"/>
        </w:rPr>
        <w:t>s limited and only to the extent necessary under the circumstances.</w:t>
      </w:r>
    </w:p>
    <w:p w14:paraId="3B45954F" w14:textId="77777777" w:rsidR="48408F9C" w:rsidRDefault="32EBB648" w:rsidP="002C53F3">
      <w:pPr>
        <w:pStyle w:val="ListParagraph"/>
        <w:numPr>
          <w:ilvl w:val="0"/>
          <w:numId w:val="28"/>
        </w:numPr>
        <w:spacing w:after="0" w:line="240" w:lineRule="auto"/>
        <w:rPr>
          <w:rStyle w:val="PlaceholderText"/>
          <w:rFonts w:eastAsiaTheme="minorEastAsia" w:cstheme="minorBidi"/>
          <w:color w:val="auto"/>
          <w:sz w:val="24"/>
          <w:szCs w:val="24"/>
        </w:rPr>
      </w:pPr>
      <w:r w:rsidRPr="62F9F783">
        <w:rPr>
          <w:rStyle w:val="PlaceholderText"/>
          <w:rFonts w:ascii="Times New Roman" w:hAnsi="Times New Roman"/>
          <w:color w:val="auto"/>
          <w:sz w:val="24"/>
          <w:szCs w:val="24"/>
        </w:rPr>
        <w:t>As an additional measure of information sharing</w:t>
      </w:r>
      <w:r w:rsidR="4811C913" w:rsidRPr="62F9F783">
        <w:rPr>
          <w:rStyle w:val="PlaceholderText"/>
          <w:rFonts w:ascii="Times New Roman" w:hAnsi="Times New Roman"/>
          <w:color w:val="auto"/>
          <w:sz w:val="24"/>
          <w:szCs w:val="24"/>
        </w:rPr>
        <w:t xml:space="preserve"> and understanding</w:t>
      </w:r>
      <w:r w:rsidR="76CE2C9E" w:rsidRPr="62F9F783">
        <w:rPr>
          <w:rStyle w:val="PlaceholderText"/>
          <w:rFonts w:ascii="Times New Roman" w:hAnsi="Times New Roman"/>
          <w:color w:val="auto"/>
          <w:sz w:val="24"/>
          <w:szCs w:val="24"/>
        </w:rPr>
        <w:t xml:space="preserve">, </w:t>
      </w:r>
      <w:r w:rsidR="55DCA74C" w:rsidRPr="62F9F783">
        <w:rPr>
          <w:rStyle w:val="PlaceholderText"/>
          <w:rFonts w:ascii="Times New Roman" w:hAnsi="Times New Roman"/>
          <w:color w:val="auto"/>
          <w:sz w:val="24"/>
          <w:szCs w:val="24"/>
        </w:rPr>
        <w:t>the</w:t>
      </w:r>
      <w:r w:rsidR="11B91284" w:rsidRPr="62F9F783">
        <w:rPr>
          <w:rStyle w:val="PlaceholderText"/>
          <w:rFonts w:ascii="Times New Roman" w:hAnsi="Times New Roman"/>
          <w:color w:val="auto"/>
          <w:sz w:val="24"/>
          <w:szCs w:val="24"/>
        </w:rPr>
        <w:t xml:space="preserve"> OSDE will </w:t>
      </w:r>
      <w:r w:rsidR="1D4D4481" w:rsidRPr="62F9F783">
        <w:rPr>
          <w:rStyle w:val="PlaceholderText"/>
          <w:rFonts w:ascii="Times New Roman" w:hAnsi="Times New Roman"/>
          <w:color w:val="auto"/>
          <w:sz w:val="24"/>
          <w:szCs w:val="24"/>
        </w:rPr>
        <w:t>require districts to make periodic repo</w:t>
      </w:r>
      <w:r w:rsidR="47FC5F9B" w:rsidRPr="62F9F783">
        <w:rPr>
          <w:rStyle w:val="PlaceholderText"/>
          <w:rFonts w:ascii="Times New Roman" w:hAnsi="Times New Roman"/>
          <w:color w:val="auto"/>
          <w:sz w:val="24"/>
          <w:szCs w:val="24"/>
        </w:rPr>
        <w:t>rt</w:t>
      </w:r>
      <w:r w:rsidR="5D9F1FDB" w:rsidRPr="62F9F783">
        <w:rPr>
          <w:rStyle w:val="PlaceholderText"/>
          <w:rFonts w:ascii="Times New Roman" w:hAnsi="Times New Roman"/>
          <w:color w:val="auto"/>
          <w:sz w:val="24"/>
          <w:szCs w:val="24"/>
        </w:rPr>
        <w:t>s</w:t>
      </w:r>
      <w:r w:rsidR="47FC5F9B" w:rsidRPr="62F9F783">
        <w:rPr>
          <w:rStyle w:val="PlaceholderText"/>
          <w:rFonts w:ascii="Times New Roman" w:hAnsi="Times New Roman"/>
          <w:color w:val="auto"/>
          <w:sz w:val="24"/>
          <w:szCs w:val="24"/>
        </w:rPr>
        <w:t xml:space="preserve"> regarding</w:t>
      </w:r>
      <w:r w:rsidR="7A6DB39E" w:rsidRPr="62F9F783">
        <w:rPr>
          <w:rStyle w:val="PlaceholderText"/>
          <w:rFonts w:ascii="Times New Roman" w:hAnsi="Times New Roman"/>
          <w:color w:val="auto"/>
          <w:sz w:val="24"/>
          <w:szCs w:val="24"/>
        </w:rPr>
        <w:t xml:space="preserve"> </w:t>
      </w:r>
      <w:r w:rsidR="70EBC85C" w:rsidRPr="62F9F783">
        <w:rPr>
          <w:rStyle w:val="PlaceholderText"/>
          <w:rFonts w:ascii="Times New Roman" w:hAnsi="Times New Roman"/>
          <w:color w:val="auto"/>
          <w:sz w:val="24"/>
          <w:szCs w:val="24"/>
        </w:rPr>
        <w:t xml:space="preserve">the </w:t>
      </w:r>
      <w:r w:rsidR="7A6DB39E" w:rsidRPr="62F9F783">
        <w:rPr>
          <w:rStyle w:val="PlaceholderText"/>
          <w:rFonts w:ascii="Times New Roman" w:hAnsi="Times New Roman"/>
          <w:color w:val="auto"/>
          <w:sz w:val="24"/>
          <w:szCs w:val="24"/>
        </w:rPr>
        <w:t xml:space="preserve">impact of disruptions created by COVID-19 and planned uses of ESSER funds. In carrying out these obligations, </w:t>
      </w:r>
      <w:r w:rsidR="3E283B22" w:rsidRPr="62F9F783">
        <w:rPr>
          <w:rStyle w:val="PlaceholderText"/>
          <w:rFonts w:ascii="Times New Roman" w:hAnsi="Times New Roman"/>
          <w:color w:val="auto"/>
          <w:sz w:val="24"/>
          <w:szCs w:val="24"/>
        </w:rPr>
        <w:t xml:space="preserve">the </w:t>
      </w:r>
      <w:r w:rsidR="7A6DB39E" w:rsidRPr="62F9F783">
        <w:rPr>
          <w:rStyle w:val="PlaceholderText"/>
          <w:rFonts w:ascii="Times New Roman" w:hAnsi="Times New Roman"/>
          <w:color w:val="auto"/>
          <w:sz w:val="24"/>
          <w:szCs w:val="24"/>
        </w:rPr>
        <w:t>OSDE</w:t>
      </w:r>
      <w:r w:rsidR="7C598E96" w:rsidRPr="62F9F783">
        <w:rPr>
          <w:rStyle w:val="PlaceholderText"/>
          <w:rFonts w:ascii="Times New Roman" w:hAnsi="Times New Roman"/>
          <w:color w:val="auto"/>
          <w:sz w:val="24"/>
          <w:szCs w:val="24"/>
        </w:rPr>
        <w:t xml:space="preserve"> will</w:t>
      </w:r>
      <w:r w:rsidR="7D909317" w:rsidRPr="62F9F783">
        <w:rPr>
          <w:rStyle w:val="PlaceholderText"/>
          <w:rFonts w:ascii="Times New Roman" w:hAnsi="Times New Roman"/>
          <w:color w:val="auto"/>
          <w:sz w:val="24"/>
          <w:szCs w:val="24"/>
        </w:rPr>
        <w:t xml:space="preserve"> </w:t>
      </w:r>
      <w:r w:rsidR="7A6DB39E" w:rsidRPr="62F9F783">
        <w:rPr>
          <w:rStyle w:val="PlaceholderText"/>
          <w:rFonts w:ascii="Times New Roman" w:hAnsi="Times New Roman"/>
          <w:color w:val="auto"/>
          <w:sz w:val="24"/>
          <w:szCs w:val="24"/>
        </w:rPr>
        <w:t>cr</w:t>
      </w:r>
      <w:r w:rsidR="2E91D586" w:rsidRPr="62F9F783">
        <w:rPr>
          <w:rStyle w:val="PlaceholderText"/>
          <w:rFonts w:ascii="Times New Roman" w:hAnsi="Times New Roman"/>
          <w:color w:val="auto"/>
          <w:sz w:val="24"/>
          <w:szCs w:val="24"/>
        </w:rPr>
        <w:t>eate</w:t>
      </w:r>
      <w:r w:rsidR="11B91284" w:rsidRPr="62F9F783">
        <w:rPr>
          <w:rStyle w:val="PlaceholderText"/>
          <w:rFonts w:ascii="Times New Roman" w:hAnsi="Times New Roman"/>
          <w:color w:val="auto"/>
          <w:sz w:val="24"/>
          <w:szCs w:val="24"/>
        </w:rPr>
        <w:t xml:space="preserve"> a template for schools </w:t>
      </w:r>
      <w:r w:rsidR="76DB060B" w:rsidRPr="62F9F783">
        <w:rPr>
          <w:rStyle w:val="PlaceholderText"/>
          <w:rFonts w:ascii="Times New Roman" w:hAnsi="Times New Roman"/>
          <w:color w:val="auto"/>
          <w:sz w:val="24"/>
          <w:szCs w:val="24"/>
        </w:rPr>
        <w:t xml:space="preserve">and districts to </w:t>
      </w:r>
      <w:r w:rsidR="723A933D" w:rsidRPr="62F9F783">
        <w:rPr>
          <w:rStyle w:val="PlaceholderText"/>
          <w:rFonts w:ascii="Times New Roman" w:hAnsi="Times New Roman"/>
          <w:color w:val="auto"/>
          <w:sz w:val="24"/>
          <w:szCs w:val="24"/>
        </w:rPr>
        <w:t>submi</w:t>
      </w:r>
      <w:r w:rsidR="21FB4392" w:rsidRPr="62F9F783">
        <w:rPr>
          <w:rStyle w:val="PlaceholderText"/>
          <w:rFonts w:ascii="Times New Roman" w:hAnsi="Times New Roman"/>
          <w:color w:val="auto"/>
          <w:sz w:val="24"/>
          <w:szCs w:val="24"/>
        </w:rPr>
        <w:t>t</w:t>
      </w:r>
      <w:r w:rsidR="0364BE40" w:rsidRPr="62F9F783">
        <w:rPr>
          <w:rStyle w:val="PlaceholderText"/>
          <w:rFonts w:ascii="Times New Roman" w:hAnsi="Times New Roman"/>
          <w:color w:val="auto"/>
          <w:sz w:val="24"/>
          <w:szCs w:val="24"/>
        </w:rPr>
        <w:t xml:space="preserve"> </w:t>
      </w:r>
      <w:r w:rsidR="21FB4392" w:rsidRPr="62F9F783">
        <w:rPr>
          <w:rStyle w:val="PlaceholderText"/>
          <w:rFonts w:ascii="Times New Roman" w:hAnsi="Times New Roman"/>
          <w:color w:val="auto"/>
          <w:sz w:val="24"/>
          <w:szCs w:val="24"/>
        </w:rPr>
        <w:t xml:space="preserve">best practices and lessons learned </w:t>
      </w:r>
      <w:r w:rsidR="3395AE0C" w:rsidRPr="62F9F783">
        <w:rPr>
          <w:rStyle w:val="PlaceholderText"/>
          <w:rFonts w:ascii="Times New Roman" w:hAnsi="Times New Roman"/>
          <w:color w:val="auto"/>
          <w:sz w:val="24"/>
          <w:szCs w:val="24"/>
        </w:rPr>
        <w:t xml:space="preserve">through a portal </w:t>
      </w:r>
      <w:r w:rsidR="44BFD90E" w:rsidRPr="62F9F783">
        <w:rPr>
          <w:rStyle w:val="PlaceholderText"/>
          <w:rFonts w:ascii="Times New Roman" w:hAnsi="Times New Roman"/>
          <w:color w:val="auto"/>
          <w:sz w:val="24"/>
          <w:szCs w:val="24"/>
        </w:rPr>
        <w:t>and/or to the Safer Schools and Campuses Best Practices Clearinghouse.</w:t>
      </w:r>
      <w:r w:rsidR="3AE1ED75" w:rsidRPr="62F9F783">
        <w:rPr>
          <w:rStyle w:val="PlaceholderText"/>
          <w:rFonts w:ascii="Times New Roman" w:hAnsi="Times New Roman"/>
          <w:color w:val="auto"/>
          <w:sz w:val="24"/>
          <w:szCs w:val="24"/>
        </w:rPr>
        <w:t xml:space="preserve"> </w:t>
      </w:r>
      <w:r w:rsidR="31C373AB" w:rsidRPr="62F9F783">
        <w:rPr>
          <w:rStyle w:val="PlaceholderText"/>
          <w:rFonts w:ascii="Times New Roman" w:hAnsi="Times New Roman"/>
          <w:color w:val="auto"/>
          <w:sz w:val="24"/>
          <w:szCs w:val="24"/>
        </w:rPr>
        <w:t>The</w:t>
      </w:r>
      <w:r w:rsidR="3AE1ED75" w:rsidRPr="62F9F783">
        <w:rPr>
          <w:rStyle w:val="PlaceholderText"/>
          <w:rFonts w:ascii="Times New Roman" w:hAnsi="Times New Roman"/>
          <w:color w:val="auto"/>
          <w:sz w:val="24"/>
          <w:szCs w:val="24"/>
        </w:rPr>
        <w:t xml:space="preserve"> OSDE will make this information available in its weekly newsletter and bi-weekly “all-district”</w:t>
      </w:r>
      <w:r w:rsidR="0903126F" w:rsidRPr="62F9F783">
        <w:rPr>
          <w:rStyle w:val="PlaceholderText"/>
          <w:rFonts w:ascii="Times New Roman" w:hAnsi="Times New Roman"/>
          <w:color w:val="auto"/>
          <w:sz w:val="24"/>
          <w:szCs w:val="24"/>
        </w:rPr>
        <w:t xml:space="preserve"> calls.</w:t>
      </w:r>
      <w:r w:rsidR="3AE1ED75" w:rsidRPr="62F9F783">
        <w:rPr>
          <w:rStyle w:val="PlaceholderText"/>
          <w:rFonts w:ascii="Times New Roman" w:hAnsi="Times New Roman"/>
          <w:color w:val="auto"/>
          <w:sz w:val="24"/>
          <w:szCs w:val="24"/>
        </w:rPr>
        <w:t xml:space="preserve"> </w:t>
      </w:r>
      <w:r w:rsidR="38198E71" w:rsidRPr="62F9F783">
        <w:rPr>
          <w:rStyle w:val="PlaceholderText"/>
          <w:rFonts w:ascii="Times New Roman" w:hAnsi="Times New Roman"/>
          <w:color w:val="auto"/>
          <w:sz w:val="24"/>
          <w:szCs w:val="24"/>
        </w:rPr>
        <w:t xml:space="preserve">Additionally, the </w:t>
      </w:r>
      <w:r w:rsidR="041BA25A" w:rsidRPr="62F9F783">
        <w:rPr>
          <w:rStyle w:val="PlaceholderText"/>
          <w:rFonts w:ascii="Times New Roman" w:hAnsi="Times New Roman"/>
          <w:color w:val="auto"/>
          <w:sz w:val="24"/>
          <w:szCs w:val="24"/>
        </w:rPr>
        <w:t xml:space="preserve">OSDE’s </w:t>
      </w:r>
      <w:r w:rsidR="38198E71" w:rsidRPr="62F9F783">
        <w:rPr>
          <w:rStyle w:val="PlaceholderText"/>
          <w:rFonts w:ascii="Times New Roman" w:hAnsi="Times New Roman"/>
          <w:color w:val="auto"/>
          <w:sz w:val="24"/>
          <w:szCs w:val="24"/>
        </w:rPr>
        <w:t>Office of School Support will work across the agency to collect ideas from the field through TeleEDGE</w:t>
      </w:r>
      <w:r w:rsidR="597BD373" w:rsidRPr="62F9F783">
        <w:rPr>
          <w:rStyle w:val="PlaceholderText"/>
          <w:rFonts w:ascii="Times New Roman" w:hAnsi="Times New Roman"/>
          <w:color w:val="auto"/>
          <w:sz w:val="24"/>
          <w:szCs w:val="24"/>
        </w:rPr>
        <w:t xml:space="preserve"> (virtual professional development through case-based, real-time learning)</w:t>
      </w:r>
      <w:r w:rsidR="38198E71" w:rsidRPr="62F9F783">
        <w:rPr>
          <w:rStyle w:val="PlaceholderText"/>
          <w:rFonts w:ascii="Times New Roman" w:hAnsi="Times New Roman"/>
          <w:color w:val="auto"/>
          <w:sz w:val="24"/>
          <w:szCs w:val="24"/>
        </w:rPr>
        <w:t xml:space="preserve">, </w:t>
      </w:r>
      <w:r w:rsidR="21EC0E20" w:rsidRPr="62F9F783">
        <w:rPr>
          <w:rStyle w:val="PlaceholderText"/>
          <w:rFonts w:ascii="Times New Roman" w:hAnsi="Times New Roman"/>
          <w:color w:val="auto"/>
          <w:sz w:val="24"/>
          <w:szCs w:val="24"/>
        </w:rPr>
        <w:t>a</w:t>
      </w:r>
      <w:r w:rsidR="38198E71" w:rsidRPr="62F9F783">
        <w:rPr>
          <w:rStyle w:val="PlaceholderText"/>
          <w:rFonts w:ascii="Times New Roman" w:hAnsi="Times New Roman"/>
          <w:color w:val="auto"/>
          <w:sz w:val="24"/>
          <w:szCs w:val="24"/>
        </w:rPr>
        <w:t xml:space="preserve">dministrator </w:t>
      </w:r>
      <w:r w:rsidR="20E9D7DE" w:rsidRPr="62F9F783">
        <w:rPr>
          <w:rStyle w:val="PlaceholderText"/>
          <w:rFonts w:ascii="Times New Roman" w:hAnsi="Times New Roman"/>
          <w:color w:val="auto"/>
          <w:sz w:val="24"/>
          <w:szCs w:val="24"/>
        </w:rPr>
        <w:t>p</w:t>
      </w:r>
      <w:r w:rsidR="38198E71" w:rsidRPr="62F9F783">
        <w:rPr>
          <w:rStyle w:val="PlaceholderText"/>
          <w:rFonts w:ascii="Times New Roman" w:hAnsi="Times New Roman"/>
          <w:color w:val="auto"/>
          <w:sz w:val="24"/>
          <w:szCs w:val="24"/>
        </w:rPr>
        <w:t>anels and other stakeholder groups in order to contact schools and districts to encourage and assist in submission.</w:t>
      </w:r>
    </w:p>
    <w:p w14:paraId="777DC8C5" w14:textId="77777777" w:rsidR="00252861" w:rsidRPr="002F02B4" w:rsidRDefault="00252861" w:rsidP="00FB68B2">
      <w:pPr>
        <w:pStyle w:val="ListParagraph"/>
        <w:spacing w:line="240" w:lineRule="auto"/>
        <w:ind w:left="1440"/>
        <w:rPr>
          <w:rFonts w:ascii="Times New Roman" w:eastAsiaTheme="minorEastAsia" w:hAnsi="Times New Roman" w:cs="Times New Roman"/>
          <w:sz w:val="24"/>
          <w:szCs w:val="24"/>
        </w:rPr>
      </w:pPr>
    </w:p>
    <w:p w14:paraId="2F8C1BF0" w14:textId="77777777" w:rsidR="6DE4E79B" w:rsidRDefault="393B988F" w:rsidP="002C53F3">
      <w:pPr>
        <w:pStyle w:val="ListParagraph"/>
        <w:numPr>
          <w:ilvl w:val="1"/>
          <w:numId w:val="6"/>
        </w:numPr>
        <w:spacing w:after="0" w:line="240" w:lineRule="auto"/>
        <w:rPr>
          <w:rFonts w:ascii="Times New Roman" w:eastAsiaTheme="minorEastAsia" w:hAnsi="Times New Roman" w:cs="Times New Roman"/>
          <w:sz w:val="24"/>
          <w:szCs w:val="24"/>
        </w:rPr>
      </w:pPr>
      <w:r w:rsidRPr="6DE4E79B">
        <w:rPr>
          <w:rFonts w:ascii="Times New Roman" w:hAnsi="Times New Roman" w:cs="Times New Roman"/>
          <w:sz w:val="24"/>
          <w:szCs w:val="24"/>
          <w:u w:val="single"/>
        </w:rPr>
        <w:t>Overall Priorities</w:t>
      </w:r>
      <w:r w:rsidRPr="6DE4E79B">
        <w:rPr>
          <w:rFonts w:ascii="Times New Roman" w:hAnsi="Times New Roman" w:cs="Times New Roman"/>
          <w:sz w:val="24"/>
          <w:szCs w:val="24"/>
        </w:rPr>
        <w:t xml:space="preserve">: </w:t>
      </w:r>
      <w:r w:rsidR="008835C3" w:rsidRPr="6DE4E79B">
        <w:rPr>
          <w:rFonts w:ascii="Times New Roman" w:hAnsi="Times New Roman" w:cs="Times New Roman"/>
          <w:sz w:val="24"/>
          <w:szCs w:val="24"/>
        </w:rPr>
        <w:t>Provide your assessment</w:t>
      </w:r>
      <w:r w:rsidR="5EBF6F6B" w:rsidRPr="6DE4E79B">
        <w:rPr>
          <w:rFonts w:ascii="Times New Roman" w:hAnsi="Times New Roman" w:cs="Times New Roman"/>
          <w:sz w:val="24"/>
          <w:szCs w:val="24"/>
        </w:rPr>
        <w:t xml:space="preserve"> </w:t>
      </w:r>
      <w:r w:rsidR="008835C3" w:rsidRPr="6DE4E79B">
        <w:rPr>
          <w:rFonts w:ascii="Times New Roman" w:hAnsi="Times New Roman" w:cs="Times New Roman"/>
          <w:sz w:val="24"/>
          <w:szCs w:val="24"/>
        </w:rPr>
        <w:t xml:space="preserve">of the top 2-3 issues </w:t>
      </w:r>
      <w:r w:rsidR="00915C9F" w:rsidRPr="6DE4E79B">
        <w:rPr>
          <w:rFonts w:ascii="Times New Roman" w:hAnsi="Times New Roman" w:cs="Times New Roman"/>
          <w:sz w:val="24"/>
          <w:szCs w:val="24"/>
        </w:rPr>
        <w:t xml:space="preserve">currently </w:t>
      </w:r>
      <w:r w:rsidR="008835C3" w:rsidRPr="6DE4E79B">
        <w:rPr>
          <w:rFonts w:ascii="Times New Roman" w:hAnsi="Times New Roman" w:cs="Times New Roman"/>
          <w:sz w:val="24"/>
          <w:szCs w:val="24"/>
        </w:rPr>
        <w:t xml:space="preserve">facing students and schools across your </w:t>
      </w:r>
      <w:r w:rsidR="5C62D102" w:rsidRPr="6DE4E79B">
        <w:rPr>
          <w:rFonts w:ascii="Times New Roman" w:hAnsi="Times New Roman" w:cs="Times New Roman"/>
          <w:sz w:val="24"/>
          <w:szCs w:val="24"/>
        </w:rPr>
        <w:t>S</w:t>
      </w:r>
      <w:r w:rsidR="008835C3" w:rsidRPr="6DE4E79B">
        <w:rPr>
          <w:rFonts w:ascii="Times New Roman" w:hAnsi="Times New Roman" w:cs="Times New Roman"/>
          <w:sz w:val="24"/>
          <w:szCs w:val="24"/>
        </w:rPr>
        <w:t>tate</w:t>
      </w:r>
      <w:r w:rsidR="002E1E16" w:rsidRPr="6DE4E79B">
        <w:rPr>
          <w:rFonts w:ascii="Times New Roman" w:hAnsi="Times New Roman" w:cs="Times New Roman"/>
          <w:sz w:val="24"/>
          <w:szCs w:val="24"/>
        </w:rPr>
        <w:t xml:space="preserve"> as a result of </w:t>
      </w:r>
      <w:r w:rsidR="493106DC" w:rsidRPr="6DE4E79B">
        <w:rPr>
          <w:rFonts w:ascii="Times New Roman" w:eastAsia="Times New Roman" w:hAnsi="Times New Roman" w:cs="Times New Roman"/>
          <w:sz w:val="24"/>
          <w:szCs w:val="24"/>
        </w:rPr>
        <w:t>or in response to</w:t>
      </w:r>
      <w:r w:rsidR="493106DC" w:rsidRPr="6DE4E79B">
        <w:rPr>
          <w:rFonts w:ascii="Times New Roman" w:hAnsi="Times New Roman" w:cs="Times New Roman"/>
          <w:sz w:val="24"/>
          <w:szCs w:val="24"/>
        </w:rPr>
        <w:t xml:space="preserve"> </w:t>
      </w:r>
      <w:r w:rsidR="002E1E16" w:rsidRPr="6DE4E79B">
        <w:rPr>
          <w:rFonts w:ascii="Times New Roman" w:hAnsi="Times New Roman" w:cs="Times New Roman"/>
          <w:sz w:val="24"/>
          <w:szCs w:val="24"/>
        </w:rPr>
        <w:t xml:space="preserve">the </w:t>
      </w:r>
      <w:r w:rsidR="006432EA" w:rsidRPr="6DE4E79B">
        <w:rPr>
          <w:rFonts w:ascii="Times New Roman" w:hAnsi="Times New Roman" w:cs="Times New Roman"/>
          <w:sz w:val="24"/>
          <w:szCs w:val="24"/>
        </w:rPr>
        <w:t xml:space="preserve">COVID-19 </w:t>
      </w:r>
      <w:r w:rsidR="002E1E16" w:rsidRPr="6DE4E79B">
        <w:rPr>
          <w:rFonts w:ascii="Times New Roman" w:hAnsi="Times New Roman" w:cs="Times New Roman"/>
          <w:sz w:val="24"/>
          <w:szCs w:val="24"/>
        </w:rPr>
        <w:t>pandemic</w:t>
      </w:r>
      <w:r w:rsidR="00252861" w:rsidRPr="6DE4E79B">
        <w:rPr>
          <w:rFonts w:ascii="Times New Roman" w:hAnsi="Times New Roman" w:cs="Times New Roman"/>
          <w:sz w:val="24"/>
          <w:szCs w:val="24"/>
        </w:rPr>
        <w:t xml:space="preserve"> including, to the extent possible,</w:t>
      </w:r>
      <w:r w:rsidR="00B32FFC" w:rsidRPr="6DE4E79B">
        <w:rPr>
          <w:rFonts w:ascii="Times New Roman" w:hAnsi="Times New Roman" w:cs="Times New Roman"/>
          <w:sz w:val="24"/>
          <w:szCs w:val="24"/>
        </w:rPr>
        <w:t xml:space="preserve"> </w:t>
      </w:r>
      <w:r w:rsidR="00B32FFC" w:rsidRPr="194D4EF5">
        <w:rPr>
          <w:rFonts w:ascii="Times New Roman" w:hAnsi="Times New Roman" w:cs="Times New Roman"/>
          <w:sz w:val="24"/>
          <w:szCs w:val="24"/>
        </w:rPr>
        <w:t>data illustrating</w:t>
      </w:r>
      <w:r w:rsidR="00B32FFC" w:rsidRPr="6DE4E79B">
        <w:rPr>
          <w:rFonts w:ascii="Times New Roman" w:hAnsi="Times New Roman" w:cs="Times New Roman"/>
          <w:sz w:val="24"/>
          <w:szCs w:val="24"/>
        </w:rPr>
        <w:t xml:space="preserve"> why these are the most critical and/or most widespread issues facing schools and students.</w:t>
      </w:r>
    </w:p>
    <w:p w14:paraId="2D188F18" w14:textId="77777777" w:rsidR="26157B57" w:rsidRDefault="26157B57" w:rsidP="450B9915">
      <w:pPr>
        <w:spacing w:after="0" w:line="240" w:lineRule="auto"/>
        <w:ind w:left="720"/>
        <w:rPr>
          <w:rFonts w:ascii="Times New Roman" w:hAnsi="Times New Roman" w:cs="Times New Roman"/>
          <w:sz w:val="24"/>
          <w:szCs w:val="24"/>
        </w:rPr>
      </w:pPr>
    </w:p>
    <w:p w14:paraId="22365B72" w14:textId="77777777" w:rsidR="00B716F4" w:rsidRPr="002F02B4" w:rsidRDefault="5B4D437E" w:rsidP="002C53F3">
      <w:pPr>
        <w:pStyle w:val="ListParagraph"/>
        <w:numPr>
          <w:ilvl w:val="0"/>
          <w:numId w:val="27"/>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 xml:space="preserve">Many </w:t>
      </w:r>
      <w:r w:rsidR="072314B9" w:rsidRPr="62F9F783">
        <w:rPr>
          <w:rFonts w:ascii="Times New Roman" w:eastAsia="Times New Roman" w:hAnsi="Times New Roman" w:cs="Times New Roman"/>
          <w:sz w:val="24"/>
          <w:szCs w:val="24"/>
        </w:rPr>
        <w:t>Oklahoma</w:t>
      </w:r>
      <w:r w:rsidR="69B564D3" w:rsidRPr="62F9F783">
        <w:rPr>
          <w:rFonts w:ascii="Times New Roman" w:eastAsia="Times New Roman" w:hAnsi="Times New Roman" w:cs="Times New Roman"/>
          <w:sz w:val="24"/>
          <w:szCs w:val="24"/>
        </w:rPr>
        <w:t xml:space="preserve"> students experienced disruptions to learning due to loss of face-to-face instruction</w:t>
      </w:r>
      <w:r w:rsidR="58DE8572" w:rsidRPr="62F9F783">
        <w:rPr>
          <w:rFonts w:ascii="Times New Roman" w:eastAsia="Times New Roman" w:hAnsi="Times New Roman" w:cs="Times New Roman"/>
          <w:sz w:val="24"/>
          <w:szCs w:val="24"/>
        </w:rPr>
        <w:t>. Some school districts did not offer in-person instruction until the second semester of the school year</w:t>
      </w:r>
      <w:r w:rsidR="4DD891E5" w:rsidRPr="62F9F783">
        <w:rPr>
          <w:rFonts w:ascii="Times New Roman" w:eastAsia="Times New Roman" w:hAnsi="Times New Roman" w:cs="Times New Roman"/>
          <w:sz w:val="24"/>
          <w:szCs w:val="24"/>
        </w:rPr>
        <w:t xml:space="preserve">; </w:t>
      </w:r>
      <w:r w:rsidR="58DE8572" w:rsidRPr="62F9F783">
        <w:rPr>
          <w:rFonts w:ascii="Times New Roman" w:eastAsia="Times New Roman" w:hAnsi="Times New Roman" w:cs="Times New Roman"/>
          <w:sz w:val="24"/>
          <w:szCs w:val="24"/>
        </w:rPr>
        <w:t>other</w:t>
      </w:r>
      <w:r w:rsidR="1C8717C8" w:rsidRPr="62F9F783">
        <w:rPr>
          <w:rFonts w:ascii="Times New Roman" w:eastAsia="Times New Roman" w:hAnsi="Times New Roman" w:cs="Times New Roman"/>
          <w:sz w:val="24"/>
          <w:szCs w:val="24"/>
        </w:rPr>
        <w:t>s</w:t>
      </w:r>
      <w:r w:rsidR="58DE8572" w:rsidRPr="62F9F783">
        <w:rPr>
          <w:rFonts w:ascii="Times New Roman" w:eastAsia="Times New Roman" w:hAnsi="Times New Roman" w:cs="Times New Roman"/>
          <w:sz w:val="24"/>
          <w:szCs w:val="24"/>
        </w:rPr>
        <w:t xml:space="preserve"> </w:t>
      </w:r>
      <w:r w:rsidR="29A42FC5" w:rsidRPr="62F9F783">
        <w:rPr>
          <w:rFonts w:ascii="Times New Roman" w:eastAsia="Times New Roman" w:hAnsi="Times New Roman" w:cs="Times New Roman"/>
          <w:sz w:val="24"/>
          <w:szCs w:val="24"/>
        </w:rPr>
        <w:t>that offer</w:t>
      </w:r>
      <w:r w:rsidR="2CB153EE" w:rsidRPr="62F9F783">
        <w:rPr>
          <w:rFonts w:ascii="Times New Roman" w:eastAsia="Times New Roman" w:hAnsi="Times New Roman" w:cs="Times New Roman"/>
          <w:sz w:val="24"/>
          <w:szCs w:val="24"/>
        </w:rPr>
        <w:t xml:space="preserve">ed </w:t>
      </w:r>
      <w:r w:rsidR="29A42FC5" w:rsidRPr="62F9F783">
        <w:rPr>
          <w:rFonts w:ascii="Times New Roman" w:eastAsia="Times New Roman" w:hAnsi="Times New Roman" w:cs="Times New Roman"/>
          <w:sz w:val="24"/>
          <w:szCs w:val="24"/>
        </w:rPr>
        <w:t xml:space="preserve">in-person instruction </w:t>
      </w:r>
      <w:r w:rsidR="14354898" w:rsidRPr="62F9F783">
        <w:rPr>
          <w:rFonts w:ascii="Times New Roman" w:eastAsia="Times New Roman" w:hAnsi="Times New Roman" w:cs="Times New Roman"/>
          <w:sz w:val="24"/>
          <w:szCs w:val="24"/>
        </w:rPr>
        <w:t xml:space="preserve">were forced to </w:t>
      </w:r>
      <w:r w:rsidR="1FB3E194" w:rsidRPr="62F9F783">
        <w:rPr>
          <w:rFonts w:ascii="Times New Roman" w:eastAsia="Times New Roman" w:hAnsi="Times New Roman" w:cs="Times New Roman"/>
          <w:sz w:val="24"/>
          <w:szCs w:val="24"/>
        </w:rPr>
        <w:t xml:space="preserve">alternate </w:t>
      </w:r>
      <w:r w:rsidR="2E6D137E" w:rsidRPr="62F9F783">
        <w:rPr>
          <w:rFonts w:ascii="Times New Roman" w:eastAsia="Times New Roman" w:hAnsi="Times New Roman" w:cs="Times New Roman"/>
          <w:sz w:val="24"/>
          <w:szCs w:val="24"/>
        </w:rPr>
        <w:t>between in-person</w:t>
      </w:r>
      <w:r w:rsidR="29A42FC5" w:rsidRPr="62F9F783">
        <w:rPr>
          <w:rFonts w:ascii="Times New Roman" w:eastAsia="Times New Roman" w:hAnsi="Times New Roman" w:cs="Times New Roman"/>
          <w:sz w:val="24"/>
          <w:szCs w:val="24"/>
        </w:rPr>
        <w:t xml:space="preserve"> </w:t>
      </w:r>
      <w:r w:rsidR="61B3D9E2" w:rsidRPr="62F9F783">
        <w:rPr>
          <w:rFonts w:ascii="Times New Roman" w:eastAsia="Times New Roman" w:hAnsi="Times New Roman" w:cs="Times New Roman"/>
          <w:sz w:val="24"/>
          <w:szCs w:val="24"/>
        </w:rPr>
        <w:t>and</w:t>
      </w:r>
      <w:r w:rsidR="29A42FC5" w:rsidRPr="62F9F783">
        <w:rPr>
          <w:rFonts w:ascii="Times New Roman" w:eastAsia="Times New Roman" w:hAnsi="Times New Roman" w:cs="Times New Roman"/>
          <w:sz w:val="24"/>
          <w:szCs w:val="24"/>
        </w:rPr>
        <w:t xml:space="preserve"> distance learning due to</w:t>
      </w:r>
      <w:r w:rsidR="0D0A1DBE" w:rsidRPr="62F9F783">
        <w:rPr>
          <w:rFonts w:ascii="Times New Roman" w:eastAsia="Times New Roman" w:hAnsi="Times New Roman" w:cs="Times New Roman"/>
          <w:sz w:val="24"/>
          <w:szCs w:val="24"/>
        </w:rPr>
        <w:t xml:space="preserve"> large numbers of</w:t>
      </w:r>
      <w:r w:rsidR="29A42FC5" w:rsidRPr="62F9F783">
        <w:rPr>
          <w:rFonts w:ascii="Times New Roman" w:eastAsia="Times New Roman" w:hAnsi="Times New Roman" w:cs="Times New Roman"/>
          <w:sz w:val="24"/>
          <w:szCs w:val="24"/>
        </w:rPr>
        <w:t xml:space="preserve"> students and staff impacted by COVID. The loss of face-to-face instruction made it difficult for some students to make </w:t>
      </w:r>
      <w:r w:rsidR="6201F72E" w:rsidRPr="62F9F783">
        <w:rPr>
          <w:rFonts w:ascii="Times New Roman" w:eastAsia="Times New Roman" w:hAnsi="Times New Roman" w:cs="Times New Roman"/>
          <w:sz w:val="24"/>
          <w:szCs w:val="24"/>
        </w:rPr>
        <w:t xml:space="preserve">expected </w:t>
      </w:r>
      <w:r w:rsidR="29A42FC5" w:rsidRPr="62F9F783">
        <w:rPr>
          <w:rFonts w:ascii="Times New Roman" w:eastAsia="Times New Roman" w:hAnsi="Times New Roman" w:cs="Times New Roman"/>
          <w:sz w:val="24"/>
          <w:szCs w:val="24"/>
        </w:rPr>
        <w:t>academic gains</w:t>
      </w:r>
      <w:r w:rsidR="34D40A33" w:rsidRPr="62F9F783">
        <w:rPr>
          <w:rFonts w:ascii="Times New Roman" w:eastAsia="Times New Roman" w:hAnsi="Times New Roman" w:cs="Times New Roman"/>
          <w:sz w:val="24"/>
          <w:szCs w:val="24"/>
        </w:rPr>
        <w:t xml:space="preserve">. In many cases, teachers were </w:t>
      </w:r>
      <w:r w:rsidR="6EF9EC06" w:rsidRPr="62F9F783">
        <w:rPr>
          <w:rFonts w:ascii="Times New Roman" w:eastAsia="Times New Roman" w:hAnsi="Times New Roman" w:cs="Times New Roman"/>
          <w:sz w:val="24"/>
          <w:szCs w:val="24"/>
        </w:rPr>
        <w:t>un</w:t>
      </w:r>
      <w:r w:rsidR="34D40A33" w:rsidRPr="62F9F783">
        <w:rPr>
          <w:rFonts w:ascii="Times New Roman" w:eastAsia="Times New Roman" w:hAnsi="Times New Roman" w:cs="Times New Roman"/>
          <w:sz w:val="24"/>
          <w:szCs w:val="24"/>
        </w:rPr>
        <w:t xml:space="preserve">able to maintain </w:t>
      </w:r>
      <w:r w:rsidR="3F7DE2E6" w:rsidRPr="62F9F783">
        <w:rPr>
          <w:rFonts w:ascii="Times New Roman" w:eastAsia="Times New Roman" w:hAnsi="Times New Roman" w:cs="Times New Roman"/>
          <w:sz w:val="24"/>
          <w:szCs w:val="24"/>
        </w:rPr>
        <w:t>traditional pacing guide schedules</w:t>
      </w:r>
      <w:r w:rsidR="513C3D84" w:rsidRPr="62F9F783">
        <w:rPr>
          <w:rFonts w:ascii="Times New Roman" w:eastAsia="Times New Roman" w:hAnsi="Times New Roman" w:cs="Times New Roman"/>
          <w:sz w:val="24"/>
          <w:szCs w:val="24"/>
        </w:rPr>
        <w:t>,</w:t>
      </w:r>
      <w:r w:rsidR="3F7DE2E6" w:rsidRPr="62F9F783">
        <w:rPr>
          <w:rFonts w:ascii="Times New Roman" w:eastAsia="Times New Roman" w:hAnsi="Times New Roman" w:cs="Times New Roman"/>
          <w:sz w:val="24"/>
          <w:szCs w:val="24"/>
        </w:rPr>
        <w:t xml:space="preserve"> causing students to</w:t>
      </w:r>
      <w:r w:rsidR="67B94443" w:rsidRPr="62F9F783">
        <w:rPr>
          <w:rFonts w:ascii="Times New Roman" w:eastAsia="Times New Roman" w:hAnsi="Times New Roman" w:cs="Times New Roman"/>
          <w:sz w:val="24"/>
          <w:szCs w:val="24"/>
        </w:rPr>
        <w:t xml:space="preserve"> lack exposure to essential concepts that serve as building </w:t>
      </w:r>
      <w:r w:rsidR="62A5EE65" w:rsidRPr="62F9F783">
        <w:rPr>
          <w:rFonts w:ascii="Times New Roman" w:eastAsia="Times New Roman" w:hAnsi="Times New Roman" w:cs="Times New Roman"/>
          <w:sz w:val="24"/>
          <w:szCs w:val="24"/>
        </w:rPr>
        <w:t>block</w:t>
      </w:r>
      <w:r w:rsidR="4500F1A5" w:rsidRPr="62F9F783">
        <w:rPr>
          <w:rFonts w:ascii="Times New Roman" w:eastAsia="Times New Roman" w:hAnsi="Times New Roman" w:cs="Times New Roman"/>
          <w:sz w:val="24"/>
          <w:szCs w:val="24"/>
        </w:rPr>
        <w:t>s</w:t>
      </w:r>
      <w:r w:rsidR="67B94443" w:rsidRPr="62F9F783">
        <w:rPr>
          <w:rFonts w:ascii="Times New Roman" w:eastAsia="Times New Roman" w:hAnsi="Times New Roman" w:cs="Times New Roman"/>
          <w:sz w:val="24"/>
          <w:szCs w:val="24"/>
        </w:rPr>
        <w:t xml:space="preserve"> in subsequent years.</w:t>
      </w:r>
    </w:p>
    <w:p w14:paraId="1A5EE215" w14:textId="77777777" w:rsidR="00B716F4" w:rsidRPr="002F02B4" w:rsidRDefault="2BBD5061" w:rsidP="002C53F3">
      <w:pPr>
        <w:pStyle w:val="ListParagraph"/>
        <w:numPr>
          <w:ilvl w:val="0"/>
          <w:numId w:val="27"/>
        </w:numPr>
        <w:spacing w:after="0" w:line="240" w:lineRule="auto"/>
      </w:pPr>
      <w:r w:rsidRPr="62F9F783">
        <w:rPr>
          <w:rFonts w:ascii="Times New Roman" w:eastAsia="Times New Roman" w:hAnsi="Times New Roman" w:cs="Times New Roman"/>
          <w:sz w:val="24"/>
          <w:szCs w:val="24"/>
        </w:rPr>
        <w:t>Teachers</w:t>
      </w:r>
      <w:r w:rsidR="247360FF" w:rsidRPr="62F9F783">
        <w:rPr>
          <w:rFonts w:ascii="Times New Roman" w:eastAsia="Times New Roman" w:hAnsi="Times New Roman" w:cs="Times New Roman"/>
          <w:sz w:val="24"/>
          <w:szCs w:val="24"/>
        </w:rPr>
        <w:t xml:space="preserve"> will be</w:t>
      </w:r>
      <w:r w:rsidRPr="62F9F783">
        <w:rPr>
          <w:rFonts w:ascii="Times New Roman" w:eastAsia="Times New Roman" w:hAnsi="Times New Roman" w:cs="Times New Roman"/>
          <w:sz w:val="24"/>
          <w:szCs w:val="24"/>
        </w:rPr>
        <w:t xml:space="preserve"> faced with addressing more pronounced student learning gaps between students </w:t>
      </w:r>
      <w:r w:rsidR="74746CE9" w:rsidRPr="62F9F783">
        <w:rPr>
          <w:rFonts w:ascii="Times New Roman" w:eastAsia="Times New Roman" w:hAnsi="Times New Roman" w:cs="Times New Roman"/>
          <w:sz w:val="24"/>
          <w:szCs w:val="24"/>
        </w:rPr>
        <w:t>who</w:t>
      </w:r>
      <w:r w:rsidRPr="62F9F783">
        <w:rPr>
          <w:rFonts w:ascii="Times New Roman" w:eastAsia="Times New Roman" w:hAnsi="Times New Roman" w:cs="Times New Roman"/>
          <w:sz w:val="24"/>
          <w:szCs w:val="24"/>
        </w:rPr>
        <w:t xml:space="preserve"> were able to keep pace </w:t>
      </w:r>
      <w:r w:rsidR="0050CA16"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or even excel</w:t>
      </w:r>
      <w:r w:rsidR="37345C05" w:rsidRPr="62F9F783">
        <w:rPr>
          <w:rFonts w:ascii="Times New Roman" w:eastAsia="Times New Roman" w:hAnsi="Times New Roman" w:cs="Times New Roman"/>
          <w:sz w:val="24"/>
          <w:szCs w:val="24"/>
        </w:rPr>
        <w:t>)</w:t>
      </w:r>
      <w:r w:rsidR="7636AD1E"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 xml:space="preserve">during the pandemic </w:t>
      </w:r>
      <w:r w:rsidR="4520EE66" w:rsidRPr="62F9F783">
        <w:rPr>
          <w:rFonts w:ascii="Times New Roman" w:eastAsia="Times New Roman" w:hAnsi="Times New Roman" w:cs="Times New Roman"/>
          <w:sz w:val="24"/>
          <w:szCs w:val="24"/>
        </w:rPr>
        <w:t>and</w:t>
      </w:r>
      <w:r w:rsidRPr="62F9F783">
        <w:rPr>
          <w:rFonts w:ascii="Times New Roman" w:eastAsia="Times New Roman" w:hAnsi="Times New Roman" w:cs="Times New Roman"/>
          <w:sz w:val="24"/>
          <w:szCs w:val="24"/>
        </w:rPr>
        <w:t xml:space="preserve"> those </w:t>
      </w:r>
      <w:r w:rsidR="6F6F506E" w:rsidRPr="62F9F783">
        <w:rPr>
          <w:rFonts w:ascii="Times New Roman" w:eastAsia="Times New Roman" w:hAnsi="Times New Roman" w:cs="Times New Roman"/>
          <w:sz w:val="24"/>
          <w:szCs w:val="24"/>
        </w:rPr>
        <w:t>who</w:t>
      </w:r>
      <w:r w:rsidRPr="62F9F783">
        <w:rPr>
          <w:rFonts w:ascii="Times New Roman" w:eastAsia="Times New Roman" w:hAnsi="Times New Roman" w:cs="Times New Roman"/>
          <w:sz w:val="24"/>
          <w:szCs w:val="24"/>
        </w:rPr>
        <w:t xml:space="preserve"> had little interaction with teachers </w:t>
      </w:r>
      <w:r w:rsidR="2A084EAA" w:rsidRPr="62F9F783">
        <w:rPr>
          <w:rFonts w:ascii="Times New Roman" w:eastAsia="Times New Roman" w:hAnsi="Times New Roman" w:cs="Times New Roman"/>
          <w:sz w:val="24"/>
          <w:szCs w:val="24"/>
        </w:rPr>
        <w:t xml:space="preserve">or struggled to learn in </w:t>
      </w:r>
      <w:r w:rsidR="6E9208A7" w:rsidRPr="62F9F783">
        <w:rPr>
          <w:rFonts w:ascii="Times New Roman" w:eastAsia="Times New Roman" w:hAnsi="Times New Roman" w:cs="Times New Roman"/>
          <w:sz w:val="24"/>
          <w:szCs w:val="24"/>
        </w:rPr>
        <w:t>a</w:t>
      </w:r>
      <w:r w:rsidR="2A084EAA" w:rsidRPr="62F9F783">
        <w:rPr>
          <w:rFonts w:ascii="Times New Roman" w:eastAsia="Times New Roman" w:hAnsi="Times New Roman" w:cs="Times New Roman"/>
          <w:sz w:val="24"/>
          <w:szCs w:val="24"/>
        </w:rPr>
        <w:t xml:space="preserve"> hybrid environment. Even students who attend</w:t>
      </w:r>
      <w:r w:rsidR="5EA5FE89" w:rsidRPr="62F9F783">
        <w:rPr>
          <w:rFonts w:ascii="Times New Roman" w:eastAsia="Times New Roman" w:hAnsi="Times New Roman" w:cs="Times New Roman"/>
          <w:sz w:val="24"/>
          <w:szCs w:val="24"/>
        </w:rPr>
        <w:t>ed</w:t>
      </w:r>
      <w:r w:rsidR="2A084EAA" w:rsidRPr="62F9F783">
        <w:rPr>
          <w:rFonts w:ascii="Times New Roman" w:eastAsia="Times New Roman" w:hAnsi="Times New Roman" w:cs="Times New Roman"/>
          <w:sz w:val="24"/>
          <w:szCs w:val="24"/>
        </w:rPr>
        <w:t xml:space="preserve"> </w:t>
      </w:r>
      <w:r w:rsidR="1688C3CA" w:rsidRPr="62F9F783">
        <w:rPr>
          <w:rFonts w:ascii="Times New Roman" w:eastAsia="Times New Roman" w:hAnsi="Times New Roman" w:cs="Times New Roman"/>
          <w:sz w:val="24"/>
          <w:szCs w:val="24"/>
        </w:rPr>
        <w:t xml:space="preserve">school </w:t>
      </w:r>
      <w:r w:rsidR="2A084EAA" w:rsidRPr="62F9F783">
        <w:rPr>
          <w:rFonts w:ascii="Times New Roman" w:eastAsia="Times New Roman" w:hAnsi="Times New Roman" w:cs="Times New Roman"/>
          <w:sz w:val="24"/>
          <w:szCs w:val="24"/>
        </w:rPr>
        <w:t>in</w:t>
      </w:r>
      <w:r w:rsidR="47E60A43" w:rsidRPr="62F9F783">
        <w:rPr>
          <w:rFonts w:ascii="Times New Roman" w:eastAsia="Times New Roman" w:hAnsi="Times New Roman" w:cs="Times New Roman"/>
          <w:sz w:val="24"/>
          <w:szCs w:val="24"/>
        </w:rPr>
        <w:t xml:space="preserve"> </w:t>
      </w:r>
      <w:r w:rsidR="2A084EAA" w:rsidRPr="62F9F783">
        <w:rPr>
          <w:rFonts w:ascii="Times New Roman" w:eastAsia="Times New Roman" w:hAnsi="Times New Roman" w:cs="Times New Roman"/>
          <w:sz w:val="24"/>
          <w:szCs w:val="24"/>
        </w:rPr>
        <w:t xml:space="preserve">person in 2020-21 </w:t>
      </w:r>
      <w:r w:rsidR="3DAB395E" w:rsidRPr="62F9F783">
        <w:rPr>
          <w:rFonts w:ascii="Times New Roman" w:eastAsia="Times New Roman" w:hAnsi="Times New Roman" w:cs="Times New Roman"/>
          <w:sz w:val="24"/>
          <w:szCs w:val="24"/>
        </w:rPr>
        <w:t>experienced</w:t>
      </w:r>
      <w:r w:rsidR="2A084EAA" w:rsidRPr="62F9F783">
        <w:rPr>
          <w:rFonts w:ascii="Times New Roman" w:eastAsia="Times New Roman" w:hAnsi="Times New Roman" w:cs="Times New Roman"/>
          <w:sz w:val="24"/>
          <w:szCs w:val="24"/>
        </w:rPr>
        <w:t xml:space="preserve"> </w:t>
      </w:r>
      <w:r w:rsidR="7FB9C31F" w:rsidRPr="62F9F783">
        <w:rPr>
          <w:rFonts w:ascii="Times New Roman" w:eastAsia="Times New Roman" w:hAnsi="Times New Roman" w:cs="Times New Roman"/>
          <w:sz w:val="24"/>
          <w:szCs w:val="24"/>
        </w:rPr>
        <w:t>interrupted learning due to quarantines and the toll of social</w:t>
      </w:r>
      <w:r w:rsidR="44D595B4" w:rsidRPr="62F9F783">
        <w:rPr>
          <w:rFonts w:ascii="Times New Roman" w:eastAsia="Times New Roman" w:hAnsi="Times New Roman" w:cs="Times New Roman"/>
          <w:sz w:val="24"/>
          <w:szCs w:val="24"/>
        </w:rPr>
        <w:t>-</w:t>
      </w:r>
      <w:r w:rsidR="7FB9C31F" w:rsidRPr="62F9F783">
        <w:rPr>
          <w:rFonts w:ascii="Times New Roman" w:eastAsia="Times New Roman" w:hAnsi="Times New Roman" w:cs="Times New Roman"/>
          <w:sz w:val="24"/>
          <w:szCs w:val="24"/>
        </w:rPr>
        <w:t>emotional stress brought on by the pandemic</w:t>
      </w:r>
      <w:r w:rsidR="1BCD6F7E" w:rsidRPr="62F9F783">
        <w:rPr>
          <w:rFonts w:ascii="Times New Roman" w:eastAsia="Times New Roman" w:hAnsi="Times New Roman" w:cs="Times New Roman"/>
          <w:sz w:val="24"/>
          <w:szCs w:val="24"/>
        </w:rPr>
        <w:t xml:space="preserve">. The upcoming school year will likely be </w:t>
      </w:r>
      <w:r w:rsidR="3F624CC1" w:rsidRPr="62F9F783">
        <w:rPr>
          <w:rFonts w:ascii="Times New Roman" w:eastAsia="Times New Roman" w:hAnsi="Times New Roman" w:cs="Times New Roman"/>
          <w:sz w:val="24"/>
          <w:szCs w:val="24"/>
        </w:rPr>
        <w:t xml:space="preserve">particularly </w:t>
      </w:r>
      <w:r w:rsidR="1BCD6F7E" w:rsidRPr="62F9F783">
        <w:rPr>
          <w:rFonts w:ascii="Times New Roman" w:eastAsia="Times New Roman" w:hAnsi="Times New Roman" w:cs="Times New Roman"/>
          <w:sz w:val="24"/>
          <w:szCs w:val="24"/>
        </w:rPr>
        <w:t>challenging for both veteran and new teachers</w:t>
      </w:r>
      <w:r w:rsidR="231196DA" w:rsidRPr="62F9F783">
        <w:rPr>
          <w:rFonts w:ascii="Times New Roman" w:eastAsia="Times New Roman" w:hAnsi="Times New Roman" w:cs="Times New Roman"/>
          <w:sz w:val="24"/>
          <w:szCs w:val="24"/>
        </w:rPr>
        <w:t xml:space="preserve">, requiring </w:t>
      </w:r>
      <w:r w:rsidR="5BF3A2D7" w:rsidRPr="62F9F783">
        <w:rPr>
          <w:rFonts w:ascii="Times New Roman" w:eastAsia="Times New Roman" w:hAnsi="Times New Roman" w:cs="Times New Roman"/>
          <w:sz w:val="24"/>
          <w:szCs w:val="24"/>
        </w:rPr>
        <w:t>all teachers</w:t>
      </w:r>
      <w:r w:rsidR="3A627FD6" w:rsidRPr="62F9F783">
        <w:rPr>
          <w:rFonts w:ascii="Times New Roman" w:eastAsia="Times New Roman" w:hAnsi="Times New Roman" w:cs="Times New Roman"/>
          <w:sz w:val="24"/>
          <w:szCs w:val="24"/>
        </w:rPr>
        <w:t xml:space="preserve"> –</w:t>
      </w:r>
      <w:r w:rsidR="5BF3A2D7" w:rsidRPr="62F9F783">
        <w:rPr>
          <w:rFonts w:ascii="Times New Roman" w:eastAsia="Times New Roman" w:hAnsi="Times New Roman" w:cs="Times New Roman"/>
          <w:sz w:val="24"/>
          <w:szCs w:val="24"/>
        </w:rPr>
        <w:t xml:space="preserve"> including pre-service teachers</w:t>
      </w:r>
      <w:r w:rsidR="3A627FD6" w:rsidRPr="62F9F783">
        <w:rPr>
          <w:rFonts w:ascii="Times New Roman" w:eastAsia="Times New Roman" w:hAnsi="Times New Roman" w:cs="Times New Roman"/>
          <w:sz w:val="24"/>
          <w:szCs w:val="24"/>
        </w:rPr>
        <w:t xml:space="preserve"> – to reimagine their roles</w:t>
      </w:r>
      <w:r w:rsidR="5BF3A2D7" w:rsidRPr="62F9F783">
        <w:rPr>
          <w:rFonts w:ascii="Times New Roman" w:eastAsia="Times New Roman" w:hAnsi="Times New Roman" w:cs="Times New Roman"/>
          <w:sz w:val="24"/>
          <w:szCs w:val="24"/>
        </w:rPr>
        <w:t>. It will be critical to match those who have expertise in virtual instruction with those who</w:t>
      </w:r>
      <w:r w:rsidR="5EB108D2" w:rsidRPr="62F9F783">
        <w:rPr>
          <w:rFonts w:ascii="Times New Roman" w:eastAsia="Times New Roman" w:hAnsi="Times New Roman" w:cs="Times New Roman"/>
          <w:sz w:val="24"/>
          <w:szCs w:val="24"/>
        </w:rPr>
        <w:t xml:space="preserve"> need professional development</w:t>
      </w:r>
      <w:r w:rsidR="4AD0A833" w:rsidRPr="62F9F783">
        <w:rPr>
          <w:rFonts w:ascii="Times New Roman" w:eastAsia="Times New Roman" w:hAnsi="Times New Roman" w:cs="Times New Roman"/>
          <w:sz w:val="24"/>
          <w:szCs w:val="24"/>
        </w:rPr>
        <w:t xml:space="preserve"> that emphasizes student engagement</w:t>
      </w:r>
      <w:r w:rsidR="684C02AF" w:rsidRPr="62F9F783">
        <w:rPr>
          <w:rFonts w:ascii="Times New Roman" w:eastAsia="Times New Roman" w:hAnsi="Times New Roman" w:cs="Times New Roman"/>
          <w:sz w:val="24"/>
          <w:szCs w:val="24"/>
        </w:rPr>
        <w:t xml:space="preserve"> in a virtual setting</w:t>
      </w:r>
      <w:r w:rsidR="4AD0A833" w:rsidRPr="62F9F783">
        <w:rPr>
          <w:rFonts w:ascii="Times New Roman" w:eastAsia="Times New Roman" w:hAnsi="Times New Roman" w:cs="Times New Roman"/>
          <w:sz w:val="24"/>
          <w:szCs w:val="24"/>
        </w:rPr>
        <w:t>. Additionally, focusing on a team approach when meeting students’ needs will be important</w:t>
      </w:r>
      <w:r w:rsidR="2D4F4971" w:rsidRPr="62F9F783">
        <w:rPr>
          <w:rFonts w:ascii="Times New Roman" w:eastAsia="Times New Roman" w:hAnsi="Times New Roman" w:cs="Times New Roman"/>
          <w:sz w:val="24"/>
          <w:szCs w:val="24"/>
        </w:rPr>
        <w:t>, b</w:t>
      </w:r>
      <w:r w:rsidR="037DBFAB" w:rsidRPr="62F9F783">
        <w:rPr>
          <w:rFonts w:ascii="Times New Roman" w:eastAsia="Times New Roman" w:hAnsi="Times New Roman" w:cs="Times New Roman"/>
          <w:sz w:val="24"/>
          <w:szCs w:val="24"/>
        </w:rPr>
        <w:t xml:space="preserve">eginning with team meetings </w:t>
      </w:r>
      <w:r w:rsidR="26821F37" w:rsidRPr="62F9F783">
        <w:rPr>
          <w:rFonts w:ascii="Times New Roman" w:eastAsia="Times New Roman" w:hAnsi="Times New Roman" w:cs="Times New Roman"/>
          <w:sz w:val="24"/>
          <w:szCs w:val="24"/>
        </w:rPr>
        <w:t xml:space="preserve">to ensure collective </w:t>
      </w:r>
      <w:r w:rsidR="59B07BB1" w:rsidRPr="62F9F783">
        <w:rPr>
          <w:rFonts w:ascii="Times New Roman" w:eastAsia="Times New Roman" w:hAnsi="Times New Roman" w:cs="Times New Roman"/>
          <w:sz w:val="24"/>
          <w:szCs w:val="24"/>
        </w:rPr>
        <w:t>understanding</w:t>
      </w:r>
      <w:r w:rsidR="037DBFAB" w:rsidRPr="62F9F783">
        <w:rPr>
          <w:rFonts w:ascii="Times New Roman" w:eastAsia="Times New Roman" w:hAnsi="Times New Roman" w:cs="Times New Roman"/>
          <w:sz w:val="24"/>
          <w:szCs w:val="24"/>
        </w:rPr>
        <w:t xml:space="preserve"> </w:t>
      </w:r>
      <w:r w:rsidR="26821F37" w:rsidRPr="62F9F783">
        <w:rPr>
          <w:rFonts w:ascii="Times New Roman" w:eastAsia="Times New Roman" w:hAnsi="Times New Roman" w:cs="Times New Roman"/>
          <w:sz w:val="24"/>
          <w:szCs w:val="24"/>
        </w:rPr>
        <w:t xml:space="preserve">of </w:t>
      </w:r>
      <w:r w:rsidR="03D54803" w:rsidRPr="62F9F783">
        <w:rPr>
          <w:rFonts w:ascii="Times New Roman" w:eastAsia="Times New Roman" w:hAnsi="Times New Roman" w:cs="Times New Roman"/>
          <w:sz w:val="24"/>
          <w:szCs w:val="24"/>
        </w:rPr>
        <w:t xml:space="preserve">student </w:t>
      </w:r>
      <w:r w:rsidR="037DBFAB" w:rsidRPr="62F9F783">
        <w:rPr>
          <w:rFonts w:ascii="Times New Roman" w:eastAsia="Times New Roman" w:hAnsi="Times New Roman" w:cs="Times New Roman"/>
          <w:sz w:val="24"/>
          <w:szCs w:val="24"/>
        </w:rPr>
        <w:t xml:space="preserve">data to accurately assess </w:t>
      </w:r>
      <w:r w:rsidR="48893B40" w:rsidRPr="62F9F783">
        <w:rPr>
          <w:rFonts w:ascii="Times New Roman" w:eastAsia="Times New Roman" w:hAnsi="Times New Roman" w:cs="Times New Roman"/>
          <w:sz w:val="24"/>
          <w:szCs w:val="24"/>
        </w:rPr>
        <w:t>students’</w:t>
      </w:r>
      <w:r w:rsidR="037DBFAB" w:rsidRPr="62F9F783">
        <w:rPr>
          <w:rFonts w:ascii="Times New Roman" w:eastAsia="Times New Roman" w:hAnsi="Times New Roman" w:cs="Times New Roman"/>
          <w:sz w:val="24"/>
          <w:szCs w:val="24"/>
        </w:rPr>
        <w:t xml:space="preserve"> status and to</w:t>
      </w:r>
      <w:r w:rsidR="1EB7B17A" w:rsidRPr="62F9F783">
        <w:rPr>
          <w:rFonts w:ascii="Times New Roman" w:eastAsia="Times New Roman" w:hAnsi="Times New Roman" w:cs="Times New Roman"/>
          <w:sz w:val="24"/>
          <w:szCs w:val="24"/>
        </w:rPr>
        <w:t xml:space="preserve"> inform future instruction.</w:t>
      </w:r>
    </w:p>
    <w:p w14:paraId="451405E9" w14:textId="77777777" w:rsidR="2530AED5" w:rsidRDefault="2530AED5" w:rsidP="002C53F3">
      <w:pPr>
        <w:pStyle w:val="ListParagraph"/>
        <w:numPr>
          <w:ilvl w:val="0"/>
          <w:numId w:val="27"/>
        </w:numPr>
        <w:spacing w:after="0" w:line="240" w:lineRule="auto"/>
        <w:rPr>
          <w:rFonts w:ascii="Times New Roman" w:eastAsia="Times New Roman" w:hAnsi="Times New Roman" w:cs="Times New Roman"/>
          <w:sz w:val="24"/>
          <w:szCs w:val="24"/>
        </w:rPr>
      </w:pPr>
      <w:r w:rsidRPr="450B9915">
        <w:rPr>
          <w:rFonts w:ascii="Times New Roman" w:eastAsia="Times New Roman" w:hAnsi="Times New Roman" w:cs="Times New Roman"/>
          <w:sz w:val="24"/>
          <w:szCs w:val="24"/>
        </w:rPr>
        <w:t>Many students are facing a multitude of traumatic stressors resulting from the pandemic – the illness or loss of friends or family, child abuse and neglect, food and income insecurities and more. It is more important than ever to remember that students must “Maslow before they can Bloom.” This means that their basic needs – including food, rest, emotional safety and sense of belonging – must be met before effective learning can occur. This hierarchy of needs applies equally to adults in the school setting. Social and emotional learning (SEL) and mental health are strengthened with a combined approach of building relationships with students and caring for the well-being of everyone in the school community during summer programming and the traditional school year. SEL helps support student mental health needs by fostering a sense of safety and security, building positive relationships with others and providing equitable support to learning. The combined impact is a strengthened school community.</w:t>
      </w:r>
    </w:p>
    <w:p w14:paraId="2C33A405" w14:textId="77777777" w:rsidR="23D6E833" w:rsidRDefault="06FD927F" w:rsidP="002C53F3">
      <w:pPr>
        <w:pStyle w:val="ListParagraph"/>
        <w:numPr>
          <w:ilvl w:val="0"/>
          <w:numId w:val="27"/>
        </w:numPr>
        <w:spacing w:after="0" w:line="240" w:lineRule="auto"/>
      </w:pPr>
      <w:r w:rsidRPr="3ABAD1FC">
        <w:rPr>
          <w:rFonts w:ascii="Times New Roman" w:eastAsia="Times New Roman" w:hAnsi="Times New Roman" w:cs="Times New Roman"/>
          <w:sz w:val="24"/>
          <w:szCs w:val="24"/>
        </w:rPr>
        <w:t xml:space="preserve">Unfortunately, Oklahoma students </w:t>
      </w:r>
      <w:r w:rsidR="7F6AA04E" w:rsidRPr="3ABAD1FC">
        <w:rPr>
          <w:rFonts w:ascii="Times New Roman" w:eastAsia="Times New Roman" w:hAnsi="Times New Roman" w:cs="Times New Roman"/>
          <w:sz w:val="24"/>
          <w:szCs w:val="24"/>
        </w:rPr>
        <w:t xml:space="preserve">and families </w:t>
      </w:r>
      <w:r w:rsidRPr="3ABAD1FC">
        <w:rPr>
          <w:rFonts w:ascii="Times New Roman" w:eastAsia="Times New Roman" w:hAnsi="Times New Roman" w:cs="Times New Roman"/>
          <w:sz w:val="24"/>
          <w:szCs w:val="24"/>
        </w:rPr>
        <w:t xml:space="preserve">faced higher incidences of crises during the COVID-19 </w:t>
      </w:r>
      <w:r w:rsidR="383E573E" w:rsidRPr="3ABAD1FC">
        <w:rPr>
          <w:rFonts w:ascii="Times New Roman" w:eastAsia="Times New Roman" w:hAnsi="Times New Roman" w:cs="Times New Roman"/>
          <w:sz w:val="24"/>
          <w:szCs w:val="24"/>
        </w:rPr>
        <w:t>p</w:t>
      </w:r>
      <w:r w:rsidRPr="3ABAD1FC">
        <w:rPr>
          <w:rFonts w:ascii="Times New Roman" w:eastAsia="Times New Roman" w:hAnsi="Times New Roman" w:cs="Times New Roman"/>
          <w:sz w:val="24"/>
          <w:szCs w:val="24"/>
        </w:rPr>
        <w:t>andemic. According to the Oklahoma Department of Mental Health and Subs</w:t>
      </w:r>
      <w:r w:rsidR="18BC7307" w:rsidRPr="3ABAD1FC">
        <w:rPr>
          <w:rFonts w:ascii="Times New Roman" w:eastAsia="Times New Roman" w:hAnsi="Times New Roman" w:cs="Times New Roman"/>
          <w:sz w:val="24"/>
          <w:szCs w:val="24"/>
        </w:rPr>
        <w:t xml:space="preserve">tance Abuse Services (ODMHSAS), </w:t>
      </w:r>
      <w:r w:rsidR="0DA062A8" w:rsidRPr="3ABAD1FC">
        <w:rPr>
          <w:rFonts w:ascii="Times New Roman" w:eastAsia="Times New Roman" w:hAnsi="Times New Roman" w:cs="Times New Roman"/>
          <w:sz w:val="24"/>
          <w:szCs w:val="24"/>
        </w:rPr>
        <w:t>the state</w:t>
      </w:r>
      <w:r w:rsidR="18BC7307" w:rsidRPr="3ABAD1FC">
        <w:rPr>
          <w:rFonts w:ascii="Times New Roman" w:eastAsia="Times New Roman" w:hAnsi="Times New Roman" w:cs="Times New Roman"/>
          <w:sz w:val="24"/>
          <w:szCs w:val="24"/>
        </w:rPr>
        <w:t xml:space="preserve"> saw the following results regarding children and youth:</w:t>
      </w:r>
    </w:p>
    <w:p w14:paraId="54282EA1" w14:textId="77777777" w:rsidR="0F371014" w:rsidRDefault="0F371014" w:rsidP="002C53F3">
      <w:pPr>
        <w:pStyle w:val="ListParagraph"/>
        <w:numPr>
          <w:ilvl w:val="1"/>
          <w:numId w:val="27"/>
        </w:numPr>
        <w:spacing w:after="0" w:line="240" w:lineRule="auto"/>
      </w:pPr>
      <w:r w:rsidRPr="450B9915">
        <w:rPr>
          <w:rFonts w:ascii="Times New Roman" w:eastAsia="Times New Roman" w:hAnsi="Times New Roman" w:cs="Times New Roman"/>
          <w:sz w:val="24"/>
          <w:szCs w:val="24"/>
        </w:rPr>
        <w:t xml:space="preserve">35% increase in calls </w:t>
      </w:r>
      <w:r w:rsidR="691AB27E" w:rsidRPr="75EA6818">
        <w:rPr>
          <w:rFonts w:ascii="Times New Roman" w:eastAsia="Times New Roman" w:hAnsi="Times New Roman" w:cs="Times New Roman"/>
          <w:sz w:val="24"/>
          <w:szCs w:val="24"/>
        </w:rPr>
        <w:t>to ODMHSAS</w:t>
      </w:r>
      <w:r w:rsidRPr="75EA6818">
        <w:rPr>
          <w:rFonts w:ascii="Times New Roman" w:eastAsia="Times New Roman" w:hAnsi="Times New Roman" w:cs="Times New Roman"/>
          <w:sz w:val="24"/>
          <w:szCs w:val="24"/>
        </w:rPr>
        <w:t xml:space="preserve"> </w:t>
      </w:r>
      <w:r w:rsidRPr="450B9915">
        <w:rPr>
          <w:rFonts w:ascii="Times New Roman" w:eastAsia="Times New Roman" w:hAnsi="Times New Roman" w:cs="Times New Roman"/>
          <w:sz w:val="24"/>
          <w:szCs w:val="24"/>
        </w:rPr>
        <w:t xml:space="preserve">from </w:t>
      </w:r>
      <w:r w:rsidR="5B0FF244" w:rsidRPr="47E9465D">
        <w:rPr>
          <w:rFonts w:ascii="Times New Roman" w:eastAsia="Times New Roman" w:hAnsi="Times New Roman" w:cs="Times New Roman"/>
          <w:sz w:val="24"/>
          <w:szCs w:val="24"/>
        </w:rPr>
        <w:t>l</w:t>
      </w:r>
      <w:r w:rsidR="11778266" w:rsidRPr="47E9465D">
        <w:rPr>
          <w:rFonts w:ascii="Times New Roman" w:eastAsia="Times New Roman" w:hAnsi="Times New Roman" w:cs="Times New Roman"/>
          <w:sz w:val="24"/>
          <w:szCs w:val="24"/>
        </w:rPr>
        <w:t xml:space="preserve">aw </w:t>
      </w:r>
      <w:r w:rsidR="6F70F6B0" w:rsidRPr="47E9465D">
        <w:rPr>
          <w:rFonts w:ascii="Times New Roman" w:eastAsia="Times New Roman" w:hAnsi="Times New Roman" w:cs="Times New Roman"/>
          <w:sz w:val="24"/>
          <w:szCs w:val="24"/>
        </w:rPr>
        <w:t>e</w:t>
      </w:r>
      <w:r w:rsidR="11778266" w:rsidRPr="47E9465D">
        <w:rPr>
          <w:rFonts w:ascii="Times New Roman" w:eastAsia="Times New Roman" w:hAnsi="Times New Roman" w:cs="Times New Roman"/>
          <w:sz w:val="24"/>
          <w:szCs w:val="24"/>
        </w:rPr>
        <w:t>nforcement</w:t>
      </w:r>
    </w:p>
    <w:p w14:paraId="2491B606" w14:textId="77777777" w:rsidR="0F371014" w:rsidRDefault="0F371014" w:rsidP="002C53F3">
      <w:pPr>
        <w:pStyle w:val="ListParagraph"/>
        <w:numPr>
          <w:ilvl w:val="1"/>
          <w:numId w:val="27"/>
        </w:numPr>
        <w:spacing w:after="0" w:line="240" w:lineRule="auto"/>
      </w:pPr>
      <w:r w:rsidRPr="450B9915">
        <w:rPr>
          <w:rFonts w:ascii="Times New Roman" w:eastAsia="Times New Roman" w:hAnsi="Times New Roman" w:cs="Times New Roman"/>
          <w:sz w:val="24"/>
          <w:szCs w:val="24"/>
        </w:rPr>
        <w:t xml:space="preserve">30% decrease in calls </w:t>
      </w:r>
      <w:r w:rsidR="33EA2DC9" w:rsidRPr="75EA6818">
        <w:rPr>
          <w:rFonts w:ascii="Times New Roman" w:eastAsia="Times New Roman" w:hAnsi="Times New Roman" w:cs="Times New Roman"/>
          <w:sz w:val="24"/>
          <w:szCs w:val="24"/>
        </w:rPr>
        <w:t xml:space="preserve">to ODMHSAS </w:t>
      </w:r>
      <w:r w:rsidRPr="450B9915">
        <w:rPr>
          <w:rFonts w:ascii="Times New Roman" w:eastAsia="Times New Roman" w:hAnsi="Times New Roman" w:cs="Times New Roman"/>
          <w:sz w:val="24"/>
          <w:szCs w:val="24"/>
        </w:rPr>
        <w:t xml:space="preserve">from </w:t>
      </w:r>
      <w:r w:rsidR="13BF1CC2" w:rsidRPr="47E9465D">
        <w:rPr>
          <w:rFonts w:ascii="Times New Roman" w:eastAsia="Times New Roman" w:hAnsi="Times New Roman" w:cs="Times New Roman"/>
          <w:sz w:val="24"/>
          <w:szCs w:val="24"/>
        </w:rPr>
        <w:t xml:space="preserve">the state </w:t>
      </w:r>
      <w:r w:rsidR="11778266" w:rsidRPr="47E9465D">
        <w:rPr>
          <w:rFonts w:ascii="Times New Roman" w:eastAsia="Times New Roman" w:hAnsi="Times New Roman" w:cs="Times New Roman"/>
          <w:sz w:val="24"/>
          <w:szCs w:val="24"/>
        </w:rPr>
        <w:t>D</w:t>
      </w:r>
      <w:r w:rsidR="1FE82F69" w:rsidRPr="47E9465D">
        <w:rPr>
          <w:rFonts w:ascii="Times New Roman" w:eastAsia="Times New Roman" w:hAnsi="Times New Roman" w:cs="Times New Roman"/>
          <w:sz w:val="24"/>
          <w:szCs w:val="24"/>
        </w:rPr>
        <w:t xml:space="preserve">epartment of </w:t>
      </w:r>
      <w:r w:rsidR="11778266" w:rsidRPr="47E9465D">
        <w:rPr>
          <w:rFonts w:ascii="Times New Roman" w:eastAsia="Times New Roman" w:hAnsi="Times New Roman" w:cs="Times New Roman"/>
          <w:sz w:val="24"/>
          <w:szCs w:val="24"/>
        </w:rPr>
        <w:t>H</w:t>
      </w:r>
      <w:r w:rsidR="639AEE6C" w:rsidRPr="47E9465D">
        <w:rPr>
          <w:rFonts w:ascii="Times New Roman" w:eastAsia="Times New Roman" w:hAnsi="Times New Roman" w:cs="Times New Roman"/>
          <w:sz w:val="24"/>
          <w:szCs w:val="24"/>
        </w:rPr>
        <w:t>uman Services</w:t>
      </w:r>
      <w:r w:rsidRPr="450B9915">
        <w:rPr>
          <w:rFonts w:ascii="Times New Roman" w:eastAsia="Times New Roman" w:hAnsi="Times New Roman" w:cs="Times New Roman"/>
          <w:sz w:val="24"/>
          <w:szCs w:val="24"/>
        </w:rPr>
        <w:t xml:space="preserve"> (indicating a lower level of reporting/oversite due to closure of school buildings)</w:t>
      </w:r>
    </w:p>
    <w:p w14:paraId="0500CE5D" w14:textId="77777777" w:rsidR="0F371014" w:rsidRDefault="0F371014" w:rsidP="002C53F3">
      <w:pPr>
        <w:pStyle w:val="ListParagraph"/>
        <w:numPr>
          <w:ilvl w:val="1"/>
          <w:numId w:val="27"/>
        </w:numPr>
        <w:spacing w:after="0" w:line="240" w:lineRule="auto"/>
      </w:pPr>
      <w:r w:rsidRPr="450B9915">
        <w:rPr>
          <w:rFonts w:ascii="Times New Roman" w:eastAsia="Times New Roman" w:hAnsi="Times New Roman" w:cs="Times New Roman"/>
          <w:sz w:val="24"/>
          <w:szCs w:val="24"/>
        </w:rPr>
        <w:t>15% increase in family conflict as the precipitating event leading to the initial call</w:t>
      </w:r>
    </w:p>
    <w:p w14:paraId="0AF97285" w14:textId="77777777" w:rsidR="0F371014" w:rsidRDefault="0F371014" w:rsidP="002C53F3">
      <w:pPr>
        <w:pStyle w:val="ListParagraph"/>
        <w:numPr>
          <w:ilvl w:val="1"/>
          <w:numId w:val="27"/>
        </w:numPr>
        <w:spacing w:after="0" w:line="240" w:lineRule="auto"/>
      </w:pPr>
      <w:r w:rsidRPr="62F9F783">
        <w:rPr>
          <w:rFonts w:ascii="Times New Roman" w:eastAsia="Times New Roman" w:hAnsi="Times New Roman" w:cs="Times New Roman"/>
          <w:sz w:val="24"/>
          <w:szCs w:val="24"/>
        </w:rPr>
        <w:t xml:space="preserve">Increases </w:t>
      </w:r>
      <w:r w:rsidR="44640D89" w:rsidRPr="62F9F783">
        <w:rPr>
          <w:rFonts w:ascii="Times New Roman" w:eastAsia="Times New Roman" w:hAnsi="Times New Roman" w:cs="Times New Roman"/>
          <w:sz w:val="24"/>
          <w:szCs w:val="24"/>
        </w:rPr>
        <w:t>in</w:t>
      </w:r>
      <w:r w:rsidRPr="62F9F783">
        <w:rPr>
          <w:rFonts w:ascii="Times New Roman" w:eastAsia="Times New Roman" w:hAnsi="Times New Roman" w:cs="Times New Roman"/>
          <w:sz w:val="24"/>
          <w:szCs w:val="24"/>
        </w:rPr>
        <w:t xml:space="preserve"> mental health</w:t>
      </w:r>
      <w:r w:rsidR="60E49D85"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related emergency department visits among children under the age of 18 beginning </w:t>
      </w:r>
      <w:r w:rsidR="14E213DC" w:rsidRPr="62F9F783">
        <w:rPr>
          <w:rFonts w:ascii="Times New Roman" w:eastAsia="Times New Roman" w:hAnsi="Times New Roman" w:cs="Times New Roman"/>
          <w:sz w:val="24"/>
          <w:szCs w:val="24"/>
        </w:rPr>
        <w:t xml:space="preserve">in </w:t>
      </w:r>
      <w:r w:rsidRPr="62F9F783">
        <w:rPr>
          <w:rFonts w:ascii="Times New Roman" w:eastAsia="Times New Roman" w:hAnsi="Times New Roman" w:cs="Times New Roman"/>
          <w:sz w:val="24"/>
          <w:szCs w:val="24"/>
        </w:rPr>
        <w:t>March 2020:</w:t>
      </w:r>
    </w:p>
    <w:p w14:paraId="1EAB1CA7" w14:textId="77777777" w:rsidR="0F371014" w:rsidRDefault="0F371014" w:rsidP="002C53F3">
      <w:pPr>
        <w:pStyle w:val="ListParagraph"/>
        <w:numPr>
          <w:ilvl w:val="2"/>
          <w:numId w:val="27"/>
        </w:numPr>
        <w:spacing w:after="0" w:line="240" w:lineRule="auto"/>
      </w:pPr>
      <w:r w:rsidRPr="450B9915">
        <w:rPr>
          <w:rFonts w:ascii="Times New Roman" w:eastAsia="Times New Roman" w:hAnsi="Times New Roman" w:cs="Times New Roman"/>
          <w:sz w:val="24"/>
          <w:szCs w:val="24"/>
        </w:rPr>
        <w:t>Increase of 24% among children ages 5-11</w:t>
      </w:r>
    </w:p>
    <w:p w14:paraId="2576FF52" w14:textId="77777777" w:rsidR="0F371014" w:rsidRDefault="18BC7307" w:rsidP="002C53F3">
      <w:pPr>
        <w:pStyle w:val="ListParagraph"/>
        <w:numPr>
          <w:ilvl w:val="2"/>
          <w:numId w:val="27"/>
        </w:numPr>
        <w:spacing w:after="0" w:line="240" w:lineRule="auto"/>
      </w:pPr>
      <w:r w:rsidRPr="3ABAD1FC">
        <w:rPr>
          <w:rFonts w:ascii="Times New Roman" w:eastAsia="Times New Roman" w:hAnsi="Times New Roman" w:cs="Times New Roman"/>
          <w:sz w:val="24"/>
          <w:szCs w:val="24"/>
        </w:rPr>
        <w:t>Increase of 31% among adolescents ages 12-17</w:t>
      </w:r>
    </w:p>
    <w:p w14:paraId="612DBFA8" w14:textId="77777777" w:rsidR="450B9915" w:rsidRDefault="450B9915" w:rsidP="450B9915">
      <w:pPr>
        <w:spacing w:after="0" w:line="240" w:lineRule="auto"/>
        <w:ind w:left="720"/>
        <w:rPr>
          <w:rFonts w:ascii="Times New Roman" w:eastAsia="Times New Roman" w:hAnsi="Times New Roman" w:cs="Times New Roman"/>
          <w:sz w:val="24"/>
          <w:szCs w:val="24"/>
        </w:rPr>
      </w:pPr>
    </w:p>
    <w:p w14:paraId="331E8C30" w14:textId="77777777" w:rsidR="00642B79" w:rsidRPr="002F02B4" w:rsidRDefault="4BDCF07F" w:rsidP="002C53F3">
      <w:pPr>
        <w:pStyle w:val="ListParagraph"/>
        <w:numPr>
          <w:ilvl w:val="1"/>
          <w:numId w:val="6"/>
        </w:numPr>
        <w:spacing w:line="240" w:lineRule="auto"/>
        <w:rPr>
          <w:rFonts w:ascii="Times New Roman" w:eastAsiaTheme="minorEastAsia" w:hAnsi="Times New Roman" w:cs="Times New Roman"/>
          <w:sz w:val="24"/>
          <w:szCs w:val="24"/>
        </w:rPr>
      </w:pPr>
      <w:r w:rsidRPr="50376E6A">
        <w:rPr>
          <w:rFonts w:ascii="Times New Roman" w:hAnsi="Times New Roman" w:cs="Times New Roman"/>
          <w:sz w:val="24"/>
          <w:szCs w:val="24"/>
          <w:u w:val="single"/>
        </w:rPr>
        <w:t>Identifying Needs of Underserved Students</w:t>
      </w:r>
      <w:r w:rsidRPr="50376E6A">
        <w:rPr>
          <w:rFonts w:ascii="Times New Roman" w:hAnsi="Times New Roman" w:cs="Times New Roman"/>
          <w:sz w:val="24"/>
          <w:szCs w:val="24"/>
        </w:rPr>
        <w:t xml:space="preserve">: </w:t>
      </w:r>
      <w:r w:rsidR="00642B79" w:rsidRPr="50376E6A">
        <w:rPr>
          <w:rFonts w:ascii="Times New Roman" w:hAnsi="Times New Roman" w:cs="Times New Roman"/>
          <w:sz w:val="24"/>
          <w:szCs w:val="24"/>
        </w:rPr>
        <w:t xml:space="preserve">Describe </w:t>
      </w:r>
      <w:r w:rsidR="00F64F87" w:rsidRPr="50376E6A">
        <w:rPr>
          <w:rFonts w:ascii="Times New Roman" w:hAnsi="Times New Roman" w:cs="Times New Roman"/>
          <w:sz w:val="24"/>
          <w:szCs w:val="24"/>
        </w:rPr>
        <w:t xml:space="preserve">your </w:t>
      </w:r>
      <w:r w:rsidR="00642B79" w:rsidRPr="50376E6A">
        <w:rPr>
          <w:rFonts w:ascii="Times New Roman" w:hAnsi="Times New Roman" w:cs="Times New Roman"/>
          <w:sz w:val="24"/>
          <w:szCs w:val="24"/>
        </w:rPr>
        <w:t>State’s</w:t>
      </w:r>
      <w:r w:rsidR="00440E7A" w:rsidRPr="50376E6A">
        <w:rPr>
          <w:rFonts w:ascii="Times New Roman" w:hAnsi="Times New Roman" w:cs="Times New Roman"/>
          <w:sz w:val="24"/>
          <w:szCs w:val="24"/>
        </w:rPr>
        <w:t xml:space="preserve"> </w:t>
      </w:r>
      <w:r w:rsidR="002D2306" w:rsidRPr="50376E6A">
        <w:rPr>
          <w:rFonts w:ascii="Times New Roman" w:hAnsi="Times New Roman" w:cs="Times New Roman"/>
          <w:sz w:val="24"/>
          <w:szCs w:val="24"/>
        </w:rPr>
        <w:t>2</w:t>
      </w:r>
      <w:r w:rsidR="004A6F9E" w:rsidRPr="50376E6A">
        <w:rPr>
          <w:rFonts w:ascii="Times New Roman" w:hAnsi="Times New Roman" w:cs="Times New Roman"/>
          <w:sz w:val="24"/>
          <w:szCs w:val="24"/>
        </w:rPr>
        <w:t xml:space="preserve">-3 </w:t>
      </w:r>
      <w:r w:rsidR="00642B79" w:rsidRPr="50376E6A">
        <w:rPr>
          <w:rFonts w:ascii="Times New Roman" w:hAnsi="Times New Roman" w:cs="Times New Roman"/>
          <w:sz w:val="24"/>
          <w:szCs w:val="24"/>
        </w:rPr>
        <w:t xml:space="preserve">highest priority </w:t>
      </w:r>
      <w:r w:rsidR="00BC090F" w:rsidRPr="50376E6A">
        <w:rPr>
          <w:rFonts w:ascii="Times New Roman" w:hAnsi="Times New Roman" w:cs="Times New Roman"/>
          <w:sz w:val="24"/>
          <w:szCs w:val="24"/>
        </w:rPr>
        <w:t xml:space="preserve">academic, social, emotional, and/or mental health </w:t>
      </w:r>
      <w:r w:rsidR="00642B79" w:rsidRPr="50376E6A">
        <w:rPr>
          <w:rFonts w:ascii="Times New Roman" w:hAnsi="Times New Roman" w:cs="Times New Roman"/>
          <w:sz w:val="24"/>
          <w:szCs w:val="24"/>
        </w:rPr>
        <w:t xml:space="preserve">needs </w:t>
      </w:r>
      <w:r w:rsidR="55151FC2" w:rsidRPr="50376E6A">
        <w:rPr>
          <w:rFonts w:ascii="Times New Roman" w:hAnsi="Times New Roman" w:cs="Times New Roman"/>
          <w:sz w:val="24"/>
          <w:szCs w:val="24"/>
        </w:rPr>
        <w:t xml:space="preserve">for the </w:t>
      </w:r>
      <w:r w:rsidR="5E8C8189" w:rsidRPr="50376E6A">
        <w:rPr>
          <w:rFonts w:ascii="Times New Roman" w:hAnsi="Times New Roman" w:cs="Times New Roman"/>
          <w:sz w:val="24"/>
          <w:szCs w:val="24"/>
        </w:rPr>
        <w:t>re</w:t>
      </w:r>
      <w:r w:rsidR="55151FC2" w:rsidRPr="50376E6A">
        <w:rPr>
          <w:rFonts w:ascii="Times New Roman" w:hAnsi="Times New Roman" w:cs="Times New Roman"/>
          <w:sz w:val="24"/>
          <w:szCs w:val="24"/>
        </w:rPr>
        <w:t xml:space="preserve">mainder of </w:t>
      </w:r>
      <w:r w:rsidR="00642B79" w:rsidRPr="50376E6A">
        <w:rPr>
          <w:rFonts w:ascii="Times New Roman" w:hAnsi="Times New Roman" w:cs="Times New Roman"/>
          <w:sz w:val="24"/>
          <w:szCs w:val="24"/>
        </w:rPr>
        <w:t xml:space="preserve">the 2020-2021 </w:t>
      </w:r>
      <w:r w:rsidR="55A69475" w:rsidRPr="50376E6A">
        <w:rPr>
          <w:rFonts w:ascii="Times New Roman" w:hAnsi="Times New Roman" w:cs="Times New Roman"/>
          <w:sz w:val="24"/>
          <w:szCs w:val="24"/>
        </w:rPr>
        <w:t>school year</w:t>
      </w:r>
      <w:r w:rsidR="00252861" w:rsidRPr="50376E6A">
        <w:rPr>
          <w:rFonts w:ascii="Times New Roman" w:hAnsi="Times New Roman" w:cs="Times New Roman"/>
          <w:sz w:val="24"/>
          <w:szCs w:val="24"/>
        </w:rPr>
        <w:t xml:space="preserve"> (if applicable)</w:t>
      </w:r>
      <w:r w:rsidR="55A69475" w:rsidRPr="50376E6A">
        <w:rPr>
          <w:rFonts w:ascii="Times New Roman" w:hAnsi="Times New Roman" w:cs="Times New Roman"/>
          <w:sz w:val="24"/>
          <w:szCs w:val="24"/>
        </w:rPr>
        <w:t xml:space="preserve"> </w:t>
      </w:r>
      <w:r w:rsidR="00642B79" w:rsidRPr="50376E6A">
        <w:rPr>
          <w:rFonts w:ascii="Times New Roman" w:hAnsi="Times New Roman" w:cs="Times New Roman"/>
          <w:sz w:val="24"/>
          <w:szCs w:val="24"/>
        </w:rPr>
        <w:t xml:space="preserve">and </w:t>
      </w:r>
      <w:r w:rsidR="1255263A" w:rsidRPr="50376E6A">
        <w:rPr>
          <w:rFonts w:ascii="Times New Roman" w:hAnsi="Times New Roman" w:cs="Times New Roman"/>
          <w:sz w:val="24"/>
          <w:szCs w:val="24"/>
        </w:rPr>
        <w:t xml:space="preserve">for the </w:t>
      </w:r>
      <w:r w:rsidR="00642B79" w:rsidRPr="50376E6A">
        <w:rPr>
          <w:rFonts w:ascii="Times New Roman" w:hAnsi="Times New Roman" w:cs="Times New Roman"/>
          <w:sz w:val="24"/>
          <w:szCs w:val="24"/>
        </w:rPr>
        <w:t>2021-2022 school year related to the impact of the COVID-19 pandemic</w:t>
      </w:r>
      <w:r w:rsidR="004A6F9E" w:rsidRPr="50376E6A">
        <w:rPr>
          <w:rFonts w:ascii="Times New Roman" w:hAnsi="Times New Roman" w:cs="Times New Roman"/>
          <w:sz w:val="24"/>
          <w:szCs w:val="24"/>
        </w:rPr>
        <w:t xml:space="preserve"> on each of the following student groups</w:t>
      </w:r>
      <w:r w:rsidR="2DC33883" w:rsidRPr="50376E6A">
        <w:rPr>
          <w:rFonts w:ascii="Times New Roman" w:hAnsi="Times New Roman" w:cs="Times New Roman"/>
          <w:sz w:val="24"/>
          <w:szCs w:val="24"/>
        </w:rPr>
        <w:t>:</w:t>
      </w:r>
    </w:p>
    <w:p w14:paraId="35F4E674" w14:textId="77777777" w:rsidR="00932881" w:rsidRPr="002F02B4" w:rsidRDefault="00932881" w:rsidP="002C53F3">
      <w:pPr>
        <w:pStyle w:val="ListParagraph"/>
        <w:numPr>
          <w:ilvl w:val="2"/>
          <w:numId w:val="6"/>
        </w:numPr>
        <w:spacing w:line="240" w:lineRule="auto"/>
        <w:rPr>
          <w:sz w:val="24"/>
          <w:szCs w:val="24"/>
        </w:rPr>
      </w:pPr>
      <w:r w:rsidRPr="50376E6A">
        <w:rPr>
          <w:rFonts w:ascii="Times New Roman" w:hAnsi="Times New Roman" w:cs="Times New Roman"/>
          <w:sz w:val="24"/>
          <w:szCs w:val="24"/>
        </w:rPr>
        <w:t>S</w:t>
      </w:r>
      <w:r w:rsidR="00642B79" w:rsidRPr="50376E6A">
        <w:rPr>
          <w:rFonts w:ascii="Times New Roman" w:hAnsi="Times New Roman" w:cs="Times New Roman"/>
          <w:sz w:val="24"/>
          <w:szCs w:val="24"/>
        </w:rPr>
        <w:t xml:space="preserve">tudents from low-income families, </w:t>
      </w:r>
    </w:p>
    <w:p w14:paraId="0F39C1E4" w14:textId="77777777" w:rsidR="00B26ACB" w:rsidRPr="002F02B4" w:rsidRDefault="00932881"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 xml:space="preserve">Students </w:t>
      </w:r>
      <w:r w:rsidR="00642B79" w:rsidRPr="50376E6A">
        <w:rPr>
          <w:rFonts w:ascii="Times New Roman" w:hAnsi="Times New Roman" w:cs="Times New Roman"/>
          <w:sz w:val="24"/>
          <w:szCs w:val="24"/>
        </w:rPr>
        <w:t xml:space="preserve">from </w:t>
      </w:r>
      <w:r w:rsidR="00CE26FD" w:rsidRPr="50376E6A">
        <w:rPr>
          <w:rFonts w:ascii="Times New Roman" w:hAnsi="Times New Roman" w:cs="Times New Roman"/>
          <w:sz w:val="24"/>
          <w:szCs w:val="24"/>
        </w:rPr>
        <w:t xml:space="preserve">each </w:t>
      </w:r>
      <w:r w:rsidR="00642B79" w:rsidRPr="50376E6A">
        <w:rPr>
          <w:rFonts w:ascii="Times New Roman" w:hAnsi="Times New Roman" w:cs="Times New Roman"/>
          <w:sz w:val="24"/>
          <w:szCs w:val="24"/>
        </w:rPr>
        <w:t xml:space="preserve">racial </w:t>
      </w:r>
      <w:r w:rsidR="00F64F87" w:rsidRPr="50376E6A">
        <w:rPr>
          <w:rFonts w:ascii="Times New Roman" w:hAnsi="Times New Roman" w:cs="Times New Roman"/>
          <w:sz w:val="24"/>
          <w:szCs w:val="24"/>
        </w:rPr>
        <w:t xml:space="preserve">or </w:t>
      </w:r>
      <w:r w:rsidR="00642B79" w:rsidRPr="50376E6A">
        <w:rPr>
          <w:rFonts w:ascii="Times New Roman" w:hAnsi="Times New Roman" w:cs="Times New Roman"/>
          <w:sz w:val="24"/>
          <w:szCs w:val="24"/>
        </w:rPr>
        <w:t>ethnic group</w:t>
      </w:r>
      <w:r w:rsidR="00D07C9F" w:rsidRPr="50376E6A">
        <w:rPr>
          <w:rFonts w:ascii="Times New Roman" w:hAnsi="Times New Roman" w:cs="Times New Roman"/>
          <w:sz w:val="24"/>
          <w:szCs w:val="24"/>
        </w:rPr>
        <w:t xml:space="preserve"> (e.g., identifying disparities and focusing on underserved student groups</w:t>
      </w:r>
      <w:r w:rsidR="004D28C0" w:rsidRPr="50376E6A">
        <w:rPr>
          <w:rFonts w:ascii="Times New Roman" w:hAnsi="Times New Roman" w:cs="Times New Roman"/>
          <w:sz w:val="24"/>
          <w:szCs w:val="24"/>
        </w:rPr>
        <w:t xml:space="preserve"> by race or ethnicity</w:t>
      </w:r>
      <w:r w:rsidR="00D07C9F" w:rsidRPr="50376E6A">
        <w:rPr>
          <w:rFonts w:ascii="Times New Roman" w:hAnsi="Times New Roman" w:cs="Times New Roman"/>
          <w:sz w:val="24"/>
          <w:szCs w:val="24"/>
        </w:rPr>
        <w:t>)</w:t>
      </w:r>
      <w:r w:rsidR="00642B79" w:rsidRPr="50376E6A">
        <w:rPr>
          <w:rFonts w:ascii="Times New Roman" w:hAnsi="Times New Roman" w:cs="Times New Roman"/>
          <w:sz w:val="24"/>
          <w:szCs w:val="24"/>
        </w:rPr>
        <w:t xml:space="preserve">, </w:t>
      </w:r>
    </w:p>
    <w:p w14:paraId="35D001D3" w14:textId="77777777" w:rsidR="00EC26F5" w:rsidRPr="002F02B4" w:rsidRDefault="00B26ACB"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G</w:t>
      </w:r>
      <w:r w:rsidR="00642B79" w:rsidRPr="50376E6A">
        <w:rPr>
          <w:rFonts w:ascii="Times New Roman" w:hAnsi="Times New Roman" w:cs="Times New Roman"/>
          <w:sz w:val="24"/>
          <w:szCs w:val="24"/>
        </w:rPr>
        <w:t>ender</w:t>
      </w:r>
      <w:r w:rsidR="00EA5C5F" w:rsidRPr="50376E6A">
        <w:rPr>
          <w:rFonts w:ascii="Times New Roman" w:hAnsi="Times New Roman" w:cs="Times New Roman"/>
          <w:sz w:val="24"/>
          <w:szCs w:val="24"/>
        </w:rPr>
        <w:t xml:space="preserve"> </w:t>
      </w:r>
      <w:r w:rsidR="00EC26F5" w:rsidRPr="50376E6A">
        <w:rPr>
          <w:rFonts w:ascii="Times New Roman" w:hAnsi="Times New Roman" w:cs="Times New Roman"/>
          <w:sz w:val="24"/>
          <w:szCs w:val="24"/>
        </w:rPr>
        <w:t>(e.g., identifying disparities and focusing on underserved student groups by gender)</w:t>
      </w:r>
      <w:r w:rsidR="00642B79" w:rsidRPr="50376E6A">
        <w:rPr>
          <w:rFonts w:ascii="Times New Roman" w:hAnsi="Times New Roman" w:cs="Times New Roman"/>
          <w:sz w:val="24"/>
          <w:szCs w:val="24"/>
        </w:rPr>
        <w:t xml:space="preserve">, </w:t>
      </w:r>
    </w:p>
    <w:p w14:paraId="07E2C5C3" w14:textId="77777777" w:rsidR="00EC2B66" w:rsidRPr="002F02B4" w:rsidRDefault="00642B79"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 xml:space="preserve">English learners, </w:t>
      </w:r>
    </w:p>
    <w:p w14:paraId="21C96F9B" w14:textId="77777777" w:rsidR="00EC2B66" w:rsidRPr="002F02B4" w:rsidRDefault="00EC2B66"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C</w:t>
      </w:r>
      <w:r w:rsidR="00642B79" w:rsidRPr="50376E6A">
        <w:rPr>
          <w:rFonts w:ascii="Times New Roman" w:hAnsi="Times New Roman" w:cs="Times New Roman"/>
          <w:sz w:val="24"/>
          <w:szCs w:val="24"/>
        </w:rPr>
        <w:t>hildren with disabilities</w:t>
      </w:r>
      <w:r w:rsidR="281B3D37" w:rsidRPr="50376E6A">
        <w:rPr>
          <w:rFonts w:ascii="Times New Roman" w:hAnsi="Times New Roman" w:cs="Times New Roman"/>
          <w:sz w:val="24"/>
          <w:szCs w:val="24"/>
        </w:rPr>
        <w:t xml:space="preserve"> (including infants, toddlers, children, and youth with disabilities eligible under the Individuals with Disabilities Education Act (</w:t>
      </w:r>
      <w:r w:rsidR="00F64F87" w:rsidRPr="50376E6A">
        <w:rPr>
          <w:rFonts w:ascii="Times New Roman" w:hAnsi="Times New Roman" w:cs="Times New Roman"/>
          <w:sz w:val="24"/>
          <w:szCs w:val="24"/>
        </w:rPr>
        <w:t>“</w:t>
      </w:r>
      <w:r w:rsidR="281B3D37" w:rsidRPr="50376E6A">
        <w:rPr>
          <w:rFonts w:ascii="Times New Roman" w:hAnsi="Times New Roman" w:cs="Times New Roman"/>
          <w:sz w:val="24"/>
          <w:szCs w:val="24"/>
        </w:rPr>
        <w:t>IDEA</w:t>
      </w:r>
      <w:r w:rsidR="00F64F87" w:rsidRPr="50376E6A">
        <w:rPr>
          <w:rFonts w:ascii="Times New Roman" w:hAnsi="Times New Roman" w:cs="Times New Roman"/>
          <w:sz w:val="24"/>
          <w:szCs w:val="24"/>
        </w:rPr>
        <w:t>”</w:t>
      </w:r>
      <w:r w:rsidR="281B3D37" w:rsidRPr="50376E6A">
        <w:rPr>
          <w:rFonts w:ascii="Times New Roman" w:hAnsi="Times New Roman" w:cs="Times New Roman"/>
          <w:sz w:val="24"/>
          <w:szCs w:val="24"/>
        </w:rPr>
        <w:t>))</w:t>
      </w:r>
      <w:r w:rsidR="00642B79" w:rsidRPr="50376E6A">
        <w:rPr>
          <w:rFonts w:ascii="Times New Roman" w:hAnsi="Times New Roman" w:cs="Times New Roman"/>
          <w:sz w:val="24"/>
          <w:szCs w:val="24"/>
        </w:rPr>
        <w:t xml:space="preserve">, </w:t>
      </w:r>
    </w:p>
    <w:p w14:paraId="47CB55C4" w14:textId="77777777" w:rsidR="00EC2B66" w:rsidRPr="002F02B4" w:rsidRDefault="00EC2B66"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S</w:t>
      </w:r>
      <w:r w:rsidR="00642B79" w:rsidRPr="50376E6A">
        <w:rPr>
          <w:rFonts w:ascii="Times New Roman" w:hAnsi="Times New Roman" w:cs="Times New Roman"/>
          <w:sz w:val="24"/>
          <w:szCs w:val="24"/>
        </w:rPr>
        <w:t xml:space="preserve">tudents experiencing homelessness, </w:t>
      </w:r>
    </w:p>
    <w:p w14:paraId="5EA60C7B" w14:textId="77777777" w:rsidR="00EC2B66" w:rsidRPr="002F02B4" w:rsidRDefault="009A3D7F"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 xml:space="preserve">Children and </w:t>
      </w:r>
      <w:r w:rsidR="00642B79" w:rsidRPr="50376E6A">
        <w:rPr>
          <w:rFonts w:ascii="Times New Roman" w:hAnsi="Times New Roman" w:cs="Times New Roman"/>
          <w:sz w:val="24"/>
          <w:szCs w:val="24"/>
        </w:rPr>
        <w:t>youth in foster care</w:t>
      </w:r>
      <w:r w:rsidR="00D11FB7" w:rsidRPr="50376E6A">
        <w:rPr>
          <w:rFonts w:ascii="Times New Roman" w:hAnsi="Times New Roman" w:cs="Times New Roman"/>
          <w:sz w:val="24"/>
          <w:szCs w:val="24"/>
        </w:rPr>
        <w:t>,</w:t>
      </w:r>
    </w:p>
    <w:p w14:paraId="2339A114" w14:textId="77777777" w:rsidR="00642B79" w:rsidRPr="002F02B4" w:rsidRDefault="00EC2B66"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M</w:t>
      </w:r>
      <w:r w:rsidR="00642B79" w:rsidRPr="50376E6A">
        <w:rPr>
          <w:rFonts w:ascii="Times New Roman" w:hAnsi="Times New Roman" w:cs="Times New Roman"/>
          <w:sz w:val="24"/>
          <w:szCs w:val="24"/>
        </w:rPr>
        <w:t>igratory students</w:t>
      </w:r>
      <w:r w:rsidR="00D11FB7" w:rsidRPr="50376E6A">
        <w:rPr>
          <w:rFonts w:ascii="Times New Roman" w:hAnsi="Times New Roman" w:cs="Times New Roman"/>
          <w:sz w:val="24"/>
          <w:szCs w:val="24"/>
        </w:rPr>
        <w:t xml:space="preserve">, </w:t>
      </w:r>
      <w:r w:rsidR="62DF05B9" w:rsidRPr="50376E6A">
        <w:rPr>
          <w:rFonts w:ascii="Times New Roman" w:hAnsi="Times New Roman" w:cs="Times New Roman"/>
          <w:sz w:val="24"/>
          <w:szCs w:val="24"/>
        </w:rPr>
        <w:t>and</w:t>
      </w:r>
    </w:p>
    <w:p w14:paraId="74E5404C" w14:textId="77777777" w:rsidR="00642B79" w:rsidRPr="002F02B4" w:rsidRDefault="00FE62D6" w:rsidP="002C53F3">
      <w:pPr>
        <w:pStyle w:val="ListParagraph"/>
        <w:numPr>
          <w:ilvl w:val="2"/>
          <w:numId w:val="6"/>
        </w:numPr>
        <w:spacing w:after="0" w:line="240" w:lineRule="auto"/>
        <w:ind w:left="2707"/>
        <w:rPr>
          <w:rFonts w:ascii="Times New Roman" w:eastAsiaTheme="minorEastAsia" w:hAnsi="Times New Roman" w:cs="Times New Roman"/>
          <w:sz w:val="24"/>
          <w:szCs w:val="24"/>
        </w:rPr>
      </w:pPr>
      <w:r w:rsidRPr="50376E6A">
        <w:rPr>
          <w:rFonts w:ascii="Times New Roman" w:eastAsia="Times New Roman" w:hAnsi="Times New Roman" w:cs="Times New Roman"/>
          <w:sz w:val="24"/>
          <w:szCs w:val="24"/>
        </w:rPr>
        <w:t>O</w:t>
      </w:r>
      <w:r w:rsidR="645C6CD1" w:rsidRPr="50376E6A">
        <w:rPr>
          <w:rFonts w:ascii="Times New Roman" w:eastAsia="Times New Roman" w:hAnsi="Times New Roman" w:cs="Times New Roman"/>
          <w:sz w:val="24"/>
          <w:szCs w:val="24"/>
        </w:rPr>
        <w:t xml:space="preserve">ther groups disproportionately impacted by the pandemic </w:t>
      </w:r>
      <w:r w:rsidR="00F64F87" w:rsidRPr="50376E6A">
        <w:rPr>
          <w:rFonts w:ascii="Times New Roman" w:eastAsia="Times New Roman" w:hAnsi="Times New Roman" w:cs="Times New Roman"/>
          <w:sz w:val="24"/>
          <w:szCs w:val="24"/>
        </w:rPr>
        <w:t xml:space="preserve">that have been </w:t>
      </w:r>
      <w:r w:rsidR="645C6CD1" w:rsidRPr="50376E6A">
        <w:rPr>
          <w:rFonts w:ascii="Times New Roman" w:eastAsia="Times New Roman" w:hAnsi="Times New Roman" w:cs="Times New Roman"/>
          <w:sz w:val="24"/>
          <w:szCs w:val="24"/>
        </w:rPr>
        <w:t xml:space="preserve">identified by the SEA (e.g., </w:t>
      </w:r>
      <w:r w:rsidR="64EDE184" w:rsidRPr="50376E6A">
        <w:rPr>
          <w:rFonts w:ascii="Times New Roman" w:eastAsia="Times New Roman" w:hAnsi="Times New Roman" w:cs="Times New Roman"/>
          <w:sz w:val="24"/>
          <w:szCs w:val="24"/>
        </w:rPr>
        <w:t xml:space="preserve">youth involved in </w:t>
      </w:r>
      <w:r w:rsidR="00F64F87" w:rsidRPr="50376E6A">
        <w:rPr>
          <w:rFonts w:ascii="Times New Roman" w:eastAsia="Times New Roman" w:hAnsi="Times New Roman" w:cs="Times New Roman"/>
          <w:sz w:val="24"/>
          <w:szCs w:val="24"/>
        </w:rPr>
        <w:t xml:space="preserve">the </w:t>
      </w:r>
      <w:r w:rsidR="64EDE184" w:rsidRPr="50376E6A">
        <w:rPr>
          <w:rFonts w:ascii="Times New Roman" w:eastAsia="Times New Roman" w:hAnsi="Times New Roman" w:cs="Times New Roman"/>
          <w:sz w:val="24"/>
          <w:szCs w:val="24"/>
        </w:rPr>
        <w:t xml:space="preserve">criminal justice system, </w:t>
      </w:r>
      <w:r w:rsidR="59A5494B" w:rsidRPr="50376E6A">
        <w:rPr>
          <w:rFonts w:ascii="Times New Roman" w:eastAsia="Times New Roman" w:hAnsi="Times New Roman" w:cs="Times New Roman"/>
          <w:sz w:val="24"/>
          <w:szCs w:val="24"/>
        </w:rPr>
        <w:t>students who have missed the most in-person instruction during the 2019-2020 and 2020-2021 school years, students who did not consistently participate in remote instruction when offered during school building closures</w:t>
      </w:r>
      <w:r w:rsidR="0087790F" w:rsidRPr="50376E6A">
        <w:rPr>
          <w:rFonts w:ascii="Times New Roman" w:eastAsia="Times New Roman" w:hAnsi="Times New Roman" w:cs="Times New Roman"/>
          <w:sz w:val="24"/>
          <w:szCs w:val="24"/>
        </w:rPr>
        <w:t>, and LGBTQ</w:t>
      </w:r>
      <w:r w:rsidR="008C12E6" w:rsidRPr="50376E6A">
        <w:rPr>
          <w:rFonts w:ascii="Times New Roman" w:eastAsia="Times New Roman" w:hAnsi="Times New Roman" w:cs="Times New Roman"/>
          <w:sz w:val="24"/>
          <w:szCs w:val="24"/>
        </w:rPr>
        <w:t>+</w:t>
      </w:r>
      <w:r w:rsidR="0087790F" w:rsidRPr="50376E6A">
        <w:rPr>
          <w:rFonts w:ascii="Times New Roman" w:eastAsia="Times New Roman" w:hAnsi="Times New Roman" w:cs="Times New Roman"/>
          <w:sz w:val="24"/>
          <w:szCs w:val="24"/>
        </w:rPr>
        <w:t xml:space="preserve"> students</w:t>
      </w:r>
      <w:r w:rsidR="10F7724A" w:rsidRPr="50376E6A">
        <w:rPr>
          <w:rFonts w:ascii="Times New Roman" w:eastAsia="Times New Roman" w:hAnsi="Times New Roman" w:cs="Times New Roman"/>
          <w:sz w:val="24"/>
          <w:szCs w:val="24"/>
        </w:rPr>
        <w:t>)</w:t>
      </w:r>
      <w:r w:rsidR="00642B79" w:rsidRPr="50376E6A">
        <w:rPr>
          <w:rFonts w:ascii="Times New Roman" w:eastAsia="Times New Roman" w:hAnsi="Times New Roman" w:cs="Times New Roman"/>
          <w:sz w:val="24"/>
          <w:szCs w:val="24"/>
        </w:rPr>
        <w:t>.</w:t>
      </w:r>
      <w:r w:rsidR="00642B79" w:rsidRPr="50376E6A">
        <w:rPr>
          <w:rFonts w:ascii="Times New Roman" w:hAnsi="Times New Roman" w:cs="Times New Roman"/>
          <w:sz w:val="24"/>
          <w:szCs w:val="24"/>
        </w:rPr>
        <w:t xml:space="preserve"> </w:t>
      </w:r>
    </w:p>
    <w:p w14:paraId="19E0A11E" w14:textId="77777777" w:rsidR="00642B79" w:rsidRPr="002F02B4" w:rsidRDefault="00642B79" w:rsidP="290B45D4">
      <w:pPr>
        <w:spacing w:line="240" w:lineRule="auto"/>
        <w:ind w:left="1620"/>
        <w:rPr>
          <w:rFonts w:ascii="Times New Roman" w:hAnsi="Times New Roman" w:cs="Times New Roman"/>
          <w:sz w:val="24"/>
          <w:szCs w:val="24"/>
        </w:rPr>
      </w:pPr>
      <w:r w:rsidRPr="002F02B4">
        <w:rPr>
          <w:rFonts w:ascii="Times New Roman" w:hAnsi="Times New Roman" w:cs="Times New Roman"/>
          <w:sz w:val="24"/>
          <w:szCs w:val="24"/>
        </w:rPr>
        <w:t>To the extent possible, this description should include data on indicators such as estimates of</w:t>
      </w:r>
      <w:r w:rsidR="4409A71D" w:rsidRPr="002F02B4">
        <w:rPr>
          <w:rFonts w:ascii="Times New Roman" w:hAnsi="Times New Roman" w:cs="Times New Roman"/>
          <w:sz w:val="24"/>
          <w:szCs w:val="24"/>
        </w:rPr>
        <w:t xml:space="preserve"> the</w:t>
      </w:r>
      <w:r w:rsidRPr="002F02B4">
        <w:rPr>
          <w:rFonts w:ascii="Times New Roman" w:hAnsi="Times New Roman" w:cs="Times New Roman"/>
          <w:sz w:val="24"/>
          <w:szCs w:val="24"/>
        </w:rPr>
        <w:t xml:space="preserve"> </w:t>
      </w:r>
      <w:r w:rsidR="00E30B2B" w:rsidRPr="002F02B4">
        <w:rPr>
          <w:rFonts w:ascii="Times New Roman" w:hAnsi="Times New Roman" w:cs="Times New Roman"/>
          <w:sz w:val="24"/>
          <w:szCs w:val="24"/>
        </w:rPr>
        <w:t>academic impact of lost instructional time</w:t>
      </w:r>
      <w:r w:rsidR="00F77B04" w:rsidRPr="002F02B4">
        <w:rPr>
          <w:rFonts w:ascii="Times New Roman" w:hAnsi="Times New Roman" w:cs="Times New Roman"/>
          <w:sz w:val="24"/>
          <w:szCs w:val="24"/>
        </w:rPr>
        <w:t>,</w:t>
      </w:r>
      <w:r w:rsidRPr="002F02B4">
        <w:rPr>
          <w:rStyle w:val="FootnoteReference"/>
          <w:rFonts w:ascii="Times New Roman" w:hAnsi="Times New Roman" w:cs="Times New Roman"/>
          <w:sz w:val="24"/>
          <w:szCs w:val="24"/>
        </w:rPr>
        <w:footnoteReference w:id="2"/>
      </w:r>
      <w:r w:rsidRPr="002F02B4">
        <w:rPr>
          <w:rFonts w:ascii="Times New Roman" w:hAnsi="Times New Roman" w:cs="Times New Roman"/>
          <w:sz w:val="24"/>
          <w:szCs w:val="24"/>
        </w:rPr>
        <w:t xml:space="preserve"> chronic absenteeism, student engagement</w:t>
      </w:r>
      <w:r w:rsidR="00B8480B" w:rsidRPr="002F02B4">
        <w:rPr>
          <w:rFonts w:ascii="Times New Roman" w:hAnsi="Times New Roman" w:cs="Times New Roman"/>
          <w:sz w:val="24"/>
          <w:szCs w:val="24"/>
        </w:rPr>
        <w:t>,</w:t>
      </w:r>
      <w:r w:rsidRPr="002F02B4">
        <w:rPr>
          <w:rFonts w:ascii="Times New Roman" w:hAnsi="Times New Roman" w:cs="Times New Roman"/>
          <w:sz w:val="24"/>
          <w:szCs w:val="24"/>
        </w:rPr>
        <w:t xml:space="preserve"> and social-emotional well-being.</w:t>
      </w:r>
    </w:p>
    <w:p w14:paraId="5991B8F7" w14:textId="77777777" w:rsidR="710F831C" w:rsidRPr="002F02B4" w:rsidRDefault="710F831C" w:rsidP="290B45D4">
      <w:pPr>
        <w:spacing w:line="240" w:lineRule="auto"/>
        <w:ind w:left="1620"/>
        <w:rPr>
          <w:rFonts w:ascii="Times New Roman" w:hAnsi="Times New Roman" w:cs="Times New Roman"/>
          <w:sz w:val="24"/>
          <w:szCs w:val="24"/>
        </w:rPr>
      </w:pPr>
      <w:r w:rsidRPr="002F02B4">
        <w:rPr>
          <w:rFonts w:ascii="Times New Roman" w:hAnsi="Times New Roman" w:cs="Times New Roman"/>
          <w:i/>
          <w:iCs/>
          <w:sz w:val="24"/>
          <w:szCs w:val="24"/>
        </w:rPr>
        <w:t>Complete the table below</w:t>
      </w:r>
      <w:r w:rsidR="0A5BCA6A" w:rsidRPr="002F02B4">
        <w:rPr>
          <w:rFonts w:ascii="Times New Roman" w:hAnsi="Times New Roman" w:cs="Times New Roman"/>
          <w:i/>
          <w:iCs/>
          <w:sz w:val="24"/>
          <w:szCs w:val="24"/>
        </w:rPr>
        <w:t>, adding rows as necessary,</w:t>
      </w:r>
      <w:r w:rsidRPr="002F02B4">
        <w:rPr>
          <w:rFonts w:ascii="Times New Roman" w:hAnsi="Times New Roman" w:cs="Times New Roman"/>
          <w:i/>
          <w:iCs/>
          <w:sz w:val="24"/>
          <w:szCs w:val="24"/>
        </w:rPr>
        <w:t xml:space="preserve"> or provide a narrative description.</w:t>
      </w:r>
    </w:p>
    <w:p w14:paraId="4671B6FE" w14:textId="77777777" w:rsidR="20E0FB02" w:rsidRPr="002F02B4" w:rsidRDefault="20E0FB02" w:rsidP="290B45D4">
      <w:pPr>
        <w:spacing w:line="240" w:lineRule="auto"/>
        <w:ind w:left="1620"/>
        <w:rPr>
          <w:rFonts w:ascii="Times New Roman" w:hAnsi="Times New Roman" w:cs="Times New Roman"/>
          <w:i/>
          <w:iCs/>
          <w:sz w:val="24"/>
          <w:szCs w:val="24"/>
        </w:rPr>
      </w:pPr>
      <w:r w:rsidRPr="002F02B4">
        <w:rPr>
          <w:rFonts w:ascii="Times New Roman" w:hAnsi="Times New Roman" w:cs="Times New Roman"/>
          <w:b/>
          <w:bCs/>
          <w:sz w:val="24"/>
          <w:szCs w:val="24"/>
        </w:rPr>
        <w:t xml:space="preserve">Table </w:t>
      </w:r>
      <w:r w:rsidR="2739584C" w:rsidRPr="002F02B4">
        <w:rPr>
          <w:rFonts w:ascii="Times New Roman" w:hAnsi="Times New Roman" w:cs="Times New Roman"/>
          <w:b/>
          <w:bCs/>
          <w:sz w:val="24"/>
          <w:szCs w:val="24"/>
        </w:rPr>
        <w:t>A</w:t>
      </w:r>
      <w:r w:rsidRPr="002F02B4">
        <w:rPr>
          <w:rFonts w:ascii="Times New Roman" w:hAnsi="Times New Roman" w:cs="Times New Roman"/>
          <w:b/>
          <w:bCs/>
          <w:sz w:val="24"/>
          <w:szCs w:val="24"/>
        </w:rPr>
        <w:t>1.</w:t>
      </w:r>
    </w:p>
    <w:tbl>
      <w:tblPr>
        <w:tblStyle w:val="TableGrid"/>
        <w:tblW w:w="7740" w:type="dxa"/>
        <w:tblInd w:w="1620" w:type="dxa"/>
        <w:tblLayout w:type="fixed"/>
        <w:tblLook w:val="06A0" w:firstRow="1" w:lastRow="0" w:firstColumn="1" w:lastColumn="0" w:noHBand="1" w:noVBand="1"/>
      </w:tblPr>
      <w:tblGrid>
        <w:gridCol w:w="3870"/>
        <w:gridCol w:w="3870"/>
      </w:tblGrid>
      <w:tr w:rsidR="290B45D4" w:rsidRPr="002F02B4" w14:paraId="4A3FCB4E" w14:textId="77777777" w:rsidTr="0D0ABC34">
        <w:trPr>
          <w:tblHeader/>
        </w:trPr>
        <w:tc>
          <w:tcPr>
            <w:tcW w:w="3870" w:type="dxa"/>
          </w:tcPr>
          <w:p w14:paraId="13861142" w14:textId="77777777" w:rsidR="409DE657" w:rsidRPr="002F02B4" w:rsidRDefault="00C7628C" w:rsidP="290B45D4">
            <w:pPr>
              <w:rPr>
                <w:rFonts w:ascii="Times New Roman" w:hAnsi="Times New Roman"/>
                <w:b/>
                <w:bCs/>
                <w:sz w:val="22"/>
                <w:szCs w:val="22"/>
              </w:rPr>
            </w:pPr>
            <w:r w:rsidRPr="002F02B4">
              <w:rPr>
                <w:rFonts w:ascii="Times New Roman" w:hAnsi="Times New Roman"/>
                <w:b/>
                <w:bCs/>
                <w:sz w:val="22"/>
                <w:szCs w:val="22"/>
              </w:rPr>
              <w:t>Student group</w:t>
            </w:r>
          </w:p>
        </w:tc>
        <w:tc>
          <w:tcPr>
            <w:tcW w:w="3870" w:type="dxa"/>
          </w:tcPr>
          <w:p w14:paraId="1950C26F" w14:textId="77777777" w:rsidR="409DE657" w:rsidRPr="002F02B4" w:rsidRDefault="134AA7B6" w:rsidP="0D0ABC34">
            <w:pPr>
              <w:rPr>
                <w:rFonts w:ascii="Times New Roman" w:hAnsi="Times New Roman"/>
                <w:b/>
                <w:bCs/>
                <w:sz w:val="22"/>
                <w:szCs w:val="22"/>
              </w:rPr>
            </w:pPr>
            <w:r w:rsidRPr="0D0ABC34">
              <w:rPr>
                <w:rFonts w:ascii="Times New Roman" w:hAnsi="Times New Roman"/>
                <w:b/>
                <w:bCs/>
                <w:sz w:val="22"/>
                <w:szCs w:val="22"/>
              </w:rPr>
              <w:t>Highest priority needs</w:t>
            </w:r>
          </w:p>
        </w:tc>
      </w:tr>
      <w:tr w:rsidR="290B45D4" w:rsidRPr="002F02B4" w14:paraId="4625B494" w14:textId="77777777" w:rsidTr="0D0ABC34">
        <w:tc>
          <w:tcPr>
            <w:tcW w:w="3870" w:type="dxa"/>
          </w:tcPr>
          <w:p w14:paraId="0C6744E8" w14:textId="77777777" w:rsidR="409DE657" w:rsidRPr="002F02B4" w:rsidRDefault="409DE657" w:rsidP="290B45D4">
            <w:pPr>
              <w:rPr>
                <w:rFonts w:ascii="Times New Roman" w:hAnsi="Times New Roman"/>
                <w:i/>
                <w:iCs/>
                <w:sz w:val="22"/>
                <w:szCs w:val="22"/>
              </w:rPr>
            </w:pPr>
            <w:r w:rsidRPr="002F02B4">
              <w:rPr>
                <w:rFonts w:ascii="Times New Roman" w:hAnsi="Times New Roman"/>
                <w:sz w:val="22"/>
                <w:szCs w:val="22"/>
              </w:rPr>
              <w:t xml:space="preserve">Students from low-income </w:t>
            </w:r>
            <w:r w:rsidR="00777CCF" w:rsidRPr="002F02B4">
              <w:rPr>
                <w:rFonts w:ascii="Times New Roman" w:hAnsi="Times New Roman"/>
                <w:sz w:val="22"/>
                <w:szCs w:val="22"/>
              </w:rPr>
              <w:t>families</w:t>
            </w:r>
          </w:p>
        </w:tc>
        <w:tc>
          <w:tcPr>
            <w:tcW w:w="3870" w:type="dxa"/>
          </w:tcPr>
          <w:p w14:paraId="70CB3C63" w14:textId="77777777" w:rsidR="290B45D4" w:rsidRPr="002F02B4" w:rsidRDefault="575E7F07"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23FA54AE" w:rsidRPr="0D0ABC34">
              <w:rPr>
                <w:rFonts w:ascii="Times New Roman" w:hAnsi="Times New Roman"/>
                <w:i/>
                <w:iCs/>
                <w:sz w:val="22"/>
                <w:szCs w:val="22"/>
              </w:rPr>
              <w:t>-</w:t>
            </w:r>
            <w:r w:rsidRPr="0D0ABC34">
              <w:rPr>
                <w:rFonts w:ascii="Times New Roman" w:hAnsi="Times New Roman"/>
                <w:i/>
                <w:iCs/>
                <w:sz w:val="22"/>
                <w:szCs w:val="22"/>
              </w:rPr>
              <w:t>quality instruction</w:t>
            </w:r>
          </w:p>
          <w:p w14:paraId="3FD8A670" w14:textId="77777777" w:rsidR="290B45D4" w:rsidRPr="002F02B4" w:rsidRDefault="575E7F07"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5AA1B2B9" w:rsidRPr="0D0ABC34">
              <w:rPr>
                <w:rFonts w:ascii="Times New Roman" w:hAnsi="Times New Roman"/>
                <w:i/>
                <w:iCs/>
                <w:sz w:val="22"/>
                <w:szCs w:val="22"/>
              </w:rPr>
              <w:t>-</w:t>
            </w:r>
            <w:r w:rsidRPr="0D0ABC34">
              <w:rPr>
                <w:rFonts w:ascii="Times New Roman" w:hAnsi="Times New Roman"/>
                <w:i/>
                <w:iCs/>
                <w:sz w:val="22"/>
                <w:szCs w:val="22"/>
              </w:rPr>
              <w:t>quality educators</w:t>
            </w:r>
          </w:p>
          <w:p w14:paraId="7575F5EB" w14:textId="77777777" w:rsidR="290B45D4" w:rsidRPr="002F02B4" w:rsidRDefault="575E7F07"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09165269" w:rsidRPr="0D0ABC34">
              <w:rPr>
                <w:rFonts w:ascii="Times New Roman" w:hAnsi="Times New Roman"/>
                <w:i/>
                <w:iCs/>
                <w:sz w:val="22"/>
                <w:szCs w:val="22"/>
              </w:rPr>
              <w:t>e</w:t>
            </w:r>
            <w:r w:rsidRPr="0D0ABC34">
              <w:rPr>
                <w:rFonts w:ascii="Times New Roman" w:hAnsi="Times New Roman"/>
                <w:i/>
                <w:iCs/>
                <w:sz w:val="22"/>
                <w:szCs w:val="22"/>
              </w:rPr>
              <w:t xml:space="preserve">motional </w:t>
            </w:r>
            <w:r w:rsidR="54903FD6" w:rsidRPr="0D0ABC34">
              <w:rPr>
                <w:rFonts w:ascii="Times New Roman" w:hAnsi="Times New Roman"/>
                <w:i/>
                <w:iCs/>
                <w:sz w:val="22"/>
                <w:szCs w:val="22"/>
              </w:rPr>
              <w:t>l</w:t>
            </w:r>
            <w:r w:rsidRPr="0D0ABC34">
              <w:rPr>
                <w:rFonts w:ascii="Times New Roman" w:hAnsi="Times New Roman"/>
                <w:i/>
                <w:iCs/>
                <w:sz w:val="22"/>
                <w:szCs w:val="22"/>
              </w:rPr>
              <w:t>earning needs</w:t>
            </w:r>
          </w:p>
          <w:p w14:paraId="49683367" w14:textId="77777777" w:rsidR="290B45D4" w:rsidRPr="002F02B4" w:rsidRDefault="575E7F07"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3D88DA26" w14:textId="77777777" w:rsidR="290B45D4" w:rsidRPr="002F02B4" w:rsidRDefault="575E7F07"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tc>
      </w:tr>
      <w:tr w:rsidR="290B45D4" w:rsidRPr="002F02B4" w14:paraId="37850D8C" w14:textId="77777777" w:rsidTr="0D0ABC34">
        <w:tc>
          <w:tcPr>
            <w:tcW w:w="3870" w:type="dxa"/>
          </w:tcPr>
          <w:p w14:paraId="2F8D6443" w14:textId="77777777" w:rsidR="409DE657" w:rsidRPr="002F02B4" w:rsidRDefault="409DE657" w:rsidP="290B45D4">
            <w:pPr>
              <w:rPr>
                <w:rFonts w:ascii="Times New Roman" w:hAnsi="Times New Roman"/>
                <w:sz w:val="22"/>
                <w:szCs w:val="22"/>
              </w:rPr>
            </w:pPr>
            <w:r w:rsidRPr="002F02B4">
              <w:rPr>
                <w:rFonts w:ascii="Times New Roman" w:hAnsi="Times New Roman"/>
                <w:sz w:val="22"/>
                <w:szCs w:val="22"/>
              </w:rPr>
              <w:t>Students from each racial or ethnic background used by the State for reporting purposes</w:t>
            </w:r>
            <w:r w:rsidR="00777CCF" w:rsidRPr="002F02B4">
              <w:rPr>
                <w:rFonts w:ascii="Times New Roman" w:hAnsi="Times New Roman"/>
                <w:sz w:val="22"/>
                <w:szCs w:val="22"/>
              </w:rPr>
              <w:t xml:space="preserve"> – please add a row for each racial or ethnic group</w:t>
            </w:r>
            <w:r w:rsidR="004F35B5" w:rsidRPr="002F02B4">
              <w:rPr>
                <w:rFonts w:ascii="Times New Roman" w:hAnsi="Times New Roman"/>
                <w:sz w:val="22"/>
                <w:szCs w:val="22"/>
              </w:rPr>
              <w:t xml:space="preserve"> </w:t>
            </w:r>
            <w:r w:rsidR="00777CCF" w:rsidRPr="002F02B4">
              <w:rPr>
                <w:rFonts w:ascii="Times New Roman" w:hAnsi="Times New Roman"/>
                <w:sz w:val="22"/>
                <w:szCs w:val="22"/>
              </w:rPr>
              <w:t xml:space="preserve">(e.g., identifying disparities and focusing on underserved student groups by </w:t>
            </w:r>
            <w:r w:rsidR="004F35B5" w:rsidRPr="002F02B4">
              <w:rPr>
                <w:rFonts w:ascii="Times New Roman" w:hAnsi="Times New Roman"/>
                <w:sz w:val="22"/>
                <w:szCs w:val="22"/>
              </w:rPr>
              <w:t>race/ethnicity</w:t>
            </w:r>
            <w:r w:rsidR="00777CCF" w:rsidRPr="002F02B4">
              <w:rPr>
                <w:rFonts w:ascii="Times New Roman" w:hAnsi="Times New Roman"/>
                <w:sz w:val="22"/>
                <w:szCs w:val="22"/>
              </w:rPr>
              <w:t>)</w:t>
            </w:r>
          </w:p>
        </w:tc>
        <w:tc>
          <w:tcPr>
            <w:tcW w:w="3870" w:type="dxa"/>
          </w:tcPr>
          <w:p w14:paraId="5E4C37A7" w14:textId="77777777" w:rsidR="290B45D4" w:rsidRPr="002F02B4" w:rsidRDefault="55506B32" w:rsidP="0D0ABC34">
            <w:pPr>
              <w:rPr>
                <w:rFonts w:ascii="Times New Roman" w:hAnsi="Times New Roman"/>
                <w:i/>
                <w:iCs/>
                <w:sz w:val="22"/>
                <w:szCs w:val="22"/>
              </w:rPr>
            </w:pPr>
            <w:r w:rsidRPr="0D0ABC34">
              <w:rPr>
                <w:rFonts w:ascii="Times New Roman" w:hAnsi="Times New Roman"/>
                <w:i/>
                <w:iCs/>
                <w:sz w:val="22"/>
                <w:szCs w:val="22"/>
              </w:rPr>
              <w:t>For each of the following racial/ethnic groups: American Indian, Asian/Pacific Islander, Black, Hispanic, Two or More Races, White</w:t>
            </w:r>
          </w:p>
          <w:p w14:paraId="2CFFEF4A" w14:textId="77777777" w:rsidR="290B45D4" w:rsidRPr="002F02B4" w:rsidRDefault="30CE8D5E"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153D4ACD" w:rsidRPr="0D0ABC34">
              <w:rPr>
                <w:rFonts w:ascii="Times New Roman" w:hAnsi="Times New Roman"/>
                <w:i/>
                <w:iCs/>
                <w:sz w:val="22"/>
                <w:szCs w:val="22"/>
              </w:rPr>
              <w:t>-</w:t>
            </w:r>
            <w:r w:rsidRPr="0D0ABC34">
              <w:rPr>
                <w:rFonts w:ascii="Times New Roman" w:hAnsi="Times New Roman"/>
                <w:i/>
                <w:iCs/>
                <w:sz w:val="22"/>
                <w:szCs w:val="22"/>
              </w:rPr>
              <w:t>quality instruction</w:t>
            </w:r>
          </w:p>
          <w:p w14:paraId="718BB9C1" w14:textId="77777777" w:rsidR="290B45D4" w:rsidRPr="002F02B4" w:rsidRDefault="30CE8D5E"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72E8D3D9" w:rsidRPr="0D0ABC34">
              <w:rPr>
                <w:rFonts w:ascii="Times New Roman" w:hAnsi="Times New Roman"/>
                <w:i/>
                <w:iCs/>
                <w:sz w:val="22"/>
                <w:szCs w:val="22"/>
              </w:rPr>
              <w:t>-</w:t>
            </w:r>
            <w:r w:rsidRPr="0D0ABC34">
              <w:rPr>
                <w:rFonts w:ascii="Times New Roman" w:hAnsi="Times New Roman"/>
                <w:i/>
                <w:iCs/>
                <w:sz w:val="22"/>
                <w:szCs w:val="22"/>
              </w:rPr>
              <w:t>quality educators</w:t>
            </w:r>
          </w:p>
          <w:p w14:paraId="18621315" w14:textId="77777777" w:rsidR="290B45D4" w:rsidRPr="002F02B4" w:rsidRDefault="30CE8D5E"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0F95C1ED" w:rsidRPr="0D0ABC34">
              <w:rPr>
                <w:rFonts w:ascii="Times New Roman" w:hAnsi="Times New Roman"/>
                <w:i/>
                <w:iCs/>
                <w:sz w:val="22"/>
                <w:szCs w:val="22"/>
              </w:rPr>
              <w:t>e</w:t>
            </w:r>
            <w:r w:rsidRPr="0D0ABC34">
              <w:rPr>
                <w:rFonts w:ascii="Times New Roman" w:hAnsi="Times New Roman"/>
                <w:i/>
                <w:iCs/>
                <w:sz w:val="22"/>
                <w:szCs w:val="22"/>
              </w:rPr>
              <w:t xml:space="preserve">motional </w:t>
            </w:r>
            <w:r w:rsidR="72BA2B67" w:rsidRPr="0D0ABC34">
              <w:rPr>
                <w:rFonts w:ascii="Times New Roman" w:hAnsi="Times New Roman"/>
                <w:i/>
                <w:iCs/>
                <w:sz w:val="22"/>
                <w:szCs w:val="22"/>
              </w:rPr>
              <w:t>l</w:t>
            </w:r>
            <w:r w:rsidRPr="0D0ABC34">
              <w:rPr>
                <w:rFonts w:ascii="Times New Roman" w:hAnsi="Times New Roman"/>
                <w:i/>
                <w:iCs/>
                <w:sz w:val="22"/>
                <w:szCs w:val="22"/>
              </w:rPr>
              <w:t>earning needs</w:t>
            </w:r>
          </w:p>
          <w:p w14:paraId="0582CAC0" w14:textId="77777777" w:rsidR="290B45D4" w:rsidRPr="002F02B4" w:rsidRDefault="30CE8D5E"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05A8CB1F" w14:textId="77777777" w:rsidR="290B45D4" w:rsidRPr="002F02B4" w:rsidRDefault="30CE8D5E"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tc>
      </w:tr>
      <w:tr w:rsidR="290B45D4" w:rsidRPr="002F02B4" w14:paraId="11632CE0" w14:textId="77777777" w:rsidTr="0D0ABC34">
        <w:tc>
          <w:tcPr>
            <w:tcW w:w="3870" w:type="dxa"/>
          </w:tcPr>
          <w:p w14:paraId="066590ED" w14:textId="77777777" w:rsidR="409DE657" w:rsidRPr="002F02B4" w:rsidRDefault="00892F9D" w:rsidP="290B45D4">
            <w:pPr>
              <w:rPr>
                <w:rFonts w:ascii="Times New Roman" w:hAnsi="Times New Roman"/>
                <w:sz w:val="22"/>
                <w:szCs w:val="22"/>
              </w:rPr>
            </w:pPr>
            <w:r w:rsidRPr="002F02B4">
              <w:rPr>
                <w:rFonts w:ascii="Times New Roman" w:hAnsi="Times New Roman"/>
                <w:sz w:val="22"/>
                <w:szCs w:val="22"/>
              </w:rPr>
              <w:t>Students by gender</w:t>
            </w:r>
            <w:r w:rsidR="004F35B5" w:rsidRPr="002F02B4">
              <w:rPr>
                <w:rFonts w:ascii="Times New Roman" w:hAnsi="Times New Roman"/>
                <w:sz w:val="22"/>
                <w:szCs w:val="22"/>
              </w:rPr>
              <w:t xml:space="preserve"> – please add a row for each gender (e.g., identifying disparities and focusing on underserved student groups by gender)</w:t>
            </w:r>
          </w:p>
        </w:tc>
        <w:tc>
          <w:tcPr>
            <w:tcW w:w="3870" w:type="dxa"/>
          </w:tcPr>
          <w:p w14:paraId="01757824" w14:textId="77777777" w:rsidR="290B45D4" w:rsidRPr="002F02B4" w:rsidRDefault="2859E325" w:rsidP="0D0ABC34">
            <w:pPr>
              <w:rPr>
                <w:rFonts w:ascii="Times New Roman" w:eastAsia="Times New Roman" w:hAnsi="Times New Roman"/>
                <w:i/>
                <w:iCs/>
                <w:sz w:val="22"/>
                <w:szCs w:val="22"/>
              </w:rPr>
            </w:pPr>
            <w:r w:rsidRPr="0D0ABC34">
              <w:rPr>
                <w:rFonts w:ascii="Times New Roman" w:eastAsia="Times New Roman" w:hAnsi="Times New Roman"/>
                <w:i/>
                <w:iCs/>
                <w:sz w:val="22"/>
                <w:szCs w:val="22"/>
              </w:rPr>
              <w:t>For each of the following genders: Male, Female</w:t>
            </w:r>
          </w:p>
          <w:p w14:paraId="128EBEB8" w14:textId="77777777" w:rsidR="290B45D4" w:rsidRPr="002F02B4" w:rsidRDefault="68ECD106"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3E87669A" w:rsidRPr="0D0ABC34">
              <w:rPr>
                <w:rFonts w:ascii="Times New Roman" w:hAnsi="Times New Roman"/>
                <w:i/>
                <w:iCs/>
                <w:sz w:val="22"/>
                <w:szCs w:val="22"/>
              </w:rPr>
              <w:t>-</w:t>
            </w:r>
            <w:r w:rsidRPr="0D0ABC34">
              <w:rPr>
                <w:rFonts w:ascii="Times New Roman" w:hAnsi="Times New Roman"/>
                <w:i/>
                <w:iCs/>
                <w:sz w:val="22"/>
                <w:szCs w:val="22"/>
              </w:rPr>
              <w:t>quality instruction</w:t>
            </w:r>
          </w:p>
          <w:p w14:paraId="093750D2" w14:textId="77777777" w:rsidR="290B45D4" w:rsidRPr="002F02B4" w:rsidRDefault="68ECD106"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45D1B645" w:rsidRPr="0D0ABC34">
              <w:rPr>
                <w:rFonts w:ascii="Times New Roman" w:hAnsi="Times New Roman"/>
                <w:i/>
                <w:iCs/>
                <w:sz w:val="22"/>
                <w:szCs w:val="22"/>
              </w:rPr>
              <w:t>-</w:t>
            </w:r>
            <w:r w:rsidRPr="0D0ABC34">
              <w:rPr>
                <w:rFonts w:ascii="Times New Roman" w:hAnsi="Times New Roman"/>
                <w:i/>
                <w:iCs/>
                <w:sz w:val="22"/>
                <w:szCs w:val="22"/>
              </w:rPr>
              <w:t>quality educators</w:t>
            </w:r>
          </w:p>
          <w:p w14:paraId="2A243B34" w14:textId="77777777" w:rsidR="290B45D4" w:rsidRPr="002F02B4" w:rsidRDefault="68ECD106"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558206A8" w:rsidRPr="0D0ABC34">
              <w:rPr>
                <w:rFonts w:ascii="Times New Roman" w:hAnsi="Times New Roman"/>
                <w:i/>
                <w:iCs/>
                <w:sz w:val="22"/>
                <w:szCs w:val="22"/>
              </w:rPr>
              <w:t>e</w:t>
            </w:r>
            <w:r w:rsidRPr="0D0ABC34">
              <w:rPr>
                <w:rFonts w:ascii="Times New Roman" w:hAnsi="Times New Roman"/>
                <w:i/>
                <w:iCs/>
                <w:sz w:val="22"/>
                <w:szCs w:val="22"/>
              </w:rPr>
              <w:t xml:space="preserve">motional </w:t>
            </w:r>
            <w:r w:rsidR="00B4AA60" w:rsidRPr="0D0ABC34">
              <w:rPr>
                <w:rFonts w:ascii="Times New Roman" w:hAnsi="Times New Roman"/>
                <w:i/>
                <w:iCs/>
                <w:sz w:val="22"/>
                <w:szCs w:val="22"/>
              </w:rPr>
              <w:t>l</w:t>
            </w:r>
            <w:r w:rsidRPr="0D0ABC34">
              <w:rPr>
                <w:rFonts w:ascii="Times New Roman" w:hAnsi="Times New Roman"/>
                <w:i/>
                <w:iCs/>
                <w:sz w:val="22"/>
                <w:szCs w:val="22"/>
              </w:rPr>
              <w:t>earning needs</w:t>
            </w:r>
          </w:p>
          <w:p w14:paraId="4B0010D8" w14:textId="77777777" w:rsidR="290B45D4" w:rsidRPr="002F02B4" w:rsidRDefault="68ECD106"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5C931395" w14:textId="77777777" w:rsidR="290B45D4" w:rsidRPr="002F02B4" w:rsidRDefault="68ECD106"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tc>
      </w:tr>
      <w:tr w:rsidR="290B45D4" w:rsidRPr="002F02B4" w14:paraId="077E9D6E" w14:textId="77777777" w:rsidTr="0D0ABC34">
        <w:tc>
          <w:tcPr>
            <w:tcW w:w="3870" w:type="dxa"/>
          </w:tcPr>
          <w:p w14:paraId="24BD3683" w14:textId="77777777" w:rsidR="409DE657" w:rsidRPr="002F02B4" w:rsidRDefault="409DE657" w:rsidP="290B45D4">
            <w:pPr>
              <w:rPr>
                <w:rFonts w:ascii="Times New Roman" w:hAnsi="Times New Roman"/>
                <w:i/>
                <w:iCs/>
                <w:sz w:val="22"/>
                <w:szCs w:val="22"/>
              </w:rPr>
            </w:pPr>
            <w:r w:rsidRPr="002F02B4">
              <w:rPr>
                <w:rFonts w:ascii="Times New Roman" w:hAnsi="Times New Roman"/>
                <w:sz w:val="22"/>
                <w:szCs w:val="22"/>
              </w:rPr>
              <w:t>English learners</w:t>
            </w:r>
          </w:p>
        </w:tc>
        <w:tc>
          <w:tcPr>
            <w:tcW w:w="3870" w:type="dxa"/>
          </w:tcPr>
          <w:p w14:paraId="09E10EB8" w14:textId="77777777" w:rsidR="290B45D4" w:rsidRPr="002F02B4" w:rsidRDefault="45B75241"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33D555D6" w:rsidRPr="0D0ABC34">
              <w:rPr>
                <w:rFonts w:ascii="Times New Roman" w:hAnsi="Times New Roman"/>
                <w:i/>
                <w:iCs/>
                <w:sz w:val="22"/>
                <w:szCs w:val="22"/>
              </w:rPr>
              <w:t>-</w:t>
            </w:r>
            <w:r w:rsidRPr="0D0ABC34">
              <w:rPr>
                <w:rFonts w:ascii="Times New Roman" w:hAnsi="Times New Roman"/>
                <w:i/>
                <w:iCs/>
                <w:sz w:val="22"/>
                <w:szCs w:val="22"/>
              </w:rPr>
              <w:t>quality instruction</w:t>
            </w:r>
          </w:p>
          <w:p w14:paraId="19FE5521" w14:textId="77777777" w:rsidR="290B45D4" w:rsidRPr="002F02B4" w:rsidRDefault="45B75241"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0B0BE6AD" w:rsidRPr="0D0ABC34">
              <w:rPr>
                <w:rFonts w:ascii="Times New Roman" w:hAnsi="Times New Roman"/>
                <w:i/>
                <w:iCs/>
                <w:sz w:val="22"/>
                <w:szCs w:val="22"/>
              </w:rPr>
              <w:t>-</w:t>
            </w:r>
            <w:r w:rsidRPr="0D0ABC34">
              <w:rPr>
                <w:rFonts w:ascii="Times New Roman" w:hAnsi="Times New Roman"/>
                <w:i/>
                <w:iCs/>
                <w:sz w:val="22"/>
                <w:szCs w:val="22"/>
              </w:rPr>
              <w:t>quality educators</w:t>
            </w:r>
          </w:p>
          <w:p w14:paraId="4D1493E0" w14:textId="77777777" w:rsidR="290B45D4" w:rsidRPr="002F02B4" w:rsidRDefault="45B75241"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15A2D9B3" w:rsidRPr="0D0ABC34">
              <w:rPr>
                <w:rFonts w:ascii="Times New Roman" w:hAnsi="Times New Roman"/>
                <w:i/>
                <w:iCs/>
                <w:sz w:val="22"/>
                <w:szCs w:val="22"/>
              </w:rPr>
              <w:t>e</w:t>
            </w:r>
            <w:r w:rsidRPr="0D0ABC34">
              <w:rPr>
                <w:rFonts w:ascii="Times New Roman" w:hAnsi="Times New Roman"/>
                <w:i/>
                <w:iCs/>
                <w:sz w:val="22"/>
                <w:szCs w:val="22"/>
              </w:rPr>
              <w:t xml:space="preserve">motional </w:t>
            </w:r>
            <w:r w:rsidR="0717118B" w:rsidRPr="0D0ABC34">
              <w:rPr>
                <w:rFonts w:ascii="Times New Roman" w:hAnsi="Times New Roman"/>
                <w:i/>
                <w:iCs/>
                <w:sz w:val="22"/>
                <w:szCs w:val="22"/>
              </w:rPr>
              <w:t>l</w:t>
            </w:r>
            <w:r w:rsidRPr="0D0ABC34">
              <w:rPr>
                <w:rFonts w:ascii="Times New Roman" w:hAnsi="Times New Roman"/>
                <w:i/>
                <w:iCs/>
                <w:sz w:val="22"/>
                <w:szCs w:val="22"/>
              </w:rPr>
              <w:t>earning needs</w:t>
            </w:r>
          </w:p>
          <w:p w14:paraId="2979DDC1" w14:textId="77777777" w:rsidR="290B45D4" w:rsidRPr="002F02B4" w:rsidRDefault="45B75241"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433D05BC" w14:textId="77777777" w:rsidR="290B45D4" w:rsidRPr="002F02B4" w:rsidRDefault="45B75241"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p w14:paraId="1711E839" w14:textId="77777777" w:rsidR="290B45D4" w:rsidRPr="002F02B4" w:rsidRDefault="45B75241"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Remo</w:t>
            </w:r>
            <w:r w:rsidR="2EDF9513" w:rsidRPr="0D0ABC34">
              <w:rPr>
                <w:rFonts w:ascii="Times New Roman" w:hAnsi="Times New Roman"/>
                <w:i/>
                <w:iCs/>
                <w:sz w:val="22"/>
                <w:szCs w:val="22"/>
              </w:rPr>
              <w:t>t</w:t>
            </w:r>
            <w:r w:rsidRPr="0D0ABC34">
              <w:rPr>
                <w:rFonts w:ascii="Times New Roman" w:hAnsi="Times New Roman"/>
                <w:i/>
                <w:iCs/>
                <w:sz w:val="22"/>
                <w:szCs w:val="22"/>
              </w:rPr>
              <w:t>e EL services</w:t>
            </w:r>
          </w:p>
          <w:p w14:paraId="25068DE7" w14:textId="77777777" w:rsidR="290B45D4" w:rsidRPr="002F02B4" w:rsidRDefault="45B75241"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 xml:space="preserve">Quality of English </w:t>
            </w:r>
            <w:r w:rsidR="5FFDFB09" w:rsidRPr="0D0ABC34">
              <w:rPr>
                <w:rFonts w:ascii="Times New Roman" w:hAnsi="Times New Roman"/>
                <w:i/>
                <w:iCs/>
                <w:sz w:val="22"/>
                <w:szCs w:val="22"/>
              </w:rPr>
              <w:t>l</w:t>
            </w:r>
            <w:r w:rsidRPr="0D0ABC34">
              <w:rPr>
                <w:rFonts w:ascii="Times New Roman" w:hAnsi="Times New Roman"/>
                <w:i/>
                <w:iCs/>
                <w:sz w:val="22"/>
                <w:szCs w:val="22"/>
              </w:rPr>
              <w:t>earner programs and services</w:t>
            </w:r>
          </w:p>
        </w:tc>
      </w:tr>
      <w:tr w:rsidR="290B45D4" w:rsidRPr="002F02B4" w14:paraId="483FC0BF" w14:textId="77777777" w:rsidTr="0D0ABC34">
        <w:tc>
          <w:tcPr>
            <w:tcW w:w="3870" w:type="dxa"/>
          </w:tcPr>
          <w:p w14:paraId="1F6A3584" w14:textId="77777777" w:rsidR="409DE657" w:rsidRPr="002F02B4" w:rsidRDefault="409DE657" w:rsidP="290B45D4">
            <w:pPr>
              <w:rPr>
                <w:rFonts w:ascii="Times New Roman" w:hAnsi="Times New Roman"/>
                <w:i/>
                <w:iCs/>
                <w:sz w:val="22"/>
                <w:szCs w:val="22"/>
              </w:rPr>
            </w:pPr>
            <w:r w:rsidRPr="002F02B4">
              <w:rPr>
                <w:rFonts w:ascii="Times New Roman" w:hAnsi="Times New Roman"/>
                <w:sz w:val="22"/>
                <w:szCs w:val="22"/>
              </w:rPr>
              <w:t>Children with disabilities</w:t>
            </w:r>
          </w:p>
        </w:tc>
        <w:tc>
          <w:tcPr>
            <w:tcW w:w="3870" w:type="dxa"/>
          </w:tcPr>
          <w:p w14:paraId="4893D767" w14:textId="77777777" w:rsidR="290B45D4" w:rsidRPr="002F02B4" w:rsidRDefault="51367AA0"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32C3C6C2" w:rsidRPr="0D0ABC34">
              <w:rPr>
                <w:rFonts w:ascii="Times New Roman" w:hAnsi="Times New Roman"/>
                <w:i/>
                <w:iCs/>
                <w:sz w:val="22"/>
                <w:szCs w:val="22"/>
              </w:rPr>
              <w:t>-</w:t>
            </w:r>
            <w:r w:rsidRPr="0D0ABC34">
              <w:rPr>
                <w:rFonts w:ascii="Times New Roman" w:hAnsi="Times New Roman"/>
                <w:i/>
                <w:iCs/>
                <w:sz w:val="22"/>
                <w:szCs w:val="22"/>
              </w:rPr>
              <w:t>quality instruction</w:t>
            </w:r>
          </w:p>
          <w:p w14:paraId="6ABB6B13" w14:textId="77777777" w:rsidR="290B45D4" w:rsidRPr="002F02B4" w:rsidRDefault="51367AA0"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3D584FBF" w:rsidRPr="0D0ABC34">
              <w:rPr>
                <w:rFonts w:ascii="Times New Roman" w:hAnsi="Times New Roman"/>
                <w:i/>
                <w:iCs/>
                <w:sz w:val="22"/>
                <w:szCs w:val="22"/>
              </w:rPr>
              <w:t>-</w:t>
            </w:r>
            <w:r w:rsidRPr="0D0ABC34">
              <w:rPr>
                <w:rFonts w:ascii="Times New Roman" w:hAnsi="Times New Roman"/>
                <w:i/>
                <w:iCs/>
                <w:sz w:val="22"/>
                <w:szCs w:val="22"/>
              </w:rPr>
              <w:t>quality educators</w:t>
            </w:r>
          </w:p>
          <w:p w14:paraId="33079DE2" w14:textId="77777777" w:rsidR="290B45D4" w:rsidRPr="002F02B4" w:rsidRDefault="51367AA0"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13961283" w:rsidRPr="0D0ABC34">
              <w:rPr>
                <w:rFonts w:ascii="Times New Roman" w:hAnsi="Times New Roman"/>
                <w:i/>
                <w:iCs/>
                <w:sz w:val="22"/>
                <w:szCs w:val="22"/>
              </w:rPr>
              <w:t>e</w:t>
            </w:r>
            <w:r w:rsidRPr="0D0ABC34">
              <w:rPr>
                <w:rFonts w:ascii="Times New Roman" w:hAnsi="Times New Roman"/>
                <w:i/>
                <w:iCs/>
                <w:sz w:val="22"/>
                <w:szCs w:val="22"/>
              </w:rPr>
              <w:t xml:space="preserve">motional </w:t>
            </w:r>
            <w:r w:rsidR="0398E2A1" w:rsidRPr="0D0ABC34">
              <w:rPr>
                <w:rFonts w:ascii="Times New Roman" w:hAnsi="Times New Roman"/>
                <w:i/>
                <w:iCs/>
                <w:sz w:val="22"/>
                <w:szCs w:val="22"/>
              </w:rPr>
              <w:t>l</w:t>
            </w:r>
            <w:r w:rsidRPr="0D0ABC34">
              <w:rPr>
                <w:rFonts w:ascii="Times New Roman" w:hAnsi="Times New Roman"/>
                <w:i/>
                <w:iCs/>
                <w:sz w:val="22"/>
                <w:szCs w:val="22"/>
              </w:rPr>
              <w:t>earning needs</w:t>
            </w:r>
          </w:p>
          <w:p w14:paraId="4640A2BF" w14:textId="77777777" w:rsidR="290B45D4" w:rsidRPr="002F02B4" w:rsidRDefault="51367AA0"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38B04357" w14:textId="77777777" w:rsidR="290B45D4" w:rsidRPr="002F02B4" w:rsidRDefault="51367AA0"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p w14:paraId="5D144528" w14:textId="77777777" w:rsidR="290B45D4" w:rsidRPr="002F02B4" w:rsidRDefault="51367AA0"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IEP service provision during remote instruction</w:t>
            </w:r>
          </w:p>
          <w:p w14:paraId="6DAE0697" w14:textId="77777777" w:rsidR="290B45D4" w:rsidRPr="002F02B4" w:rsidRDefault="51367AA0"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Inclusion when appropriate in virtual (or in-person) learning</w:t>
            </w:r>
          </w:p>
        </w:tc>
      </w:tr>
      <w:tr w:rsidR="290B45D4" w:rsidRPr="002F02B4" w14:paraId="59624F41" w14:textId="77777777" w:rsidTr="0D0ABC34">
        <w:tc>
          <w:tcPr>
            <w:tcW w:w="3870" w:type="dxa"/>
          </w:tcPr>
          <w:p w14:paraId="50D23CD2" w14:textId="77777777" w:rsidR="409DE657" w:rsidRPr="002F02B4" w:rsidRDefault="409DE657" w:rsidP="290B45D4">
            <w:pPr>
              <w:rPr>
                <w:rFonts w:ascii="Times New Roman" w:hAnsi="Times New Roman"/>
                <w:i/>
                <w:iCs/>
                <w:sz w:val="22"/>
                <w:szCs w:val="22"/>
              </w:rPr>
            </w:pPr>
            <w:r w:rsidRPr="002F02B4">
              <w:rPr>
                <w:rFonts w:ascii="Times New Roman" w:hAnsi="Times New Roman"/>
                <w:sz w:val="22"/>
                <w:szCs w:val="22"/>
              </w:rPr>
              <w:t>Students experiencing homelessness</w:t>
            </w:r>
          </w:p>
        </w:tc>
        <w:tc>
          <w:tcPr>
            <w:tcW w:w="3870" w:type="dxa"/>
          </w:tcPr>
          <w:p w14:paraId="2C743189" w14:textId="77777777" w:rsidR="290B45D4" w:rsidRPr="002F02B4" w:rsidRDefault="632A77E9"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2D08E795" w:rsidRPr="0D0ABC34">
              <w:rPr>
                <w:rFonts w:ascii="Times New Roman" w:hAnsi="Times New Roman"/>
                <w:i/>
                <w:iCs/>
                <w:sz w:val="22"/>
                <w:szCs w:val="22"/>
              </w:rPr>
              <w:t>-</w:t>
            </w:r>
            <w:r w:rsidRPr="0D0ABC34">
              <w:rPr>
                <w:rFonts w:ascii="Times New Roman" w:hAnsi="Times New Roman"/>
                <w:i/>
                <w:iCs/>
                <w:sz w:val="22"/>
                <w:szCs w:val="22"/>
              </w:rPr>
              <w:t>quality instruction</w:t>
            </w:r>
          </w:p>
          <w:p w14:paraId="009D282B" w14:textId="77777777" w:rsidR="290B45D4" w:rsidRPr="002F02B4" w:rsidRDefault="632A77E9"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39E0AC0C" w:rsidRPr="0D0ABC34">
              <w:rPr>
                <w:rFonts w:ascii="Times New Roman" w:hAnsi="Times New Roman"/>
                <w:i/>
                <w:iCs/>
                <w:sz w:val="22"/>
                <w:szCs w:val="22"/>
              </w:rPr>
              <w:t>-</w:t>
            </w:r>
            <w:r w:rsidRPr="0D0ABC34">
              <w:rPr>
                <w:rFonts w:ascii="Times New Roman" w:hAnsi="Times New Roman"/>
                <w:i/>
                <w:iCs/>
                <w:sz w:val="22"/>
                <w:szCs w:val="22"/>
              </w:rPr>
              <w:t>quality educators</w:t>
            </w:r>
          </w:p>
          <w:p w14:paraId="281AB378" w14:textId="77777777" w:rsidR="290B45D4" w:rsidRPr="002F02B4" w:rsidRDefault="632A77E9"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48D77BAA" w:rsidRPr="0D0ABC34">
              <w:rPr>
                <w:rFonts w:ascii="Times New Roman" w:hAnsi="Times New Roman"/>
                <w:i/>
                <w:iCs/>
                <w:sz w:val="22"/>
                <w:szCs w:val="22"/>
              </w:rPr>
              <w:t>e</w:t>
            </w:r>
            <w:r w:rsidRPr="0D0ABC34">
              <w:rPr>
                <w:rFonts w:ascii="Times New Roman" w:hAnsi="Times New Roman"/>
                <w:i/>
                <w:iCs/>
                <w:sz w:val="22"/>
                <w:szCs w:val="22"/>
              </w:rPr>
              <w:t xml:space="preserve">motional </w:t>
            </w:r>
            <w:r w:rsidR="7AD0A9F1" w:rsidRPr="0D0ABC34">
              <w:rPr>
                <w:rFonts w:ascii="Times New Roman" w:hAnsi="Times New Roman"/>
                <w:i/>
                <w:iCs/>
                <w:sz w:val="22"/>
                <w:szCs w:val="22"/>
              </w:rPr>
              <w:t>l</w:t>
            </w:r>
            <w:r w:rsidRPr="0D0ABC34">
              <w:rPr>
                <w:rFonts w:ascii="Times New Roman" w:hAnsi="Times New Roman"/>
                <w:i/>
                <w:iCs/>
                <w:sz w:val="22"/>
                <w:szCs w:val="22"/>
              </w:rPr>
              <w:t>earning needs</w:t>
            </w:r>
          </w:p>
          <w:p w14:paraId="2363BEC4" w14:textId="77777777" w:rsidR="290B45D4" w:rsidRPr="002F02B4" w:rsidRDefault="632A77E9"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449A1EB6" w14:textId="77777777" w:rsidR="290B45D4" w:rsidRPr="002F02B4" w:rsidRDefault="632A77E9"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p w14:paraId="67990278" w14:textId="77777777" w:rsidR="290B45D4" w:rsidRPr="002F02B4" w:rsidRDefault="5944F67D"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Identification and enrollment in school</w:t>
            </w:r>
          </w:p>
          <w:p w14:paraId="7400AFB9" w14:textId="77777777" w:rsidR="290B45D4" w:rsidRPr="002F02B4" w:rsidRDefault="33CC7602"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Credit recovery</w:t>
            </w:r>
          </w:p>
        </w:tc>
      </w:tr>
      <w:tr w:rsidR="290B45D4" w:rsidRPr="002F02B4" w14:paraId="13BC3BD0" w14:textId="77777777" w:rsidTr="0D0ABC34">
        <w:tc>
          <w:tcPr>
            <w:tcW w:w="3870" w:type="dxa"/>
          </w:tcPr>
          <w:p w14:paraId="2B8764FA" w14:textId="77777777" w:rsidR="290B45D4" w:rsidRPr="002F02B4" w:rsidRDefault="009A3D7F" w:rsidP="290B45D4">
            <w:pPr>
              <w:rPr>
                <w:rFonts w:ascii="Times New Roman" w:hAnsi="Times New Roman"/>
                <w:sz w:val="22"/>
                <w:szCs w:val="22"/>
              </w:rPr>
            </w:pPr>
            <w:r w:rsidRPr="002F02B4">
              <w:rPr>
                <w:rFonts w:ascii="Times New Roman" w:hAnsi="Times New Roman"/>
                <w:sz w:val="22"/>
                <w:szCs w:val="22"/>
              </w:rPr>
              <w:t>Children and y</w:t>
            </w:r>
            <w:r w:rsidR="290B45D4" w:rsidRPr="002F02B4">
              <w:rPr>
                <w:rFonts w:ascii="Times New Roman" w:hAnsi="Times New Roman"/>
                <w:sz w:val="22"/>
                <w:szCs w:val="22"/>
              </w:rPr>
              <w:t>outh in foster care</w:t>
            </w:r>
          </w:p>
        </w:tc>
        <w:tc>
          <w:tcPr>
            <w:tcW w:w="3870" w:type="dxa"/>
          </w:tcPr>
          <w:p w14:paraId="0439A809" w14:textId="77777777" w:rsidR="290B45D4" w:rsidRPr="002F02B4" w:rsidRDefault="185CFB3F"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1184ACD5" w:rsidRPr="0D0ABC34">
              <w:rPr>
                <w:rFonts w:ascii="Times New Roman" w:hAnsi="Times New Roman"/>
                <w:i/>
                <w:iCs/>
                <w:sz w:val="22"/>
                <w:szCs w:val="22"/>
              </w:rPr>
              <w:t>-</w:t>
            </w:r>
            <w:r w:rsidRPr="0D0ABC34">
              <w:rPr>
                <w:rFonts w:ascii="Times New Roman" w:hAnsi="Times New Roman"/>
                <w:i/>
                <w:iCs/>
                <w:sz w:val="22"/>
                <w:szCs w:val="22"/>
              </w:rPr>
              <w:t>quality instruction</w:t>
            </w:r>
          </w:p>
          <w:p w14:paraId="32F0133F" w14:textId="77777777" w:rsidR="290B45D4" w:rsidRPr="002F02B4" w:rsidRDefault="185CFB3F"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4682CF2A" w:rsidRPr="0D0ABC34">
              <w:rPr>
                <w:rFonts w:ascii="Times New Roman" w:hAnsi="Times New Roman"/>
                <w:i/>
                <w:iCs/>
                <w:sz w:val="22"/>
                <w:szCs w:val="22"/>
              </w:rPr>
              <w:t>-</w:t>
            </w:r>
            <w:r w:rsidRPr="0D0ABC34">
              <w:rPr>
                <w:rFonts w:ascii="Times New Roman" w:hAnsi="Times New Roman"/>
                <w:i/>
                <w:iCs/>
                <w:sz w:val="22"/>
                <w:szCs w:val="22"/>
              </w:rPr>
              <w:t>quality educators</w:t>
            </w:r>
          </w:p>
          <w:p w14:paraId="3F1F37A5" w14:textId="77777777" w:rsidR="290B45D4" w:rsidRPr="002F02B4" w:rsidRDefault="185CFB3F"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307D7CFA" w:rsidRPr="0D0ABC34">
              <w:rPr>
                <w:rFonts w:ascii="Times New Roman" w:hAnsi="Times New Roman"/>
                <w:i/>
                <w:iCs/>
                <w:sz w:val="22"/>
                <w:szCs w:val="22"/>
              </w:rPr>
              <w:t>e</w:t>
            </w:r>
            <w:r w:rsidRPr="0D0ABC34">
              <w:rPr>
                <w:rFonts w:ascii="Times New Roman" w:hAnsi="Times New Roman"/>
                <w:i/>
                <w:iCs/>
                <w:sz w:val="22"/>
                <w:szCs w:val="22"/>
              </w:rPr>
              <w:t xml:space="preserve">motional </w:t>
            </w:r>
            <w:r w:rsidR="7880A7B4" w:rsidRPr="0D0ABC34">
              <w:rPr>
                <w:rFonts w:ascii="Times New Roman" w:hAnsi="Times New Roman"/>
                <w:i/>
                <w:iCs/>
                <w:sz w:val="22"/>
                <w:szCs w:val="22"/>
              </w:rPr>
              <w:t>l</w:t>
            </w:r>
            <w:r w:rsidRPr="0D0ABC34">
              <w:rPr>
                <w:rFonts w:ascii="Times New Roman" w:hAnsi="Times New Roman"/>
                <w:i/>
                <w:iCs/>
                <w:sz w:val="22"/>
                <w:szCs w:val="22"/>
              </w:rPr>
              <w:t>earning needs</w:t>
            </w:r>
          </w:p>
          <w:p w14:paraId="2BA69407" w14:textId="77777777" w:rsidR="290B45D4" w:rsidRPr="002F02B4" w:rsidRDefault="185CFB3F"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30899747" w14:textId="77777777" w:rsidR="290B45D4" w:rsidRPr="002F02B4" w:rsidRDefault="185CFB3F"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p w14:paraId="297D4441" w14:textId="77777777" w:rsidR="290B45D4" w:rsidRPr="002F02B4" w:rsidRDefault="28B39EC3"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Greater loss of instructional time due to increased mobility</w:t>
            </w:r>
          </w:p>
          <w:p w14:paraId="45B033B3" w14:textId="77777777" w:rsidR="290B45D4" w:rsidRPr="002F02B4" w:rsidRDefault="28B39EC3"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Direct support for caregivers</w:t>
            </w:r>
          </w:p>
        </w:tc>
      </w:tr>
      <w:tr w:rsidR="290B45D4" w:rsidRPr="002F02B4" w14:paraId="7D87B293" w14:textId="77777777" w:rsidTr="0D0ABC34">
        <w:tc>
          <w:tcPr>
            <w:tcW w:w="3870" w:type="dxa"/>
          </w:tcPr>
          <w:p w14:paraId="374F4F9D" w14:textId="77777777" w:rsidR="290B45D4" w:rsidRPr="002F02B4" w:rsidRDefault="290B45D4" w:rsidP="290B45D4">
            <w:pPr>
              <w:rPr>
                <w:rFonts w:ascii="Times New Roman" w:hAnsi="Times New Roman"/>
                <w:sz w:val="22"/>
                <w:szCs w:val="22"/>
              </w:rPr>
            </w:pPr>
            <w:r w:rsidRPr="002F02B4">
              <w:rPr>
                <w:rFonts w:ascii="Times New Roman" w:hAnsi="Times New Roman"/>
                <w:sz w:val="22"/>
                <w:szCs w:val="22"/>
              </w:rPr>
              <w:t>Migratory students</w:t>
            </w:r>
          </w:p>
        </w:tc>
        <w:tc>
          <w:tcPr>
            <w:tcW w:w="3870" w:type="dxa"/>
          </w:tcPr>
          <w:p w14:paraId="78AE0496" w14:textId="77777777" w:rsidR="290B45D4" w:rsidRPr="002F02B4" w:rsidRDefault="045C3773"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35A8B1D2" w:rsidRPr="0D0ABC34">
              <w:rPr>
                <w:rFonts w:ascii="Times New Roman" w:hAnsi="Times New Roman"/>
                <w:i/>
                <w:iCs/>
                <w:sz w:val="22"/>
                <w:szCs w:val="22"/>
              </w:rPr>
              <w:t>-</w:t>
            </w:r>
            <w:r w:rsidRPr="0D0ABC34">
              <w:rPr>
                <w:rFonts w:ascii="Times New Roman" w:hAnsi="Times New Roman"/>
                <w:i/>
                <w:iCs/>
                <w:sz w:val="22"/>
                <w:szCs w:val="22"/>
              </w:rPr>
              <w:t>quality instruction</w:t>
            </w:r>
          </w:p>
          <w:p w14:paraId="46F2E46E" w14:textId="77777777" w:rsidR="290B45D4" w:rsidRPr="002F02B4" w:rsidRDefault="045C3773"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Access to high</w:t>
            </w:r>
            <w:r w:rsidR="4C94BDE9" w:rsidRPr="0D0ABC34">
              <w:rPr>
                <w:rFonts w:ascii="Times New Roman" w:hAnsi="Times New Roman"/>
                <w:i/>
                <w:iCs/>
                <w:sz w:val="22"/>
                <w:szCs w:val="22"/>
              </w:rPr>
              <w:t>-</w:t>
            </w:r>
            <w:r w:rsidRPr="0D0ABC34">
              <w:rPr>
                <w:rFonts w:ascii="Times New Roman" w:hAnsi="Times New Roman"/>
                <w:i/>
                <w:iCs/>
                <w:sz w:val="22"/>
                <w:szCs w:val="22"/>
              </w:rPr>
              <w:t>quality educators</w:t>
            </w:r>
          </w:p>
          <w:p w14:paraId="6F322633" w14:textId="77777777" w:rsidR="290B45D4" w:rsidRPr="002F02B4" w:rsidRDefault="045C3773"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4D8F3762" w:rsidRPr="0D0ABC34">
              <w:rPr>
                <w:rFonts w:ascii="Times New Roman" w:hAnsi="Times New Roman"/>
                <w:i/>
                <w:iCs/>
                <w:sz w:val="22"/>
                <w:szCs w:val="22"/>
              </w:rPr>
              <w:t>e</w:t>
            </w:r>
            <w:r w:rsidRPr="0D0ABC34">
              <w:rPr>
                <w:rFonts w:ascii="Times New Roman" w:hAnsi="Times New Roman"/>
                <w:i/>
                <w:iCs/>
                <w:sz w:val="22"/>
                <w:szCs w:val="22"/>
              </w:rPr>
              <w:t xml:space="preserve">motional </w:t>
            </w:r>
            <w:r w:rsidR="7A07E62D" w:rsidRPr="0D0ABC34">
              <w:rPr>
                <w:rFonts w:ascii="Times New Roman" w:hAnsi="Times New Roman"/>
                <w:i/>
                <w:iCs/>
                <w:sz w:val="22"/>
                <w:szCs w:val="22"/>
              </w:rPr>
              <w:t>l</w:t>
            </w:r>
            <w:r w:rsidRPr="0D0ABC34">
              <w:rPr>
                <w:rFonts w:ascii="Times New Roman" w:hAnsi="Times New Roman"/>
                <w:i/>
                <w:iCs/>
                <w:sz w:val="22"/>
                <w:szCs w:val="22"/>
              </w:rPr>
              <w:t>earning needs</w:t>
            </w:r>
            <w:r w:rsidR="7D087541" w:rsidRPr="0D0ABC34">
              <w:rPr>
                <w:rFonts w:ascii="Times New Roman" w:hAnsi="Times New Roman"/>
                <w:i/>
                <w:iCs/>
                <w:sz w:val="22"/>
                <w:szCs w:val="22"/>
              </w:rPr>
              <w:t>, including community support structures</w:t>
            </w:r>
          </w:p>
          <w:p w14:paraId="71F07559" w14:textId="77777777" w:rsidR="290B45D4" w:rsidRPr="002F02B4" w:rsidRDefault="045C3773"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30D2DD3B" w14:textId="77777777" w:rsidR="290B45D4" w:rsidRPr="002F02B4" w:rsidRDefault="045C3773"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p w14:paraId="247DEAB1" w14:textId="77777777" w:rsidR="290B45D4" w:rsidRPr="002F02B4" w:rsidRDefault="1DB602A9"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and preparation for Pre-K</w:t>
            </w:r>
          </w:p>
          <w:p w14:paraId="0DA13C01" w14:textId="77777777" w:rsidR="290B45D4" w:rsidRPr="002F02B4" w:rsidRDefault="045C3773" w:rsidP="0D0ABC34">
            <w:pPr>
              <w:pStyle w:val="ListParagraph"/>
              <w:numPr>
                <w:ilvl w:val="0"/>
                <w:numId w:val="2"/>
              </w:numPr>
              <w:rPr>
                <w:i/>
                <w:iCs/>
                <w:color w:val="000000" w:themeColor="text1"/>
                <w:sz w:val="22"/>
                <w:szCs w:val="22"/>
              </w:rPr>
            </w:pPr>
            <w:r w:rsidRPr="0D0ABC34">
              <w:rPr>
                <w:rFonts w:ascii="Times New Roman" w:hAnsi="Times New Roman"/>
                <w:i/>
                <w:iCs/>
                <w:sz w:val="22"/>
                <w:szCs w:val="22"/>
              </w:rPr>
              <w:t xml:space="preserve">Ensuring the LEA has searched for and transcripted any previously earned credits </w:t>
            </w:r>
          </w:p>
        </w:tc>
      </w:tr>
      <w:tr w:rsidR="290B45D4" w:rsidRPr="002F02B4" w14:paraId="3526F5F9" w14:textId="77777777" w:rsidTr="0D0ABC34">
        <w:tc>
          <w:tcPr>
            <w:tcW w:w="3870" w:type="dxa"/>
          </w:tcPr>
          <w:p w14:paraId="59DAA4CA" w14:textId="77777777" w:rsidR="290B45D4" w:rsidRPr="002F02B4" w:rsidRDefault="290B45D4" w:rsidP="290B45D4">
            <w:pPr>
              <w:rPr>
                <w:rFonts w:ascii="Times New Roman" w:hAnsi="Times New Roman"/>
                <w:sz w:val="22"/>
                <w:szCs w:val="22"/>
              </w:rPr>
            </w:pPr>
            <w:r w:rsidRPr="002F02B4">
              <w:rPr>
                <w:rFonts w:ascii="Times New Roman" w:hAnsi="Times New Roman"/>
                <w:sz w:val="22"/>
                <w:szCs w:val="22"/>
              </w:rPr>
              <w:t>Other groups of students identified by the State (e.g., youth involved in the criminal justice system,</w:t>
            </w:r>
            <w:r w:rsidR="306D5B1F" w:rsidRPr="002F02B4">
              <w:rPr>
                <w:rFonts w:ascii="Times New Roman" w:hAnsi="Times New Roman"/>
                <w:sz w:val="22"/>
                <w:szCs w:val="22"/>
              </w:rPr>
              <w:t xml:space="preserve"> students who have missed the most in-person instruction during the 2019-2020 and 2020-2021 school years, students who did not consistently participate in remote instruction when offered during school building closures</w:t>
            </w:r>
            <w:r w:rsidR="0087790F" w:rsidRPr="002F02B4">
              <w:rPr>
                <w:rFonts w:ascii="Times New Roman" w:hAnsi="Times New Roman"/>
                <w:sz w:val="22"/>
                <w:szCs w:val="22"/>
              </w:rPr>
              <w:t>, LGBTQ</w:t>
            </w:r>
            <w:r w:rsidR="008C12E6">
              <w:rPr>
                <w:rFonts w:ascii="Times New Roman" w:hAnsi="Times New Roman"/>
                <w:sz w:val="22"/>
                <w:szCs w:val="22"/>
              </w:rPr>
              <w:t>+</w:t>
            </w:r>
            <w:r w:rsidR="0087790F" w:rsidRPr="002F02B4">
              <w:rPr>
                <w:rFonts w:ascii="Times New Roman" w:hAnsi="Times New Roman"/>
                <w:sz w:val="22"/>
                <w:szCs w:val="22"/>
              </w:rPr>
              <w:t xml:space="preserve"> students</w:t>
            </w:r>
            <w:r w:rsidRPr="002F02B4">
              <w:rPr>
                <w:rFonts w:ascii="Times New Roman" w:hAnsi="Times New Roman"/>
                <w:sz w:val="22"/>
                <w:szCs w:val="22"/>
              </w:rPr>
              <w:t>)</w:t>
            </w:r>
          </w:p>
        </w:tc>
        <w:tc>
          <w:tcPr>
            <w:tcW w:w="3870" w:type="dxa"/>
          </w:tcPr>
          <w:p w14:paraId="33F0CF19" w14:textId="77777777" w:rsidR="290B45D4" w:rsidRPr="002F02B4" w:rsidRDefault="21CF5D1B"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73914DCA" w:rsidRPr="0D0ABC34">
              <w:rPr>
                <w:rFonts w:ascii="Times New Roman" w:hAnsi="Times New Roman"/>
                <w:i/>
                <w:iCs/>
                <w:sz w:val="22"/>
                <w:szCs w:val="22"/>
              </w:rPr>
              <w:t>-</w:t>
            </w:r>
            <w:r w:rsidRPr="0D0ABC34">
              <w:rPr>
                <w:rFonts w:ascii="Times New Roman" w:hAnsi="Times New Roman"/>
                <w:i/>
                <w:iCs/>
                <w:sz w:val="22"/>
                <w:szCs w:val="22"/>
              </w:rPr>
              <w:t>quality instruction</w:t>
            </w:r>
          </w:p>
          <w:p w14:paraId="3845B345" w14:textId="77777777" w:rsidR="290B45D4" w:rsidRPr="002F02B4" w:rsidRDefault="21CF5D1B"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high</w:t>
            </w:r>
            <w:r w:rsidR="3E605872" w:rsidRPr="0D0ABC34">
              <w:rPr>
                <w:rFonts w:ascii="Times New Roman" w:hAnsi="Times New Roman"/>
                <w:i/>
                <w:iCs/>
                <w:sz w:val="22"/>
                <w:szCs w:val="22"/>
              </w:rPr>
              <w:t>-</w:t>
            </w:r>
            <w:r w:rsidRPr="0D0ABC34">
              <w:rPr>
                <w:rFonts w:ascii="Times New Roman" w:hAnsi="Times New Roman"/>
                <w:i/>
                <w:iCs/>
                <w:sz w:val="22"/>
                <w:szCs w:val="22"/>
              </w:rPr>
              <w:t>quality educators</w:t>
            </w:r>
          </w:p>
          <w:p w14:paraId="64FB38F4" w14:textId="77777777" w:rsidR="290B45D4" w:rsidRPr="002F02B4" w:rsidRDefault="21CF5D1B"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 xml:space="preserve">Social </w:t>
            </w:r>
            <w:r w:rsidR="5D656F59" w:rsidRPr="0D0ABC34">
              <w:rPr>
                <w:rFonts w:ascii="Times New Roman" w:hAnsi="Times New Roman"/>
                <w:i/>
                <w:iCs/>
                <w:sz w:val="22"/>
                <w:szCs w:val="22"/>
              </w:rPr>
              <w:t>e</w:t>
            </w:r>
            <w:r w:rsidRPr="0D0ABC34">
              <w:rPr>
                <w:rFonts w:ascii="Times New Roman" w:hAnsi="Times New Roman"/>
                <w:i/>
                <w:iCs/>
                <w:sz w:val="22"/>
                <w:szCs w:val="22"/>
              </w:rPr>
              <w:t xml:space="preserve">motional </w:t>
            </w:r>
            <w:r w:rsidR="604F9E81" w:rsidRPr="0D0ABC34">
              <w:rPr>
                <w:rFonts w:ascii="Times New Roman" w:hAnsi="Times New Roman"/>
                <w:i/>
                <w:iCs/>
                <w:sz w:val="22"/>
                <w:szCs w:val="22"/>
              </w:rPr>
              <w:t>l</w:t>
            </w:r>
            <w:r w:rsidRPr="0D0ABC34">
              <w:rPr>
                <w:rFonts w:ascii="Times New Roman" w:hAnsi="Times New Roman"/>
                <w:i/>
                <w:iCs/>
                <w:sz w:val="22"/>
                <w:szCs w:val="22"/>
              </w:rPr>
              <w:t>earning needs</w:t>
            </w:r>
          </w:p>
          <w:p w14:paraId="14C4CF25" w14:textId="77777777" w:rsidR="290B45D4" w:rsidRPr="002F02B4" w:rsidRDefault="21CF5D1B"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Minimizing food insecurity</w:t>
            </w:r>
          </w:p>
          <w:p w14:paraId="5D4B847F" w14:textId="77777777" w:rsidR="290B45D4" w:rsidRPr="002F02B4" w:rsidRDefault="21CF5D1B" w:rsidP="0D0ABC34">
            <w:pPr>
              <w:pStyle w:val="ListParagraph"/>
              <w:numPr>
                <w:ilvl w:val="0"/>
                <w:numId w:val="2"/>
              </w:numPr>
              <w:rPr>
                <w:rFonts w:asciiTheme="minorHAnsi" w:eastAsiaTheme="minorEastAsia" w:hAnsiTheme="minorHAnsi" w:cstheme="minorBidi"/>
                <w:i/>
                <w:iCs/>
                <w:color w:val="000000" w:themeColor="text1"/>
                <w:sz w:val="22"/>
                <w:szCs w:val="22"/>
              </w:rPr>
            </w:pPr>
            <w:r w:rsidRPr="0D0ABC34">
              <w:rPr>
                <w:rFonts w:ascii="Times New Roman" w:hAnsi="Times New Roman"/>
                <w:i/>
                <w:iCs/>
                <w:sz w:val="22"/>
                <w:szCs w:val="22"/>
              </w:rPr>
              <w:t>Access to certified counselors</w:t>
            </w:r>
          </w:p>
        </w:tc>
      </w:tr>
    </w:tbl>
    <w:p w14:paraId="32B71245" w14:textId="77777777" w:rsidR="00642B79" w:rsidRPr="002F02B4" w:rsidRDefault="00642B79" w:rsidP="386B4659">
      <w:pPr>
        <w:pStyle w:val="ListParagraph"/>
        <w:spacing w:line="240" w:lineRule="auto"/>
        <w:ind w:left="1440"/>
        <w:rPr>
          <w:rFonts w:ascii="Times New Roman" w:hAnsi="Times New Roman" w:cs="Times New Roman"/>
          <w:sz w:val="24"/>
          <w:szCs w:val="24"/>
        </w:rPr>
      </w:pPr>
    </w:p>
    <w:p w14:paraId="3444BF7A" w14:textId="77777777" w:rsidR="386B4659" w:rsidRDefault="386B4659" w:rsidP="0D0ABC34">
      <w:pPr>
        <w:pStyle w:val="ListParagraph"/>
        <w:spacing w:line="240" w:lineRule="auto"/>
        <w:ind w:left="1440"/>
        <w:rPr>
          <w:rFonts w:ascii="Times New Roman" w:hAnsi="Times New Roman" w:cs="Times New Roman"/>
          <w:sz w:val="24"/>
          <w:szCs w:val="24"/>
        </w:rPr>
      </w:pPr>
    </w:p>
    <w:p w14:paraId="4C728010" w14:textId="77777777" w:rsidR="16261F00" w:rsidRDefault="16261F00" w:rsidP="0D0ABC34">
      <w:pPr>
        <w:pStyle w:val="ListParagraph"/>
        <w:numPr>
          <w:ilvl w:val="0"/>
          <w:numId w:val="2"/>
        </w:numPr>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As shown above, OSDE believes that all Oklahoma public school students need access to high-quality instruction and educators, minimized food insecurity, and access to certified counselors. The implementation of these specific supports may vary for each student group.</w:t>
      </w:r>
      <w:r w:rsidR="1BCB1C5C" w:rsidRPr="0D0ABC34">
        <w:rPr>
          <w:rFonts w:ascii="Times New Roman" w:eastAsia="Times New Roman" w:hAnsi="Times New Roman" w:cs="Times New Roman"/>
          <w:sz w:val="24"/>
          <w:szCs w:val="24"/>
        </w:rPr>
        <w:t xml:space="preserve"> </w:t>
      </w:r>
      <w:r w:rsidRPr="0D0ABC34">
        <w:rPr>
          <w:rFonts w:ascii="Times New Roman" w:eastAsia="Times New Roman" w:hAnsi="Times New Roman" w:cs="Times New Roman"/>
          <w:sz w:val="24"/>
          <w:szCs w:val="24"/>
        </w:rPr>
        <w:t xml:space="preserve">Additionally, the OSDE will have preliminary assessment data beginning July 2021. </w:t>
      </w:r>
      <w:r w:rsidR="50AA8C8A" w:rsidRPr="0D0ABC34">
        <w:rPr>
          <w:rFonts w:ascii="Times New Roman" w:eastAsia="Times New Roman" w:hAnsi="Times New Roman" w:cs="Times New Roman"/>
          <w:sz w:val="24"/>
          <w:szCs w:val="24"/>
        </w:rPr>
        <w:t xml:space="preserve">Because </w:t>
      </w:r>
      <w:r w:rsidRPr="0D0ABC34">
        <w:rPr>
          <w:rFonts w:ascii="Times New Roman" w:eastAsia="Times New Roman" w:hAnsi="Times New Roman" w:cs="Times New Roman"/>
          <w:sz w:val="24"/>
          <w:szCs w:val="24"/>
        </w:rPr>
        <w:t>Oklahoma anticipates sufficient participation within state summative assessments</w:t>
      </w:r>
      <w:r w:rsidR="57101381" w:rsidRPr="0D0ABC34">
        <w:rPr>
          <w:rFonts w:ascii="Times New Roman" w:eastAsia="Times New Roman" w:hAnsi="Times New Roman" w:cs="Times New Roman"/>
          <w:sz w:val="24"/>
          <w:szCs w:val="24"/>
        </w:rPr>
        <w:t xml:space="preserve">, </w:t>
      </w:r>
      <w:r w:rsidRPr="0D0ABC34">
        <w:rPr>
          <w:rFonts w:ascii="Times New Roman" w:eastAsia="Times New Roman" w:hAnsi="Times New Roman" w:cs="Times New Roman"/>
          <w:sz w:val="24"/>
          <w:szCs w:val="24"/>
        </w:rPr>
        <w:t xml:space="preserve">the data should provide useful information regarding current and future needs. </w:t>
      </w:r>
      <w:r w:rsidR="56A1777E" w:rsidRPr="0D0ABC34">
        <w:rPr>
          <w:rFonts w:ascii="Times New Roman" w:eastAsia="Times New Roman" w:hAnsi="Times New Roman" w:cs="Times New Roman"/>
          <w:sz w:val="24"/>
          <w:szCs w:val="24"/>
        </w:rPr>
        <w:t xml:space="preserve">The </w:t>
      </w:r>
      <w:r w:rsidR="35D27881" w:rsidRPr="0D0ABC34">
        <w:rPr>
          <w:rFonts w:ascii="Times New Roman" w:eastAsia="Times New Roman" w:hAnsi="Times New Roman" w:cs="Times New Roman"/>
          <w:sz w:val="24"/>
          <w:szCs w:val="24"/>
        </w:rPr>
        <w:t>OSDE</w:t>
      </w:r>
      <w:r w:rsidRPr="0D0ABC34">
        <w:rPr>
          <w:rFonts w:ascii="Times New Roman" w:eastAsia="Times New Roman" w:hAnsi="Times New Roman" w:cs="Times New Roman"/>
          <w:sz w:val="24"/>
          <w:szCs w:val="24"/>
        </w:rPr>
        <w:t xml:space="preserve"> anticipate</w:t>
      </w:r>
      <w:r w:rsidR="71CF612F" w:rsidRPr="0D0ABC34">
        <w:rPr>
          <w:rFonts w:ascii="Times New Roman" w:eastAsia="Times New Roman" w:hAnsi="Times New Roman" w:cs="Times New Roman"/>
          <w:sz w:val="24"/>
          <w:szCs w:val="24"/>
        </w:rPr>
        <w:t>s</w:t>
      </w:r>
      <w:r w:rsidRPr="0D0ABC34">
        <w:rPr>
          <w:rFonts w:ascii="Times New Roman" w:eastAsia="Times New Roman" w:hAnsi="Times New Roman" w:cs="Times New Roman"/>
          <w:sz w:val="24"/>
          <w:szCs w:val="24"/>
        </w:rPr>
        <w:t xml:space="preserve"> providing assessment data to school officials and other stakeholders in advance of the 2021-22 </w:t>
      </w:r>
      <w:r w:rsidR="59C15869" w:rsidRPr="0D0ABC34">
        <w:rPr>
          <w:rFonts w:ascii="Times New Roman" w:eastAsia="Times New Roman" w:hAnsi="Times New Roman" w:cs="Times New Roman"/>
          <w:sz w:val="24"/>
          <w:szCs w:val="24"/>
        </w:rPr>
        <w:t>school</w:t>
      </w:r>
      <w:r w:rsidRPr="0D0ABC34">
        <w:rPr>
          <w:rFonts w:ascii="Times New Roman" w:eastAsia="Times New Roman" w:hAnsi="Times New Roman" w:cs="Times New Roman"/>
          <w:sz w:val="24"/>
          <w:szCs w:val="24"/>
        </w:rPr>
        <w:t xml:space="preserve"> year. </w:t>
      </w:r>
      <w:r w:rsidR="626122A6" w:rsidRPr="0D0ABC34">
        <w:rPr>
          <w:rFonts w:ascii="Times New Roman" w:eastAsia="Times New Roman" w:hAnsi="Times New Roman" w:cs="Times New Roman"/>
          <w:sz w:val="24"/>
          <w:szCs w:val="24"/>
        </w:rPr>
        <w:t>D</w:t>
      </w:r>
      <w:r w:rsidRPr="0D0ABC34">
        <w:rPr>
          <w:rFonts w:ascii="Times New Roman" w:eastAsia="Times New Roman" w:hAnsi="Times New Roman" w:cs="Times New Roman"/>
          <w:sz w:val="24"/>
          <w:szCs w:val="24"/>
        </w:rPr>
        <w:t>ata-driven insights—especially when coupled with our state’s Ready Together</w:t>
      </w:r>
      <w:r w:rsidR="6D825B6A" w:rsidRPr="0D0ABC34">
        <w:rPr>
          <w:rFonts w:ascii="Times New Roman" w:eastAsia="Times New Roman" w:hAnsi="Times New Roman" w:cs="Times New Roman"/>
          <w:sz w:val="24"/>
          <w:szCs w:val="24"/>
        </w:rPr>
        <w:t xml:space="preserve"> Oklahoma</w:t>
      </w:r>
      <w:r w:rsidRPr="0D0ABC34">
        <w:rPr>
          <w:rFonts w:ascii="Times New Roman" w:eastAsia="Times New Roman" w:hAnsi="Times New Roman" w:cs="Times New Roman"/>
          <w:sz w:val="24"/>
          <w:szCs w:val="24"/>
        </w:rPr>
        <w:t xml:space="preserve"> </w:t>
      </w:r>
      <w:r w:rsidR="6D2253BC" w:rsidRPr="0D0ABC34">
        <w:rPr>
          <w:rFonts w:ascii="Times New Roman" w:eastAsia="Times New Roman" w:hAnsi="Times New Roman" w:cs="Times New Roman"/>
          <w:sz w:val="24"/>
          <w:szCs w:val="24"/>
        </w:rPr>
        <w:t>Plan</w:t>
      </w:r>
      <w:r w:rsidRPr="0D0ABC34">
        <w:rPr>
          <w:rFonts w:ascii="Times New Roman" w:eastAsia="Times New Roman" w:hAnsi="Times New Roman" w:cs="Times New Roman"/>
          <w:sz w:val="24"/>
          <w:szCs w:val="24"/>
        </w:rPr>
        <w:t>—will allow the OSDE to support its LEAs in providing timely and actionable supports for student learning.</w:t>
      </w:r>
    </w:p>
    <w:p w14:paraId="5FA7D05C" w14:textId="77777777" w:rsidR="16261F00" w:rsidRDefault="16261F00" w:rsidP="0D0ABC34">
      <w:pPr>
        <w:pStyle w:val="ListParagraph"/>
        <w:numPr>
          <w:ilvl w:val="0"/>
          <w:numId w:val="2"/>
        </w:numPr>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 xml:space="preserve">Further, the OSDE will regularly offer data literacy supports (e.g., live webinars, support documents, data summits) throughout the early part of the 2021-22 </w:t>
      </w:r>
      <w:r w:rsidR="09E40F1C" w:rsidRPr="0D0ABC34">
        <w:rPr>
          <w:rFonts w:ascii="Times New Roman" w:eastAsia="Times New Roman" w:hAnsi="Times New Roman" w:cs="Times New Roman"/>
          <w:sz w:val="24"/>
          <w:szCs w:val="24"/>
        </w:rPr>
        <w:t>school</w:t>
      </w:r>
      <w:r w:rsidRPr="0D0ABC34">
        <w:rPr>
          <w:rFonts w:ascii="Times New Roman" w:eastAsia="Times New Roman" w:hAnsi="Times New Roman" w:cs="Times New Roman"/>
          <w:sz w:val="24"/>
          <w:szCs w:val="24"/>
        </w:rPr>
        <w:t xml:space="preserve"> year. Doing so will allow stakeholders to leverage existing data (e.g., attendance, coursework grades, assessment scores, student mobility</w:t>
      </w:r>
      <w:r w:rsidR="1A5BE6C8" w:rsidRPr="0D0ABC34">
        <w:rPr>
          <w:rFonts w:ascii="Times New Roman" w:eastAsia="Times New Roman" w:hAnsi="Times New Roman" w:cs="Times New Roman"/>
          <w:sz w:val="24"/>
          <w:szCs w:val="24"/>
        </w:rPr>
        <w:t>, teacher attendance</w:t>
      </w:r>
      <w:r w:rsidRPr="0D0ABC34">
        <w:rPr>
          <w:rFonts w:ascii="Times New Roman" w:eastAsia="Times New Roman" w:hAnsi="Times New Roman" w:cs="Times New Roman"/>
          <w:sz w:val="24"/>
          <w:szCs w:val="24"/>
        </w:rPr>
        <w:t>) to identify and support students who may be considered “at risk” or need specialized supports due to pandemic-related or other effects (e.g., socioeconomic).</w:t>
      </w:r>
    </w:p>
    <w:p w14:paraId="43F13E80" w14:textId="77777777" w:rsidR="6A622C9C" w:rsidRDefault="6A622C9C" w:rsidP="0D0ABC34">
      <w:pPr>
        <w:pStyle w:val="ListParagraph"/>
        <w:numPr>
          <w:ilvl w:val="0"/>
          <w:numId w:val="2"/>
        </w:numPr>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b/>
          <w:bCs/>
          <w:sz w:val="24"/>
          <w:szCs w:val="24"/>
        </w:rPr>
        <w:t xml:space="preserve">English </w:t>
      </w:r>
      <w:r w:rsidR="0031EC75" w:rsidRPr="0D0ABC34">
        <w:rPr>
          <w:rFonts w:ascii="Times New Roman" w:eastAsia="Times New Roman" w:hAnsi="Times New Roman" w:cs="Times New Roman"/>
          <w:b/>
          <w:bCs/>
          <w:sz w:val="24"/>
          <w:szCs w:val="24"/>
        </w:rPr>
        <w:t>L</w:t>
      </w:r>
      <w:r w:rsidRPr="0D0ABC34">
        <w:rPr>
          <w:rFonts w:ascii="Times New Roman" w:eastAsia="Times New Roman" w:hAnsi="Times New Roman" w:cs="Times New Roman"/>
          <w:b/>
          <w:bCs/>
          <w:sz w:val="24"/>
          <w:szCs w:val="24"/>
        </w:rPr>
        <w:t>earners.</w:t>
      </w:r>
      <w:r w:rsidR="2C8A8720" w:rsidRPr="0D0ABC34">
        <w:rPr>
          <w:rFonts w:ascii="Times New Roman" w:eastAsia="Times New Roman" w:hAnsi="Times New Roman" w:cs="Times New Roman"/>
          <w:b/>
          <w:bCs/>
          <w:sz w:val="24"/>
          <w:szCs w:val="24"/>
        </w:rPr>
        <w:t xml:space="preserve"> </w:t>
      </w:r>
      <w:r w:rsidR="2C8A8720" w:rsidRPr="0D0ABC34">
        <w:rPr>
          <w:rFonts w:ascii="Times New Roman" w:eastAsia="Times New Roman" w:hAnsi="Times New Roman" w:cs="Times New Roman"/>
          <w:sz w:val="24"/>
          <w:szCs w:val="24"/>
        </w:rPr>
        <w:t>A comparison of finalized ELPA scoring data from school years 2019-20 and provisional scoring data from 2021 suggests that the state will see a reduction of between 1 and 1.5% in overall English proficiency rates, or an approximate 15% decrease in the number of students successfully demonstrating English language proficiency and exiting EL status in school year 2021. This decrease in demonstrated proficiency appears to be distributed equally across all grades as a nearly identical proportion of students demonstrated proficiency in both the K-6 and 7-12 grade clusters in school years 2020 and 2021. Additionally, average domain scores derived from all grades suggest that the decrease likely resulted from marginal but consistent reductions in domain-specific averages ranging from 0.1 to 0.8 in WIDA performance levels across all domains.</w:t>
      </w:r>
      <w:r w:rsidR="5BF0B12D" w:rsidRPr="0D0ABC34">
        <w:rPr>
          <w:rFonts w:ascii="Times New Roman" w:eastAsia="Times New Roman" w:hAnsi="Times New Roman" w:cs="Times New Roman"/>
          <w:sz w:val="24"/>
          <w:szCs w:val="24"/>
        </w:rPr>
        <w:t xml:space="preserve"> </w:t>
      </w:r>
      <w:r w:rsidR="2C8A8720" w:rsidRPr="0D0ABC34">
        <w:rPr>
          <w:rFonts w:ascii="Times New Roman" w:eastAsia="Times New Roman" w:hAnsi="Times New Roman" w:cs="Times New Roman"/>
          <w:sz w:val="24"/>
          <w:szCs w:val="24"/>
        </w:rPr>
        <w:t xml:space="preserve">Based on this preliminary analysis and the needs expressed by LEA staff, the OSDE continues to believe that the greatest academic need for English </w:t>
      </w:r>
      <w:r w:rsidR="38BC4F0D" w:rsidRPr="0D0ABC34">
        <w:rPr>
          <w:rFonts w:ascii="Times New Roman" w:eastAsia="Times New Roman" w:hAnsi="Times New Roman" w:cs="Times New Roman"/>
          <w:sz w:val="24"/>
          <w:szCs w:val="24"/>
        </w:rPr>
        <w:t>l</w:t>
      </w:r>
      <w:r w:rsidR="2C8A8720" w:rsidRPr="0D0ABC34">
        <w:rPr>
          <w:rFonts w:ascii="Times New Roman" w:eastAsia="Times New Roman" w:hAnsi="Times New Roman" w:cs="Times New Roman"/>
          <w:sz w:val="24"/>
          <w:szCs w:val="24"/>
        </w:rPr>
        <w:t xml:space="preserve">earners is the simultaneous development of English language proficiency and the acquisition of standards-based content knowledge. </w:t>
      </w:r>
    </w:p>
    <w:p w14:paraId="18F78F9E" w14:textId="77777777" w:rsidR="6A622C9C" w:rsidRDefault="6A622C9C" w:rsidP="0D0ABC34">
      <w:pPr>
        <w:pStyle w:val="ListParagraph"/>
        <w:numPr>
          <w:ilvl w:val="0"/>
          <w:numId w:val="2"/>
        </w:numPr>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b/>
          <w:bCs/>
          <w:sz w:val="24"/>
          <w:szCs w:val="24"/>
        </w:rPr>
        <w:t xml:space="preserve">Children with </w:t>
      </w:r>
      <w:r w:rsidR="2A1F8B96" w:rsidRPr="0D0ABC34">
        <w:rPr>
          <w:rFonts w:ascii="Times New Roman" w:eastAsia="Times New Roman" w:hAnsi="Times New Roman" w:cs="Times New Roman"/>
          <w:b/>
          <w:bCs/>
          <w:sz w:val="24"/>
          <w:szCs w:val="24"/>
        </w:rPr>
        <w:t>Disabilities</w:t>
      </w:r>
      <w:r w:rsidRPr="0D0ABC34">
        <w:rPr>
          <w:rFonts w:ascii="Times New Roman" w:eastAsia="Times New Roman" w:hAnsi="Times New Roman" w:cs="Times New Roman"/>
          <w:b/>
          <w:bCs/>
          <w:sz w:val="24"/>
          <w:szCs w:val="24"/>
        </w:rPr>
        <w:t>.</w:t>
      </w:r>
      <w:r w:rsidR="669C9559" w:rsidRPr="0D0ABC34">
        <w:rPr>
          <w:rFonts w:ascii="Times New Roman" w:eastAsia="Times New Roman" w:hAnsi="Times New Roman" w:cs="Times New Roman"/>
          <w:b/>
          <w:bCs/>
          <w:sz w:val="24"/>
          <w:szCs w:val="24"/>
        </w:rPr>
        <w:t xml:space="preserve"> </w:t>
      </w:r>
      <w:r w:rsidR="7438CC02" w:rsidRPr="0D0ABC34">
        <w:rPr>
          <w:rFonts w:ascii="Times New Roman" w:eastAsia="Times New Roman" w:hAnsi="Times New Roman" w:cs="Times New Roman"/>
          <w:sz w:val="24"/>
          <w:szCs w:val="24"/>
        </w:rPr>
        <w:t>The needs of c</w:t>
      </w:r>
      <w:r w:rsidR="669C9559" w:rsidRPr="0D0ABC34">
        <w:rPr>
          <w:rFonts w:ascii="Times New Roman" w:eastAsia="Times New Roman" w:hAnsi="Times New Roman" w:cs="Times New Roman"/>
          <w:sz w:val="24"/>
          <w:szCs w:val="24"/>
        </w:rPr>
        <w:t>hildren with disabilities</w:t>
      </w:r>
      <w:r w:rsidR="158A6665" w:rsidRPr="0D0ABC34">
        <w:rPr>
          <w:rFonts w:ascii="Times New Roman" w:eastAsia="Times New Roman" w:hAnsi="Times New Roman" w:cs="Times New Roman"/>
          <w:sz w:val="24"/>
          <w:szCs w:val="24"/>
        </w:rPr>
        <w:t xml:space="preserve"> ha</w:t>
      </w:r>
      <w:r w:rsidR="2544F311" w:rsidRPr="0D0ABC34">
        <w:rPr>
          <w:rFonts w:ascii="Times New Roman" w:eastAsia="Times New Roman" w:hAnsi="Times New Roman" w:cs="Times New Roman"/>
          <w:sz w:val="24"/>
          <w:szCs w:val="24"/>
        </w:rPr>
        <w:t>ve</w:t>
      </w:r>
      <w:r w:rsidR="158A6665" w:rsidRPr="0D0ABC34">
        <w:rPr>
          <w:rFonts w:ascii="Times New Roman" w:eastAsia="Times New Roman" w:hAnsi="Times New Roman" w:cs="Times New Roman"/>
          <w:sz w:val="24"/>
          <w:szCs w:val="24"/>
        </w:rPr>
        <w:t xml:space="preserve"> been exacerbated by the pandemic</w:t>
      </w:r>
      <w:r w:rsidR="1EE75AD3" w:rsidRPr="0D0ABC34">
        <w:rPr>
          <w:rFonts w:ascii="Times New Roman" w:eastAsia="Times New Roman" w:hAnsi="Times New Roman" w:cs="Times New Roman"/>
          <w:sz w:val="24"/>
          <w:szCs w:val="24"/>
        </w:rPr>
        <w:t>,</w:t>
      </w:r>
      <w:r w:rsidR="158A6665" w:rsidRPr="0D0ABC34">
        <w:rPr>
          <w:rFonts w:ascii="Times New Roman" w:eastAsia="Times New Roman" w:hAnsi="Times New Roman" w:cs="Times New Roman"/>
          <w:sz w:val="24"/>
          <w:szCs w:val="24"/>
        </w:rPr>
        <w:t xml:space="preserve"> and local districts will need additional support to ensure that </w:t>
      </w:r>
      <w:r w:rsidR="2CC248D2" w:rsidRPr="0D0ABC34">
        <w:rPr>
          <w:rFonts w:ascii="Times New Roman" w:eastAsia="Times New Roman" w:hAnsi="Times New Roman" w:cs="Times New Roman"/>
          <w:sz w:val="24"/>
          <w:szCs w:val="24"/>
        </w:rPr>
        <w:t xml:space="preserve">students’ </w:t>
      </w:r>
      <w:r w:rsidR="158A6665" w:rsidRPr="0D0ABC34">
        <w:rPr>
          <w:rFonts w:ascii="Times New Roman" w:eastAsia="Times New Roman" w:hAnsi="Times New Roman" w:cs="Times New Roman"/>
          <w:sz w:val="24"/>
          <w:szCs w:val="24"/>
        </w:rPr>
        <w:t>individual disability</w:t>
      </w:r>
      <w:r w:rsidR="3548733E" w:rsidRPr="0D0ABC34">
        <w:rPr>
          <w:rFonts w:ascii="Times New Roman" w:eastAsia="Times New Roman" w:hAnsi="Times New Roman" w:cs="Times New Roman"/>
          <w:sz w:val="24"/>
          <w:szCs w:val="24"/>
        </w:rPr>
        <w:t>-</w:t>
      </w:r>
      <w:r w:rsidR="158A6665" w:rsidRPr="0D0ABC34">
        <w:rPr>
          <w:rFonts w:ascii="Times New Roman" w:eastAsia="Times New Roman" w:hAnsi="Times New Roman" w:cs="Times New Roman"/>
          <w:sz w:val="24"/>
          <w:szCs w:val="24"/>
        </w:rPr>
        <w:t xml:space="preserve">related needs are met. </w:t>
      </w:r>
      <w:r w:rsidR="400CA3B0" w:rsidRPr="0D0ABC34">
        <w:rPr>
          <w:rFonts w:ascii="Times New Roman" w:eastAsia="Times New Roman" w:hAnsi="Times New Roman" w:cs="Times New Roman"/>
          <w:sz w:val="24"/>
          <w:szCs w:val="24"/>
        </w:rPr>
        <w:t>Although children with disabilities continued to receive spe</w:t>
      </w:r>
      <w:r w:rsidR="0EA3B3F1" w:rsidRPr="0D0ABC34">
        <w:rPr>
          <w:rFonts w:ascii="Times New Roman" w:eastAsia="Times New Roman" w:hAnsi="Times New Roman" w:cs="Times New Roman"/>
          <w:sz w:val="24"/>
          <w:szCs w:val="24"/>
        </w:rPr>
        <w:t>ci</w:t>
      </w:r>
      <w:r w:rsidR="400CA3B0" w:rsidRPr="0D0ABC34">
        <w:rPr>
          <w:rFonts w:ascii="Times New Roman" w:eastAsia="Times New Roman" w:hAnsi="Times New Roman" w:cs="Times New Roman"/>
          <w:sz w:val="24"/>
          <w:szCs w:val="24"/>
        </w:rPr>
        <w:t>al education and related services during the 20</w:t>
      </w:r>
      <w:r w:rsidR="4BF9EB02" w:rsidRPr="0D0ABC34">
        <w:rPr>
          <w:rFonts w:ascii="Times New Roman" w:eastAsia="Times New Roman" w:hAnsi="Times New Roman" w:cs="Times New Roman"/>
          <w:sz w:val="24"/>
          <w:szCs w:val="24"/>
        </w:rPr>
        <w:t>20</w:t>
      </w:r>
      <w:r w:rsidR="400CA3B0" w:rsidRPr="0D0ABC34">
        <w:rPr>
          <w:rFonts w:ascii="Times New Roman" w:eastAsia="Times New Roman" w:hAnsi="Times New Roman" w:cs="Times New Roman"/>
          <w:sz w:val="24"/>
          <w:szCs w:val="24"/>
        </w:rPr>
        <w:t>-21 school year</w:t>
      </w:r>
      <w:r w:rsidR="6AE25406" w:rsidRPr="0D0ABC34">
        <w:rPr>
          <w:rFonts w:ascii="Times New Roman" w:eastAsia="Times New Roman" w:hAnsi="Times New Roman" w:cs="Times New Roman"/>
          <w:sz w:val="24"/>
          <w:szCs w:val="24"/>
        </w:rPr>
        <w:t>,</w:t>
      </w:r>
      <w:r w:rsidR="400CA3B0" w:rsidRPr="0D0ABC34">
        <w:rPr>
          <w:rFonts w:ascii="Times New Roman" w:eastAsia="Times New Roman" w:hAnsi="Times New Roman" w:cs="Times New Roman"/>
          <w:sz w:val="24"/>
          <w:szCs w:val="24"/>
        </w:rPr>
        <w:t xml:space="preserve"> it is important for educators to determine any learning loss throughout the year due to un</w:t>
      </w:r>
      <w:r w:rsidR="668E39DC" w:rsidRPr="0D0ABC34">
        <w:rPr>
          <w:rFonts w:ascii="Times New Roman" w:eastAsia="Times New Roman" w:hAnsi="Times New Roman" w:cs="Times New Roman"/>
          <w:sz w:val="24"/>
          <w:szCs w:val="24"/>
        </w:rPr>
        <w:t xml:space="preserve">expected changes in instructional or service delivery. </w:t>
      </w:r>
      <w:r w:rsidR="061C45D6" w:rsidRPr="0D0ABC34">
        <w:rPr>
          <w:rFonts w:ascii="Times New Roman" w:eastAsia="Times New Roman" w:hAnsi="Times New Roman" w:cs="Times New Roman"/>
          <w:sz w:val="24"/>
          <w:szCs w:val="24"/>
        </w:rPr>
        <w:t>Contingency plans were developed by IEP teams to ensure that IEP services were pr</w:t>
      </w:r>
      <w:r w:rsidR="2FD756B7" w:rsidRPr="0D0ABC34">
        <w:rPr>
          <w:rFonts w:ascii="Times New Roman" w:eastAsia="Times New Roman" w:hAnsi="Times New Roman" w:cs="Times New Roman"/>
          <w:sz w:val="24"/>
          <w:szCs w:val="24"/>
        </w:rPr>
        <w:t>ovided even when a sudden change in instructional or service delivery occurred (due to quarantine, school closure, etc</w:t>
      </w:r>
      <w:r w:rsidR="49F67EEF" w:rsidRPr="0D0ABC34">
        <w:rPr>
          <w:rFonts w:ascii="Times New Roman" w:eastAsia="Times New Roman" w:hAnsi="Times New Roman" w:cs="Times New Roman"/>
          <w:sz w:val="24"/>
          <w:szCs w:val="24"/>
        </w:rPr>
        <w:t>.</w:t>
      </w:r>
      <w:r w:rsidR="2FD756B7" w:rsidRPr="0D0ABC34">
        <w:rPr>
          <w:rFonts w:ascii="Times New Roman" w:eastAsia="Times New Roman" w:hAnsi="Times New Roman" w:cs="Times New Roman"/>
          <w:sz w:val="24"/>
          <w:szCs w:val="24"/>
        </w:rPr>
        <w:t xml:space="preserve">). </w:t>
      </w:r>
      <w:r w:rsidR="24139DA0" w:rsidRPr="0D0ABC34">
        <w:rPr>
          <w:rFonts w:ascii="Times New Roman" w:eastAsia="Times New Roman" w:hAnsi="Times New Roman" w:cs="Times New Roman"/>
          <w:sz w:val="24"/>
          <w:szCs w:val="24"/>
        </w:rPr>
        <w:t>Children with disabilities will need additional support not only for IEP implementation</w:t>
      </w:r>
      <w:r w:rsidR="701E78DD" w:rsidRPr="0D0ABC34">
        <w:rPr>
          <w:rFonts w:ascii="Times New Roman" w:eastAsia="Times New Roman" w:hAnsi="Times New Roman" w:cs="Times New Roman"/>
          <w:sz w:val="24"/>
          <w:szCs w:val="24"/>
        </w:rPr>
        <w:t>,</w:t>
      </w:r>
      <w:r w:rsidR="24139DA0" w:rsidRPr="0D0ABC34">
        <w:rPr>
          <w:rFonts w:ascii="Times New Roman" w:eastAsia="Times New Roman" w:hAnsi="Times New Roman" w:cs="Times New Roman"/>
          <w:sz w:val="24"/>
          <w:szCs w:val="24"/>
        </w:rPr>
        <w:t xml:space="preserve"> but</w:t>
      </w:r>
      <w:r w:rsidR="5D76D68C" w:rsidRPr="0D0ABC34">
        <w:rPr>
          <w:rFonts w:ascii="Times New Roman" w:eastAsia="Times New Roman" w:hAnsi="Times New Roman" w:cs="Times New Roman"/>
          <w:sz w:val="24"/>
          <w:szCs w:val="24"/>
        </w:rPr>
        <w:t xml:space="preserve"> also</w:t>
      </w:r>
      <w:r w:rsidR="24139DA0" w:rsidRPr="0D0ABC34">
        <w:rPr>
          <w:rFonts w:ascii="Times New Roman" w:eastAsia="Times New Roman" w:hAnsi="Times New Roman" w:cs="Times New Roman"/>
          <w:sz w:val="24"/>
          <w:szCs w:val="24"/>
        </w:rPr>
        <w:t xml:space="preserve"> for any learning loss that occurred. </w:t>
      </w:r>
      <w:r w:rsidR="23ECBA0B" w:rsidRPr="0D0ABC34">
        <w:rPr>
          <w:rFonts w:ascii="Times New Roman" w:eastAsia="Times New Roman" w:hAnsi="Times New Roman" w:cs="Times New Roman"/>
          <w:sz w:val="24"/>
          <w:szCs w:val="24"/>
        </w:rPr>
        <w:t>T</w:t>
      </w:r>
      <w:r w:rsidR="6661B33A" w:rsidRPr="0D0ABC34">
        <w:rPr>
          <w:rFonts w:ascii="Times New Roman" w:eastAsia="Times New Roman" w:hAnsi="Times New Roman" w:cs="Times New Roman"/>
          <w:sz w:val="24"/>
          <w:szCs w:val="24"/>
        </w:rPr>
        <w:t>hese students will</w:t>
      </w:r>
      <w:r w:rsidR="27EF56B4" w:rsidRPr="0D0ABC34">
        <w:rPr>
          <w:rFonts w:ascii="Times New Roman" w:eastAsia="Times New Roman" w:hAnsi="Times New Roman" w:cs="Times New Roman"/>
          <w:sz w:val="24"/>
          <w:szCs w:val="24"/>
        </w:rPr>
        <w:t xml:space="preserve"> </w:t>
      </w:r>
      <w:r w:rsidR="53620172" w:rsidRPr="0D0ABC34">
        <w:rPr>
          <w:rFonts w:ascii="Times New Roman" w:eastAsia="Times New Roman" w:hAnsi="Times New Roman" w:cs="Times New Roman"/>
          <w:sz w:val="24"/>
          <w:szCs w:val="24"/>
        </w:rPr>
        <w:t xml:space="preserve">also </w:t>
      </w:r>
      <w:r w:rsidR="6661B33A" w:rsidRPr="0D0ABC34">
        <w:rPr>
          <w:rFonts w:ascii="Times New Roman" w:eastAsia="Times New Roman" w:hAnsi="Times New Roman" w:cs="Times New Roman"/>
          <w:sz w:val="24"/>
          <w:szCs w:val="24"/>
        </w:rPr>
        <w:t xml:space="preserve">need more access to related service providers, including mental health professionals, speech language pathologists and other therapies to ensure </w:t>
      </w:r>
      <w:r w:rsidR="2FDF9682" w:rsidRPr="0D0ABC34">
        <w:rPr>
          <w:rFonts w:ascii="Times New Roman" w:eastAsia="Times New Roman" w:hAnsi="Times New Roman" w:cs="Times New Roman"/>
          <w:sz w:val="24"/>
          <w:szCs w:val="24"/>
        </w:rPr>
        <w:t>student needs are met and to ensure continued</w:t>
      </w:r>
      <w:r w:rsidR="6661B33A" w:rsidRPr="0D0ABC34">
        <w:rPr>
          <w:rFonts w:ascii="Times New Roman" w:eastAsia="Times New Roman" w:hAnsi="Times New Roman" w:cs="Times New Roman"/>
          <w:sz w:val="24"/>
          <w:szCs w:val="24"/>
        </w:rPr>
        <w:t xml:space="preserve"> progress in the </w:t>
      </w:r>
      <w:r w:rsidR="0EADD6F9" w:rsidRPr="0D0ABC34">
        <w:rPr>
          <w:rFonts w:ascii="Times New Roman" w:eastAsia="Times New Roman" w:hAnsi="Times New Roman" w:cs="Times New Roman"/>
          <w:sz w:val="24"/>
          <w:szCs w:val="24"/>
        </w:rPr>
        <w:t xml:space="preserve">general education curriculum. </w:t>
      </w:r>
      <w:r w:rsidR="6B77F203" w:rsidRPr="0D0ABC34">
        <w:rPr>
          <w:rFonts w:ascii="Times New Roman" w:eastAsia="Times New Roman" w:hAnsi="Times New Roman" w:cs="Times New Roman"/>
          <w:sz w:val="24"/>
          <w:szCs w:val="24"/>
        </w:rPr>
        <w:t xml:space="preserve">Local districts, at the beginning of the school year, will need continued assistance in assessing </w:t>
      </w:r>
      <w:r w:rsidR="543D84B0" w:rsidRPr="0D0ABC34">
        <w:rPr>
          <w:rFonts w:ascii="Times New Roman" w:eastAsia="Times New Roman" w:hAnsi="Times New Roman" w:cs="Times New Roman"/>
          <w:sz w:val="24"/>
          <w:szCs w:val="24"/>
        </w:rPr>
        <w:t xml:space="preserve">and identifying </w:t>
      </w:r>
      <w:r w:rsidR="6B77F203" w:rsidRPr="0D0ABC34">
        <w:rPr>
          <w:rFonts w:ascii="Times New Roman" w:eastAsia="Times New Roman" w:hAnsi="Times New Roman" w:cs="Times New Roman"/>
          <w:sz w:val="24"/>
          <w:szCs w:val="24"/>
        </w:rPr>
        <w:t>the needs of these students and</w:t>
      </w:r>
      <w:r w:rsidR="0BF7A15C" w:rsidRPr="0D0ABC34">
        <w:rPr>
          <w:rFonts w:ascii="Times New Roman" w:eastAsia="Times New Roman" w:hAnsi="Times New Roman" w:cs="Times New Roman"/>
          <w:sz w:val="24"/>
          <w:szCs w:val="24"/>
        </w:rPr>
        <w:t xml:space="preserve"> in</w:t>
      </w:r>
      <w:r w:rsidR="6B77F203" w:rsidRPr="0D0ABC34">
        <w:rPr>
          <w:rFonts w:ascii="Times New Roman" w:eastAsia="Times New Roman" w:hAnsi="Times New Roman" w:cs="Times New Roman"/>
          <w:sz w:val="24"/>
          <w:szCs w:val="24"/>
        </w:rPr>
        <w:t xml:space="preserve"> implementing</w:t>
      </w:r>
      <w:r w:rsidR="7D06AA32" w:rsidRPr="0D0ABC34">
        <w:rPr>
          <w:rFonts w:ascii="Times New Roman" w:eastAsia="Times New Roman" w:hAnsi="Times New Roman" w:cs="Times New Roman"/>
          <w:sz w:val="24"/>
          <w:szCs w:val="24"/>
        </w:rPr>
        <w:t xml:space="preserve"> </w:t>
      </w:r>
      <w:r w:rsidR="0C7BD37E" w:rsidRPr="0D0ABC34">
        <w:rPr>
          <w:rFonts w:ascii="Times New Roman" w:eastAsia="Times New Roman" w:hAnsi="Times New Roman" w:cs="Times New Roman"/>
          <w:sz w:val="24"/>
          <w:szCs w:val="24"/>
        </w:rPr>
        <w:t xml:space="preserve">any necessary </w:t>
      </w:r>
      <w:r w:rsidR="7D06AA32" w:rsidRPr="0D0ABC34">
        <w:rPr>
          <w:rFonts w:ascii="Times New Roman" w:eastAsia="Times New Roman" w:hAnsi="Times New Roman" w:cs="Times New Roman"/>
          <w:sz w:val="24"/>
          <w:szCs w:val="24"/>
        </w:rPr>
        <w:t xml:space="preserve">supports and services </w:t>
      </w:r>
      <w:r w:rsidR="5DFC71E6" w:rsidRPr="0D0ABC34">
        <w:rPr>
          <w:rFonts w:ascii="Times New Roman" w:eastAsia="Times New Roman" w:hAnsi="Times New Roman" w:cs="Times New Roman"/>
          <w:sz w:val="24"/>
          <w:szCs w:val="24"/>
        </w:rPr>
        <w:t xml:space="preserve">in </w:t>
      </w:r>
      <w:r w:rsidR="7D06AA32" w:rsidRPr="0D0ABC34">
        <w:rPr>
          <w:rFonts w:ascii="Times New Roman" w:eastAsia="Times New Roman" w:hAnsi="Times New Roman" w:cs="Times New Roman"/>
          <w:sz w:val="24"/>
          <w:szCs w:val="24"/>
        </w:rPr>
        <w:t xml:space="preserve">addition to those already </w:t>
      </w:r>
      <w:r w:rsidR="37A43497" w:rsidRPr="0D0ABC34">
        <w:rPr>
          <w:rFonts w:ascii="Times New Roman" w:eastAsia="Times New Roman" w:hAnsi="Times New Roman" w:cs="Times New Roman"/>
          <w:sz w:val="24"/>
          <w:szCs w:val="24"/>
        </w:rPr>
        <w:t>outlined</w:t>
      </w:r>
      <w:r w:rsidR="7D06AA32" w:rsidRPr="0D0ABC34">
        <w:rPr>
          <w:rFonts w:ascii="Times New Roman" w:eastAsia="Times New Roman" w:hAnsi="Times New Roman" w:cs="Times New Roman"/>
          <w:sz w:val="24"/>
          <w:szCs w:val="24"/>
        </w:rPr>
        <w:t xml:space="preserve"> as part of each student’s IEP.</w:t>
      </w:r>
      <w:r w:rsidR="380656D9" w:rsidRPr="0D0ABC34">
        <w:rPr>
          <w:rFonts w:ascii="Times New Roman" w:eastAsia="Times New Roman" w:hAnsi="Times New Roman" w:cs="Times New Roman"/>
          <w:sz w:val="24"/>
          <w:szCs w:val="24"/>
        </w:rPr>
        <w:t xml:space="preserve"> </w:t>
      </w:r>
      <w:r w:rsidR="1745502C" w:rsidRPr="0D0ABC34">
        <w:rPr>
          <w:rFonts w:ascii="Times New Roman" w:eastAsia="Times New Roman" w:hAnsi="Times New Roman" w:cs="Times New Roman"/>
          <w:sz w:val="24"/>
          <w:szCs w:val="24"/>
        </w:rPr>
        <w:t xml:space="preserve"> </w:t>
      </w:r>
      <w:r w:rsidR="380656D9" w:rsidRPr="0D0ABC34">
        <w:rPr>
          <w:rFonts w:ascii="Times New Roman" w:eastAsia="Times New Roman" w:hAnsi="Times New Roman" w:cs="Times New Roman"/>
          <w:sz w:val="24"/>
          <w:szCs w:val="24"/>
        </w:rPr>
        <w:t xml:space="preserve"> </w:t>
      </w:r>
    </w:p>
    <w:p w14:paraId="6C4D4F14" w14:textId="77777777" w:rsidR="12A91735" w:rsidRDefault="12A91735" w:rsidP="0D0ABC34">
      <w:pPr>
        <w:pStyle w:val="ListParagraph"/>
        <w:numPr>
          <w:ilvl w:val="0"/>
          <w:numId w:val="2"/>
        </w:numPr>
        <w:rPr>
          <w:color w:val="000000" w:themeColor="text1"/>
          <w:sz w:val="24"/>
          <w:szCs w:val="24"/>
        </w:rPr>
      </w:pPr>
      <w:r w:rsidRPr="0D0ABC34">
        <w:rPr>
          <w:rFonts w:ascii="Times New Roman" w:eastAsia="Times New Roman" w:hAnsi="Times New Roman" w:cs="Times New Roman"/>
          <w:b/>
          <w:bCs/>
          <w:sz w:val="24"/>
          <w:szCs w:val="24"/>
        </w:rPr>
        <w:t>Students Experiencing Homelessness.</w:t>
      </w:r>
      <w:r w:rsidRPr="0D0ABC34">
        <w:rPr>
          <w:rFonts w:ascii="Times New Roman" w:eastAsia="Times New Roman" w:hAnsi="Times New Roman" w:cs="Times New Roman"/>
          <w:sz w:val="24"/>
          <w:szCs w:val="24"/>
        </w:rPr>
        <w:t xml:space="preserve"> </w:t>
      </w:r>
      <w:r w:rsidR="78D0C139" w:rsidRPr="0D0ABC34">
        <w:rPr>
          <w:rFonts w:ascii="Times New Roman" w:eastAsia="Times New Roman" w:hAnsi="Times New Roman" w:cs="Times New Roman"/>
          <w:sz w:val="24"/>
          <w:szCs w:val="24"/>
        </w:rPr>
        <w:t>Recent data collections show a 9.8% decrease in the number of children and youth who have been identified as experiencing homelessness in Oklahoma in the 2020-21 school year as compared to those students identified in the 2019-20 school year. Stakeholders cited several reasons for this d</w:t>
      </w:r>
      <w:r w:rsidR="262393D2" w:rsidRPr="0D0ABC34">
        <w:rPr>
          <w:rFonts w:ascii="Times New Roman" w:eastAsia="Times New Roman" w:hAnsi="Times New Roman" w:cs="Times New Roman"/>
          <w:sz w:val="24"/>
          <w:szCs w:val="24"/>
        </w:rPr>
        <w:t>rop</w:t>
      </w:r>
      <w:r w:rsidR="78D0C139" w:rsidRPr="0D0ABC34">
        <w:rPr>
          <w:rFonts w:ascii="Times New Roman" w:eastAsia="Times New Roman" w:hAnsi="Times New Roman" w:cs="Times New Roman"/>
          <w:sz w:val="24"/>
          <w:szCs w:val="24"/>
        </w:rPr>
        <w:t xml:space="preserve">, including </w:t>
      </w:r>
      <w:r w:rsidR="6BF2DF15" w:rsidRPr="0D0ABC34">
        <w:rPr>
          <w:rFonts w:ascii="Times New Roman" w:eastAsia="Times New Roman" w:hAnsi="Times New Roman" w:cs="Times New Roman"/>
          <w:sz w:val="24"/>
          <w:szCs w:val="24"/>
        </w:rPr>
        <w:t>a</w:t>
      </w:r>
      <w:r w:rsidR="78D0C139" w:rsidRPr="0D0ABC34">
        <w:rPr>
          <w:rFonts w:ascii="Times New Roman" w:eastAsia="Times New Roman" w:hAnsi="Times New Roman" w:cs="Times New Roman"/>
          <w:sz w:val="24"/>
          <w:szCs w:val="24"/>
        </w:rPr>
        <w:t xml:space="preserve"> lack of in-person school and</w:t>
      </w:r>
      <w:r w:rsidR="5CE5064E" w:rsidRPr="0D0ABC34">
        <w:rPr>
          <w:rFonts w:ascii="Times New Roman" w:eastAsia="Times New Roman" w:hAnsi="Times New Roman" w:cs="Times New Roman"/>
          <w:sz w:val="24"/>
          <w:szCs w:val="24"/>
        </w:rPr>
        <w:t>,</w:t>
      </w:r>
      <w:r w:rsidR="78D0C139" w:rsidRPr="0D0ABC34">
        <w:rPr>
          <w:rFonts w:ascii="Times New Roman" w:eastAsia="Times New Roman" w:hAnsi="Times New Roman" w:cs="Times New Roman"/>
          <w:sz w:val="24"/>
          <w:szCs w:val="24"/>
        </w:rPr>
        <w:t xml:space="preserve"> </w:t>
      </w:r>
      <w:r w:rsidR="2974F107" w:rsidRPr="0D0ABC34">
        <w:rPr>
          <w:rFonts w:ascii="Times New Roman" w:eastAsia="Times New Roman" w:hAnsi="Times New Roman" w:cs="Times New Roman"/>
          <w:sz w:val="24"/>
          <w:szCs w:val="24"/>
        </w:rPr>
        <w:t>subsequent</w:t>
      </w:r>
      <w:r w:rsidR="295B3CA8" w:rsidRPr="0D0ABC34">
        <w:rPr>
          <w:rFonts w:ascii="Times New Roman" w:eastAsia="Times New Roman" w:hAnsi="Times New Roman" w:cs="Times New Roman"/>
          <w:sz w:val="24"/>
          <w:szCs w:val="24"/>
        </w:rPr>
        <w:t>ly, stu</w:t>
      </w:r>
      <w:r w:rsidR="78D0C139" w:rsidRPr="0D0ABC34">
        <w:rPr>
          <w:rFonts w:ascii="Times New Roman" w:eastAsia="Times New Roman" w:hAnsi="Times New Roman" w:cs="Times New Roman"/>
          <w:sz w:val="24"/>
          <w:szCs w:val="24"/>
        </w:rPr>
        <w:t xml:space="preserve">dents </w:t>
      </w:r>
      <w:r w:rsidR="51967E9A" w:rsidRPr="0D0ABC34">
        <w:rPr>
          <w:rFonts w:ascii="Times New Roman" w:eastAsia="Times New Roman" w:hAnsi="Times New Roman" w:cs="Times New Roman"/>
          <w:sz w:val="24"/>
          <w:szCs w:val="24"/>
        </w:rPr>
        <w:t>“</w:t>
      </w:r>
      <w:r w:rsidR="78D0C139" w:rsidRPr="0D0ABC34">
        <w:rPr>
          <w:rFonts w:ascii="Times New Roman" w:eastAsia="Times New Roman" w:hAnsi="Times New Roman" w:cs="Times New Roman"/>
          <w:sz w:val="24"/>
          <w:szCs w:val="24"/>
        </w:rPr>
        <w:t>disconnecting</w:t>
      </w:r>
      <w:r w:rsidR="168C8976" w:rsidRPr="0D0ABC34">
        <w:rPr>
          <w:rFonts w:ascii="Times New Roman" w:eastAsia="Times New Roman" w:hAnsi="Times New Roman" w:cs="Times New Roman"/>
          <w:sz w:val="24"/>
          <w:szCs w:val="24"/>
        </w:rPr>
        <w:t>”</w:t>
      </w:r>
      <w:r w:rsidR="78D0C139" w:rsidRPr="0D0ABC34">
        <w:rPr>
          <w:rFonts w:ascii="Times New Roman" w:eastAsia="Times New Roman" w:hAnsi="Times New Roman" w:cs="Times New Roman"/>
          <w:sz w:val="24"/>
          <w:szCs w:val="24"/>
        </w:rPr>
        <w:t xml:space="preserve"> from school; students not having access to technology to enroll in school or participate in virtual classes; </w:t>
      </w:r>
      <w:r w:rsidR="750171FC" w:rsidRPr="0D0ABC34">
        <w:rPr>
          <w:rFonts w:ascii="Times New Roman" w:eastAsia="Times New Roman" w:hAnsi="Times New Roman" w:cs="Times New Roman"/>
          <w:sz w:val="24"/>
          <w:szCs w:val="24"/>
        </w:rPr>
        <w:t>insufficient s</w:t>
      </w:r>
      <w:r w:rsidR="78D0C139" w:rsidRPr="0D0ABC34">
        <w:rPr>
          <w:rFonts w:ascii="Times New Roman" w:eastAsia="Times New Roman" w:hAnsi="Times New Roman" w:cs="Times New Roman"/>
          <w:sz w:val="24"/>
          <w:szCs w:val="24"/>
        </w:rPr>
        <w:t xml:space="preserve">taff to find students or staff </w:t>
      </w:r>
      <w:r w:rsidR="480AE9EF" w:rsidRPr="0D0ABC34">
        <w:rPr>
          <w:rFonts w:ascii="Times New Roman" w:eastAsia="Times New Roman" w:hAnsi="Times New Roman" w:cs="Times New Roman"/>
          <w:sz w:val="24"/>
          <w:szCs w:val="24"/>
        </w:rPr>
        <w:t xml:space="preserve">without </w:t>
      </w:r>
      <w:r w:rsidR="78D0C139" w:rsidRPr="0D0ABC34">
        <w:rPr>
          <w:rFonts w:ascii="Times New Roman" w:eastAsia="Times New Roman" w:hAnsi="Times New Roman" w:cs="Times New Roman"/>
          <w:sz w:val="24"/>
          <w:szCs w:val="24"/>
        </w:rPr>
        <w:t>the dedicated capacity to identify homeless students; and teach</w:t>
      </w:r>
      <w:r w:rsidR="255E01B6" w:rsidRPr="0D0ABC34">
        <w:rPr>
          <w:rFonts w:ascii="Times New Roman" w:eastAsia="Times New Roman" w:hAnsi="Times New Roman" w:cs="Times New Roman"/>
          <w:sz w:val="24"/>
          <w:szCs w:val="24"/>
        </w:rPr>
        <w:t>ers without adequate</w:t>
      </w:r>
      <w:r w:rsidR="78D0C139" w:rsidRPr="0D0ABC34">
        <w:rPr>
          <w:rFonts w:ascii="Times New Roman" w:eastAsia="Times New Roman" w:hAnsi="Times New Roman" w:cs="Times New Roman"/>
          <w:sz w:val="24"/>
          <w:szCs w:val="24"/>
        </w:rPr>
        <w:t xml:space="preserve"> training to recognize indicators of homelessness </w:t>
      </w:r>
      <w:r w:rsidR="46DFA009" w:rsidRPr="0D0ABC34">
        <w:rPr>
          <w:rFonts w:ascii="Times New Roman" w:eastAsia="Times New Roman" w:hAnsi="Times New Roman" w:cs="Times New Roman"/>
          <w:sz w:val="24"/>
          <w:szCs w:val="24"/>
        </w:rPr>
        <w:t>via</w:t>
      </w:r>
      <w:r w:rsidR="78D0C139" w:rsidRPr="0D0ABC34">
        <w:rPr>
          <w:rFonts w:ascii="Times New Roman" w:eastAsia="Times New Roman" w:hAnsi="Times New Roman" w:cs="Times New Roman"/>
          <w:sz w:val="24"/>
          <w:szCs w:val="24"/>
        </w:rPr>
        <w:t xml:space="preserve"> virtual learning</w:t>
      </w:r>
      <w:r w:rsidR="59DF65E7" w:rsidRPr="0D0ABC34">
        <w:rPr>
          <w:rFonts w:ascii="Times New Roman" w:eastAsia="Times New Roman" w:hAnsi="Times New Roman" w:cs="Times New Roman"/>
          <w:sz w:val="24"/>
          <w:szCs w:val="24"/>
        </w:rPr>
        <w:t xml:space="preserve">. </w:t>
      </w:r>
      <w:r w:rsidR="78D0C139" w:rsidRPr="0D0ABC34">
        <w:rPr>
          <w:rFonts w:ascii="Times New Roman" w:eastAsia="Times New Roman" w:hAnsi="Times New Roman" w:cs="Times New Roman"/>
          <w:sz w:val="24"/>
          <w:szCs w:val="24"/>
        </w:rPr>
        <w:t xml:space="preserve">Homeless children and youth are significantly more likely than their housed peers to have higher rates of mental health problems (including behavioral problems such as eating </w:t>
      </w:r>
      <w:r w:rsidR="5ABA7AF9" w:rsidRPr="0D0ABC34">
        <w:rPr>
          <w:rFonts w:ascii="Times New Roman" w:eastAsia="Times New Roman" w:hAnsi="Times New Roman" w:cs="Times New Roman"/>
          <w:sz w:val="24"/>
          <w:szCs w:val="24"/>
        </w:rPr>
        <w:t>disorders</w:t>
      </w:r>
      <w:r w:rsidR="78D0C139" w:rsidRPr="0D0ABC34">
        <w:rPr>
          <w:rFonts w:ascii="Times New Roman" w:eastAsia="Times New Roman" w:hAnsi="Times New Roman" w:cs="Times New Roman"/>
          <w:sz w:val="24"/>
          <w:szCs w:val="24"/>
        </w:rPr>
        <w:t>, sleep disruption, aggression</w:t>
      </w:r>
      <w:r w:rsidR="29A2BD95" w:rsidRPr="0D0ABC34">
        <w:rPr>
          <w:rFonts w:ascii="Times New Roman" w:eastAsia="Times New Roman" w:hAnsi="Times New Roman" w:cs="Times New Roman"/>
          <w:sz w:val="24"/>
          <w:szCs w:val="24"/>
        </w:rPr>
        <w:t xml:space="preserve"> </w:t>
      </w:r>
      <w:r w:rsidR="78D0C139" w:rsidRPr="0D0ABC34">
        <w:rPr>
          <w:rFonts w:ascii="Times New Roman" w:eastAsia="Times New Roman" w:hAnsi="Times New Roman" w:cs="Times New Roman"/>
          <w:sz w:val="24"/>
          <w:szCs w:val="24"/>
        </w:rPr>
        <w:t xml:space="preserve">and trust issues) due to the stress and trauma of not knowing where they </w:t>
      </w:r>
      <w:r w:rsidR="3931D880" w:rsidRPr="0D0ABC34">
        <w:rPr>
          <w:rFonts w:ascii="Times New Roman" w:eastAsia="Times New Roman" w:hAnsi="Times New Roman" w:cs="Times New Roman"/>
          <w:sz w:val="24"/>
          <w:szCs w:val="24"/>
        </w:rPr>
        <w:t>will</w:t>
      </w:r>
      <w:r w:rsidR="78D0C139" w:rsidRPr="0D0ABC34">
        <w:rPr>
          <w:rFonts w:ascii="Times New Roman" w:eastAsia="Times New Roman" w:hAnsi="Times New Roman" w:cs="Times New Roman"/>
          <w:sz w:val="24"/>
          <w:szCs w:val="24"/>
        </w:rPr>
        <w:t xml:space="preserve"> sleep from one night to the next. Stakeholders </w:t>
      </w:r>
      <w:r w:rsidR="131EE89B" w:rsidRPr="0D0ABC34">
        <w:rPr>
          <w:rFonts w:ascii="Times New Roman" w:eastAsia="Times New Roman" w:hAnsi="Times New Roman" w:cs="Times New Roman"/>
          <w:sz w:val="24"/>
          <w:szCs w:val="24"/>
        </w:rPr>
        <w:t>have</w:t>
      </w:r>
      <w:r w:rsidR="78D0C139" w:rsidRPr="0D0ABC34">
        <w:rPr>
          <w:rFonts w:ascii="Times New Roman" w:eastAsia="Times New Roman" w:hAnsi="Times New Roman" w:cs="Times New Roman"/>
          <w:sz w:val="24"/>
          <w:szCs w:val="24"/>
        </w:rPr>
        <w:t xml:space="preserve"> expressed that there will be </w:t>
      </w:r>
      <w:r w:rsidR="6BB07D48" w:rsidRPr="0D0ABC34">
        <w:rPr>
          <w:rFonts w:ascii="Times New Roman" w:eastAsia="Times New Roman" w:hAnsi="Times New Roman" w:cs="Times New Roman"/>
          <w:sz w:val="24"/>
          <w:szCs w:val="24"/>
        </w:rPr>
        <w:t>greater</w:t>
      </w:r>
      <w:r w:rsidR="78D0C139" w:rsidRPr="0D0ABC34">
        <w:rPr>
          <w:rFonts w:ascii="Times New Roman" w:eastAsia="Times New Roman" w:hAnsi="Times New Roman" w:cs="Times New Roman"/>
          <w:sz w:val="24"/>
          <w:szCs w:val="24"/>
        </w:rPr>
        <w:t xml:space="preserve"> need for mental health supports </w:t>
      </w:r>
      <w:r w:rsidR="547A0369" w:rsidRPr="0D0ABC34">
        <w:rPr>
          <w:rFonts w:ascii="Times New Roman" w:eastAsia="Times New Roman" w:hAnsi="Times New Roman" w:cs="Times New Roman"/>
          <w:sz w:val="24"/>
          <w:szCs w:val="24"/>
        </w:rPr>
        <w:t>in the 2021-22 school year</w:t>
      </w:r>
      <w:r w:rsidR="2DB94CE5" w:rsidRPr="0D0ABC34">
        <w:rPr>
          <w:rFonts w:ascii="Times New Roman" w:eastAsia="Times New Roman" w:hAnsi="Times New Roman" w:cs="Times New Roman"/>
          <w:sz w:val="24"/>
          <w:szCs w:val="24"/>
        </w:rPr>
        <w:t xml:space="preserve"> and support for</w:t>
      </w:r>
      <w:r w:rsidR="78D0C139" w:rsidRPr="0D0ABC34">
        <w:rPr>
          <w:rFonts w:ascii="Times New Roman" w:eastAsia="Times New Roman" w:hAnsi="Times New Roman" w:cs="Times New Roman"/>
          <w:sz w:val="24"/>
          <w:szCs w:val="24"/>
        </w:rPr>
        <w:t xml:space="preserve"> credit recovery and services to ensure that students experiencing homelessness </w:t>
      </w:r>
      <w:r w:rsidR="62E900C8" w:rsidRPr="0D0ABC34">
        <w:rPr>
          <w:rFonts w:ascii="Times New Roman" w:eastAsia="Times New Roman" w:hAnsi="Times New Roman" w:cs="Times New Roman"/>
          <w:sz w:val="24"/>
          <w:szCs w:val="24"/>
        </w:rPr>
        <w:t>are enrolled in school again this fall and do not</w:t>
      </w:r>
      <w:r w:rsidR="78D0C139" w:rsidRPr="0D0ABC34">
        <w:rPr>
          <w:rFonts w:ascii="Times New Roman" w:eastAsia="Times New Roman" w:hAnsi="Times New Roman" w:cs="Times New Roman"/>
          <w:sz w:val="24"/>
          <w:szCs w:val="24"/>
        </w:rPr>
        <w:t xml:space="preserve"> drop out of school.</w:t>
      </w:r>
    </w:p>
    <w:p w14:paraId="6CDF9252" w14:textId="77777777" w:rsidR="450501C0" w:rsidRDefault="450501C0" w:rsidP="0D0ABC34">
      <w:pPr>
        <w:pStyle w:val="ListParagraph"/>
        <w:numPr>
          <w:ilvl w:val="0"/>
          <w:numId w:val="2"/>
        </w:numPr>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b/>
          <w:bCs/>
          <w:sz w:val="24"/>
          <w:szCs w:val="24"/>
        </w:rPr>
        <w:t>Children and Youth in Foster Care.</w:t>
      </w:r>
      <w:r w:rsidRPr="0D0ABC34">
        <w:rPr>
          <w:rFonts w:ascii="Times New Roman" w:eastAsia="Times New Roman" w:hAnsi="Times New Roman" w:cs="Times New Roman"/>
          <w:sz w:val="24"/>
          <w:szCs w:val="24"/>
        </w:rPr>
        <w:t xml:space="preserve"> </w:t>
      </w:r>
      <w:r w:rsidR="11A2E0A5" w:rsidRPr="0D0ABC34">
        <w:rPr>
          <w:rFonts w:ascii="Times New Roman" w:eastAsia="Times New Roman" w:hAnsi="Times New Roman" w:cs="Times New Roman"/>
          <w:sz w:val="24"/>
          <w:szCs w:val="24"/>
        </w:rPr>
        <w:t xml:space="preserve">Foster care students experience unique challenges in the education system, but given the nature of the pandemic, they have become doubly disadvantaged. It </w:t>
      </w:r>
      <w:r w:rsidR="63795B4E" w:rsidRPr="0D0ABC34">
        <w:rPr>
          <w:rFonts w:ascii="Times New Roman" w:eastAsia="Times New Roman" w:hAnsi="Times New Roman" w:cs="Times New Roman"/>
          <w:sz w:val="24"/>
          <w:szCs w:val="24"/>
        </w:rPr>
        <w:t>is</w:t>
      </w:r>
      <w:r w:rsidR="11A2E0A5" w:rsidRPr="0D0ABC34">
        <w:rPr>
          <w:rFonts w:ascii="Times New Roman" w:eastAsia="Times New Roman" w:hAnsi="Times New Roman" w:cs="Times New Roman"/>
          <w:sz w:val="24"/>
          <w:szCs w:val="24"/>
        </w:rPr>
        <w:t xml:space="preserve"> more important than ever to address these challenges and provide foster students, their families</w:t>
      </w:r>
      <w:r w:rsidR="7E22F297" w:rsidRPr="0D0ABC34">
        <w:rPr>
          <w:rFonts w:ascii="Times New Roman" w:eastAsia="Times New Roman" w:hAnsi="Times New Roman" w:cs="Times New Roman"/>
          <w:sz w:val="24"/>
          <w:szCs w:val="24"/>
        </w:rPr>
        <w:t xml:space="preserve"> </w:t>
      </w:r>
      <w:r w:rsidR="11A2E0A5" w:rsidRPr="0D0ABC34">
        <w:rPr>
          <w:rFonts w:ascii="Times New Roman" w:eastAsia="Times New Roman" w:hAnsi="Times New Roman" w:cs="Times New Roman"/>
          <w:sz w:val="24"/>
          <w:szCs w:val="24"/>
        </w:rPr>
        <w:t xml:space="preserve">and caregivers with the resources and opportunities </w:t>
      </w:r>
      <w:r w:rsidR="7A79C22E" w:rsidRPr="0D0ABC34">
        <w:rPr>
          <w:rFonts w:ascii="Times New Roman" w:eastAsia="Times New Roman" w:hAnsi="Times New Roman" w:cs="Times New Roman"/>
          <w:sz w:val="24"/>
          <w:szCs w:val="24"/>
        </w:rPr>
        <w:t>they</w:t>
      </w:r>
      <w:r w:rsidR="11A2E0A5" w:rsidRPr="0D0ABC34">
        <w:rPr>
          <w:rFonts w:ascii="Times New Roman" w:eastAsia="Times New Roman" w:hAnsi="Times New Roman" w:cs="Times New Roman"/>
          <w:sz w:val="24"/>
          <w:szCs w:val="24"/>
        </w:rPr>
        <w:t xml:space="preserve"> need </w:t>
      </w:r>
      <w:r w:rsidR="1F4314AE" w:rsidRPr="0D0ABC34">
        <w:rPr>
          <w:rFonts w:ascii="Times New Roman" w:eastAsia="Times New Roman" w:hAnsi="Times New Roman" w:cs="Times New Roman"/>
          <w:sz w:val="24"/>
          <w:szCs w:val="24"/>
        </w:rPr>
        <w:t>for success</w:t>
      </w:r>
      <w:r w:rsidR="11A2E0A5" w:rsidRPr="0D0ABC34">
        <w:rPr>
          <w:rFonts w:ascii="Times New Roman" w:eastAsia="Times New Roman" w:hAnsi="Times New Roman" w:cs="Times New Roman"/>
          <w:sz w:val="24"/>
          <w:szCs w:val="24"/>
        </w:rPr>
        <w:t xml:space="preserve">. Foster </w:t>
      </w:r>
      <w:r w:rsidR="16D7F505" w:rsidRPr="0D0ABC34">
        <w:rPr>
          <w:rFonts w:ascii="Times New Roman" w:eastAsia="Times New Roman" w:hAnsi="Times New Roman" w:cs="Times New Roman"/>
          <w:sz w:val="24"/>
          <w:szCs w:val="24"/>
        </w:rPr>
        <w:t>c</w:t>
      </w:r>
      <w:r w:rsidR="11A2E0A5" w:rsidRPr="0D0ABC34">
        <w:rPr>
          <w:rFonts w:ascii="Times New Roman" w:eastAsia="Times New Roman" w:hAnsi="Times New Roman" w:cs="Times New Roman"/>
          <w:sz w:val="24"/>
          <w:szCs w:val="24"/>
        </w:rPr>
        <w:t>are students on average change schools a minimum of three times, losing an average of four to six months in progress. Their ability to focus is profoundly impact</w:t>
      </w:r>
      <w:r w:rsidR="31FCBD2E" w:rsidRPr="0D0ABC34">
        <w:rPr>
          <w:rFonts w:ascii="Times New Roman" w:eastAsia="Times New Roman" w:hAnsi="Times New Roman" w:cs="Times New Roman"/>
          <w:sz w:val="24"/>
          <w:szCs w:val="24"/>
        </w:rPr>
        <w:t>e</w:t>
      </w:r>
      <w:r w:rsidR="11A2E0A5" w:rsidRPr="0D0ABC34">
        <w:rPr>
          <w:rFonts w:ascii="Times New Roman" w:eastAsia="Times New Roman" w:hAnsi="Times New Roman" w:cs="Times New Roman"/>
          <w:sz w:val="24"/>
          <w:szCs w:val="24"/>
        </w:rPr>
        <w:t>d</w:t>
      </w:r>
      <w:r w:rsidR="31FCBD2E" w:rsidRPr="0D0ABC34">
        <w:rPr>
          <w:rFonts w:ascii="Times New Roman" w:eastAsia="Times New Roman" w:hAnsi="Times New Roman" w:cs="Times New Roman"/>
          <w:sz w:val="24"/>
          <w:szCs w:val="24"/>
        </w:rPr>
        <w:t xml:space="preserve"> by </w:t>
      </w:r>
      <w:r w:rsidR="11A2E0A5" w:rsidRPr="0D0ABC34">
        <w:rPr>
          <w:rFonts w:ascii="Times New Roman" w:eastAsia="Times New Roman" w:hAnsi="Times New Roman" w:cs="Times New Roman"/>
          <w:sz w:val="24"/>
          <w:szCs w:val="24"/>
        </w:rPr>
        <w:t>the constant changes. These students also suffer severe emotional distress from the lack of familial support, being separated from family</w:t>
      </w:r>
      <w:r w:rsidR="307EDD23" w:rsidRPr="0D0ABC34">
        <w:rPr>
          <w:rFonts w:ascii="Times New Roman" w:eastAsia="Times New Roman" w:hAnsi="Times New Roman" w:cs="Times New Roman"/>
          <w:sz w:val="24"/>
          <w:szCs w:val="24"/>
        </w:rPr>
        <w:t xml:space="preserve"> and</w:t>
      </w:r>
      <w:r w:rsidR="11A2E0A5" w:rsidRPr="0D0ABC34">
        <w:rPr>
          <w:rFonts w:ascii="Times New Roman" w:eastAsia="Times New Roman" w:hAnsi="Times New Roman" w:cs="Times New Roman"/>
          <w:sz w:val="24"/>
          <w:szCs w:val="24"/>
        </w:rPr>
        <w:t xml:space="preserve"> a lack of stability in their relationships due to high mobility</w:t>
      </w:r>
      <w:r w:rsidR="1194C4C0" w:rsidRPr="0D0ABC34">
        <w:rPr>
          <w:rFonts w:ascii="Times New Roman" w:eastAsia="Times New Roman" w:hAnsi="Times New Roman" w:cs="Times New Roman"/>
          <w:sz w:val="24"/>
          <w:szCs w:val="24"/>
        </w:rPr>
        <w:t>. Such factors</w:t>
      </w:r>
      <w:r w:rsidR="11A2E0A5" w:rsidRPr="0D0ABC34">
        <w:rPr>
          <w:rFonts w:ascii="Times New Roman" w:eastAsia="Times New Roman" w:hAnsi="Times New Roman" w:cs="Times New Roman"/>
          <w:sz w:val="24"/>
          <w:szCs w:val="24"/>
        </w:rPr>
        <w:t xml:space="preserve"> contribute to these students having a survival</w:t>
      </w:r>
      <w:r w:rsidR="64E0F5A9" w:rsidRPr="0D0ABC34">
        <w:rPr>
          <w:rFonts w:ascii="Times New Roman" w:eastAsia="Times New Roman" w:hAnsi="Times New Roman" w:cs="Times New Roman"/>
          <w:sz w:val="24"/>
          <w:szCs w:val="24"/>
        </w:rPr>
        <w:t>-</w:t>
      </w:r>
      <w:r w:rsidR="11A2E0A5" w:rsidRPr="0D0ABC34">
        <w:rPr>
          <w:rFonts w:ascii="Times New Roman" w:eastAsia="Times New Roman" w:hAnsi="Times New Roman" w:cs="Times New Roman"/>
          <w:sz w:val="24"/>
          <w:szCs w:val="24"/>
        </w:rPr>
        <w:t xml:space="preserve">mode mindset.  </w:t>
      </w:r>
    </w:p>
    <w:p w14:paraId="57FD4EE5" w14:textId="77777777" w:rsidR="4BEDD30E" w:rsidRDefault="4BEDD30E" w:rsidP="0D0ABC34">
      <w:pPr>
        <w:pStyle w:val="ListParagraph"/>
        <w:numPr>
          <w:ilvl w:val="0"/>
          <w:numId w:val="2"/>
        </w:numPr>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b/>
          <w:bCs/>
          <w:sz w:val="24"/>
          <w:szCs w:val="24"/>
        </w:rPr>
        <w:t>Migratory Students.</w:t>
      </w:r>
      <w:r w:rsidRPr="0D0ABC34">
        <w:rPr>
          <w:rFonts w:ascii="Times New Roman" w:eastAsia="Times New Roman" w:hAnsi="Times New Roman" w:cs="Times New Roman"/>
          <w:sz w:val="24"/>
          <w:szCs w:val="24"/>
        </w:rPr>
        <w:t xml:space="preserve"> </w:t>
      </w:r>
      <w:r w:rsidR="1E9F369B" w:rsidRPr="0D0ABC34">
        <w:rPr>
          <w:rFonts w:ascii="Times New Roman" w:eastAsia="Times New Roman" w:hAnsi="Times New Roman" w:cs="Times New Roman"/>
          <w:sz w:val="24"/>
          <w:szCs w:val="24"/>
        </w:rPr>
        <w:t xml:space="preserve">Statewide pre-school services </w:t>
      </w:r>
      <w:r w:rsidR="2DDD1BFA" w:rsidRPr="0D0ABC34">
        <w:rPr>
          <w:rFonts w:ascii="Times New Roman" w:eastAsia="Times New Roman" w:hAnsi="Times New Roman" w:cs="Times New Roman"/>
          <w:sz w:val="24"/>
          <w:szCs w:val="24"/>
        </w:rPr>
        <w:t>are</w:t>
      </w:r>
      <w:r w:rsidR="1E9F369B" w:rsidRPr="0D0ABC34">
        <w:rPr>
          <w:rFonts w:ascii="Times New Roman" w:eastAsia="Times New Roman" w:hAnsi="Times New Roman" w:cs="Times New Roman"/>
          <w:sz w:val="24"/>
          <w:szCs w:val="24"/>
        </w:rPr>
        <w:t xml:space="preserve"> </w:t>
      </w:r>
      <w:r w:rsidR="4EEC426E" w:rsidRPr="0D0ABC34">
        <w:rPr>
          <w:rFonts w:ascii="Times New Roman" w:eastAsia="Times New Roman" w:hAnsi="Times New Roman" w:cs="Times New Roman"/>
          <w:sz w:val="24"/>
          <w:szCs w:val="24"/>
        </w:rPr>
        <w:t>a high</w:t>
      </w:r>
      <w:r w:rsidR="1E9F369B" w:rsidRPr="0D0ABC34">
        <w:rPr>
          <w:rFonts w:ascii="Times New Roman" w:eastAsia="Times New Roman" w:hAnsi="Times New Roman" w:cs="Times New Roman"/>
          <w:sz w:val="24"/>
          <w:szCs w:val="24"/>
        </w:rPr>
        <w:t xml:space="preserve"> priority for migratory students</w:t>
      </w:r>
      <w:r w:rsidR="5DAE9DF3" w:rsidRPr="0D0ABC34">
        <w:rPr>
          <w:rFonts w:ascii="Times New Roman" w:eastAsia="Times New Roman" w:hAnsi="Times New Roman" w:cs="Times New Roman"/>
          <w:sz w:val="24"/>
          <w:szCs w:val="24"/>
        </w:rPr>
        <w:t>.</w:t>
      </w:r>
      <w:r w:rsidR="1E9F369B" w:rsidRPr="0D0ABC34">
        <w:rPr>
          <w:rFonts w:ascii="Times New Roman" w:eastAsia="Times New Roman" w:hAnsi="Times New Roman" w:cs="Times New Roman"/>
          <w:sz w:val="24"/>
          <w:szCs w:val="24"/>
        </w:rPr>
        <w:t xml:space="preserve"> </w:t>
      </w:r>
      <w:r w:rsidR="2E3EB507" w:rsidRPr="0D0ABC34">
        <w:rPr>
          <w:rFonts w:ascii="Times New Roman" w:eastAsia="Times New Roman" w:hAnsi="Times New Roman" w:cs="Times New Roman"/>
          <w:sz w:val="24"/>
          <w:szCs w:val="24"/>
        </w:rPr>
        <w:t>During the pandemic</w:t>
      </w:r>
      <w:r w:rsidR="660241B9" w:rsidRPr="0D0ABC34">
        <w:rPr>
          <w:rFonts w:ascii="Times New Roman" w:eastAsia="Times New Roman" w:hAnsi="Times New Roman" w:cs="Times New Roman"/>
          <w:sz w:val="24"/>
          <w:szCs w:val="24"/>
        </w:rPr>
        <w:t xml:space="preserve"> </w:t>
      </w:r>
      <w:r w:rsidR="2E3EB507" w:rsidRPr="0D0ABC34">
        <w:rPr>
          <w:rFonts w:ascii="Times New Roman" w:eastAsia="Times New Roman" w:hAnsi="Times New Roman" w:cs="Times New Roman"/>
          <w:sz w:val="24"/>
          <w:szCs w:val="24"/>
        </w:rPr>
        <w:t>isolation</w:t>
      </w:r>
      <w:r w:rsidR="7099EBC8" w:rsidRPr="0D0ABC34">
        <w:rPr>
          <w:rFonts w:ascii="Times New Roman" w:eastAsia="Times New Roman" w:hAnsi="Times New Roman" w:cs="Times New Roman"/>
          <w:sz w:val="24"/>
          <w:szCs w:val="24"/>
        </w:rPr>
        <w:t>,</w:t>
      </w:r>
      <w:r w:rsidR="2E3EB507" w:rsidRPr="0D0ABC34">
        <w:rPr>
          <w:rFonts w:ascii="Times New Roman" w:eastAsia="Times New Roman" w:hAnsi="Times New Roman" w:cs="Times New Roman"/>
          <w:sz w:val="24"/>
          <w:szCs w:val="24"/>
        </w:rPr>
        <w:t xml:space="preserve"> parents had extra time to guide their young children</w:t>
      </w:r>
      <w:r w:rsidR="097CF95C" w:rsidRPr="0D0ABC34">
        <w:rPr>
          <w:rFonts w:ascii="Times New Roman" w:eastAsia="Times New Roman" w:hAnsi="Times New Roman" w:cs="Times New Roman"/>
          <w:sz w:val="24"/>
          <w:szCs w:val="24"/>
        </w:rPr>
        <w:t>. N</w:t>
      </w:r>
      <w:r w:rsidR="2E3EB507" w:rsidRPr="0D0ABC34">
        <w:rPr>
          <w:rFonts w:ascii="Times New Roman" w:eastAsia="Times New Roman" w:hAnsi="Times New Roman" w:cs="Times New Roman"/>
          <w:sz w:val="24"/>
          <w:szCs w:val="24"/>
        </w:rPr>
        <w:t xml:space="preserve">ow that migratory work has returned, </w:t>
      </w:r>
      <w:r w:rsidR="2C102066" w:rsidRPr="0D0ABC34">
        <w:rPr>
          <w:rFonts w:ascii="Times New Roman" w:eastAsia="Times New Roman" w:hAnsi="Times New Roman" w:cs="Times New Roman"/>
          <w:sz w:val="24"/>
          <w:szCs w:val="24"/>
        </w:rPr>
        <w:t xml:space="preserve">however, </w:t>
      </w:r>
      <w:r w:rsidR="2E3EB507" w:rsidRPr="0D0ABC34">
        <w:rPr>
          <w:rFonts w:ascii="Times New Roman" w:eastAsia="Times New Roman" w:hAnsi="Times New Roman" w:cs="Times New Roman"/>
          <w:sz w:val="24"/>
          <w:szCs w:val="24"/>
        </w:rPr>
        <w:t>pre-school services are critical and p</w:t>
      </w:r>
      <w:r w:rsidR="1E9F369B" w:rsidRPr="0D0ABC34">
        <w:rPr>
          <w:rFonts w:ascii="Times New Roman" w:eastAsia="Times New Roman" w:hAnsi="Times New Roman" w:cs="Times New Roman"/>
          <w:sz w:val="24"/>
          <w:szCs w:val="24"/>
        </w:rPr>
        <w:t xml:space="preserve">reparing </w:t>
      </w:r>
      <w:r w:rsidR="35675256" w:rsidRPr="0D0ABC34">
        <w:rPr>
          <w:rFonts w:ascii="Times New Roman" w:eastAsia="Times New Roman" w:hAnsi="Times New Roman" w:cs="Times New Roman"/>
          <w:sz w:val="24"/>
          <w:szCs w:val="24"/>
        </w:rPr>
        <w:t>migratory</w:t>
      </w:r>
      <w:r w:rsidR="1E9F369B" w:rsidRPr="0D0ABC34">
        <w:rPr>
          <w:rFonts w:ascii="Times New Roman" w:eastAsia="Times New Roman" w:hAnsi="Times New Roman" w:cs="Times New Roman"/>
          <w:sz w:val="24"/>
          <w:szCs w:val="24"/>
        </w:rPr>
        <w:t xml:space="preserve"> children to be school</w:t>
      </w:r>
      <w:r w:rsidR="659664CE" w:rsidRPr="0D0ABC34">
        <w:rPr>
          <w:rFonts w:ascii="Times New Roman" w:eastAsia="Times New Roman" w:hAnsi="Times New Roman" w:cs="Times New Roman"/>
          <w:sz w:val="24"/>
          <w:szCs w:val="24"/>
        </w:rPr>
        <w:t>-</w:t>
      </w:r>
      <w:r w:rsidR="1E9F369B" w:rsidRPr="0D0ABC34">
        <w:rPr>
          <w:rFonts w:ascii="Times New Roman" w:eastAsia="Times New Roman" w:hAnsi="Times New Roman" w:cs="Times New Roman"/>
          <w:sz w:val="24"/>
          <w:szCs w:val="24"/>
        </w:rPr>
        <w:t xml:space="preserve">ready </w:t>
      </w:r>
      <w:r w:rsidR="77B567F0" w:rsidRPr="0D0ABC34">
        <w:rPr>
          <w:rFonts w:ascii="Times New Roman" w:eastAsia="Times New Roman" w:hAnsi="Times New Roman" w:cs="Times New Roman"/>
          <w:sz w:val="24"/>
          <w:szCs w:val="24"/>
        </w:rPr>
        <w:t xml:space="preserve">has become </w:t>
      </w:r>
      <w:r w:rsidR="1E9F369B" w:rsidRPr="0D0ABC34">
        <w:rPr>
          <w:rFonts w:ascii="Times New Roman" w:eastAsia="Times New Roman" w:hAnsi="Times New Roman" w:cs="Times New Roman"/>
          <w:sz w:val="24"/>
          <w:szCs w:val="24"/>
        </w:rPr>
        <w:t>more challenging</w:t>
      </w:r>
      <w:r w:rsidR="2D7DAC97" w:rsidRPr="0D0ABC34">
        <w:rPr>
          <w:rFonts w:ascii="Times New Roman" w:eastAsia="Times New Roman" w:hAnsi="Times New Roman" w:cs="Times New Roman"/>
          <w:sz w:val="24"/>
          <w:szCs w:val="24"/>
        </w:rPr>
        <w:t>.</w:t>
      </w:r>
      <w:r w:rsidR="2DC1B343" w:rsidRPr="0D0ABC34">
        <w:rPr>
          <w:rFonts w:ascii="Times New Roman" w:eastAsia="Times New Roman" w:hAnsi="Times New Roman" w:cs="Times New Roman"/>
          <w:sz w:val="24"/>
          <w:szCs w:val="24"/>
        </w:rPr>
        <w:t xml:space="preserve"> Migratory students and families experience high levels of anxiety</w:t>
      </w:r>
      <w:r w:rsidR="2E81FD94" w:rsidRPr="0D0ABC34">
        <w:rPr>
          <w:rFonts w:ascii="Times New Roman" w:eastAsia="Times New Roman" w:hAnsi="Times New Roman" w:cs="Times New Roman"/>
          <w:sz w:val="24"/>
          <w:szCs w:val="24"/>
        </w:rPr>
        <w:t xml:space="preserve"> as t</w:t>
      </w:r>
      <w:r w:rsidR="1E9F369B" w:rsidRPr="0D0ABC34">
        <w:rPr>
          <w:rFonts w:ascii="Times New Roman" w:eastAsia="Times New Roman" w:hAnsi="Times New Roman" w:cs="Times New Roman"/>
          <w:sz w:val="24"/>
          <w:szCs w:val="24"/>
        </w:rPr>
        <w:t>hey</w:t>
      </w:r>
      <w:r w:rsidR="2A0DB058" w:rsidRPr="0D0ABC34">
        <w:rPr>
          <w:rFonts w:ascii="Times New Roman" w:eastAsia="Times New Roman" w:hAnsi="Times New Roman" w:cs="Times New Roman"/>
          <w:sz w:val="24"/>
          <w:szCs w:val="24"/>
        </w:rPr>
        <w:t xml:space="preserve"> often feel they</w:t>
      </w:r>
      <w:r w:rsidR="1E9F369B" w:rsidRPr="0D0ABC34">
        <w:rPr>
          <w:rFonts w:ascii="Times New Roman" w:eastAsia="Times New Roman" w:hAnsi="Times New Roman" w:cs="Times New Roman"/>
          <w:sz w:val="24"/>
          <w:szCs w:val="24"/>
        </w:rPr>
        <w:t xml:space="preserve"> do not belong to the community and </w:t>
      </w:r>
      <w:r w:rsidR="1630F1DD" w:rsidRPr="0D0ABC34">
        <w:rPr>
          <w:rFonts w:ascii="Times New Roman" w:eastAsia="Times New Roman" w:hAnsi="Times New Roman" w:cs="Times New Roman"/>
          <w:sz w:val="24"/>
          <w:szCs w:val="24"/>
        </w:rPr>
        <w:t>find it challenging to</w:t>
      </w:r>
      <w:r w:rsidR="1E9F369B" w:rsidRPr="0D0ABC34">
        <w:rPr>
          <w:rFonts w:ascii="Times New Roman" w:eastAsia="Times New Roman" w:hAnsi="Times New Roman" w:cs="Times New Roman"/>
          <w:sz w:val="24"/>
          <w:szCs w:val="24"/>
        </w:rPr>
        <w:t xml:space="preserve"> build </w:t>
      </w:r>
      <w:r w:rsidR="756871BF" w:rsidRPr="0D0ABC34">
        <w:rPr>
          <w:rFonts w:ascii="Times New Roman" w:eastAsia="Times New Roman" w:hAnsi="Times New Roman" w:cs="Times New Roman"/>
          <w:sz w:val="24"/>
          <w:szCs w:val="24"/>
        </w:rPr>
        <w:t>longstanding</w:t>
      </w:r>
      <w:r w:rsidR="1E9F369B" w:rsidRPr="0D0ABC34">
        <w:rPr>
          <w:rFonts w:ascii="Times New Roman" w:eastAsia="Times New Roman" w:hAnsi="Times New Roman" w:cs="Times New Roman"/>
          <w:sz w:val="24"/>
          <w:szCs w:val="24"/>
        </w:rPr>
        <w:t xml:space="preserve"> relationship</w:t>
      </w:r>
      <w:r w:rsidR="071FCA88" w:rsidRPr="0D0ABC34">
        <w:rPr>
          <w:rFonts w:ascii="Times New Roman" w:eastAsia="Times New Roman" w:hAnsi="Times New Roman" w:cs="Times New Roman"/>
          <w:sz w:val="24"/>
          <w:szCs w:val="24"/>
        </w:rPr>
        <w:t>s as they move schools.</w:t>
      </w:r>
    </w:p>
    <w:p w14:paraId="2BC891D1" w14:textId="77777777" w:rsidR="0C8199D1" w:rsidRDefault="0C8199D1" w:rsidP="0D0ABC34">
      <w:pPr>
        <w:pStyle w:val="ListParagraph"/>
        <w:numPr>
          <w:ilvl w:val="0"/>
          <w:numId w:val="2"/>
        </w:numPr>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b/>
          <w:bCs/>
          <w:sz w:val="24"/>
          <w:szCs w:val="24"/>
        </w:rPr>
        <w:t xml:space="preserve">Neglected, Delinquent and At-Risk Youth. </w:t>
      </w:r>
      <w:r w:rsidRPr="0D0ABC34">
        <w:rPr>
          <w:rFonts w:ascii="Times New Roman" w:eastAsia="Times New Roman" w:hAnsi="Times New Roman" w:cs="Times New Roman"/>
          <w:sz w:val="24"/>
          <w:szCs w:val="24"/>
        </w:rPr>
        <w:t xml:space="preserve">While performance data for the 2020-21 school year is </w:t>
      </w:r>
      <w:r w:rsidR="03F99984" w:rsidRPr="0D0ABC34">
        <w:rPr>
          <w:rFonts w:ascii="Times New Roman" w:eastAsia="Times New Roman" w:hAnsi="Times New Roman" w:cs="Times New Roman"/>
          <w:sz w:val="24"/>
          <w:szCs w:val="24"/>
        </w:rPr>
        <w:t>in</w:t>
      </w:r>
      <w:r w:rsidRPr="0D0ABC34">
        <w:rPr>
          <w:rFonts w:ascii="Times New Roman" w:eastAsia="Times New Roman" w:hAnsi="Times New Roman" w:cs="Times New Roman"/>
          <w:sz w:val="24"/>
          <w:szCs w:val="24"/>
        </w:rPr>
        <w:t xml:space="preserve">complete, a comparison of this partial data with data from the 2019-20 school year indicates a marked decline in academic performance, particularly among </w:t>
      </w:r>
      <w:r w:rsidR="3CCE1323" w:rsidRPr="0D0ABC34">
        <w:rPr>
          <w:rFonts w:ascii="Times New Roman" w:eastAsia="Times New Roman" w:hAnsi="Times New Roman" w:cs="Times New Roman"/>
          <w:sz w:val="24"/>
          <w:szCs w:val="24"/>
        </w:rPr>
        <w:t>a</w:t>
      </w:r>
      <w:r w:rsidRPr="0D0ABC34">
        <w:rPr>
          <w:rFonts w:ascii="Times New Roman" w:eastAsia="Times New Roman" w:hAnsi="Times New Roman" w:cs="Times New Roman"/>
          <w:sz w:val="24"/>
          <w:szCs w:val="24"/>
        </w:rPr>
        <w:t>t-</w:t>
      </w:r>
      <w:r w:rsidR="475E1224" w:rsidRPr="0D0ABC34">
        <w:rPr>
          <w:rFonts w:ascii="Times New Roman" w:eastAsia="Times New Roman" w:hAnsi="Times New Roman" w:cs="Times New Roman"/>
          <w:sz w:val="24"/>
          <w:szCs w:val="24"/>
        </w:rPr>
        <w:t>r</w:t>
      </w:r>
      <w:r w:rsidRPr="0D0ABC34">
        <w:rPr>
          <w:rFonts w:ascii="Times New Roman" w:eastAsia="Times New Roman" w:hAnsi="Times New Roman" w:cs="Times New Roman"/>
          <w:sz w:val="24"/>
          <w:szCs w:val="24"/>
        </w:rPr>
        <w:t xml:space="preserve">isk youth and youth in </w:t>
      </w:r>
      <w:r w:rsidR="6DDF2F07" w:rsidRPr="0D0ABC34">
        <w:rPr>
          <w:rFonts w:ascii="Times New Roman" w:eastAsia="Times New Roman" w:hAnsi="Times New Roman" w:cs="Times New Roman"/>
          <w:sz w:val="24"/>
          <w:szCs w:val="24"/>
        </w:rPr>
        <w:t>a</w:t>
      </w:r>
      <w:r w:rsidRPr="0D0ABC34">
        <w:rPr>
          <w:rFonts w:ascii="Times New Roman" w:eastAsia="Times New Roman" w:hAnsi="Times New Roman" w:cs="Times New Roman"/>
          <w:sz w:val="24"/>
          <w:szCs w:val="24"/>
        </w:rPr>
        <w:t xml:space="preserve">dult </w:t>
      </w:r>
      <w:r w:rsidR="08C7406D" w:rsidRPr="0D0ABC34">
        <w:rPr>
          <w:rFonts w:ascii="Times New Roman" w:eastAsia="Times New Roman" w:hAnsi="Times New Roman" w:cs="Times New Roman"/>
          <w:sz w:val="24"/>
          <w:szCs w:val="24"/>
        </w:rPr>
        <w:t>c</w:t>
      </w:r>
      <w:r w:rsidRPr="0D0ABC34">
        <w:rPr>
          <w:rFonts w:ascii="Times New Roman" w:eastAsia="Times New Roman" w:hAnsi="Times New Roman" w:cs="Times New Roman"/>
          <w:sz w:val="24"/>
          <w:szCs w:val="24"/>
        </w:rPr>
        <w:t>orrectional facilities. Among these students</w:t>
      </w:r>
      <w:r w:rsidR="38228EAF" w:rsidRPr="0D0ABC34">
        <w:rPr>
          <w:rFonts w:ascii="Times New Roman" w:eastAsia="Times New Roman" w:hAnsi="Times New Roman" w:cs="Times New Roman"/>
          <w:sz w:val="24"/>
          <w:szCs w:val="24"/>
        </w:rPr>
        <w:t>,</w:t>
      </w:r>
      <w:r w:rsidRPr="0D0ABC34">
        <w:rPr>
          <w:rFonts w:ascii="Times New Roman" w:eastAsia="Times New Roman" w:hAnsi="Times New Roman" w:cs="Times New Roman"/>
          <w:sz w:val="24"/>
          <w:szCs w:val="24"/>
        </w:rPr>
        <w:t xml:space="preserve"> 11.7% showed improvement in reading and 3.4% showed improvement in math, compared to 15% and 19.4% respectively in the 2019-20 school year. Based on this cursory comparison, addressing learning loss</w:t>
      </w:r>
      <w:r w:rsidR="391EA760" w:rsidRPr="0D0ABC34">
        <w:rPr>
          <w:rFonts w:ascii="Times New Roman" w:eastAsia="Times New Roman" w:hAnsi="Times New Roman" w:cs="Times New Roman"/>
          <w:sz w:val="24"/>
          <w:szCs w:val="24"/>
        </w:rPr>
        <w:t>—</w:t>
      </w:r>
      <w:r w:rsidRPr="0D0ABC34">
        <w:rPr>
          <w:rFonts w:ascii="Times New Roman" w:eastAsia="Times New Roman" w:hAnsi="Times New Roman" w:cs="Times New Roman"/>
          <w:sz w:val="24"/>
          <w:szCs w:val="24"/>
        </w:rPr>
        <w:t>especially among youths identified as at-risk</w:t>
      </w:r>
      <w:r w:rsidR="3F853DC4" w:rsidRPr="0D0ABC34">
        <w:rPr>
          <w:rFonts w:ascii="Times New Roman" w:eastAsia="Times New Roman" w:hAnsi="Times New Roman" w:cs="Times New Roman"/>
          <w:sz w:val="24"/>
          <w:szCs w:val="24"/>
        </w:rPr>
        <w:t xml:space="preserve"> — is </w:t>
      </w:r>
      <w:r w:rsidRPr="0D0ABC34">
        <w:rPr>
          <w:rFonts w:ascii="Times New Roman" w:eastAsia="Times New Roman" w:hAnsi="Times New Roman" w:cs="Times New Roman"/>
          <w:sz w:val="24"/>
          <w:szCs w:val="24"/>
        </w:rPr>
        <w:t xml:space="preserve">a high priority. </w:t>
      </w:r>
      <w:r w:rsidR="2A78F19B" w:rsidRPr="0D0ABC34">
        <w:rPr>
          <w:rFonts w:ascii="Times New Roman" w:eastAsia="Times New Roman" w:hAnsi="Times New Roman" w:cs="Times New Roman"/>
          <w:sz w:val="24"/>
          <w:szCs w:val="24"/>
        </w:rPr>
        <w:t>G</w:t>
      </w:r>
      <w:r w:rsidRPr="0D0ABC34">
        <w:rPr>
          <w:rFonts w:ascii="Times New Roman" w:eastAsia="Times New Roman" w:hAnsi="Times New Roman" w:cs="Times New Roman"/>
          <w:sz w:val="24"/>
          <w:szCs w:val="24"/>
        </w:rPr>
        <w:t>iven the increased isolation of this already vulnerable population during the pandemic</w:t>
      </w:r>
      <w:r w:rsidR="4CAE4582" w:rsidRPr="0D0ABC34">
        <w:rPr>
          <w:rFonts w:ascii="Times New Roman" w:eastAsia="Times New Roman" w:hAnsi="Times New Roman" w:cs="Times New Roman"/>
          <w:sz w:val="24"/>
          <w:szCs w:val="24"/>
        </w:rPr>
        <w:t>,</w:t>
      </w:r>
      <w:r w:rsidR="1B87FA72" w:rsidRPr="0D0ABC34">
        <w:rPr>
          <w:rFonts w:ascii="Times New Roman" w:eastAsia="Times New Roman" w:hAnsi="Times New Roman" w:cs="Times New Roman"/>
          <w:sz w:val="24"/>
          <w:szCs w:val="24"/>
        </w:rPr>
        <w:t xml:space="preserve"> additional mental health supports</w:t>
      </w:r>
      <w:r w:rsidRPr="0D0ABC34">
        <w:rPr>
          <w:rFonts w:ascii="Times New Roman" w:eastAsia="Times New Roman" w:hAnsi="Times New Roman" w:cs="Times New Roman"/>
          <w:sz w:val="24"/>
          <w:szCs w:val="24"/>
        </w:rPr>
        <w:t xml:space="preserve"> should be a priority in order to overcome trauma associated with the pandemic.</w:t>
      </w:r>
    </w:p>
    <w:p w14:paraId="488EC49C" w14:textId="77777777" w:rsidR="386B4659" w:rsidRDefault="386B4659" w:rsidP="0D0ABC34">
      <w:pPr>
        <w:spacing w:line="240" w:lineRule="auto"/>
        <w:rPr>
          <w:rFonts w:ascii="Times New Roman" w:hAnsi="Times New Roman" w:cs="Times New Roman"/>
          <w:sz w:val="24"/>
          <w:szCs w:val="24"/>
        </w:rPr>
      </w:pPr>
    </w:p>
    <w:p w14:paraId="28196BAA" w14:textId="77777777" w:rsidR="00B43D96" w:rsidRPr="002F02B4" w:rsidRDefault="00437753" w:rsidP="002C53F3">
      <w:pPr>
        <w:pStyle w:val="ListParagraph"/>
        <w:numPr>
          <w:ilvl w:val="1"/>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u w:val="single"/>
        </w:rPr>
        <w:t>Understanding the Impact of the COVID-19 Pandemic</w:t>
      </w:r>
      <w:r w:rsidRPr="50376E6A">
        <w:rPr>
          <w:rFonts w:ascii="Times New Roman" w:hAnsi="Times New Roman" w:cs="Times New Roman"/>
          <w:sz w:val="24"/>
          <w:szCs w:val="24"/>
        </w:rPr>
        <w:t xml:space="preserve">: </w:t>
      </w:r>
      <w:r w:rsidR="00B43D96" w:rsidRPr="50376E6A">
        <w:rPr>
          <w:rFonts w:ascii="Times New Roman" w:hAnsi="Times New Roman" w:cs="Times New Roman"/>
          <w:sz w:val="24"/>
          <w:szCs w:val="24"/>
        </w:rPr>
        <w:t>Describe how the SEA will support</w:t>
      </w:r>
      <w:r w:rsidR="009A005B" w:rsidRPr="50376E6A">
        <w:rPr>
          <w:rFonts w:ascii="Times New Roman" w:hAnsi="Times New Roman" w:cs="Times New Roman"/>
          <w:sz w:val="24"/>
          <w:szCs w:val="24"/>
        </w:rPr>
        <w:t xml:space="preserve"> its</w:t>
      </w:r>
      <w:r w:rsidR="00B43D96" w:rsidRPr="50376E6A">
        <w:rPr>
          <w:rFonts w:ascii="Times New Roman" w:hAnsi="Times New Roman" w:cs="Times New Roman"/>
          <w:sz w:val="24"/>
          <w:szCs w:val="24"/>
        </w:rPr>
        <w:t xml:space="preserve"> LEAs in identifying the extent of the impact of the </w:t>
      </w:r>
      <w:r w:rsidR="00FE62D6" w:rsidRPr="50376E6A">
        <w:rPr>
          <w:rFonts w:ascii="Times New Roman" w:hAnsi="Times New Roman" w:cs="Times New Roman"/>
          <w:sz w:val="24"/>
          <w:szCs w:val="24"/>
        </w:rPr>
        <w:t xml:space="preserve">COVID-19 </w:t>
      </w:r>
      <w:r w:rsidR="00B43D96" w:rsidRPr="50376E6A">
        <w:rPr>
          <w:rFonts w:ascii="Times New Roman" w:hAnsi="Times New Roman" w:cs="Times New Roman"/>
          <w:sz w:val="24"/>
          <w:szCs w:val="24"/>
        </w:rPr>
        <w:t xml:space="preserve">pandemic on student learning and student well-being, including identifying the groups of students most impacted by the pandemic. </w:t>
      </w:r>
      <w:r w:rsidR="002F54FC" w:rsidRPr="50376E6A">
        <w:rPr>
          <w:rFonts w:ascii="Times New Roman" w:hAnsi="Times New Roman" w:cs="Times New Roman"/>
          <w:sz w:val="24"/>
          <w:szCs w:val="24"/>
        </w:rPr>
        <w:t xml:space="preserve">Where possible, please identify the data sources </w:t>
      </w:r>
      <w:r w:rsidR="0042734A" w:rsidRPr="50376E6A">
        <w:rPr>
          <w:rFonts w:ascii="Times New Roman" w:hAnsi="Times New Roman" w:cs="Times New Roman"/>
          <w:sz w:val="24"/>
          <w:szCs w:val="24"/>
        </w:rPr>
        <w:t xml:space="preserve">the </w:t>
      </w:r>
      <w:r w:rsidR="002F54FC" w:rsidRPr="50376E6A">
        <w:rPr>
          <w:rFonts w:ascii="Times New Roman" w:hAnsi="Times New Roman" w:cs="Times New Roman"/>
          <w:sz w:val="24"/>
          <w:szCs w:val="24"/>
        </w:rPr>
        <w:t xml:space="preserve">SEA will suggest </w:t>
      </w:r>
      <w:r w:rsidR="009A005B" w:rsidRPr="50376E6A">
        <w:rPr>
          <w:rFonts w:ascii="Times New Roman" w:hAnsi="Times New Roman" w:cs="Times New Roman"/>
          <w:sz w:val="24"/>
          <w:szCs w:val="24"/>
        </w:rPr>
        <w:t xml:space="preserve">its </w:t>
      </w:r>
      <w:r w:rsidR="002F54FC" w:rsidRPr="50376E6A">
        <w:rPr>
          <w:rFonts w:ascii="Times New Roman" w:hAnsi="Times New Roman" w:cs="Times New Roman"/>
          <w:sz w:val="24"/>
          <w:szCs w:val="24"/>
        </w:rPr>
        <w:t xml:space="preserve">LEAs use in thoughtfully diagnosing areas of need, including data on </w:t>
      </w:r>
      <w:r w:rsidR="009F1208" w:rsidRPr="50376E6A">
        <w:rPr>
          <w:rFonts w:ascii="Times New Roman" w:hAnsi="Times New Roman" w:cs="Times New Roman"/>
          <w:sz w:val="24"/>
          <w:szCs w:val="24"/>
        </w:rPr>
        <w:t>the academic, social, emotional, and mental health impacts of lost instructional time</w:t>
      </w:r>
      <w:r w:rsidR="00B43D96" w:rsidRPr="50376E6A">
        <w:rPr>
          <w:rFonts w:ascii="Times New Roman" w:hAnsi="Times New Roman" w:cs="Times New Roman"/>
          <w:sz w:val="24"/>
          <w:szCs w:val="24"/>
        </w:rPr>
        <w:t xml:space="preserve">. </w:t>
      </w:r>
    </w:p>
    <w:p w14:paraId="72442E2C" w14:textId="77777777" w:rsidR="00B43D96" w:rsidRPr="002F02B4" w:rsidRDefault="00B43D96" w:rsidP="00B43D96">
      <w:pPr>
        <w:pStyle w:val="ListParagraph"/>
        <w:spacing w:line="240" w:lineRule="auto"/>
        <w:ind w:left="1440"/>
        <w:rPr>
          <w:rFonts w:ascii="Times New Roman" w:hAnsi="Times New Roman" w:cs="Times New Roman"/>
        </w:rPr>
      </w:pPr>
    </w:p>
    <w:p w14:paraId="3CAC50E2" w14:textId="77777777" w:rsidR="065D06A9" w:rsidRDefault="065DCD56" w:rsidP="002C53F3">
      <w:pPr>
        <w:pStyle w:val="ListParagraph"/>
        <w:numPr>
          <w:ilvl w:val="0"/>
          <w:numId w:val="29"/>
        </w:numPr>
        <w:spacing w:line="240" w:lineRule="auto"/>
        <w:rPr>
          <w:rStyle w:val="PlaceholderText"/>
          <w:rFonts w:eastAsiaTheme="minorEastAsia" w:cstheme="minorBidi"/>
          <w:color w:val="000000" w:themeColor="text1"/>
          <w:sz w:val="24"/>
          <w:szCs w:val="24"/>
        </w:rPr>
      </w:pPr>
      <w:r w:rsidRPr="0C155AA2">
        <w:rPr>
          <w:rStyle w:val="PlaceholderText"/>
          <w:rFonts w:ascii="Times New Roman" w:hAnsi="Times New Roman"/>
          <w:b/>
          <w:bCs/>
          <w:color w:val="auto"/>
          <w:sz w:val="24"/>
          <w:szCs w:val="24"/>
        </w:rPr>
        <w:t xml:space="preserve">Impact on Student Learning. </w:t>
      </w:r>
      <w:r w:rsidR="4A991184" w:rsidRPr="0C155AA2">
        <w:rPr>
          <w:rStyle w:val="PlaceholderText"/>
          <w:rFonts w:ascii="Times New Roman" w:hAnsi="Times New Roman"/>
          <w:color w:val="auto"/>
          <w:sz w:val="24"/>
          <w:szCs w:val="24"/>
        </w:rPr>
        <w:t xml:space="preserve">Beginning in July 2021, the </w:t>
      </w:r>
      <w:r w:rsidR="5442EE3B" w:rsidRPr="0C155AA2">
        <w:rPr>
          <w:rStyle w:val="PlaceholderText"/>
          <w:rFonts w:ascii="Times New Roman" w:hAnsi="Times New Roman"/>
          <w:color w:val="auto"/>
          <w:sz w:val="24"/>
          <w:szCs w:val="24"/>
        </w:rPr>
        <w:t xml:space="preserve">OSDE will provide LEAs with a free Early Learning Inventory </w:t>
      </w:r>
      <w:r w:rsidR="2A58B98E" w:rsidRPr="0C155AA2">
        <w:rPr>
          <w:rStyle w:val="PlaceholderText"/>
          <w:rFonts w:ascii="Times New Roman" w:hAnsi="Times New Roman"/>
          <w:color w:val="auto"/>
          <w:sz w:val="24"/>
          <w:szCs w:val="24"/>
        </w:rPr>
        <w:t>Assessment</w:t>
      </w:r>
      <w:r w:rsidR="5442EE3B" w:rsidRPr="0C155AA2">
        <w:rPr>
          <w:rStyle w:val="PlaceholderText"/>
          <w:rFonts w:ascii="Times New Roman" w:hAnsi="Times New Roman"/>
          <w:color w:val="auto"/>
          <w:sz w:val="24"/>
          <w:szCs w:val="24"/>
        </w:rPr>
        <w:t xml:space="preserve"> tool to be </w:t>
      </w:r>
      <w:r w:rsidR="05A5BE8B" w:rsidRPr="0C155AA2">
        <w:rPr>
          <w:rStyle w:val="PlaceholderText"/>
          <w:rFonts w:ascii="Times New Roman" w:hAnsi="Times New Roman"/>
          <w:color w:val="auto"/>
          <w:sz w:val="24"/>
          <w:szCs w:val="24"/>
        </w:rPr>
        <w:t>utilized</w:t>
      </w:r>
      <w:r w:rsidR="5442EE3B" w:rsidRPr="0C155AA2">
        <w:rPr>
          <w:rStyle w:val="PlaceholderText"/>
          <w:rFonts w:ascii="Times New Roman" w:hAnsi="Times New Roman"/>
          <w:color w:val="auto"/>
          <w:sz w:val="24"/>
          <w:szCs w:val="24"/>
        </w:rPr>
        <w:t xml:space="preserve"> the first 30 days </w:t>
      </w:r>
      <w:r w:rsidR="1859DEA9" w:rsidRPr="0C155AA2">
        <w:rPr>
          <w:rStyle w:val="PlaceholderText"/>
          <w:rFonts w:ascii="Times New Roman" w:hAnsi="Times New Roman"/>
          <w:color w:val="auto"/>
          <w:sz w:val="24"/>
          <w:szCs w:val="24"/>
        </w:rPr>
        <w:t xml:space="preserve">of school for </w:t>
      </w:r>
      <w:r w:rsidR="468BE64D" w:rsidRPr="0C155AA2">
        <w:rPr>
          <w:rStyle w:val="PlaceholderText"/>
          <w:rFonts w:ascii="Times New Roman" w:hAnsi="Times New Roman"/>
          <w:color w:val="auto"/>
          <w:sz w:val="24"/>
          <w:szCs w:val="24"/>
        </w:rPr>
        <w:t>k</w:t>
      </w:r>
      <w:r w:rsidR="5442EE3B" w:rsidRPr="0C155AA2">
        <w:rPr>
          <w:rStyle w:val="PlaceholderText"/>
          <w:rFonts w:ascii="Times New Roman" w:hAnsi="Times New Roman"/>
          <w:color w:val="auto"/>
          <w:sz w:val="24"/>
          <w:szCs w:val="24"/>
        </w:rPr>
        <w:t xml:space="preserve">indergarten and </w:t>
      </w:r>
      <w:r w:rsidR="0DBAD986" w:rsidRPr="0C155AA2">
        <w:rPr>
          <w:rStyle w:val="PlaceholderText"/>
          <w:rFonts w:ascii="Times New Roman" w:hAnsi="Times New Roman"/>
          <w:color w:val="auto"/>
          <w:sz w:val="24"/>
          <w:szCs w:val="24"/>
        </w:rPr>
        <w:t>g</w:t>
      </w:r>
      <w:r w:rsidR="5442EE3B" w:rsidRPr="0C155AA2">
        <w:rPr>
          <w:rStyle w:val="PlaceholderText"/>
          <w:rFonts w:ascii="Times New Roman" w:hAnsi="Times New Roman"/>
          <w:color w:val="auto"/>
          <w:sz w:val="24"/>
          <w:szCs w:val="24"/>
        </w:rPr>
        <w:t>rade 1 students</w:t>
      </w:r>
      <w:r w:rsidR="1B43F5F5" w:rsidRPr="0C155AA2">
        <w:rPr>
          <w:rStyle w:val="PlaceholderText"/>
          <w:rFonts w:ascii="Times New Roman" w:hAnsi="Times New Roman"/>
          <w:color w:val="auto"/>
          <w:sz w:val="24"/>
          <w:szCs w:val="24"/>
        </w:rPr>
        <w:t>. This tool will enable</w:t>
      </w:r>
      <w:r w:rsidR="5442EE3B" w:rsidRPr="0C155AA2">
        <w:rPr>
          <w:rStyle w:val="PlaceholderText"/>
          <w:rFonts w:ascii="Times New Roman" w:hAnsi="Times New Roman"/>
          <w:color w:val="auto"/>
          <w:sz w:val="24"/>
          <w:szCs w:val="24"/>
        </w:rPr>
        <w:t xml:space="preserve"> educators </w:t>
      </w:r>
      <w:r w:rsidR="79EE086B" w:rsidRPr="0C155AA2">
        <w:rPr>
          <w:rStyle w:val="PlaceholderText"/>
          <w:rFonts w:ascii="Times New Roman" w:hAnsi="Times New Roman"/>
          <w:color w:val="auto"/>
          <w:sz w:val="24"/>
          <w:szCs w:val="24"/>
        </w:rPr>
        <w:t>and families</w:t>
      </w:r>
      <w:r w:rsidR="5442EE3B" w:rsidRPr="0C155AA2">
        <w:rPr>
          <w:rStyle w:val="PlaceholderText"/>
          <w:rFonts w:ascii="Times New Roman" w:hAnsi="Times New Roman"/>
          <w:color w:val="auto"/>
          <w:sz w:val="24"/>
          <w:szCs w:val="24"/>
        </w:rPr>
        <w:t xml:space="preserve"> to determine the </w:t>
      </w:r>
      <w:r w:rsidR="5EC45DAF" w:rsidRPr="0C155AA2">
        <w:rPr>
          <w:rStyle w:val="PlaceholderText"/>
          <w:rFonts w:ascii="Times New Roman" w:hAnsi="Times New Roman"/>
          <w:color w:val="auto"/>
          <w:sz w:val="24"/>
          <w:szCs w:val="24"/>
        </w:rPr>
        <w:t xml:space="preserve">needs of students in areas such as reading and mathematics in the </w:t>
      </w:r>
      <w:r w:rsidR="23C46545" w:rsidRPr="0C155AA2">
        <w:rPr>
          <w:rStyle w:val="PlaceholderText"/>
          <w:rFonts w:ascii="Times New Roman" w:hAnsi="Times New Roman"/>
          <w:color w:val="auto"/>
          <w:sz w:val="24"/>
          <w:szCs w:val="24"/>
        </w:rPr>
        <w:t>earliest</w:t>
      </w:r>
      <w:r w:rsidR="5EC45DAF" w:rsidRPr="0C155AA2">
        <w:rPr>
          <w:rStyle w:val="PlaceholderText"/>
          <w:rFonts w:ascii="Times New Roman" w:hAnsi="Times New Roman"/>
          <w:color w:val="auto"/>
          <w:sz w:val="24"/>
          <w:szCs w:val="24"/>
        </w:rPr>
        <w:t xml:space="preserve"> grades. </w:t>
      </w:r>
      <w:r w:rsidR="7D04FCFE" w:rsidRPr="0C155AA2">
        <w:rPr>
          <w:rStyle w:val="PlaceholderText"/>
          <w:rFonts w:ascii="Times New Roman" w:hAnsi="Times New Roman"/>
          <w:color w:val="auto"/>
          <w:sz w:val="24"/>
          <w:szCs w:val="24"/>
        </w:rPr>
        <w:t>A</w:t>
      </w:r>
      <w:r w:rsidR="0884C8C2" w:rsidRPr="0C155AA2">
        <w:rPr>
          <w:rStyle w:val="PlaceholderText"/>
          <w:rFonts w:ascii="Times New Roman" w:hAnsi="Times New Roman"/>
          <w:color w:val="auto"/>
          <w:sz w:val="24"/>
          <w:szCs w:val="24"/>
        </w:rPr>
        <w:t xml:space="preserve"> companion virtual professional development module will provide training on use of the tool.</w:t>
      </w:r>
    </w:p>
    <w:p w14:paraId="39A7D487" w14:textId="77777777" w:rsidR="3AB2BCEF" w:rsidRPr="002C2B81" w:rsidRDefault="3AB2BCEF" w:rsidP="002C53F3">
      <w:pPr>
        <w:pStyle w:val="ListParagraph"/>
        <w:numPr>
          <w:ilvl w:val="0"/>
          <w:numId w:val="29"/>
        </w:numPr>
        <w:spacing w:line="240" w:lineRule="auto"/>
        <w:rPr>
          <w:rStyle w:val="PlaceholderText"/>
          <w:color w:val="000000" w:themeColor="text1"/>
          <w:sz w:val="24"/>
          <w:szCs w:val="24"/>
        </w:rPr>
      </w:pPr>
      <w:r w:rsidRPr="6DE4E79B">
        <w:rPr>
          <w:rStyle w:val="PlaceholderText"/>
          <w:rFonts w:ascii="Times New Roman" w:hAnsi="Times New Roman"/>
          <w:color w:val="auto"/>
          <w:sz w:val="24"/>
          <w:szCs w:val="24"/>
        </w:rPr>
        <w:t>The OSDE recommend</w:t>
      </w:r>
      <w:r w:rsidR="437584D6" w:rsidRPr="6DE4E79B">
        <w:rPr>
          <w:rStyle w:val="PlaceholderText"/>
          <w:rFonts w:ascii="Times New Roman" w:hAnsi="Times New Roman"/>
          <w:color w:val="auto"/>
          <w:sz w:val="24"/>
          <w:szCs w:val="24"/>
        </w:rPr>
        <w:t>s</w:t>
      </w:r>
      <w:r w:rsidRPr="6DE4E79B">
        <w:rPr>
          <w:rStyle w:val="PlaceholderText"/>
          <w:rFonts w:ascii="Times New Roman" w:hAnsi="Times New Roman"/>
          <w:color w:val="auto"/>
          <w:sz w:val="24"/>
          <w:szCs w:val="24"/>
        </w:rPr>
        <w:t xml:space="preserve"> that districts continue to utilize beginning, middle and end</w:t>
      </w:r>
      <w:r w:rsidR="1F6515F5" w:rsidRPr="6DE4E79B">
        <w:rPr>
          <w:rStyle w:val="PlaceholderText"/>
          <w:rFonts w:ascii="Times New Roman" w:hAnsi="Times New Roman"/>
          <w:color w:val="auto"/>
          <w:sz w:val="24"/>
          <w:szCs w:val="24"/>
        </w:rPr>
        <w:t>-</w:t>
      </w:r>
      <w:r w:rsidRPr="6DE4E79B">
        <w:rPr>
          <w:rStyle w:val="PlaceholderText"/>
          <w:rFonts w:ascii="Times New Roman" w:hAnsi="Times New Roman"/>
          <w:color w:val="auto"/>
          <w:sz w:val="24"/>
          <w:szCs w:val="24"/>
        </w:rPr>
        <w:t>of</w:t>
      </w:r>
      <w:r w:rsidR="4F51486F" w:rsidRPr="6DE4E79B">
        <w:rPr>
          <w:rStyle w:val="PlaceholderText"/>
          <w:rFonts w:ascii="Times New Roman" w:hAnsi="Times New Roman"/>
          <w:color w:val="auto"/>
          <w:sz w:val="24"/>
          <w:szCs w:val="24"/>
        </w:rPr>
        <w:t>-</w:t>
      </w:r>
      <w:r w:rsidRPr="6DE4E79B">
        <w:rPr>
          <w:rStyle w:val="PlaceholderText"/>
          <w:rFonts w:ascii="Times New Roman" w:hAnsi="Times New Roman"/>
          <w:color w:val="auto"/>
          <w:sz w:val="24"/>
          <w:szCs w:val="24"/>
        </w:rPr>
        <w:t xml:space="preserve">year reading </w:t>
      </w:r>
      <w:r w:rsidRPr="002C2B81">
        <w:rPr>
          <w:rStyle w:val="PlaceholderText"/>
          <w:rFonts w:ascii="Times New Roman" w:hAnsi="Times New Roman"/>
          <w:color w:val="auto"/>
          <w:sz w:val="24"/>
          <w:szCs w:val="24"/>
        </w:rPr>
        <w:t>sufficiency screening tools to determine if and how students are meeting grade-level benchmarks for rea</w:t>
      </w:r>
      <w:r w:rsidR="47A9E85D" w:rsidRPr="002C2B81">
        <w:rPr>
          <w:rStyle w:val="PlaceholderText"/>
          <w:rFonts w:ascii="Times New Roman" w:hAnsi="Times New Roman"/>
          <w:color w:val="auto"/>
          <w:sz w:val="24"/>
          <w:szCs w:val="24"/>
        </w:rPr>
        <w:t xml:space="preserve">ding in grades K-3. </w:t>
      </w:r>
    </w:p>
    <w:p w14:paraId="7691247E" w14:textId="77777777" w:rsidR="50376E6A" w:rsidRPr="002C2B81" w:rsidRDefault="7D10D6BC" w:rsidP="002C53F3">
      <w:pPr>
        <w:pStyle w:val="ListParagraph"/>
        <w:numPr>
          <w:ilvl w:val="0"/>
          <w:numId w:val="29"/>
        </w:numPr>
        <w:spacing w:line="240" w:lineRule="auto"/>
        <w:rPr>
          <w:rStyle w:val="PlaceholderText"/>
          <w:color w:val="000000" w:themeColor="text1"/>
          <w:sz w:val="24"/>
          <w:szCs w:val="24"/>
        </w:rPr>
      </w:pPr>
      <w:r w:rsidRPr="0C155AA2">
        <w:rPr>
          <w:rStyle w:val="PlaceholderText"/>
          <w:rFonts w:ascii="Times New Roman" w:hAnsi="Times New Roman"/>
          <w:color w:val="auto"/>
          <w:sz w:val="24"/>
          <w:szCs w:val="24"/>
        </w:rPr>
        <w:t xml:space="preserve">The </w:t>
      </w:r>
      <w:r w:rsidR="659D4BA6" w:rsidRPr="0C155AA2">
        <w:rPr>
          <w:rStyle w:val="PlaceholderText"/>
          <w:rFonts w:ascii="Times New Roman" w:hAnsi="Times New Roman"/>
          <w:color w:val="auto"/>
          <w:sz w:val="24"/>
          <w:szCs w:val="24"/>
        </w:rPr>
        <w:t>OSDE</w:t>
      </w:r>
      <w:r w:rsidRPr="0C155AA2">
        <w:rPr>
          <w:rStyle w:val="PlaceholderText"/>
          <w:rFonts w:ascii="Times New Roman" w:hAnsi="Times New Roman"/>
          <w:color w:val="auto"/>
          <w:sz w:val="24"/>
          <w:szCs w:val="24"/>
        </w:rPr>
        <w:t xml:space="preserve"> will develop suggested models and templates to support local analysis efforts using large</w:t>
      </w:r>
      <w:r w:rsidR="1967ABF8" w:rsidRPr="0C155AA2">
        <w:rPr>
          <w:rStyle w:val="PlaceholderText"/>
          <w:rFonts w:ascii="Times New Roman" w:hAnsi="Times New Roman"/>
          <w:color w:val="auto"/>
          <w:sz w:val="24"/>
          <w:szCs w:val="24"/>
        </w:rPr>
        <w:t>-</w:t>
      </w:r>
      <w:r w:rsidRPr="0C155AA2">
        <w:rPr>
          <w:rStyle w:val="PlaceholderText"/>
          <w:rFonts w:ascii="Times New Roman" w:hAnsi="Times New Roman"/>
          <w:color w:val="auto"/>
          <w:sz w:val="24"/>
          <w:szCs w:val="24"/>
        </w:rPr>
        <w:t xml:space="preserve">scale assessment data tied to potential contextual </w:t>
      </w:r>
      <w:r w:rsidR="4DE11AD6" w:rsidRPr="0C155AA2">
        <w:rPr>
          <w:rStyle w:val="PlaceholderText"/>
          <w:rFonts w:ascii="Times New Roman" w:hAnsi="Times New Roman"/>
          <w:color w:val="auto"/>
          <w:sz w:val="24"/>
          <w:szCs w:val="24"/>
        </w:rPr>
        <w:t>or conditional data. For example, the state can conduct initial examinations of participation rate</w:t>
      </w:r>
      <w:r w:rsidR="3BBCEC4C" w:rsidRPr="0C155AA2">
        <w:rPr>
          <w:rStyle w:val="PlaceholderText"/>
          <w:rFonts w:ascii="Times New Roman" w:hAnsi="Times New Roman"/>
          <w:color w:val="auto"/>
          <w:sz w:val="24"/>
          <w:szCs w:val="24"/>
        </w:rPr>
        <w:t>s</w:t>
      </w:r>
      <w:r w:rsidR="4DE11AD6" w:rsidRPr="0C155AA2">
        <w:rPr>
          <w:rStyle w:val="PlaceholderText"/>
          <w:rFonts w:ascii="Times New Roman" w:hAnsi="Times New Roman"/>
          <w:color w:val="auto"/>
          <w:sz w:val="24"/>
          <w:szCs w:val="24"/>
        </w:rPr>
        <w:t xml:space="preserve"> by student group, school</w:t>
      </w:r>
      <w:r w:rsidR="35D357AC" w:rsidRPr="0C155AA2">
        <w:rPr>
          <w:rStyle w:val="PlaceholderText"/>
          <w:rFonts w:ascii="Times New Roman" w:hAnsi="Times New Roman"/>
          <w:color w:val="auto"/>
          <w:sz w:val="24"/>
          <w:szCs w:val="24"/>
        </w:rPr>
        <w:t>, district and state to help flag potential areas of non-</w:t>
      </w:r>
      <w:r w:rsidR="5C54259B" w:rsidRPr="0C155AA2">
        <w:rPr>
          <w:rStyle w:val="PlaceholderText"/>
          <w:rFonts w:ascii="Times New Roman" w:hAnsi="Times New Roman"/>
          <w:color w:val="auto"/>
          <w:sz w:val="24"/>
          <w:szCs w:val="24"/>
        </w:rPr>
        <w:t>repres</w:t>
      </w:r>
      <w:r w:rsidR="5779FADE" w:rsidRPr="0C155AA2">
        <w:rPr>
          <w:rStyle w:val="PlaceholderText"/>
          <w:rFonts w:ascii="Times New Roman" w:hAnsi="Times New Roman"/>
          <w:color w:val="auto"/>
          <w:sz w:val="24"/>
          <w:szCs w:val="24"/>
        </w:rPr>
        <w:t>entation</w:t>
      </w:r>
      <w:r w:rsidR="35D357AC" w:rsidRPr="0C155AA2">
        <w:rPr>
          <w:rStyle w:val="PlaceholderText"/>
          <w:rFonts w:ascii="Times New Roman" w:hAnsi="Times New Roman"/>
          <w:color w:val="auto"/>
          <w:sz w:val="24"/>
          <w:szCs w:val="24"/>
        </w:rPr>
        <w:t xml:space="preserve"> to which LEAs should attend. In cases where </w:t>
      </w:r>
      <w:r w:rsidR="7957129E" w:rsidRPr="0C155AA2">
        <w:rPr>
          <w:rStyle w:val="PlaceholderText"/>
          <w:rFonts w:ascii="Times New Roman" w:hAnsi="Times New Roman"/>
          <w:color w:val="auto"/>
          <w:sz w:val="24"/>
          <w:szCs w:val="24"/>
        </w:rPr>
        <w:t xml:space="preserve">missing </w:t>
      </w:r>
      <w:r w:rsidR="5C54259B" w:rsidRPr="0C155AA2">
        <w:rPr>
          <w:rStyle w:val="PlaceholderText"/>
          <w:rFonts w:ascii="Times New Roman" w:hAnsi="Times New Roman"/>
          <w:color w:val="auto"/>
          <w:sz w:val="24"/>
          <w:szCs w:val="24"/>
        </w:rPr>
        <w:t>data</w:t>
      </w:r>
      <w:r w:rsidR="00526EDA" w:rsidRPr="0C155AA2">
        <w:rPr>
          <w:rStyle w:val="PlaceholderText"/>
          <w:rFonts w:ascii="Times New Roman" w:hAnsi="Times New Roman"/>
          <w:color w:val="auto"/>
          <w:sz w:val="24"/>
          <w:szCs w:val="24"/>
        </w:rPr>
        <w:t xml:space="preserve"> may yield non-representative participation, it will be particularly important for LEAs to examine alternative sources of data available through both </w:t>
      </w:r>
      <w:r w:rsidR="0D6843D2" w:rsidRPr="0C155AA2">
        <w:rPr>
          <w:rStyle w:val="PlaceholderText"/>
          <w:rFonts w:ascii="Times New Roman" w:hAnsi="Times New Roman"/>
          <w:color w:val="auto"/>
          <w:sz w:val="24"/>
          <w:szCs w:val="24"/>
        </w:rPr>
        <w:t>statewide</w:t>
      </w:r>
      <w:r w:rsidR="00526EDA" w:rsidRPr="0C155AA2">
        <w:rPr>
          <w:rStyle w:val="PlaceholderText"/>
          <w:rFonts w:ascii="Times New Roman" w:hAnsi="Times New Roman"/>
          <w:color w:val="auto"/>
          <w:sz w:val="24"/>
          <w:szCs w:val="24"/>
        </w:rPr>
        <w:t xml:space="preserve"> and local collections. </w:t>
      </w:r>
      <w:r w:rsidR="6013AA1C" w:rsidRPr="0C155AA2">
        <w:rPr>
          <w:rStyle w:val="PlaceholderText"/>
          <w:rFonts w:ascii="Times New Roman" w:hAnsi="Times New Roman"/>
          <w:color w:val="auto"/>
          <w:sz w:val="24"/>
          <w:szCs w:val="24"/>
        </w:rPr>
        <w:t xml:space="preserve">Additionally, the state can help support collaboration across LEAs that have similar </w:t>
      </w:r>
      <w:r w:rsidR="68B37459" w:rsidRPr="0C155AA2">
        <w:rPr>
          <w:rStyle w:val="PlaceholderText"/>
          <w:rFonts w:ascii="Times New Roman" w:hAnsi="Times New Roman"/>
          <w:color w:val="auto"/>
          <w:sz w:val="24"/>
          <w:szCs w:val="24"/>
        </w:rPr>
        <w:t>participation</w:t>
      </w:r>
      <w:r w:rsidR="6013AA1C" w:rsidRPr="0C155AA2">
        <w:rPr>
          <w:rStyle w:val="PlaceholderText"/>
          <w:rFonts w:ascii="Times New Roman" w:hAnsi="Times New Roman"/>
          <w:color w:val="auto"/>
          <w:sz w:val="24"/>
          <w:szCs w:val="24"/>
        </w:rPr>
        <w:t xml:space="preserve"> rates, demographic compositions or performance trends to promote the sharing of best practice</w:t>
      </w:r>
      <w:r w:rsidR="6BDFA2FE" w:rsidRPr="0C155AA2">
        <w:rPr>
          <w:rStyle w:val="PlaceholderText"/>
          <w:rFonts w:ascii="Times New Roman" w:hAnsi="Times New Roman"/>
          <w:color w:val="auto"/>
          <w:sz w:val="24"/>
          <w:szCs w:val="24"/>
        </w:rPr>
        <w:t>s</w:t>
      </w:r>
      <w:r w:rsidR="6013AA1C" w:rsidRPr="0C155AA2">
        <w:rPr>
          <w:rStyle w:val="PlaceholderText"/>
          <w:rFonts w:ascii="Times New Roman" w:hAnsi="Times New Roman"/>
          <w:color w:val="auto"/>
          <w:sz w:val="24"/>
          <w:szCs w:val="24"/>
        </w:rPr>
        <w:t>.</w:t>
      </w:r>
    </w:p>
    <w:p w14:paraId="3931F3BB" w14:textId="77777777" w:rsidR="0266B5E9" w:rsidRDefault="0EFD9793" w:rsidP="002C53F3">
      <w:pPr>
        <w:pStyle w:val="ListParagraph"/>
        <w:numPr>
          <w:ilvl w:val="0"/>
          <w:numId w:val="29"/>
        </w:numPr>
        <w:spacing w:line="240" w:lineRule="auto"/>
        <w:rPr>
          <w:rFonts w:eastAsiaTheme="minorEastAsia"/>
          <w:color w:val="000000" w:themeColor="text1"/>
          <w:sz w:val="24"/>
          <w:szCs w:val="24"/>
        </w:rPr>
      </w:pPr>
      <w:r w:rsidRPr="62F9F783">
        <w:rPr>
          <w:rFonts w:ascii="Times New Roman" w:eastAsia="Times New Roman" w:hAnsi="Times New Roman" w:cs="Times New Roman"/>
          <w:sz w:val="24"/>
          <w:szCs w:val="24"/>
        </w:rPr>
        <w:t xml:space="preserve">To support English learner (EL) equity in the classroom and equip teachers with the tools necessary to ensure EL student success, the OSDE will focus on three LEA main initiatives in the 2021-22 school year: </w:t>
      </w:r>
    </w:p>
    <w:p w14:paraId="4C600D72" w14:textId="77777777" w:rsidR="0266B5E9" w:rsidRDefault="0EFD9793" w:rsidP="002C53F3">
      <w:pPr>
        <w:pStyle w:val="ListParagraph"/>
        <w:numPr>
          <w:ilvl w:val="1"/>
          <w:numId w:val="29"/>
        </w:numPr>
        <w:spacing w:line="240" w:lineRule="auto"/>
        <w:rPr>
          <w:rFonts w:eastAsiaTheme="minorEastAsia"/>
          <w:sz w:val="24"/>
          <w:szCs w:val="24"/>
        </w:rPr>
      </w:pPr>
      <w:r w:rsidRPr="0C155AA2">
        <w:rPr>
          <w:rFonts w:ascii="Times New Roman" w:eastAsia="Times New Roman" w:hAnsi="Times New Roman" w:cs="Times New Roman"/>
          <w:sz w:val="24"/>
          <w:szCs w:val="24"/>
        </w:rPr>
        <w:t xml:space="preserve">First, the agency has clarified the state EL identification process to ensure all EL students are identified and receiving the appropriate classroom supports. This initiative includes printed guidance as well as live and stand-alone support webinars for LEA and relevant state staff to ensure compliance in the EL identification process. </w:t>
      </w:r>
    </w:p>
    <w:p w14:paraId="1BF0B751" w14:textId="77777777" w:rsidR="0266B5E9" w:rsidRDefault="0EFD9793" w:rsidP="002C53F3">
      <w:pPr>
        <w:pStyle w:val="ListParagraph"/>
        <w:numPr>
          <w:ilvl w:val="1"/>
          <w:numId w:val="29"/>
        </w:numPr>
        <w:spacing w:line="240" w:lineRule="auto"/>
        <w:rPr>
          <w:rFonts w:eastAsiaTheme="minorEastAsia"/>
          <w:sz w:val="24"/>
          <w:szCs w:val="24"/>
        </w:rPr>
      </w:pPr>
      <w:r w:rsidRPr="0C155AA2">
        <w:rPr>
          <w:rFonts w:ascii="Times New Roman" w:eastAsia="Times New Roman" w:hAnsi="Times New Roman" w:cs="Times New Roman"/>
          <w:sz w:val="24"/>
          <w:szCs w:val="24"/>
        </w:rPr>
        <w:t xml:space="preserve">Second, the OSDE is developing a series of professional development modules to examine the recently released WIDA ELD (English Language Development) standards. This initiative will explore how the WIDA standards align with state content standards and can be leveraged to increase EL access to learning. </w:t>
      </w:r>
    </w:p>
    <w:p w14:paraId="7CB55D4A" w14:textId="77777777" w:rsidR="0266B5E9" w:rsidRDefault="0EFD9793" w:rsidP="002C53F3">
      <w:pPr>
        <w:pStyle w:val="ListParagraph"/>
        <w:numPr>
          <w:ilvl w:val="1"/>
          <w:numId w:val="29"/>
        </w:numPr>
        <w:spacing w:line="240" w:lineRule="auto"/>
        <w:rPr>
          <w:rFonts w:eastAsiaTheme="minorEastAsia"/>
          <w:sz w:val="24"/>
          <w:szCs w:val="24"/>
        </w:rPr>
      </w:pPr>
      <w:r w:rsidRPr="0C155AA2">
        <w:rPr>
          <w:rFonts w:ascii="Times New Roman" w:eastAsia="Times New Roman" w:hAnsi="Times New Roman" w:cs="Times New Roman"/>
          <w:sz w:val="24"/>
          <w:szCs w:val="24"/>
        </w:rPr>
        <w:t>Finally, the OSDE is developing a professional learning and support initiative focused on assisting smaller, rural LEAs in developing effective EL intervention strategies and processes. This initiative will focus on best practices when primary instruction is expected to address both English language development and student acquisition of standards-based content, effective use of EL-specific assessment data and administrative support.</w:t>
      </w:r>
    </w:p>
    <w:p w14:paraId="54C8C8EE" w14:textId="77777777" w:rsidR="0266B5E9" w:rsidRDefault="2238AA43" w:rsidP="002C53F3">
      <w:pPr>
        <w:pStyle w:val="ListParagraph"/>
        <w:numPr>
          <w:ilvl w:val="0"/>
          <w:numId w:val="29"/>
        </w:numPr>
        <w:spacing w:line="240" w:lineRule="auto"/>
        <w:rPr>
          <w:rStyle w:val="PlaceholderText"/>
          <w:sz w:val="24"/>
          <w:szCs w:val="24"/>
        </w:rPr>
      </w:pPr>
      <w:r w:rsidRPr="62F9F783">
        <w:rPr>
          <w:rStyle w:val="PlaceholderText"/>
          <w:rFonts w:ascii="Times New Roman" w:hAnsi="Times New Roman"/>
          <w:b/>
          <w:bCs/>
          <w:color w:val="auto"/>
          <w:sz w:val="24"/>
          <w:szCs w:val="24"/>
        </w:rPr>
        <w:t xml:space="preserve">Impact on Student Well-Being. </w:t>
      </w:r>
      <w:r w:rsidR="0266B5E9" w:rsidRPr="62F9F783">
        <w:rPr>
          <w:rStyle w:val="PlaceholderText"/>
          <w:rFonts w:ascii="Times New Roman" w:hAnsi="Times New Roman"/>
          <w:color w:val="auto"/>
          <w:sz w:val="24"/>
          <w:szCs w:val="24"/>
        </w:rPr>
        <w:t>The OSDE will launch new Social &amp; Emotional Learning Competencies (PK-</w:t>
      </w:r>
      <w:r w:rsidR="19C91A6A" w:rsidRPr="62F9F783">
        <w:rPr>
          <w:rStyle w:val="PlaceholderText"/>
          <w:rFonts w:ascii="Times New Roman" w:hAnsi="Times New Roman"/>
          <w:color w:val="auto"/>
          <w:sz w:val="24"/>
          <w:szCs w:val="24"/>
        </w:rPr>
        <w:t>g</w:t>
      </w:r>
      <w:r w:rsidR="15414940" w:rsidRPr="62F9F783">
        <w:rPr>
          <w:rStyle w:val="PlaceholderText"/>
          <w:rFonts w:ascii="Times New Roman" w:hAnsi="Times New Roman"/>
          <w:color w:val="auto"/>
          <w:sz w:val="24"/>
          <w:szCs w:val="24"/>
        </w:rPr>
        <w:t xml:space="preserve">rade </w:t>
      </w:r>
      <w:r w:rsidR="0266B5E9" w:rsidRPr="62F9F783">
        <w:rPr>
          <w:rStyle w:val="PlaceholderText"/>
          <w:rFonts w:ascii="Times New Roman" w:hAnsi="Times New Roman"/>
          <w:color w:val="auto"/>
          <w:sz w:val="24"/>
          <w:szCs w:val="24"/>
        </w:rPr>
        <w:t xml:space="preserve">12 and </w:t>
      </w:r>
      <w:r w:rsidR="6E3BDFE2" w:rsidRPr="62F9F783">
        <w:rPr>
          <w:rStyle w:val="PlaceholderText"/>
          <w:rFonts w:ascii="Times New Roman" w:hAnsi="Times New Roman"/>
          <w:color w:val="auto"/>
          <w:sz w:val="24"/>
          <w:szCs w:val="24"/>
        </w:rPr>
        <w:t>a</w:t>
      </w:r>
      <w:r w:rsidR="0266B5E9" w:rsidRPr="62F9F783">
        <w:rPr>
          <w:rStyle w:val="PlaceholderText"/>
          <w:rFonts w:ascii="Times New Roman" w:hAnsi="Times New Roman"/>
          <w:color w:val="auto"/>
          <w:sz w:val="24"/>
          <w:szCs w:val="24"/>
        </w:rPr>
        <w:t xml:space="preserve">dult) </w:t>
      </w:r>
      <w:r w:rsidR="3B6FE964" w:rsidRPr="62F9F783">
        <w:rPr>
          <w:rStyle w:val="PlaceholderText"/>
          <w:rFonts w:ascii="Times New Roman" w:hAnsi="Times New Roman"/>
          <w:color w:val="auto"/>
          <w:sz w:val="24"/>
          <w:szCs w:val="24"/>
        </w:rPr>
        <w:t xml:space="preserve">in </w:t>
      </w:r>
      <w:r w:rsidR="0266B5E9" w:rsidRPr="62F9F783">
        <w:rPr>
          <w:rStyle w:val="PlaceholderText"/>
          <w:rFonts w:ascii="Times New Roman" w:hAnsi="Times New Roman"/>
          <w:color w:val="auto"/>
          <w:sz w:val="24"/>
          <w:szCs w:val="24"/>
        </w:rPr>
        <w:t>summer 2021. These competenci</w:t>
      </w:r>
      <w:r w:rsidR="7A4B1DCD" w:rsidRPr="62F9F783">
        <w:rPr>
          <w:rStyle w:val="PlaceholderText"/>
          <w:rFonts w:ascii="Times New Roman" w:hAnsi="Times New Roman"/>
          <w:color w:val="auto"/>
          <w:sz w:val="24"/>
          <w:szCs w:val="24"/>
        </w:rPr>
        <w:t xml:space="preserve">es are based on the Collaborative for Academic, Social &amp; Emotional Learning (CASEL) </w:t>
      </w:r>
      <w:r w:rsidR="761FA949" w:rsidRPr="62F9F783">
        <w:rPr>
          <w:rStyle w:val="PlaceholderText"/>
          <w:rFonts w:ascii="Times New Roman" w:hAnsi="Times New Roman"/>
          <w:color w:val="auto"/>
          <w:sz w:val="24"/>
          <w:szCs w:val="24"/>
        </w:rPr>
        <w:t>five</w:t>
      </w:r>
      <w:r w:rsidR="0592E48E" w:rsidRPr="62F9F783">
        <w:rPr>
          <w:rStyle w:val="PlaceholderText"/>
          <w:rFonts w:ascii="Times New Roman" w:hAnsi="Times New Roman"/>
          <w:color w:val="auto"/>
          <w:sz w:val="24"/>
          <w:szCs w:val="24"/>
        </w:rPr>
        <w:t xml:space="preserve"> evidence-based competencies: self-awareness</w:t>
      </w:r>
      <w:r w:rsidR="6F7485BB" w:rsidRPr="62F9F783">
        <w:rPr>
          <w:rStyle w:val="PlaceholderText"/>
          <w:rFonts w:ascii="Times New Roman" w:hAnsi="Times New Roman"/>
          <w:color w:val="auto"/>
          <w:sz w:val="24"/>
          <w:szCs w:val="24"/>
        </w:rPr>
        <w:t>,</w:t>
      </w:r>
      <w:r w:rsidR="0592E48E" w:rsidRPr="62F9F783">
        <w:rPr>
          <w:rStyle w:val="PlaceholderText"/>
          <w:rFonts w:ascii="Times New Roman" w:hAnsi="Times New Roman"/>
          <w:color w:val="auto"/>
          <w:sz w:val="24"/>
          <w:szCs w:val="24"/>
        </w:rPr>
        <w:t xml:space="preserve"> self-management</w:t>
      </w:r>
      <w:r w:rsidR="6D55BA8D" w:rsidRPr="62F9F783">
        <w:rPr>
          <w:rStyle w:val="PlaceholderText"/>
          <w:rFonts w:ascii="Times New Roman" w:hAnsi="Times New Roman"/>
          <w:color w:val="auto"/>
          <w:sz w:val="24"/>
          <w:szCs w:val="24"/>
        </w:rPr>
        <w:t>,</w:t>
      </w:r>
      <w:r w:rsidR="0592E48E" w:rsidRPr="62F9F783">
        <w:rPr>
          <w:rStyle w:val="PlaceholderText"/>
          <w:rFonts w:ascii="Times New Roman" w:hAnsi="Times New Roman"/>
          <w:color w:val="auto"/>
          <w:sz w:val="24"/>
          <w:szCs w:val="24"/>
        </w:rPr>
        <w:t xml:space="preserve"> responsi</w:t>
      </w:r>
      <w:r w:rsidR="18427598" w:rsidRPr="62F9F783">
        <w:rPr>
          <w:rStyle w:val="PlaceholderText"/>
          <w:rFonts w:ascii="Times New Roman" w:hAnsi="Times New Roman"/>
          <w:color w:val="auto"/>
          <w:sz w:val="24"/>
          <w:szCs w:val="24"/>
        </w:rPr>
        <w:t>ble decision-making</w:t>
      </w:r>
      <w:r w:rsidR="096A39D8" w:rsidRPr="62F9F783">
        <w:rPr>
          <w:rStyle w:val="PlaceholderText"/>
          <w:rFonts w:ascii="Times New Roman" w:hAnsi="Times New Roman"/>
          <w:color w:val="auto"/>
          <w:sz w:val="24"/>
          <w:szCs w:val="24"/>
        </w:rPr>
        <w:t>,</w:t>
      </w:r>
      <w:r w:rsidR="18427598" w:rsidRPr="62F9F783">
        <w:rPr>
          <w:rStyle w:val="PlaceholderText"/>
          <w:rFonts w:ascii="Times New Roman" w:hAnsi="Times New Roman"/>
          <w:color w:val="auto"/>
          <w:sz w:val="24"/>
          <w:szCs w:val="24"/>
        </w:rPr>
        <w:t xml:space="preserve"> relationship skills and social awareness. This competencies guide is accompanied by two implementation guides</w:t>
      </w:r>
      <w:r w:rsidR="3A7CCE3E" w:rsidRPr="62F9F783">
        <w:rPr>
          <w:rStyle w:val="PlaceholderText"/>
          <w:rFonts w:ascii="Times New Roman" w:hAnsi="Times New Roman"/>
          <w:color w:val="auto"/>
          <w:sz w:val="24"/>
          <w:szCs w:val="24"/>
        </w:rPr>
        <w:t xml:space="preserve"> (</w:t>
      </w:r>
      <w:r w:rsidR="55BF540E" w:rsidRPr="62F9F783">
        <w:rPr>
          <w:rStyle w:val="PlaceholderText"/>
          <w:rFonts w:ascii="Times New Roman" w:hAnsi="Times New Roman"/>
          <w:color w:val="auto"/>
          <w:sz w:val="24"/>
          <w:szCs w:val="24"/>
        </w:rPr>
        <w:t xml:space="preserve">one for </w:t>
      </w:r>
      <w:r w:rsidR="18427598" w:rsidRPr="62F9F783">
        <w:rPr>
          <w:rStyle w:val="PlaceholderText"/>
          <w:rFonts w:ascii="Times New Roman" w:hAnsi="Times New Roman"/>
          <w:color w:val="auto"/>
          <w:sz w:val="24"/>
          <w:szCs w:val="24"/>
        </w:rPr>
        <w:t>PK-</w:t>
      </w:r>
      <w:r w:rsidR="2777AC06" w:rsidRPr="62F9F783">
        <w:rPr>
          <w:rStyle w:val="PlaceholderText"/>
          <w:rFonts w:ascii="Times New Roman" w:hAnsi="Times New Roman"/>
          <w:color w:val="auto"/>
          <w:sz w:val="24"/>
          <w:szCs w:val="24"/>
        </w:rPr>
        <w:t>g</w:t>
      </w:r>
      <w:r w:rsidR="53F4E8DF" w:rsidRPr="62F9F783">
        <w:rPr>
          <w:rStyle w:val="PlaceholderText"/>
          <w:rFonts w:ascii="Times New Roman" w:hAnsi="Times New Roman"/>
          <w:color w:val="auto"/>
          <w:sz w:val="24"/>
          <w:szCs w:val="24"/>
        </w:rPr>
        <w:t xml:space="preserve">rade </w:t>
      </w:r>
      <w:r w:rsidR="18427598" w:rsidRPr="62F9F783">
        <w:rPr>
          <w:rStyle w:val="PlaceholderText"/>
          <w:rFonts w:ascii="Times New Roman" w:hAnsi="Times New Roman"/>
          <w:color w:val="auto"/>
          <w:sz w:val="24"/>
          <w:szCs w:val="24"/>
        </w:rPr>
        <w:t>5</w:t>
      </w:r>
      <w:r w:rsidR="2CE3AAE3" w:rsidRPr="62F9F783">
        <w:rPr>
          <w:rStyle w:val="PlaceholderText"/>
          <w:rFonts w:ascii="Times New Roman" w:hAnsi="Times New Roman"/>
          <w:color w:val="auto"/>
          <w:sz w:val="24"/>
          <w:szCs w:val="24"/>
        </w:rPr>
        <w:t xml:space="preserve">, the other for </w:t>
      </w:r>
      <w:r w:rsidR="2EB1DF4D" w:rsidRPr="62F9F783">
        <w:rPr>
          <w:rStyle w:val="PlaceholderText"/>
          <w:rFonts w:ascii="Times New Roman" w:hAnsi="Times New Roman"/>
          <w:color w:val="auto"/>
          <w:sz w:val="24"/>
          <w:szCs w:val="24"/>
        </w:rPr>
        <w:t>g</w:t>
      </w:r>
      <w:r w:rsidR="11B65D72" w:rsidRPr="62F9F783">
        <w:rPr>
          <w:rStyle w:val="PlaceholderText"/>
          <w:rFonts w:ascii="Times New Roman" w:hAnsi="Times New Roman"/>
          <w:color w:val="auto"/>
          <w:sz w:val="24"/>
          <w:szCs w:val="24"/>
        </w:rPr>
        <w:t xml:space="preserve">rades </w:t>
      </w:r>
      <w:r w:rsidR="15080DD9" w:rsidRPr="62F9F783">
        <w:rPr>
          <w:rStyle w:val="PlaceholderText"/>
          <w:rFonts w:ascii="Times New Roman" w:hAnsi="Times New Roman"/>
          <w:color w:val="auto"/>
          <w:sz w:val="24"/>
          <w:szCs w:val="24"/>
        </w:rPr>
        <w:t>6-12</w:t>
      </w:r>
      <w:r w:rsidR="18427598" w:rsidRPr="62F9F783">
        <w:rPr>
          <w:rStyle w:val="PlaceholderText"/>
          <w:rFonts w:ascii="Times New Roman" w:hAnsi="Times New Roman"/>
          <w:color w:val="auto"/>
          <w:sz w:val="24"/>
          <w:szCs w:val="24"/>
        </w:rPr>
        <w:t xml:space="preserve"> </w:t>
      </w:r>
      <w:r w:rsidR="15080DD9" w:rsidRPr="62F9F783">
        <w:rPr>
          <w:rStyle w:val="PlaceholderText"/>
          <w:rFonts w:ascii="Times New Roman" w:hAnsi="Times New Roman"/>
          <w:color w:val="auto"/>
          <w:sz w:val="24"/>
          <w:szCs w:val="24"/>
        </w:rPr>
        <w:t>and adult</w:t>
      </w:r>
      <w:r w:rsidR="3AEB96E8" w:rsidRPr="62F9F783">
        <w:rPr>
          <w:rStyle w:val="PlaceholderText"/>
          <w:rFonts w:ascii="Times New Roman" w:hAnsi="Times New Roman"/>
          <w:color w:val="auto"/>
          <w:sz w:val="24"/>
          <w:szCs w:val="24"/>
        </w:rPr>
        <w:t>) and</w:t>
      </w:r>
      <w:r w:rsidR="76F1E44A" w:rsidRPr="62F9F783">
        <w:rPr>
          <w:rStyle w:val="PlaceholderText"/>
          <w:rFonts w:ascii="Times New Roman" w:hAnsi="Times New Roman"/>
          <w:color w:val="auto"/>
          <w:sz w:val="24"/>
          <w:szCs w:val="24"/>
        </w:rPr>
        <w:t xml:space="preserve"> </w:t>
      </w:r>
      <w:r w:rsidR="0F25A997" w:rsidRPr="62F9F783">
        <w:rPr>
          <w:rStyle w:val="PlaceholderText"/>
          <w:rFonts w:ascii="Times New Roman" w:hAnsi="Times New Roman"/>
          <w:color w:val="auto"/>
          <w:sz w:val="24"/>
          <w:szCs w:val="24"/>
        </w:rPr>
        <w:t xml:space="preserve">consists of strategies, benchmarks and relationship to the Oklahoma Academic Standards. Initial roll-out and training will be provided during </w:t>
      </w:r>
      <w:r w:rsidR="0FC15594" w:rsidRPr="62F9F783">
        <w:rPr>
          <w:rStyle w:val="PlaceholderText"/>
          <w:rFonts w:ascii="Times New Roman" w:hAnsi="Times New Roman"/>
          <w:color w:val="auto"/>
          <w:sz w:val="24"/>
          <w:szCs w:val="24"/>
        </w:rPr>
        <w:t xml:space="preserve">the </w:t>
      </w:r>
      <w:r w:rsidR="0F25A997" w:rsidRPr="62F9F783">
        <w:rPr>
          <w:rStyle w:val="PlaceholderText"/>
          <w:rFonts w:ascii="Times New Roman" w:hAnsi="Times New Roman"/>
          <w:color w:val="auto"/>
          <w:sz w:val="24"/>
          <w:szCs w:val="24"/>
        </w:rPr>
        <w:t>OSDE’s free summer professional learning</w:t>
      </w:r>
      <w:r w:rsidR="3E25FEA7" w:rsidRPr="62F9F783">
        <w:rPr>
          <w:rStyle w:val="PlaceholderText"/>
          <w:rFonts w:ascii="Times New Roman" w:hAnsi="Times New Roman"/>
          <w:color w:val="auto"/>
          <w:sz w:val="24"/>
          <w:szCs w:val="24"/>
        </w:rPr>
        <w:t xml:space="preserve"> conference, </w:t>
      </w:r>
      <w:r w:rsidR="2CF62E8C" w:rsidRPr="62F9F783">
        <w:rPr>
          <w:rStyle w:val="PlaceholderText"/>
          <w:rFonts w:ascii="Times New Roman" w:hAnsi="Times New Roman"/>
          <w:color w:val="auto"/>
          <w:sz w:val="24"/>
          <w:szCs w:val="24"/>
        </w:rPr>
        <w:t>EngageOK, in June 2020</w:t>
      </w:r>
      <w:r w:rsidR="0F25A997" w:rsidRPr="62F9F783">
        <w:rPr>
          <w:rStyle w:val="PlaceholderText"/>
          <w:rFonts w:ascii="Times New Roman" w:hAnsi="Times New Roman"/>
          <w:color w:val="auto"/>
          <w:sz w:val="24"/>
          <w:szCs w:val="24"/>
        </w:rPr>
        <w:t xml:space="preserve">. </w:t>
      </w:r>
    </w:p>
    <w:p w14:paraId="35D145C7" w14:textId="77777777" w:rsidR="47A92C5B" w:rsidRDefault="47A92C5B" w:rsidP="002C53F3">
      <w:pPr>
        <w:pStyle w:val="ListParagraph"/>
        <w:numPr>
          <w:ilvl w:val="0"/>
          <w:numId w:val="29"/>
        </w:numPr>
        <w:spacing w:line="240" w:lineRule="auto"/>
        <w:rPr>
          <w:rStyle w:val="PlaceholderText"/>
          <w:rFonts w:eastAsiaTheme="minorEastAsia" w:cstheme="minorBidi"/>
          <w:color w:val="auto"/>
          <w:sz w:val="24"/>
          <w:szCs w:val="24"/>
        </w:rPr>
      </w:pPr>
      <w:r w:rsidRPr="62F9F783">
        <w:rPr>
          <w:rStyle w:val="PlaceholderText"/>
          <w:rFonts w:ascii="Times New Roman" w:hAnsi="Times New Roman"/>
          <w:color w:val="auto"/>
          <w:sz w:val="24"/>
          <w:szCs w:val="24"/>
        </w:rPr>
        <w:t xml:space="preserve">The </w:t>
      </w:r>
      <w:r w:rsidR="1848AFD4" w:rsidRPr="62F9F783">
        <w:rPr>
          <w:rStyle w:val="PlaceholderText"/>
          <w:rFonts w:ascii="Times New Roman" w:hAnsi="Times New Roman"/>
          <w:color w:val="auto"/>
          <w:sz w:val="24"/>
          <w:szCs w:val="24"/>
        </w:rPr>
        <w:t xml:space="preserve">OSDE’s </w:t>
      </w:r>
      <w:r w:rsidRPr="62F9F783">
        <w:rPr>
          <w:rStyle w:val="PlaceholderText"/>
          <w:rFonts w:ascii="Times New Roman" w:hAnsi="Times New Roman"/>
          <w:color w:val="auto"/>
          <w:sz w:val="24"/>
          <w:szCs w:val="24"/>
        </w:rPr>
        <w:t xml:space="preserve">Office of Student Support has developed a tool that allows LEAs to quickly scan </w:t>
      </w:r>
      <w:r w:rsidR="11285C55" w:rsidRPr="62F9F783">
        <w:rPr>
          <w:rStyle w:val="PlaceholderText"/>
          <w:rFonts w:ascii="Times New Roman" w:hAnsi="Times New Roman"/>
          <w:color w:val="auto"/>
          <w:sz w:val="24"/>
          <w:szCs w:val="24"/>
        </w:rPr>
        <w:t xml:space="preserve">the differences </w:t>
      </w:r>
      <w:r w:rsidR="4437072F" w:rsidRPr="62F9F783">
        <w:rPr>
          <w:rStyle w:val="PlaceholderText"/>
          <w:rFonts w:ascii="Times New Roman" w:hAnsi="Times New Roman"/>
          <w:color w:val="auto"/>
          <w:sz w:val="24"/>
          <w:szCs w:val="24"/>
        </w:rPr>
        <w:t>among</w:t>
      </w:r>
      <w:r w:rsidR="11285C55" w:rsidRPr="62F9F783">
        <w:rPr>
          <w:rStyle w:val="PlaceholderText"/>
          <w:rFonts w:ascii="Times New Roman" w:hAnsi="Times New Roman"/>
          <w:color w:val="auto"/>
          <w:sz w:val="24"/>
          <w:szCs w:val="24"/>
        </w:rPr>
        <w:t xml:space="preserve"> evidence-based SEL screeners. Links are provided to the screeners so that LEAs do not have to search for information on each screener, but hav</w:t>
      </w:r>
      <w:r w:rsidR="10632C68" w:rsidRPr="62F9F783">
        <w:rPr>
          <w:rStyle w:val="PlaceholderText"/>
          <w:rFonts w:ascii="Times New Roman" w:hAnsi="Times New Roman"/>
          <w:color w:val="auto"/>
          <w:sz w:val="24"/>
          <w:szCs w:val="24"/>
        </w:rPr>
        <w:t>e easy access with a graphic organizer to take notes and determine which screener best meets the needs of their students.</w:t>
      </w:r>
      <w:r w:rsidR="016D6227" w:rsidRPr="62F9F783">
        <w:rPr>
          <w:rStyle w:val="PlaceholderText"/>
          <w:rFonts w:ascii="Times New Roman" w:hAnsi="Times New Roman"/>
          <w:color w:val="auto"/>
          <w:sz w:val="24"/>
          <w:szCs w:val="24"/>
        </w:rPr>
        <w:t xml:space="preserve"> </w:t>
      </w:r>
      <w:r w:rsidR="1EE2C8B7" w:rsidRPr="62F9F783">
        <w:rPr>
          <w:rStyle w:val="PlaceholderText"/>
          <w:rFonts w:ascii="Times New Roman" w:hAnsi="Times New Roman"/>
          <w:color w:val="auto"/>
          <w:sz w:val="24"/>
          <w:szCs w:val="24"/>
        </w:rPr>
        <w:t>A</w:t>
      </w:r>
      <w:r w:rsidR="016D6227" w:rsidRPr="62F9F783">
        <w:rPr>
          <w:rStyle w:val="PlaceholderText"/>
          <w:rFonts w:ascii="Times New Roman" w:hAnsi="Times New Roman"/>
          <w:color w:val="auto"/>
          <w:sz w:val="24"/>
          <w:szCs w:val="24"/>
        </w:rPr>
        <w:t xml:space="preserve"> draft of the tool </w:t>
      </w:r>
      <w:r w:rsidR="6C51B71D" w:rsidRPr="62F9F783">
        <w:rPr>
          <w:rStyle w:val="PlaceholderText"/>
          <w:rFonts w:ascii="Times New Roman" w:hAnsi="Times New Roman"/>
          <w:color w:val="auto"/>
          <w:sz w:val="24"/>
          <w:szCs w:val="24"/>
        </w:rPr>
        <w:t xml:space="preserve">is available </w:t>
      </w:r>
      <w:hyperlink r:id="rId17">
        <w:r w:rsidR="016D6227" w:rsidRPr="62F9F783">
          <w:rPr>
            <w:rStyle w:val="Hyperlink"/>
            <w:rFonts w:ascii="Times New Roman" w:hAnsi="Times New Roman"/>
            <w:sz w:val="24"/>
            <w:szCs w:val="24"/>
          </w:rPr>
          <w:t>here</w:t>
        </w:r>
      </w:hyperlink>
      <w:r w:rsidR="0732B774" w:rsidRPr="62F9F783">
        <w:rPr>
          <w:rFonts w:ascii="Times New Roman" w:hAnsi="Times New Roman"/>
          <w:sz w:val="24"/>
          <w:szCs w:val="24"/>
        </w:rPr>
        <w:t>.</w:t>
      </w:r>
    </w:p>
    <w:p w14:paraId="386EABAD" w14:textId="77777777" w:rsidR="58266378" w:rsidRDefault="58266378" w:rsidP="002C53F3">
      <w:pPr>
        <w:pStyle w:val="ListParagraph"/>
        <w:numPr>
          <w:ilvl w:val="0"/>
          <w:numId w:val="29"/>
        </w:numPr>
        <w:spacing w:line="240" w:lineRule="auto"/>
        <w:rPr>
          <w:rStyle w:val="PlaceholderText"/>
          <w:rFonts w:eastAsiaTheme="minorEastAsia" w:cstheme="minorBidi"/>
          <w:color w:val="000000" w:themeColor="text1"/>
          <w:sz w:val="24"/>
          <w:szCs w:val="24"/>
        </w:rPr>
      </w:pPr>
      <w:r w:rsidRPr="450B9915">
        <w:rPr>
          <w:rStyle w:val="PlaceholderText"/>
          <w:rFonts w:ascii="Times New Roman" w:eastAsia="Times New Roman" w:hAnsi="Times New Roman"/>
          <w:color w:val="auto"/>
          <w:sz w:val="24"/>
          <w:szCs w:val="24"/>
        </w:rPr>
        <w:t xml:space="preserve">The OSDE </w:t>
      </w:r>
      <w:r w:rsidR="6367E711" w:rsidRPr="450B9915">
        <w:rPr>
          <w:rStyle w:val="PlaceholderText"/>
          <w:rFonts w:ascii="Times New Roman" w:eastAsia="Times New Roman" w:hAnsi="Times New Roman"/>
          <w:color w:val="auto"/>
          <w:sz w:val="24"/>
          <w:szCs w:val="24"/>
        </w:rPr>
        <w:t>has</w:t>
      </w:r>
      <w:r w:rsidRPr="450B9915">
        <w:rPr>
          <w:rStyle w:val="PlaceholderText"/>
          <w:rFonts w:ascii="Times New Roman" w:eastAsia="Times New Roman" w:hAnsi="Times New Roman"/>
          <w:color w:val="auto"/>
          <w:sz w:val="24"/>
          <w:szCs w:val="24"/>
        </w:rPr>
        <w:t xml:space="preserve"> launch</w:t>
      </w:r>
      <w:r w:rsidR="7A792047" w:rsidRPr="450B9915">
        <w:rPr>
          <w:rStyle w:val="PlaceholderText"/>
          <w:rFonts w:ascii="Times New Roman" w:eastAsia="Times New Roman" w:hAnsi="Times New Roman"/>
          <w:color w:val="auto"/>
          <w:sz w:val="24"/>
          <w:szCs w:val="24"/>
        </w:rPr>
        <w:t>ed</w:t>
      </w:r>
      <w:r w:rsidRPr="450B9915">
        <w:rPr>
          <w:rStyle w:val="PlaceholderText"/>
          <w:rFonts w:ascii="Times New Roman" w:eastAsia="Times New Roman" w:hAnsi="Times New Roman"/>
          <w:color w:val="auto"/>
          <w:sz w:val="24"/>
          <w:szCs w:val="24"/>
        </w:rPr>
        <w:t xml:space="preserve"> a School Counselor Corp</w:t>
      </w:r>
      <w:r w:rsidR="04935E0D" w:rsidRPr="450B9915">
        <w:rPr>
          <w:rStyle w:val="PlaceholderText"/>
          <w:rFonts w:ascii="Times New Roman" w:eastAsia="Times New Roman" w:hAnsi="Times New Roman"/>
          <w:color w:val="auto"/>
          <w:sz w:val="24"/>
          <w:szCs w:val="24"/>
        </w:rPr>
        <w:t>s</w:t>
      </w:r>
      <w:r w:rsidRPr="450B9915">
        <w:rPr>
          <w:rStyle w:val="PlaceholderText"/>
          <w:rFonts w:ascii="Times New Roman" w:eastAsia="Times New Roman" w:hAnsi="Times New Roman"/>
          <w:color w:val="auto"/>
          <w:sz w:val="24"/>
          <w:szCs w:val="24"/>
        </w:rPr>
        <w:t xml:space="preserve"> </w:t>
      </w:r>
      <w:r w:rsidR="71F3B979" w:rsidRPr="4B043C1F">
        <w:rPr>
          <w:rStyle w:val="PlaceholderText"/>
          <w:rFonts w:ascii="Times New Roman" w:eastAsia="Times New Roman" w:hAnsi="Times New Roman"/>
          <w:color w:val="auto"/>
          <w:sz w:val="24"/>
          <w:szCs w:val="24"/>
        </w:rPr>
        <w:t>g</w:t>
      </w:r>
      <w:r w:rsidRPr="4B043C1F">
        <w:rPr>
          <w:rStyle w:val="PlaceholderText"/>
          <w:rFonts w:ascii="Times New Roman" w:eastAsia="Times New Roman" w:hAnsi="Times New Roman"/>
          <w:color w:val="auto"/>
          <w:sz w:val="24"/>
          <w:szCs w:val="24"/>
        </w:rPr>
        <w:t xml:space="preserve">rant </w:t>
      </w:r>
      <w:r w:rsidRPr="450B9915">
        <w:rPr>
          <w:rStyle w:val="PlaceholderText"/>
          <w:rFonts w:ascii="Times New Roman" w:eastAsia="Times New Roman" w:hAnsi="Times New Roman"/>
          <w:color w:val="auto"/>
          <w:sz w:val="24"/>
          <w:szCs w:val="24"/>
        </w:rPr>
        <w:t xml:space="preserve">to allow LEAs to apply for funding to increase </w:t>
      </w:r>
      <w:r w:rsidR="76E87F96" w:rsidRPr="4B043C1F">
        <w:rPr>
          <w:rStyle w:val="PlaceholderText"/>
          <w:rFonts w:ascii="Times New Roman" w:eastAsia="Times New Roman" w:hAnsi="Times New Roman"/>
          <w:color w:val="auto"/>
          <w:sz w:val="24"/>
          <w:szCs w:val="24"/>
        </w:rPr>
        <w:t>the number</w:t>
      </w:r>
      <w:r w:rsidRPr="450B9915">
        <w:rPr>
          <w:rStyle w:val="PlaceholderText"/>
          <w:rFonts w:ascii="Times New Roman" w:eastAsia="Times New Roman" w:hAnsi="Times New Roman"/>
          <w:color w:val="auto"/>
          <w:sz w:val="24"/>
          <w:szCs w:val="24"/>
        </w:rPr>
        <w:t xml:space="preserve"> of school counselors</w:t>
      </w:r>
      <w:r w:rsidR="2882DCB3" w:rsidRPr="450B9915">
        <w:rPr>
          <w:rStyle w:val="PlaceholderText"/>
          <w:rFonts w:ascii="Times New Roman" w:eastAsia="Times New Roman" w:hAnsi="Times New Roman"/>
          <w:color w:val="auto"/>
          <w:sz w:val="24"/>
          <w:szCs w:val="24"/>
        </w:rPr>
        <w:t>,</w:t>
      </w:r>
      <w:r w:rsidRPr="450B9915">
        <w:rPr>
          <w:rStyle w:val="PlaceholderText"/>
          <w:rFonts w:ascii="Times New Roman" w:eastAsia="Times New Roman" w:hAnsi="Times New Roman"/>
          <w:color w:val="auto"/>
          <w:sz w:val="24"/>
          <w:szCs w:val="24"/>
        </w:rPr>
        <w:t xml:space="preserve"> lic</w:t>
      </w:r>
      <w:r w:rsidR="47EE7CD9" w:rsidRPr="450B9915">
        <w:rPr>
          <w:rStyle w:val="PlaceholderText"/>
          <w:rFonts w:ascii="Times New Roman" w:eastAsia="Times New Roman" w:hAnsi="Times New Roman"/>
          <w:color w:val="auto"/>
          <w:sz w:val="24"/>
          <w:szCs w:val="24"/>
        </w:rPr>
        <w:t>ense</w:t>
      </w:r>
      <w:r w:rsidRPr="450B9915">
        <w:rPr>
          <w:rStyle w:val="PlaceholderText"/>
          <w:rFonts w:ascii="Times New Roman" w:eastAsia="Times New Roman" w:hAnsi="Times New Roman"/>
          <w:color w:val="auto"/>
          <w:sz w:val="24"/>
          <w:szCs w:val="24"/>
        </w:rPr>
        <w:t>d mental health professionals</w:t>
      </w:r>
      <w:r w:rsidR="4CD74BDE" w:rsidRPr="450B9915">
        <w:rPr>
          <w:rStyle w:val="PlaceholderText"/>
          <w:rFonts w:ascii="Times New Roman" w:eastAsia="Times New Roman" w:hAnsi="Times New Roman"/>
          <w:color w:val="auto"/>
          <w:sz w:val="24"/>
          <w:szCs w:val="24"/>
        </w:rPr>
        <w:t xml:space="preserve">, </w:t>
      </w:r>
      <w:r w:rsidR="29BBC6CD" w:rsidRPr="4B043C1F">
        <w:rPr>
          <w:rStyle w:val="PlaceholderText"/>
          <w:rFonts w:ascii="Times New Roman" w:eastAsia="Times New Roman" w:hAnsi="Times New Roman"/>
          <w:color w:val="auto"/>
          <w:sz w:val="24"/>
          <w:szCs w:val="24"/>
        </w:rPr>
        <w:t>licensed recreational therapists</w:t>
      </w:r>
      <w:r w:rsidR="4CD74BDE" w:rsidRPr="4B043C1F">
        <w:rPr>
          <w:rStyle w:val="PlaceholderText"/>
          <w:rFonts w:ascii="Times New Roman" w:eastAsia="Times New Roman" w:hAnsi="Times New Roman"/>
          <w:color w:val="auto"/>
          <w:sz w:val="24"/>
          <w:szCs w:val="24"/>
        </w:rPr>
        <w:t xml:space="preserve"> </w:t>
      </w:r>
      <w:r w:rsidR="4CD74BDE" w:rsidRPr="450B9915">
        <w:rPr>
          <w:rStyle w:val="PlaceholderText"/>
          <w:rFonts w:ascii="Times New Roman" w:eastAsia="Times New Roman" w:hAnsi="Times New Roman"/>
          <w:color w:val="auto"/>
          <w:sz w:val="24"/>
          <w:szCs w:val="24"/>
        </w:rPr>
        <w:t xml:space="preserve">and/or </w:t>
      </w:r>
      <w:r w:rsidR="74AC9B20" w:rsidRPr="450B9915">
        <w:rPr>
          <w:rStyle w:val="PlaceholderText"/>
          <w:rFonts w:ascii="Times New Roman" w:eastAsia="Times New Roman" w:hAnsi="Times New Roman"/>
          <w:color w:val="auto"/>
          <w:sz w:val="24"/>
          <w:szCs w:val="24"/>
        </w:rPr>
        <w:t xml:space="preserve">mental health </w:t>
      </w:r>
      <w:r w:rsidR="4CD74BDE" w:rsidRPr="450B9915">
        <w:rPr>
          <w:rStyle w:val="PlaceholderText"/>
          <w:rFonts w:ascii="Times New Roman" w:eastAsia="Times New Roman" w:hAnsi="Times New Roman"/>
          <w:color w:val="auto"/>
          <w:sz w:val="24"/>
          <w:szCs w:val="24"/>
        </w:rPr>
        <w:t>contract services</w:t>
      </w:r>
      <w:r w:rsidR="408E926A" w:rsidRPr="47E9465D">
        <w:rPr>
          <w:rStyle w:val="PlaceholderText"/>
          <w:rFonts w:ascii="Times New Roman" w:eastAsia="Times New Roman" w:hAnsi="Times New Roman"/>
          <w:color w:val="auto"/>
          <w:sz w:val="24"/>
          <w:szCs w:val="24"/>
        </w:rPr>
        <w:t>.</w:t>
      </w:r>
      <w:r w:rsidR="4CD74BDE" w:rsidRPr="450B9915">
        <w:rPr>
          <w:rStyle w:val="PlaceholderText"/>
          <w:rFonts w:ascii="Times New Roman" w:eastAsia="Times New Roman" w:hAnsi="Times New Roman"/>
          <w:color w:val="auto"/>
          <w:sz w:val="24"/>
          <w:szCs w:val="24"/>
        </w:rPr>
        <w:t xml:space="preserve"> The grant application opened on May 2</w:t>
      </w:r>
      <w:r w:rsidR="18AD2404" w:rsidRPr="450B9915">
        <w:rPr>
          <w:rStyle w:val="PlaceholderText"/>
          <w:rFonts w:ascii="Times New Roman" w:eastAsia="Times New Roman" w:hAnsi="Times New Roman"/>
          <w:color w:val="auto"/>
          <w:sz w:val="24"/>
          <w:szCs w:val="24"/>
        </w:rPr>
        <w:t>6</w:t>
      </w:r>
      <w:r w:rsidR="4CD74BDE" w:rsidRPr="450B9915">
        <w:rPr>
          <w:rStyle w:val="PlaceholderText"/>
          <w:rFonts w:ascii="Times New Roman" w:eastAsia="Times New Roman" w:hAnsi="Times New Roman"/>
          <w:color w:val="auto"/>
          <w:sz w:val="24"/>
          <w:szCs w:val="24"/>
        </w:rPr>
        <w:t>, 2021, and will close on June 11, 2021. Schools will be notified of fundin</w:t>
      </w:r>
      <w:r w:rsidR="031AC173" w:rsidRPr="450B9915">
        <w:rPr>
          <w:rStyle w:val="PlaceholderText"/>
          <w:rFonts w:ascii="Times New Roman" w:eastAsia="Times New Roman" w:hAnsi="Times New Roman"/>
          <w:color w:val="auto"/>
          <w:sz w:val="24"/>
          <w:szCs w:val="24"/>
        </w:rPr>
        <w:t>g by July 1, 2021,</w:t>
      </w:r>
      <w:r w:rsidR="19EEE87B" w:rsidRPr="450B9915">
        <w:rPr>
          <w:rStyle w:val="PlaceholderText"/>
          <w:rFonts w:ascii="Times New Roman" w:eastAsia="Times New Roman" w:hAnsi="Times New Roman"/>
          <w:color w:val="auto"/>
          <w:sz w:val="24"/>
          <w:szCs w:val="24"/>
        </w:rPr>
        <w:t xml:space="preserve"> in order</w:t>
      </w:r>
      <w:r w:rsidR="031AC173" w:rsidRPr="450B9915">
        <w:rPr>
          <w:rStyle w:val="PlaceholderText"/>
          <w:rFonts w:ascii="Times New Roman" w:eastAsia="Times New Roman" w:hAnsi="Times New Roman"/>
          <w:color w:val="auto"/>
          <w:sz w:val="24"/>
          <w:szCs w:val="24"/>
        </w:rPr>
        <w:t xml:space="preserve"> to conduct interviews and onboard these new staff members</w:t>
      </w:r>
      <w:r w:rsidR="41401B1A" w:rsidRPr="450B9915">
        <w:rPr>
          <w:rStyle w:val="PlaceholderText"/>
          <w:rFonts w:ascii="Times New Roman" w:eastAsia="Times New Roman" w:hAnsi="Times New Roman"/>
          <w:color w:val="auto"/>
          <w:sz w:val="24"/>
          <w:szCs w:val="24"/>
        </w:rPr>
        <w:t xml:space="preserve"> prior to the start of the 2021-22 school year</w:t>
      </w:r>
      <w:r w:rsidR="031AC173" w:rsidRPr="450B9915">
        <w:rPr>
          <w:rStyle w:val="PlaceholderText"/>
          <w:rFonts w:ascii="Times New Roman" w:eastAsia="Times New Roman" w:hAnsi="Times New Roman"/>
          <w:color w:val="auto"/>
          <w:sz w:val="24"/>
          <w:szCs w:val="24"/>
        </w:rPr>
        <w:t xml:space="preserve">. </w:t>
      </w:r>
    </w:p>
    <w:p w14:paraId="08BCD129" w14:textId="77777777" w:rsidR="58266378" w:rsidRDefault="50123DBC" w:rsidP="002C53F3">
      <w:pPr>
        <w:pStyle w:val="ListParagraph"/>
        <w:numPr>
          <w:ilvl w:val="0"/>
          <w:numId w:val="29"/>
        </w:numPr>
        <w:spacing w:line="240" w:lineRule="auto"/>
        <w:rPr>
          <w:rStyle w:val="PlaceholderText"/>
          <w:color w:val="000000" w:themeColor="text1"/>
          <w:sz w:val="24"/>
          <w:szCs w:val="24"/>
        </w:rPr>
      </w:pPr>
      <w:r w:rsidRPr="47E9465D">
        <w:rPr>
          <w:rFonts w:ascii="Times New Roman" w:eastAsia="Times New Roman" w:hAnsi="Times New Roman" w:cs="Times New Roman"/>
          <w:sz w:val="24"/>
          <w:szCs w:val="24"/>
        </w:rPr>
        <w:t xml:space="preserve">The School Counselor Corps </w:t>
      </w:r>
      <w:r w:rsidR="54B6C803" w:rsidRPr="4B043C1F">
        <w:rPr>
          <w:rFonts w:ascii="Times New Roman" w:eastAsia="Times New Roman" w:hAnsi="Times New Roman" w:cs="Times New Roman"/>
          <w:sz w:val="24"/>
          <w:szCs w:val="24"/>
        </w:rPr>
        <w:t>g</w:t>
      </w:r>
      <w:r w:rsidR="66BDFDDB" w:rsidRPr="4B043C1F">
        <w:rPr>
          <w:rFonts w:ascii="Times New Roman" w:eastAsia="Times New Roman" w:hAnsi="Times New Roman" w:cs="Times New Roman"/>
          <w:sz w:val="24"/>
          <w:szCs w:val="24"/>
        </w:rPr>
        <w:t>rant</w:t>
      </w:r>
      <w:r w:rsidRPr="47E9465D">
        <w:rPr>
          <w:rFonts w:ascii="Times New Roman" w:eastAsia="Times New Roman" w:hAnsi="Times New Roman" w:cs="Times New Roman"/>
          <w:sz w:val="24"/>
          <w:szCs w:val="24"/>
        </w:rPr>
        <w:t xml:space="preserve"> will assist school districts in lowering the student-to-school counselor ratio. Research indicates that lower student-to-counselor ratios result in better student outcomes. The American School Counselor Association</w:t>
      </w:r>
      <w:r w:rsidR="57A89D62" w:rsidRPr="4B043C1F">
        <w:rPr>
          <w:rFonts w:ascii="Times New Roman" w:eastAsia="Times New Roman" w:hAnsi="Times New Roman" w:cs="Times New Roman"/>
          <w:sz w:val="24"/>
          <w:szCs w:val="24"/>
        </w:rPr>
        <w:t>-</w:t>
      </w:r>
      <w:r w:rsidRPr="47E9465D">
        <w:rPr>
          <w:rFonts w:ascii="Times New Roman" w:eastAsia="Times New Roman" w:hAnsi="Times New Roman" w:cs="Times New Roman"/>
          <w:sz w:val="24"/>
          <w:szCs w:val="24"/>
        </w:rPr>
        <w:t>recommended student-to-counselor ratio is 250:1. Currently, Oklahoma’s average student-to-school counselor ratio is 411:1</w:t>
      </w:r>
      <w:r w:rsidR="79CE5E0A" w:rsidRPr="47E9465D">
        <w:rPr>
          <w:rFonts w:ascii="Times New Roman" w:eastAsia="Times New Roman" w:hAnsi="Times New Roman" w:cs="Times New Roman"/>
          <w:sz w:val="24"/>
          <w:szCs w:val="24"/>
        </w:rPr>
        <w:t xml:space="preserve">. Additional school counselors and school-based mental health professionals can also assist with student needs caused by the </w:t>
      </w:r>
      <w:hyperlink r:id="rId18">
        <w:r w:rsidR="79CE5E0A" w:rsidRPr="47E9465D">
          <w:rPr>
            <w:rStyle w:val="Hyperlink"/>
            <w:rFonts w:ascii="Times New Roman" w:eastAsia="Times New Roman" w:hAnsi="Times New Roman" w:cs="Times New Roman"/>
            <w:sz w:val="24"/>
            <w:szCs w:val="24"/>
          </w:rPr>
          <w:t>high incidence of childhood trauma</w:t>
        </w:r>
      </w:hyperlink>
      <w:r w:rsidR="79CE5E0A" w:rsidRPr="47E9465D">
        <w:rPr>
          <w:rFonts w:ascii="Times New Roman" w:eastAsia="Times New Roman" w:hAnsi="Times New Roman" w:cs="Times New Roman"/>
          <w:sz w:val="24"/>
          <w:szCs w:val="24"/>
        </w:rPr>
        <w:t xml:space="preserve"> in Oklahoma and the impact of the pandemic on students.</w:t>
      </w:r>
    </w:p>
    <w:p w14:paraId="4EB0C60B" w14:textId="77777777" w:rsidR="1166E028" w:rsidRDefault="147D40D0" w:rsidP="002C53F3">
      <w:pPr>
        <w:pStyle w:val="ListParagraph"/>
        <w:numPr>
          <w:ilvl w:val="0"/>
          <w:numId w:val="29"/>
        </w:numPr>
        <w:spacing w:line="240" w:lineRule="auto"/>
        <w:rPr>
          <w:rStyle w:val="PlaceholderText"/>
          <w:color w:val="000000" w:themeColor="text1"/>
          <w:sz w:val="24"/>
          <w:szCs w:val="24"/>
        </w:rPr>
      </w:pPr>
      <w:r w:rsidRPr="593C6A5B">
        <w:rPr>
          <w:rStyle w:val="PlaceholderText"/>
          <w:rFonts w:ascii="Times New Roman" w:eastAsia="Times New Roman" w:hAnsi="Times New Roman"/>
          <w:color w:val="auto"/>
          <w:sz w:val="24"/>
          <w:szCs w:val="24"/>
        </w:rPr>
        <w:t>Additionally, t</w:t>
      </w:r>
      <w:r w:rsidR="1FFD9251" w:rsidRPr="593C6A5B">
        <w:rPr>
          <w:rStyle w:val="PlaceholderText"/>
          <w:rFonts w:ascii="Times New Roman" w:eastAsia="Times New Roman" w:hAnsi="Times New Roman"/>
          <w:color w:val="auto"/>
          <w:sz w:val="24"/>
          <w:szCs w:val="24"/>
        </w:rPr>
        <w:t xml:space="preserve">he OSDE will employ </w:t>
      </w:r>
      <w:r w:rsidR="7D374865" w:rsidRPr="593C6A5B">
        <w:rPr>
          <w:rStyle w:val="PlaceholderText"/>
          <w:rFonts w:ascii="Times New Roman" w:eastAsia="Times New Roman" w:hAnsi="Times New Roman"/>
          <w:color w:val="auto"/>
          <w:sz w:val="24"/>
          <w:szCs w:val="24"/>
        </w:rPr>
        <w:t>five</w:t>
      </w:r>
      <w:r w:rsidR="1FFD9251" w:rsidRPr="593C6A5B">
        <w:rPr>
          <w:rStyle w:val="PlaceholderText"/>
          <w:rFonts w:ascii="Times New Roman" w:eastAsia="Times New Roman" w:hAnsi="Times New Roman"/>
          <w:color w:val="auto"/>
          <w:sz w:val="24"/>
          <w:szCs w:val="24"/>
        </w:rPr>
        <w:t xml:space="preserve"> </w:t>
      </w:r>
      <w:r w:rsidR="62F60C7D" w:rsidRPr="593C6A5B">
        <w:rPr>
          <w:rStyle w:val="PlaceholderText"/>
          <w:rFonts w:ascii="Times New Roman" w:eastAsia="Times New Roman" w:hAnsi="Times New Roman"/>
          <w:color w:val="auto"/>
          <w:sz w:val="24"/>
          <w:szCs w:val="24"/>
        </w:rPr>
        <w:t>s</w:t>
      </w:r>
      <w:r w:rsidR="0DF7AA89" w:rsidRPr="593C6A5B">
        <w:rPr>
          <w:rStyle w:val="PlaceholderText"/>
          <w:rFonts w:ascii="Times New Roman" w:eastAsia="Times New Roman" w:hAnsi="Times New Roman"/>
          <w:color w:val="auto"/>
          <w:sz w:val="24"/>
          <w:szCs w:val="24"/>
        </w:rPr>
        <w:t xml:space="preserve">tudent </w:t>
      </w:r>
      <w:r w:rsidR="6011A88D" w:rsidRPr="593C6A5B">
        <w:rPr>
          <w:rStyle w:val="PlaceholderText"/>
          <w:rFonts w:ascii="Times New Roman" w:eastAsia="Times New Roman" w:hAnsi="Times New Roman"/>
          <w:color w:val="auto"/>
          <w:sz w:val="24"/>
          <w:szCs w:val="24"/>
        </w:rPr>
        <w:t>s</w:t>
      </w:r>
      <w:r w:rsidR="0DF7AA89" w:rsidRPr="593C6A5B">
        <w:rPr>
          <w:rStyle w:val="PlaceholderText"/>
          <w:rFonts w:ascii="Times New Roman" w:eastAsia="Times New Roman" w:hAnsi="Times New Roman"/>
          <w:color w:val="auto"/>
          <w:sz w:val="24"/>
          <w:szCs w:val="24"/>
        </w:rPr>
        <w:t xml:space="preserve">upport </w:t>
      </w:r>
      <w:r w:rsidR="3B0C9F1C" w:rsidRPr="593C6A5B">
        <w:rPr>
          <w:rStyle w:val="PlaceholderText"/>
          <w:rFonts w:ascii="Times New Roman" w:eastAsia="Times New Roman" w:hAnsi="Times New Roman"/>
          <w:color w:val="auto"/>
          <w:sz w:val="24"/>
          <w:szCs w:val="24"/>
        </w:rPr>
        <w:t>s</w:t>
      </w:r>
      <w:r w:rsidR="0DF7AA89" w:rsidRPr="593C6A5B">
        <w:rPr>
          <w:rStyle w:val="PlaceholderText"/>
          <w:rFonts w:ascii="Times New Roman" w:eastAsia="Times New Roman" w:hAnsi="Times New Roman"/>
          <w:color w:val="auto"/>
          <w:sz w:val="24"/>
          <w:szCs w:val="24"/>
        </w:rPr>
        <w:t>pecialists</w:t>
      </w:r>
      <w:r w:rsidR="1FFD9251" w:rsidRPr="593C6A5B">
        <w:rPr>
          <w:rStyle w:val="PlaceholderText"/>
          <w:rFonts w:ascii="Times New Roman" w:eastAsia="Times New Roman" w:hAnsi="Times New Roman"/>
          <w:color w:val="auto"/>
          <w:sz w:val="24"/>
          <w:szCs w:val="24"/>
        </w:rPr>
        <w:t xml:space="preserve"> to provide training, technical assistance and</w:t>
      </w:r>
      <w:r w:rsidR="2D73CD24" w:rsidRPr="593C6A5B">
        <w:rPr>
          <w:rStyle w:val="PlaceholderText"/>
          <w:rFonts w:ascii="Times New Roman" w:eastAsia="Times New Roman" w:hAnsi="Times New Roman"/>
          <w:color w:val="auto"/>
          <w:sz w:val="24"/>
          <w:szCs w:val="24"/>
        </w:rPr>
        <w:t xml:space="preserve"> coaching to all counselors hired under </w:t>
      </w:r>
      <w:r w:rsidR="09BDEA24" w:rsidRPr="593C6A5B">
        <w:rPr>
          <w:rStyle w:val="PlaceholderText"/>
          <w:rFonts w:ascii="Times New Roman" w:eastAsia="Times New Roman" w:hAnsi="Times New Roman"/>
          <w:color w:val="auto"/>
          <w:sz w:val="24"/>
          <w:szCs w:val="24"/>
        </w:rPr>
        <w:t>th</w:t>
      </w:r>
      <w:r w:rsidR="7EE134C1" w:rsidRPr="593C6A5B">
        <w:rPr>
          <w:rStyle w:val="PlaceholderText"/>
          <w:rFonts w:ascii="Times New Roman" w:eastAsia="Times New Roman" w:hAnsi="Times New Roman"/>
          <w:color w:val="auto"/>
          <w:sz w:val="24"/>
          <w:szCs w:val="24"/>
        </w:rPr>
        <w:t>is</w:t>
      </w:r>
      <w:r w:rsidR="2D73CD24" w:rsidRPr="593C6A5B">
        <w:rPr>
          <w:rStyle w:val="PlaceholderText"/>
          <w:rFonts w:ascii="Times New Roman" w:eastAsia="Times New Roman" w:hAnsi="Times New Roman"/>
          <w:color w:val="auto"/>
          <w:sz w:val="24"/>
          <w:szCs w:val="24"/>
        </w:rPr>
        <w:t xml:space="preserve"> initiative and any other counselors </w:t>
      </w:r>
      <w:r w:rsidR="44CB7071" w:rsidRPr="593C6A5B">
        <w:rPr>
          <w:rStyle w:val="PlaceholderText"/>
          <w:rFonts w:ascii="Times New Roman" w:eastAsia="Times New Roman" w:hAnsi="Times New Roman"/>
          <w:color w:val="auto"/>
          <w:sz w:val="24"/>
          <w:szCs w:val="24"/>
        </w:rPr>
        <w:t>w</w:t>
      </w:r>
      <w:r w:rsidR="7E255CC5" w:rsidRPr="593C6A5B">
        <w:rPr>
          <w:rStyle w:val="PlaceholderText"/>
          <w:rFonts w:ascii="Times New Roman" w:eastAsia="Times New Roman" w:hAnsi="Times New Roman"/>
          <w:color w:val="auto"/>
          <w:sz w:val="24"/>
          <w:szCs w:val="24"/>
        </w:rPr>
        <w:t>ishing</w:t>
      </w:r>
      <w:r w:rsidR="2D73CD24" w:rsidRPr="593C6A5B">
        <w:rPr>
          <w:rStyle w:val="PlaceholderText"/>
          <w:rFonts w:ascii="Times New Roman" w:eastAsia="Times New Roman" w:hAnsi="Times New Roman"/>
          <w:color w:val="auto"/>
          <w:sz w:val="24"/>
          <w:szCs w:val="24"/>
        </w:rPr>
        <w:t xml:space="preserve"> to attend. Trainings will be provided to these new employees in order to best meet the academic, college </w:t>
      </w:r>
      <w:r w:rsidR="20102D0C" w:rsidRPr="593C6A5B">
        <w:rPr>
          <w:rStyle w:val="PlaceholderText"/>
          <w:rFonts w:ascii="Times New Roman" w:eastAsia="Times New Roman" w:hAnsi="Times New Roman"/>
          <w:color w:val="auto"/>
          <w:sz w:val="24"/>
          <w:szCs w:val="24"/>
        </w:rPr>
        <w:t>and</w:t>
      </w:r>
      <w:r w:rsidR="2D73CD24" w:rsidRPr="593C6A5B">
        <w:rPr>
          <w:rStyle w:val="PlaceholderText"/>
          <w:rFonts w:ascii="Times New Roman" w:eastAsia="Times New Roman" w:hAnsi="Times New Roman"/>
          <w:color w:val="auto"/>
          <w:sz w:val="24"/>
          <w:szCs w:val="24"/>
        </w:rPr>
        <w:t xml:space="preserve"> career, </w:t>
      </w:r>
      <w:r w:rsidR="7FE97750" w:rsidRPr="593C6A5B">
        <w:rPr>
          <w:rStyle w:val="PlaceholderText"/>
          <w:rFonts w:ascii="Times New Roman" w:eastAsia="Times New Roman" w:hAnsi="Times New Roman"/>
          <w:color w:val="auto"/>
          <w:sz w:val="24"/>
          <w:szCs w:val="24"/>
        </w:rPr>
        <w:t xml:space="preserve">and </w:t>
      </w:r>
      <w:r w:rsidR="227E7D52" w:rsidRPr="593C6A5B">
        <w:rPr>
          <w:rStyle w:val="PlaceholderText"/>
          <w:rFonts w:ascii="Times New Roman" w:eastAsia="Times New Roman" w:hAnsi="Times New Roman"/>
          <w:color w:val="auto"/>
          <w:sz w:val="24"/>
          <w:szCs w:val="24"/>
        </w:rPr>
        <w:t xml:space="preserve">social </w:t>
      </w:r>
      <w:r w:rsidR="588850E9" w:rsidRPr="593C6A5B">
        <w:rPr>
          <w:rStyle w:val="PlaceholderText"/>
          <w:rFonts w:ascii="Times New Roman" w:eastAsia="Times New Roman" w:hAnsi="Times New Roman"/>
          <w:color w:val="auto"/>
          <w:sz w:val="24"/>
          <w:szCs w:val="24"/>
        </w:rPr>
        <w:t>and</w:t>
      </w:r>
      <w:r w:rsidR="227E7D52" w:rsidRPr="593C6A5B">
        <w:rPr>
          <w:rStyle w:val="PlaceholderText"/>
          <w:rFonts w:ascii="Times New Roman" w:eastAsia="Times New Roman" w:hAnsi="Times New Roman"/>
          <w:color w:val="auto"/>
          <w:sz w:val="24"/>
          <w:szCs w:val="24"/>
        </w:rPr>
        <w:t xml:space="preserve"> emotional needs of students. Data will be collected at each LEA that was awarded a grant in order to determine effectiveness of the initiative.</w:t>
      </w:r>
    </w:p>
    <w:p w14:paraId="6EAA7E04" w14:textId="77777777" w:rsidR="00437753" w:rsidRPr="002F02B4" w:rsidRDefault="00437753" w:rsidP="0C155AA2">
      <w:pPr>
        <w:spacing w:line="240" w:lineRule="auto"/>
        <w:rPr>
          <w:rFonts w:ascii="Times New Roman" w:eastAsia="Times New Roman" w:hAnsi="Times New Roman" w:cs="Times New Roman"/>
          <w:sz w:val="24"/>
          <w:szCs w:val="24"/>
        </w:rPr>
      </w:pPr>
    </w:p>
    <w:p w14:paraId="1DB1607B" w14:textId="77777777" w:rsidR="007C6C4A" w:rsidRPr="002F02B4" w:rsidRDefault="009F1208" w:rsidP="002C53F3">
      <w:pPr>
        <w:pStyle w:val="ListParagraph"/>
        <w:numPr>
          <w:ilvl w:val="1"/>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u w:val="single"/>
        </w:rPr>
        <w:t>School Operating Status</w:t>
      </w:r>
      <w:r w:rsidRPr="50376E6A">
        <w:rPr>
          <w:rFonts w:ascii="Times New Roman" w:hAnsi="Times New Roman" w:cs="Times New Roman"/>
          <w:sz w:val="24"/>
          <w:szCs w:val="24"/>
        </w:rPr>
        <w:t xml:space="preserve">: </w:t>
      </w:r>
      <w:r w:rsidR="0012564F" w:rsidRPr="50376E6A">
        <w:rPr>
          <w:rFonts w:ascii="Times New Roman" w:hAnsi="Times New Roman" w:cs="Times New Roman"/>
          <w:sz w:val="24"/>
          <w:szCs w:val="24"/>
        </w:rPr>
        <w:t xml:space="preserve">It is essential to have data on how students are learning in order to support the goals of access and equity, especially for student groups that have been disproportionately impacted by the COVID-19 pandemic. </w:t>
      </w:r>
      <w:r w:rsidR="0038131F" w:rsidRPr="50376E6A">
        <w:rPr>
          <w:rFonts w:ascii="Times New Roman" w:hAnsi="Times New Roman" w:cs="Times New Roman"/>
          <w:sz w:val="24"/>
          <w:szCs w:val="24"/>
        </w:rPr>
        <w:t>Des</w:t>
      </w:r>
      <w:r w:rsidR="00EE6152" w:rsidRPr="50376E6A">
        <w:rPr>
          <w:rFonts w:ascii="Times New Roman" w:hAnsi="Times New Roman" w:cs="Times New Roman"/>
          <w:sz w:val="24"/>
          <w:szCs w:val="24"/>
        </w:rPr>
        <w:t>cri</w:t>
      </w:r>
      <w:r w:rsidR="00672BAA" w:rsidRPr="50376E6A">
        <w:rPr>
          <w:rFonts w:ascii="Times New Roman" w:hAnsi="Times New Roman" w:cs="Times New Roman"/>
          <w:sz w:val="24"/>
          <w:szCs w:val="24"/>
        </w:rPr>
        <w:t xml:space="preserve">be </w:t>
      </w:r>
      <w:r w:rsidR="00C22630" w:rsidRPr="50376E6A">
        <w:rPr>
          <w:rFonts w:ascii="Times New Roman" w:hAnsi="Times New Roman" w:cs="Times New Roman"/>
          <w:sz w:val="24"/>
          <w:szCs w:val="24"/>
        </w:rPr>
        <w:t xml:space="preserve">the current status of data collection on </w:t>
      </w:r>
      <w:r w:rsidR="001215D3" w:rsidRPr="50376E6A">
        <w:rPr>
          <w:rFonts w:ascii="Times New Roman" w:hAnsi="Times New Roman" w:cs="Times New Roman"/>
          <w:sz w:val="24"/>
          <w:szCs w:val="24"/>
        </w:rPr>
        <w:t xml:space="preserve">operational status and </w:t>
      </w:r>
      <w:r w:rsidR="00672BAA" w:rsidRPr="50376E6A">
        <w:rPr>
          <w:rFonts w:ascii="Times New Roman" w:hAnsi="Times New Roman" w:cs="Times New Roman"/>
          <w:sz w:val="24"/>
          <w:szCs w:val="24"/>
        </w:rPr>
        <w:t>mode of instruction of all schools in your State</w:t>
      </w:r>
      <w:r w:rsidR="007C6C4A" w:rsidRPr="50376E6A">
        <w:rPr>
          <w:rFonts w:ascii="Times New Roman" w:hAnsi="Times New Roman" w:cs="Times New Roman"/>
          <w:sz w:val="24"/>
          <w:szCs w:val="24"/>
        </w:rPr>
        <w:t>. This description must include:</w:t>
      </w:r>
    </w:p>
    <w:p w14:paraId="38CF206E" w14:textId="77777777" w:rsidR="00437753" w:rsidRPr="002F02B4" w:rsidRDefault="007C6C4A"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 xml:space="preserve">A description of to what extent, and how frequently, the State collects </w:t>
      </w:r>
      <w:r w:rsidR="009F69E0" w:rsidRPr="50376E6A">
        <w:rPr>
          <w:rFonts w:ascii="Times New Roman" w:hAnsi="Times New Roman" w:cs="Times New Roman"/>
          <w:sz w:val="24"/>
          <w:szCs w:val="24"/>
        </w:rPr>
        <w:t xml:space="preserve">now </w:t>
      </w:r>
      <w:r w:rsidR="00443466" w:rsidRPr="50376E6A">
        <w:rPr>
          <w:rFonts w:ascii="Times New Roman" w:hAnsi="Times New Roman" w:cs="Times New Roman"/>
          <w:sz w:val="24"/>
          <w:szCs w:val="24"/>
        </w:rPr>
        <w:t xml:space="preserve">and will collect </w:t>
      </w:r>
      <w:r w:rsidR="009F69E0" w:rsidRPr="50376E6A">
        <w:rPr>
          <w:rFonts w:ascii="Times New Roman" w:hAnsi="Times New Roman" w:cs="Times New Roman"/>
          <w:sz w:val="24"/>
          <w:szCs w:val="24"/>
        </w:rPr>
        <w:t xml:space="preserve">in the future </w:t>
      </w:r>
      <w:r w:rsidRPr="50376E6A">
        <w:rPr>
          <w:rFonts w:ascii="Times New Roman" w:hAnsi="Times New Roman" w:cs="Times New Roman"/>
          <w:sz w:val="24"/>
          <w:szCs w:val="24"/>
        </w:rPr>
        <w:t>data</w:t>
      </w:r>
      <w:r w:rsidR="001E3279" w:rsidRPr="50376E6A">
        <w:rPr>
          <w:rFonts w:ascii="Times New Roman" w:hAnsi="Times New Roman" w:cs="Times New Roman"/>
          <w:sz w:val="24"/>
          <w:szCs w:val="24"/>
        </w:rPr>
        <w:t xml:space="preserve"> for all schools in your State on:</w:t>
      </w:r>
    </w:p>
    <w:p w14:paraId="7D1BFC51" w14:textId="77777777" w:rsidR="001E3279" w:rsidRPr="002F02B4" w:rsidRDefault="007F2A95" w:rsidP="002C53F3">
      <w:pPr>
        <w:pStyle w:val="ListParagraph"/>
        <w:numPr>
          <w:ilvl w:val="3"/>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 xml:space="preserve">Mode of instruction: </w:t>
      </w:r>
      <w:r w:rsidR="001E3279" w:rsidRPr="50376E6A">
        <w:rPr>
          <w:rFonts w:ascii="Times New Roman" w:hAnsi="Times New Roman" w:cs="Times New Roman"/>
          <w:sz w:val="24"/>
          <w:szCs w:val="24"/>
        </w:rPr>
        <w:t xml:space="preserve">The number of schools in your State that are </w:t>
      </w:r>
      <w:r w:rsidR="00DA6D79" w:rsidRPr="50376E6A">
        <w:rPr>
          <w:rFonts w:ascii="Times New Roman" w:hAnsi="Times New Roman" w:cs="Times New Roman"/>
          <w:sz w:val="24"/>
          <w:szCs w:val="24"/>
        </w:rPr>
        <w:t>offering</w:t>
      </w:r>
      <w:r w:rsidR="00E277D2" w:rsidRPr="50376E6A">
        <w:rPr>
          <w:rFonts w:ascii="Times New Roman" w:hAnsi="Times New Roman" w:cs="Times New Roman"/>
          <w:sz w:val="24"/>
          <w:szCs w:val="24"/>
        </w:rPr>
        <w:t xml:space="preserve"> fully</w:t>
      </w:r>
      <w:r w:rsidR="00DA6D79" w:rsidRPr="50376E6A">
        <w:rPr>
          <w:rFonts w:ascii="Times New Roman" w:hAnsi="Times New Roman" w:cs="Times New Roman"/>
          <w:sz w:val="24"/>
          <w:szCs w:val="24"/>
        </w:rPr>
        <w:t xml:space="preserve"> remote or online</w:t>
      </w:r>
      <w:r w:rsidR="001673AC" w:rsidRPr="50376E6A">
        <w:rPr>
          <w:rFonts w:ascii="Times New Roman" w:hAnsi="Times New Roman" w:cs="Times New Roman"/>
          <w:sz w:val="24"/>
          <w:szCs w:val="24"/>
        </w:rPr>
        <w:t>-</w:t>
      </w:r>
      <w:r w:rsidR="00DA6D79" w:rsidRPr="50376E6A">
        <w:rPr>
          <w:rFonts w:ascii="Times New Roman" w:hAnsi="Times New Roman" w:cs="Times New Roman"/>
          <w:sz w:val="24"/>
          <w:szCs w:val="24"/>
        </w:rPr>
        <w:t xml:space="preserve">only instruction; both remote/online and in-person instruction (hybrid model); and/or </w:t>
      </w:r>
      <w:r w:rsidR="00A869E5" w:rsidRPr="50376E6A">
        <w:rPr>
          <w:rFonts w:ascii="Times New Roman" w:hAnsi="Times New Roman" w:cs="Times New Roman"/>
          <w:sz w:val="24"/>
          <w:szCs w:val="24"/>
        </w:rPr>
        <w:t>full-time in-person instruction;</w:t>
      </w:r>
    </w:p>
    <w:p w14:paraId="35AB9FE5" w14:textId="77777777" w:rsidR="00A869E5" w:rsidRPr="002F02B4" w:rsidRDefault="007F2A95" w:rsidP="002C53F3">
      <w:pPr>
        <w:pStyle w:val="ListParagraph"/>
        <w:numPr>
          <w:ilvl w:val="3"/>
          <w:numId w:val="6"/>
        </w:numPr>
        <w:spacing w:line="240" w:lineRule="auto"/>
        <w:rPr>
          <w:rFonts w:ascii="Times New Roman" w:hAnsi="Times New Roman" w:cs="Times New Roman"/>
          <w:sz w:val="24"/>
          <w:szCs w:val="24"/>
        </w:rPr>
      </w:pPr>
      <w:r w:rsidRPr="6DE4E79B">
        <w:rPr>
          <w:rFonts w:ascii="Times New Roman" w:hAnsi="Times New Roman" w:cs="Times New Roman"/>
          <w:sz w:val="24"/>
          <w:szCs w:val="24"/>
        </w:rPr>
        <w:t xml:space="preserve">Enrollment: </w:t>
      </w:r>
      <w:r w:rsidR="00A869E5" w:rsidRPr="6DE4E79B">
        <w:rPr>
          <w:rFonts w:ascii="Times New Roman" w:hAnsi="Times New Roman" w:cs="Times New Roman"/>
          <w:sz w:val="24"/>
          <w:szCs w:val="24"/>
        </w:rPr>
        <w:t>Student enrollment</w:t>
      </w:r>
      <w:r w:rsidRPr="6DE4E79B">
        <w:rPr>
          <w:rFonts w:ascii="Times New Roman" w:hAnsi="Times New Roman" w:cs="Times New Roman"/>
          <w:sz w:val="24"/>
          <w:szCs w:val="24"/>
        </w:rPr>
        <w:t xml:space="preserve"> </w:t>
      </w:r>
      <w:r w:rsidR="0031385A" w:rsidRPr="6DE4E79B">
        <w:rPr>
          <w:rFonts w:ascii="Times New Roman" w:hAnsi="Times New Roman" w:cs="Times New Roman"/>
          <w:sz w:val="24"/>
          <w:szCs w:val="24"/>
        </w:rPr>
        <w:t xml:space="preserve">for all students and </w:t>
      </w:r>
      <w:r w:rsidRPr="6DE4E79B">
        <w:rPr>
          <w:rFonts w:ascii="Times New Roman" w:hAnsi="Times New Roman" w:cs="Times New Roman"/>
          <w:sz w:val="24"/>
          <w:szCs w:val="24"/>
        </w:rPr>
        <w:t>disaggre</w:t>
      </w:r>
      <w:r w:rsidR="0031385A" w:rsidRPr="6DE4E79B">
        <w:rPr>
          <w:rFonts w:ascii="Times New Roman" w:hAnsi="Times New Roman" w:cs="Times New Roman"/>
          <w:sz w:val="24"/>
          <w:szCs w:val="24"/>
        </w:rPr>
        <w:t xml:space="preserve">gated for each of the student groups described in </w:t>
      </w:r>
      <w:r w:rsidRPr="6DE4E79B">
        <w:rPr>
          <w:rFonts w:ascii="Times New Roman" w:hAnsi="Times New Roman" w:cs="Times New Roman"/>
          <w:sz w:val="24"/>
          <w:szCs w:val="24"/>
        </w:rPr>
        <w:t>A</w:t>
      </w:r>
      <w:r w:rsidR="00E9248B" w:rsidRPr="6DE4E79B">
        <w:rPr>
          <w:rFonts w:ascii="Times New Roman" w:hAnsi="Times New Roman" w:cs="Times New Roman"/>
          <w:sz w:val="24"/>
          <w:szCs w:val="24"/>
        </w:rPr>
        <w:t>.</w:t>
      </w:r>
      <w:r w:rsidRPr="6DE4E79B">
        <w:rPr>
          <w:rFonts w:ascii="Times New Roman" w:hAnsi="Times New Roman" w:cs="Times New Roman"/>
          <w:sz w:val="24"/>
          <w:szCs w:val="24"/>
        </w:rPr>
        <w:t>3.i-viii</w:t>
      </w:r>
      <w:r w:rsidR="0031385A" w:rsidRPr="6DE4E79B">
        <w:rPr>
          <w:rFonts w:ascii="Times New Roman" w:hAnsi="Times New Roman" w:cs="Times New Roman"/>
          <w:sz w:val="24"/>
          <w:szCs w:val="24"/>
        </w:rPr>
        <w:t xml:space="preserve"> for each mode of instruction; and</w:t>
      </w:r>
    </w:p>
    <w:p w14:paraId="1421E065" w14:textId="77777777" w:rsidR="0031385A" w:rsidRPr="002F02B4" w:rsidRDefault="0031385A" w:rsidP="002C53F3">
      <w:pPr>
        <w:pStyle w:val="ListParagraph"/>
        <w:numPr>
          <w:ilvl w:val="3"/>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Attendance: Student attendance for all students and disaggregated for each of the student groups described in A</w:t>
      </w:r>
      <w:r w:rsidR="00E9248B" w:rsidRPr="50376E6A">
        <w:rPr>
          <w:rFonts w:ascii="Times New Roman" w:hAnsi="Times New Roman" w:cs="Times New Roman"/>
          <w:sz w:val="24"/>
          <w:szCs w:val="24"/>
        </w:rPr>
        <w:t>.</w:t>
      </w:r>
      <w:r w:rsidRPr="50376E6A">
        <w:rPr>
          <w:rFonts w:ascii="Times New Roman" w:hAnsi="Times New Roman" w:cs="Times New Roman"/>
          <w:sz w:val="24"/>
          <w:szCs w:val="24"/>
        </w:rPr>
        <w:t>3.i-viii for each mode of instruction</w:t>
      </w:r>
      <w:r w:rsidR="00EA6C18" w:rsidRPr="50376E6A">
        <w:rPr>
          <w:rFonts w:ascii="Times New Roman" w:hAnsi="Times New Roman" w:cs="Times New Roman"/>
          <w:sz w:val="24"/>
          <w:szCs w:val="24"/>
        </w:rPr>
        <w:t>.</w:t>
      </w:r>
    </w:p>
    <w:p w14:paraId="72AA521D" w14:textId="77777777" w:rsidR="50376E6A" w:rsidRDefault="50376E6A" w:rsidP="50376E6A">
      <w:pPr>
        <w:pStyle w:val="ListParagraph"/>
        <w:spacing w:after="0" w:line="240" w:lineRule="auto"/>
        <w:ind w:left="1980"/>
        <w:rPr>
          <w:rFonts w:ascii="Times New Roman" w:hAnsi="Times New Roman" w:cs="Times New Roman"/>
          <w:color w:val="C00000"/>
          <w:sz w:val="24"/>
          <w:szCs w:val="24"/>
        </w:rPr>
      </w:pPr>
    </w:p>
    <w:p w14:paraId="0B1D110F" w14:textId="77777777" w:rsidR="47E9465D" w:rsidRDefault="009E2C79" w:rsidP="002C53F3">
      <w:pPr>
        <w:pStyle w:val="ListParagraph"/>
        <w:numPr>
          <w:ilvl w:val="0"/>
          <w:numId w:val="26"/>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The OSDE collects student-level information daily from schools’ student information systems (SIS). Data codes that correspond to modes of instruction (i.e., distance, virtual, blended) were first implemented in fall 2020</w:t>
      </w:r>
      <w:r w:rsidR="169AC7DC" w:rsidRPr="62F9F783">
        <w:rPr>
          <w:rFonts w:ascii="Times New Roman" w:eastAsia="Times New Roman" w:hAnsi="Times New Roman" w:cs="Times New Roman"/>
          <w:sz w:val="24"/>
          <w:szCs w:val="24"/>
        </w:rPr>
        <w:t xml:space="preserve"> and are undergoing reviews for validity at the time of submission</w:t>
      </w:r>
      <w:r w:rsidR="210E7F0F" w:rsidRPr="62F9F783">
        <w:rPr>
          <w:rFonts w:ascii="Times New Roman" w:eastAsia="Times New Roman" w:hAnsi="Times New Roman" w:cs="Times New Roman"/>
          <w:sz w:val="24"/>
          <w:szCs w:val="24"/>
        </w:rPr>
        <w:t xml:space="preserve"> of this plan</w:t>
      </w:r>
      <w:r w:rsidRPr="62F9F783">
        <w:rPr>
          <w:rFonts w:ascii="Times New Roman" w:eastAsia="Times New Roman" w:hAnsi="Times New Roman" w:cs="Times New Roman"/>
          <w:sz w:val="24"/>
          <w:szCs w:val="24"/>
        </w:rPr>
        <w:t xml:space="preserve">. </w:t>
      </w:r>
      <w:r w:rsidR="5D3CF209" w:rsidRPr="62F9F783">
        <w:rPr>
          <w:rFonts w:ascii="Times New Roman" w:eastAsia="Times New Roman" w:hAnsi="Times New Roman" w:cs="Times New Roman"/>
          <w:sz w:val="24"/>
          <w:szCs w:val="24"/>
        </w:rPr>
        <w:t>Therefore</w:t>
      </w:r>
      <w:r w:rsidRPr="62F9F783">
        <w:rPr>
          <w:rFonts w:ascii="Times New Roman" w:eastAsia="Times New Roman" w:hAnsi="Times New Roman" w:cs="Times New Roman"/>
          <w:sz w:val="24"/>
          <w:szCs w:val="24"/>
        </w:rPr>
        <w:t xml:space="preserve">, the OSDE can offer </w:t>
      </w:r>
      <w:r w:rsidR="746828E5" w:rsidRPr="62F9F783">
        <w:rPr>
          <w:rFonts w:ascii="Times New Roman" w:eastAsia="Times New Roman" w:hAnsi="Times New Roman" w:cs="Times New Roman"/>
          <w:sz w:val="24"/>
          <w:szCs w:val="24"/>
        </w:rPr>
        <w:t xml:space="preserve">only </w:t>
      </w:r>
      <w:r w:rsidRPr="62F9F783">
        <w:rPr>
          <w:rFonts w:ascii="Times New Roman" w:eastAsia="Times New Roman" w:hAnsi="Times New Roman" w:cs="Times New Roman"/>
          <w:sz w:val="24"/>
          <w:szCs w:val="24"/>
        </w:rPr>
        <w:t xml:space="preserve">a preliminary understanding of mode of instruction data at </w:t>
      </w:r>
      <w:r w:rsidR="3EF12A24" w:rsidRPr="62F9F783">
        <w:rPr>
          <w:rFonts w:ascii="Times New Roman" w:eastAsia="Times New Roman" w:hAnsi="Times New Roman" w:cs="Times New Roman"/>
          <w:sz w:val="24"/>
          <w:szCs w:val="24"/>
        </w:rPr>
        <w:t>this time</w:t>
      </w:r>
      <w:r w:rsidRPr="62F9F783">
        <w:rPr>
          <w:rFonts w:ascii="Times New Roman" w:eastAsia="Times New Roman" w:hAnsi="Times New Roman" w:cs="Times New Roman"/>
          <w:sz w:val="24"/>
          <w:szCs w:val="24"/>
        </w:rPr>
        <w:t xml:space="preserve"> until final certification of the Annual Statistical Report (ASR) on June 30, 2021. Following district completion and certification of the ASR, the OSDE will be able to provide specific information about these markers with greater confidence.</w:t>
      </w:r>
      <w:r w:rsidR="2B7C75FF" w:rsidRPr="62F9F783">
        <w:rPr>
          <w:rFonts w:ascii="Times New Roman" w:eastAsia="Times New Roman" w:hAnsi="Times New Roman" w:cs="Times New Roman"/>
          <w:sz w:val="24"/>
          <w:szCs w:val="24"/>
        </w:rPr>
        <w:t xml:space="preserve"> This data will not be complete, certified and ready for publication until fall 2021.</w:t>
      </w:r>
      <w:r w:rsidRPr="62F9F783">
        <w:rPr>
          <w:rFonts w:ascii="Times New Roman" w:eastAsia="Times New Roman" w:hAnsi="Times New Roman" w:cs="Times New Roman"/>
          <w:sz w:val="24"/>
          <w:szCs w:val="24"/>
        </w:rPr>
        <w:t xml:space="preserve"> </w:t>
      </w:r>
      <w:r w:rsidR="69BECBCA" w:rsidRPr="62F9F783">
        <w:rPr>
          <w:rFonts w:ascii="Times New Roman" w:eastAsia="Times New Roman" w:hAnsi="Times New Roman" w:cs="Times New Roman"/>
          <w:sz w:val="24"/>
          <w:szCs w:val="24"/>
        </w:rPr>
        <w:t>I</w:t>
      </w:r>
      <w:r w:rsidRPr="62F9F783">
        <w:rPr>
          <w:rFonts w:ascii="Times New Roman" w:eastAsia="Times New Roman" w:hAnsi="Times New Roman" w:cs="Times New Roman"/>
          <w:sz w:val="24"/>
          <w:szCs w:val="24"/>
        </w:rPr>
        <w:t xml:space="preserve">n advance of </w:t>
      </w:r>
      <w:r w:rsidR="18D29F07" w:rsidRPr="62F9F783">
        <w:rPr>
          <w:rFonts w:ascii="Times New Roman" w:eastAsia="Times New Roman" w:hAnsi="Times New Roman" w:cs="Times New Roman"/>
          <w:sz w:val="24"/>
          <w:szCs w:val="24"/>
        </w:rPr>
        <w:t>school year 2021-</w:t>
      </w:r>
      <w:r w:rsidRPr="62F9F783">
        <w:rPr>
          <w:rFonts w:ascii="Times New Roman" w:eastAsia="Times New Roman" w:hAnsi="Times New Roman" w:cs="Times New Roman"/>
          <w:sz w:val="24"/>
          <w:szCs w:val="24"/>
        </w:rPr>
        <w:t>22, the OSDE will further support schools in creating calendars in their SIS that reflect their various instructional modalities, and further encourage schools to utilize student-level attendance codes</w:t>
      </w:r>
      <w:r w:rsidR="7FF2463C"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collected daily</w:t>
      </w:r>
      <w:r w:rsidR="76FDAF9A"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 that correspond to students’ current mode of instruction.</w:t>
      </w:r>
    </w:p>
    <w:p w14:paraId="75241CED" w14:textId="77777777" w:rsidR="47E9465D" w:rsidRDefault="3D7FD6D9" w:rsidP="002C53F3">
      <w:pPr>
        <w:pStyle w:val="ListParagraph"/>
        <w:numPr>
          <w:ilvl w:val="0"/>
          <w:numId w:val="26"/>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b/>
          <w:bCs/>
          <w:sz w:val="24"/>
          <w:szCs w:val="24"/>
        </w:rPr>
        <w:t xml:space="preserve">Mode of </w:t>
      </w:r>
      <w:r w:rsidR="004DD197" w:rsidRPr="62F9F783">
        <w:rPr>
          <w:rFonts w:ascii="Times New Roman" w:eastAsia="Times New Roman" w:hAnsi="Times New Roman" w:cs="Times New Roman"/>
          <w:b/>
          <w:bCs/>
          <w:sz w:val="24"/>
          <w:szCs w:val="24"/>
        </w:rPr>
        <w:t>I</w:t>
      </w:r>
      <w:r w:rsidRPr="62F9F783">
        <w:rPr>
          <w:rFonts w:ascii="Times New Roman" w:eastAsia="Times New Roman" w:hAnsi="Times New Roman" w:cs="Times New Roman"/>
          <w:b/>
          <w:bCs/>
          <w:sz w:val="24"/>
          <w:szCs w:val="24"/>
        </w:rPr>
        <w:t>nstruction</w:t>
      </w:r>
      <w:r w:rsidR="2292EDD8" w:rsidRPr="62F9F783">
        <w:rPr>
          <w:rFonts w:ascii="Times New Roman" w:eastAsia="Times New Roman" w:hAnsi="Times New Roman" w:cs="Times New Roman"/>
          <w:b/>
          <w:bCs/>
          <w:sz w:val="24"/>
          <w:szCs w:val="24"/>
        </w:rPr>
        <w:t>.</w:t>
      </w:r>
      <w:r w:rsidRPr="62F9F783">
        <w:rPr>
          <w:rFonts w:ascii="Times New Roman" w:eastAsia="Times New Roman" w:hAnsi="Times New Roman" w:cs="Times New Roman"/>
          <w:sz w:val="24"/>
          <w:szCs w:val="24"/>
        </w:rPr>
        <w:t xml:space="preserve"> </w:t>
      </w:r>
      <w:r w:rsidR="42DE08F9" w:rsidRPr="62F9F783">
        <w:rPr>
          <w:rFonts w:ascii="Times New Roman" w:eastAsia="Times New Roman" w:hAnsi="Times New Roman" w:cs="Times New Roman"/>
          <w:sz w:val="24"/>
          <w:szCs w:val="24"/>
        </w:rPr>
        <w:t xml:space="preserve">Of the Oklahoma public schools </w:t>
      </w:r>
      <w:r w:rsidR="3D8204A6" w:rsidRPr="62F9F783">
        <w:rPr>
          <w:rFonts w:ascii="Times New Roman" w:eastAsia="Times New Roman" w:hAnsi="Times New Roman" w:cs="Times New Roman"/>
          <w:sz w:val="24"/>
          <w:szCs w:val="24"/>
        </w:rPr>
        <w:t>from which</w:t>
      </w:r>
      <w:r w:rsidR="42DE08F9" w:rsidRPr="62F9F783">
        <w:rPr>
          <w:rFonts w:ascii="Times New Roman" w:eastAsia="Times New Roman" w:hAnsi="Times New Roman" w:cs="Times New Roman"/>
          <w:sz w:val="24"/>
          <w:szCs w:val="24"/>
        </w:rPr>
        <w:t xml:space="preserve"> student data </w:t>
      </w:r>
      <w:r w:rsidR="1A900127" w:rsidRPr="62F9F783">
        <w:rPr>
          <w:rFonts w:ascii="Times New Roman" w:eastAsia="Times New Roman" w:hAnsi="Times New Roman" w:cs="Times New Roman"/>
          <w:sz w:val="24"/>
          <w:szCs w:val="24"/>
        </w:rPr>
        <w:t xml:space="preserve">has been collected </w:t>
      </w:r>
      <w:r w:rsidR="7068D5CE" w:rsidRPr="62F9F783">
        <w:rPr>
          <w:rFonts w:ascii="Times New Roman" w:eastAsia="Times New Roman" w:hAnsi="Times New Roman" w:cs="Times New Roman"/>
          <w:sz w:val="24"/>
          <w:szCs w:val="24"/>
        </w:rPr>
        <w:t>to date for</w:t>
      </w:r>
      <w:r w:rsidR="1A900127" w:rsidRPr="62F9F783">
        <w:rPr>
          <w:rFonts w:ascii="Times New Roman" w:eastAsia="Times New Roman" w:hAnsi="Times New Roman" w:cs="Times New Roman"/>
          <w:sz w:val="24"/>
          <w:szCs w:val="24"/>
        </w:rPr>
        <w:t xml:space="preserve"> </w:t>
      </w:r>
      <w:r w:rsidR="0DE34DB7" w:rsidRPr="62F9F783">
        <w:rPr>
          <w:rFonts w:ascii="Times New Roman" w:eastAsia="Times New Roman" w:hAnsi="Times New Roman" w:cs="Times New Roman"/>
          <w:sz w:val="24"/>
          <w:szCs w:val="24"/>
        </w:rPr>
        <w:t xml:space="preserve">school year </w:t>
      </w:r>
      <w:r w:rsidR="1A900127" w:rsidRPr="62F9F783">
        <w:rPr>
          <w:rFonts w:ascii="Times New Roman" w:eastAsia="Times New Roman" w:hAnsi="Times New Roman" w:cs="Times New Roman"/>
          <w:sz w:val="24"/>
          <w:szCs w:val="24"/>
        </w:rPr>
        <w:t>2020-21</w:t>
      </w:r>
      <w:r w:rsidR="112A9349" w:rsidRPr="62F9F783">
        <w:rPr>
          <w:rFonts w:ascii="Times New Roman" w:eastAsia="Times New Roman" w:hAnsi="Times New Roman" w:cs="Times New Roman"/>
          <w:sz w:val="24"/>
          <w:szCs w:val="24"/>
        </w:rPr>
        <w:t xml:space="preserve">, </w:t>
      </w:r>
      <w:r w:rsidR="6BBD1547" w:rsidRPr="62F9F783">
        <w:rPr>
          <w:rFonts w:ascii="Times New Roman" w:eastAsia="Times New Roman" w:hAnsi="Times New Roman" w:cs="Times New Roman"/>
          <w:sz w:val="24"/>
          <w:szCs w:val="24"/>
        </w:rPr>
        <w:t xml:space="preserve">the </w:t>
      </w:r>
      <w:r w:rsidR="112A9349" w:rsidRPr="62F9F783">
        <w:rPr>
          <w:rFonts w:ascii="Times New Roman" w:eastAsia="Times New Roman" w:hAnsi="Times New Roman" w:cs="Times New Roman"/>
          <w:sz w:val="24"/>
          <w:szCs w:val="24"/>
        </w:rPr>
        <w:t>OSDE can provide the following</w:t>
      </w:r>
      <w:r w:rsidR="42DE08F9" w:rsidRPr="62F9F783">
        <w:rPr>
          <w:rFonts w:ascii="Times New Roman" w:eastAsia="Times New Roman" w:hAnsi="Times New Roman" w:cs="Times New Roman"/>
          <w:sz w:val="24"/>
          <w:szCs w:val="24"/>
        </w:rPr>
        <w:t xml:space="preserve"> school-level data:</w:t>
      </w:r>
    </w:p>
    <w:p w14:paraId="05769DF2" w14:textId="77777777" w:rsidR="47E9465D" w:rsidRDefault="5D933BFA" w:rsidP="002C53F3">
      <w:pPr>
        <w:pStyle w:val="ListParagraph"/>
        <w:numPr>
          <w:ilvl w:val="1"/>
          <w:numId w:val="26"/>
        </w:numPr>
        <w:spacing w:line="240" w:lineRule="auto"/>
        <w:rPr>
          <w:rFonts w:eastAsiaTheme="minorEastAsia"/>
          <w:sz w:val="24"/>
          <w:szCs w:val="24"/>
        </w:rPr>
      </w:pPr>
      <w:r w:rsidRPr="62F9F783">
        <w:rPr>
          <w:rFonts w:ascii="Times New Roman" w:eastAsia="Times New Roman" w:hAnsi="Times New Roman" w:cs="Times New Roman"/>
          <w:b/>
          <w:bCs/>
          <w:sz w:val="24"/>
          <w:szCs w:val="24"/>
        </w:rPr>
        <w:t>Virtual.</w:t>
      </w:r>
      <w:r w:rsidRPr="62F9F783">
        <w:rPr>
          <w:rFonts w:ascii="Times New Roman" w:eastAsia="Times New Roman" w:hAnsi="Times New Roman" w:cs="Times New Roman"/>
          <w:sz w:val="24"/>
          <w:szCs w:val="24"/>
        </w:rPr>
        <w:t xml:space="preserve"> </w:t>
      </w:r>
      <w:r w:rsidR="0D1AAC43" w:rsidRPr="62F9F783">
        <w:rPr>
          <w:rFonts w:ascii="Times New Roman" w:eastAsia="Times New Roman" w:hAnsi="Times New Roman" w:cs="Times New Roman"/>
          <w:sz w:val="24"/>
          <w:szCs w:val="24"/>
        </w:rPr>
        <w:t xml:space="preserve">Seven </w:t>
      </w:r>
      <w:r w:rsidR="52F667DD" w:rsidRPr="62F9F783">
        <w:rPr>
          <w:rFonts w:ascii="Times New Roman" w:eastAsia="Times New Roman" w:hAnsi="Times New Roman" w:cs="Times New Roman"/>
          <w:sz w:val="24"/>
          <w:szCs w:val="24"/>
        </w:rPr>
        <w:t xml:space="preserve">Oklahoma public schools </w:t>
      </w:r>
      <w:r w:rsidR="52F667DD" w:rsidRPr="62F9F783">
        <w:rPr>
          <w:rFonts w:ascii="Times New Roman" w:eastAsia="Times New Roman" w:hAnsi="Times New Roman" w:cs="Times New Roman"/>
          <w:i/>
          <w:iCs/>
          <w:sz w:val="24"/>
          <w:szCs w:val="24"/>
        </w:rPr>
        <w:t>exclusively</w:t>
      </w:r>
      <w:r w:rsidR="52F667DD" w:rsidRPr="62F9F783">
        <w:rPr>
          <w:rFonts w:ascii="Times New Roman" w:eastAsia="Times New Roman" w:hAnsi="Times New Roman" w:cs="Times New Roman"/>
          <w:sz w:val="24"/>
          <w:szCs w:val="24"/>
        </w:rPr>
        <w:t xml:space="preserve"> offered instruction that was fully online</w:t>
      </w:r>
      <w:r w:rsidR="1B2C1ACD" w:rsidRPr="62F9F783">
        <w:rPr>
          <w:rFonts w:ascii="Times New Roman" w:eastAsia="Times New Roman" w:hAnsi="Times New Roman" w:cs="Times New Roman"/>
          <w:sz w:val="24"/>
          <w:szCs w:val="24"/>
        </w:rPr>
        <w:t xml:space="preserve"> for the </w:t>
      </w:r>
      <w:r w:rsidR="6C99C43D" w:rsidRPr="62F9F783">
        <w:rPr>
          <w:rFonts w:ascii="Times New Roman" w:eastAsia="Times New Roman" w:hAnsi="Times New Roman" w:cs="Times New Roman"/>
          <w:sz w:val="24"/>
          <w:szCs w:val="24"/>
        </w:rPr>
        <w:t xml:space="preserve">entirety of the 2020-21 school </w:t>
      </w:r>
      <w:r w:rsidR="1B2C1ACD" w:rsidRPr="62F9F783">
        <w:rPr>
          <w:rFonts w:ascii="Times New Roman" w:eastAsia="Times New Roman" w:hAnsi="Times New Roman" w:cs="Times New Roman"/>
          <w:sz w:val="24"/>
          <w:szCs w:val="24"/>
        </w:rPr>
        <w:t>year</w:t>
      </w:r>
      <w:r w:rsidR="52F667DD" w:rsidRPr="62F9F783">
        <w:rPr>
          <w:rFonts w:ascii="Times New Roman" w:eastAsia="Times New Roman" w:hAnsi="Times New Roman" w:cs="Times New Roman"/>
          <w:sz w:val="24"/>
          <w:szCs w:val="24"/>
        </w:rPr>
        <w:t xml:space="preserve">. All seven of these schools are Statewide Virtual </w:t>
      </w:r>
      <w:r w:rsidR="1DCEDE3D" w:rsidRPr="62F9F783">
        <w:rPr>
          <w:rFonts w:ascii="Times New Roman" w:eastAsia="Times New Roman" w:hAnsi="Times New Roman" w:cs="Times New Roman"/>
          <w:sz w:val="24"/>
          <w:szCs w:val="24"/>
        </w:rPr>
        <w:t>Charter School</w:t>
      </w:r>
      <w:r w:rsidR="12D9E78B" w:rsidRPr="62F9F783">
        <w:rPr>
          <w:rFonts w:ascii="Times New Roman" w:eastAsia="Times New Roman" w:hAnsi="Times New Roman" w:cs="Times New Roman"/>
          <w:sz w:val="24"/>
          <w:szCs w:val="24"/>
        </w:rPr>
        <w:t>s</w:t>
      </w:r>
      <w:r w:rsidR="1DCEDE3D" w:rsidRPr="62F9F783">
        <w:rPr>
          <w:rFonts w:ascii="Times New Roman" w:eastAsia="Times New Roman" w:hAnsi="Times New Roman" w:cs="Times New Roman"/>
          <w:sz w:val="24"/>
          <w:szCs w:val="24"/>
        </w:rPr>
        <w:t xml:space="preserve"> and regularly conduct all instruction virtually.</w:t>
      </w:r>
      <w:r w:rsidR="770F413A" w:rsidRPr="62F9F783">
        <w:rPr>
          <w:rFonts w:ascii="Times New Roman" w:eastAsia="Times New Roman" w:hAnsi="Times New Roman" w:cs="Times New Roman"/>
          <w:sz w:val="24"/>
          <w:szCs w:val="24"/>
        </w:rPr>
        <w:t xml:space="preserve"> As of April 1, 2021, all but one non-statewide virtual charter school had provided students and families with an in-person instructional delivery option for the 2020-21 school year.</w:t>
      </w:r>
    </w:p>
    <w:p w14:paraId="32960B7B" w14:textId="77777777" w:rsidR="47E9465D" w:rsidRDefault="415EB6DF" w:rsidP="002C53F3">
      <w:pPr>
        <w:pStyle w:val="ListParagraph"/>
        <w:numPr>
          <w:ilvl w:val="1"/>
          <w:numId w:val="26"/>
        </w:numPr>
        <w:spacing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b/>
          <w:bCs/>
          <w:sz w:val="24"/>
          <w:szCs w:val="24"/>
        </w:rPr>
        <w:t>Virtual, Blended and In-Person.</w:t>
      </w:r>
      <w:r w:rsidRPr="62F9F783">
        <w:rPr>
          <w:rFonts w:ascii="Times New Roman" w:eastAsia="Times New Roman" w:hAnsi="Times New Roman" w:cs="Times New Roman"/>
          <w:sz w:val="24"/>
          <w:szCs w:val="24"/>
        </w:rPr>
        <w:t xml:space="preserve"> </w:t>
      </w:r>
      <w:r w:rsidR="32FA1704" w:rsidRPr="62F9F783">
        <w:rPr>
          <w:rFonts w:ascii="Times New Roman" w:eastAsia="Times New Roman" w:hAnsi="Times New Roman" w:cs="Times New Roman"/>
          <w:sz w:val="24"/>
          <w:szCs w:val="24"/>
        </w:rPr>
        <w:t>A total of 1,677</w:t>
      </w:r>
      <w:r w:rsidR="7604C88B" w:rsidRPr="62F9F783">
        <w:rPr>
          <w:rFonts w:ascii="Times New Roman" w:eastAsia="Times New Roman" w:hAnsi="Times New Roman" w:cs="Times New Roman"/>
          <w:sz w:val="24"/>
          <w:szCs w:val="24"/>
        </w:rPr>
        <w:t xml:space="preserve"> of </w:t>
      </w:r>
      <w:r w:rsidR="3177AEF7" w:rsidRPr="62F9F783">
        <w:rPr>
          <w:rFonts w:ascii="Times New Roman" w:eastAsia="Times New Roman" w:hAnsi="Times New Roman" w:cs="Times New Roman"/>
          <w:sz w:val="24"/>
          <w:szCs w:val="24"/>
        </w:rPr>
        <w:t>1,783</w:t>
      </w:r>
      <w:r w:rsidR="32FA1704" w:rsidRPr="62F9F783">
        <w:rPr>
          <w:rFonts w:ascii="Times New Roman" w:eastAsia="Times New Roman" w:hAnsi="Times New Roman" w:cs="Times New Roman"/>
          <w:sz w:val="24"/>
          <w:szCs w:val="24"/>
        </w:rPr>
        <w:t xml:space="preserve"> Oklahoma public school</w:t>
      </w:r>
      <w:r w:rsidR="45E7DCE9" w:rsidRPr="62F9F783">
        <w:rPr>
          <w:rFonts w:ascii="Times New Roman" w:eastAsia="Times New Roman" w:hAnsi="Times New Roman" w:cs="Times New Roman"/>
          <w:sz w:val="24"/>
          <w:szCs w:val="24"/>
        </w:rPr>
        <w:t xml:space="preserve"> sites</w:t>
      </w:r>
      <w:r w:rsidR="62E2FBF1" w:rsidRPr="62F9F783">
        <w:rPr>
          <w:rFonts w:ascii="Times New Roman" w:eastAsia="Times New Roman" w:hAnsi="Times New Roman" w:cs="Times New Roman"/>
          <w:sz w:val="24"/>
          <w:szCs w:val="24"/>
        </w:rPr>
        <w:t xml:space="preserve"> </w:t>
      </w:r>
      <w:r w:rsidR="32FA1704" w:rsidRPr="62F9F783">
        <w:rPr>
          <w:rFonts w:ascii="Times New Roman" w:eastAsia="Times New Roman" w:hAnsi="Times New Roman" w:cs="Times New Roman"/>
          <w:sz w:val="24"/>
          <w:szCs w:val="24"/>
        </w:rPr>
        <w:t xml:space="preserve">offered </w:t>
      </w:r>
      <w:r w:rsidR="46F57560" w:rsidRPr="62F9F783">
        <w:rPr>
          <w:rFonts w:ascii="Times New Roman" w:eastAsia="Times New Roman" w:hAnsi="Times New Roman" w:cs="Times New Roman"/>
          <w:sz w:val="24"/>
          <w:szCs w:val="24"/>
        </w:rPr>
        <w:t>virtual, in-person or blended (some in-person and some virtual)</w:t>
      </w:r>
      <w:r w:rsidR="67E48312" w:rsidRPr="62F9F783">
        <w:rPr>
          <w:rFonts w:ascii="Times New Roman" w:eastAsia="Times New Roman" w:hAnsi="Times New Roman" w:cs="Times New Roman"/>
          <w:sz w:val="24"/>
          <w:szCs w:val="24"/>
        </w:rPr>
        <w:t xml:space="preserve"> instruction</w:t>
      </w:r>
      <w:r w:rsidR="46F57560" w:rsidRPr="62F9F783">
        <w:rPr>
          <w:rFonts w:ascii="Times New Roman" w:eastAsia="Times New Roman" w:hAnsi="Times New Roman" w:cs="Times New Roman"/>
          <w:sz w:val="24"/>
          <w:szCs w:val="24"/>
        </w:rPr>
        <w:t>.</w:t>
      </w:r>
    </w:p>
    <w:p w14:paraId="41433ADC" w14:textId="77777777" w:rsidR="47E9465D" w:rsidRDefault="3D831E4E" w:rsidP="002C53F3">
      <w:pPr>
        <w:pStyle w:val="ListParagraph"/>
        <w:numPr>
          <w:ilvl w:val="2"/>
          <w:numId w:val="26"/>
        </w:numPr>
        <w:spacing w:line="240" w:lineRule="auto"/>
        <w:rPr>
          <w:rFonts w:ascii="Times New Roman" w:eastAsia="Times New Roman" w:hAnsi="Times New Roman" w:cs="Times New Roman"/>
          <w:sz w:val="24"/>
          <w:szCs w:val="24"/>
        </w:rPr>
      </w:pPr>
      <w:r w:rsidRPr="4B043C1F">
        <w:rPr>
          <w:rFonts w:ascii="Times New Roman" w:eastAsia="Times New Roman" w:hAnsi="Times New Roman" w:cs="Times New Roman"/>
          <w:sz w:val="24"/>
          <w:szCs w:val="24"/>
        </w:rPr>
        <w:t xml:space="preserve">359 Oklahoma public schools offered all four learning environments (blended, distance, virtual and traditional in-person) at some point during </w:t>
      </w:r>
      <w:r w:rsidR="00402AB0">
        <w:rPr>
          <w:rFonts w:ascii="Times New Roman" w:eastAsia="Times New Roman" w:hAnsi="Times New Roman" w:cs="Times New Roman"/>
          <w:sz w:val="24"/>
          <w:szCs w:val="24"/>
        </w:rPr>
        <w:t xml:space="preserve">the </w:t>
      </w:r>
      <w:r w:rsidRPr="4B043C1F">
        <w:rPr>
          <w:rFonts w:ascii="Times New Roman" w:eastAsia="Times New Roman" w:hAnsi="Times New Roman" w:cs="Times New Roman"/>
          <w:sz w:val="24"/>
          <w:szCs w:val="24"/>
        </w:rPr>
        <w:t>2020-21</w:t>
      </w:r>
      <w:r w:rsidR="00402AB0">
        <w:rPr>
          <w:rFonts w:ascii="Times New Roman" w:eastAsia="Times New Roman" w:hAnsi="Times New Roman" w:cs="Times New Roman"/>
          <w:sz w:val="24"/>
          <w:szCs w:val="24"/>
        </w:rPr>
        <w:t xml:space="preserve"> school year</w:t>
      </w:r>
      <w:r w:rsidRPr="4B043C1F">
        <w:rPr>
          <w:rFonts w:ascii="Times New Roman" w:eastAsia="Times New Roman" w:hAnsi="Times New Roman" w:cs="Times New Roman"/>
          <w:sz w:val="24"/>
          <w:szCs w:val="24"/>
        </w:rPr>
        <w:t>.</w:t>
      </w:r>
    </w:p>
    <w:p w14:paraId="4B35E735" w14:textId="77777777" w:rsidR="47E9465D" w:rsidRDefault="42DE08F9" w:rsidP="002C53F3">
      <w:pPr>
        <w:pStyle w:val="ListParagraph"/>
        <w:numPr>
          <w:ilvl w:val="1"/>
          <w:numId w:val="26"/>
        </w:numPr>
        <w:spacing w:line="240" w:lineRule="auto"/>
        <w:rPr>
          <w:rFonts w:ascii="Times New Roman" w:eastAsia="Times New Roman" w:hAnsi="Times New Roman" w:cs="Times New Roman"/>
          <w:sz w:val="24"/>
          <w:szCs w:val="24"/>
        </w:rPr>
      </w:pPr>
      <w:r w:rsidRPr="0C155AA2">
        <w:rPr>
          <w:rFonts w:ascii="Times New Roman" w:eastAsia="Times New Roman" w:hAnsi="Times New Roman" w:cs="Times New Roman"/>
          <w:sz w:val="24"/>
          <w:szCs w:val="24"/>
        </w:rPr>
        <w:t>84 schools offered only a</w:t>
      </w:r>
      <w:r w:rsidR="4CCA8650" w:rsidRPr="0C155AA2">
        <w:rPr>
          <w:rFonts w:ascii="Times New Roman" w:eastAsia="Times New Roman" w:hAnsi="Times New Roman" w:cs="Times New Roman"/>
          <w:sz w:val="24"/>
          <w:szCs w:val="24"/>
        </w:rPr>
        <w:t xml:space="preserve"> traditional</w:t>
      </w:r>
      <w:r w:rsidRPr="0C155AA2">
        <w:rPr>
          <w:rFonts w:ascii="Times New Roman" w:eastAsia="Times New Roman" w:hAnsi="Times New Roman" w:cs="Times New Roman"/>
          <w:sz w:val="24"/>
          <w:szCs w:val="24"/>
        </w:rPr>
        <w:t xml:space="preserve"> in-person mode of instruction during</w:t>
      </w:r>
      <w:r w:rsidR="00402AB0" w:rsidRPr="0C155AA2">
        <w:rPr>
          <w:rFonts w:ascii="Times New Roman" w:eastAsia="Times New Roman" w:hAnsi="Times New Roman" w:cs="Times New Roman"/>
          <w:sz w:val="24"/>
          <w:szCs w:val="24"/>
        </w:rPr>
        <w:t xml:space="preserve"> the</w:t>
      </w:r>
      <w:r w:rsidRPr="0C155AA2">
        <w:rPr>
          <w:rFonts w:ascii="Times New Roman" w:eastAsia="Times New Roman" w:hAnsi="Times New Roman" w:cs="Times New Roman"/>
          <w:sz w:val="24"/>
          <w:szCs w:val="24"/>
        </w:rPr>
        <w:t xml:space="preserve"> 202</w:t>
      </w:r>
      <w:r w:rsidR="7F0A0675" w:rsidRPr="0C155AA2">
        <w:rPr>
          <w:rFonts w:ascii="Times New Roman" w:eastAsia="Times New Roman" w:hAnsi="Times New Roman" w:cs="Times New Roman"/>
          <w:sz w:val="24"/>
          <w:szCs w:val="24"/>
        </w:rPr>
        <w:t>0-2</w:t>
      </w:r>
      <w:r w:rsidRPr="0C155AA2">
        <w:rPr>
          <w:rFonts w:ascii="Times New Roman" w:eastAsia="Times New Roman" w:hAnsi="Times New Roman" w:cs="Times New Roman"/>
          <w:sz w:val="24"/>
          <w:szCs w:val="24"/>
        </w:rPr>
        <w:t>1</w:t>
      </w:r>
      <w:r w:rsidR="00402AB0" w:rsidRPr="0C155AA2">
        <w:rPr>
          <w:rFonts w:ascii="Times New Roman" w:eastAsia="Times New Roman" w:hAnsi="Times New Roman" w:cs="Times New Roman"/>
          <w:sz w:val="24"/>
          <w:szCs w:val="24"/>
        </w:rPr>
        <w:t xml:space="preserve"> school year</w:t>
      </w:r>
      <w:r w:rsidRPr="0C155AA2">
        <w:rPr>
          <w:rFonts w:ascii="Times New Roman" w:eastAsia="Times New Roman" w:hAnsi="Times New Roman" w:cs="Times New Roman"/>
          <w:sz w:val="24"/>
          <w:szCs w:val="24"/>
        </w:rPr>
        <w:t>.</w:t>
      </w:r>
    </w:p>
    <w:p w14:paraId="6DF3BB8F" w14:textId="77777777" w:rsidR="47E9465D" w:rsidRDefault="52F667DD" w:rsidP="002C53F3">
      <w:pPr>
        <w:pStyle w:val="ListParagraph"/>
        <w:numPr>
          <w:ilvl w:val="1"/>
          <w:numId w:val="26"/>
        </w:numPr>
        <w:spacing w:line="240" w:lineRule="auto"/>
        <w:rPr>
          <w:rFonts w:eastAsiaTheme="minorEastAsia"/>
          <w:sz w:val="24"/>
          <w:szCs w:val="24"/>
        </w:rPr>
      </w:pPr>
      <w:r w:rsidRPr="62F9F783">
        <w:rPr>
          <w:rFonts w:ascii="Times New Roman" w:eastAsia="Times New Roman" w:hAnsi="Times New Roman" w:cs="Times New Roman"/>
          <w:sz w:val="24"/>
          <w:szCs w:val="24"/>
        </w:rPr>
        <w:t xml:space="preserve">NOTE: </w:t>
      </w:r>
      <w:r w:rsidR="252F9FCB" w:rsidRPr="62F9F783">
        <w:rPr>
          <w:rFonts w:ascii="Times New Roman" w:eastAsia="Times New Roman" w:hAnsi="Times New Roman" w:cs="Times New Roman"/>
          <w:sz w:val="24"/>
          <w:szCs w:val="24"/>
        </w:rPr>
        <w:t xml:space="preserve">Data reflects what has been </w:t>
      </w:r>
      <w:r w:rsidR="6ACF316C" w:rsidRPr="62F9F783">
        <w:rPr>
          <w:rFonts w:ascii="Times New Roman" w:eastAsia="Times New Roman" w:hAnsi="Times New Roman" w:cs="Times New Roman"/>
          <w:sz w:val="24"/>
          <w:szCs w:val="24"/>
        </w:rPr>
        <w:t>p</w:t>
      </w:r>
      <w:r w:rsidR="6ACF316C" w:rsidRPr="62F9F783">
        <w:rPr>
          <w:rFonts w:ascii="Times New Roman" w:eastAsia="Times New Roman" w:hAnsi="Times New Roman" w:cs="Times New Roman"/>
        </w:rPr>
        <w:t>reliminarily</w:t>
      </w:r>
      <w:r w:rsidR="6ACF316C" w:rsidRPr="62F9F783">
        <w:rPr>
          <w:rFonts w:ascii="Times New Roman" w:eastAsia="Times New Roman" w:hAnsi="Times New Roman" w:cs="Times New Roman"/>
          <w:sz w:val="24"/>
          <w:szCs w:val="24"/>
        </w:rPr>
        <w:t xml:space="preserve"> </w:t>
      </w:r>
      <w:r w:rsidR="252F9FCB" w:rsidRPr="62F9F783">
        <w:rPr>
          <w:rFonts w:ascii="Times New Roman" w:eastAsia="Times New Roman" w:hAnsi="Times New Roman" w:cs="Times New Roman"/>
          <w:sz w:val="24"/>
          <w:szCs w:val="24"/>
        </w:rPr>
        <w:t>reported to date and</w:t>
      </w:r>
      <w:r w:rsidR="63E1584D" w:rsidRPr="62F9F783">
        <w:rPr>
          <w:rFonts w:ascii="Times New Roman" w:eastAsia="Times New Roman" w:hAnsi="Times New Roman" w:cs="Times New Roman"/>
          <w:sz w:val="24"/>
          <w:szCs w:val="24"/>
        </w:rPr>
        <w:t xml:space="preserve"> </w:t>
      </w:r>
      <w:r w:rsidR="252F9FCB" w:rsidRPr="62F9F783">
        <w:rPr>
          <w:rFonts w:ascii="Times New Roman" w:eastAsia="Times New Roman" w:hAnsi="Times New Roman" w:cs="Times New Roman"/>
          <w:sz w:val="24"/>
          <w:szCs w:val="24"/>
        </w:rPr>
        <w:t>should not be considered complete or comprehensive.</w:t>
      </w:r>
    </w:p>
    <w:p w14:paraId="3A6F5EF3" w14:textId="77777777" w:rsidR="47E9465D" w:rsidRDefault="2875340E" w:rsidP="002C53F3">
      <w:pPr>
        <w:pStyle w:val="ListParagraph"/>
        <w:numPr>
          <w:ilvl w:val="0"/>
          <w:numId w:val="26"/>
        </w:numPr>
        <w:spacing w:line="240" w:lineRule="auto"/>
        <w:rPr>
          <w:rFonts w:eastAsiaTheme="minorEastAsia"/>
          <w:sz w:val="24"/>
          <w:szCs w:val="24"/>
        </w:rPr>
      </w:pPr>
      <w:r w:rsidRPr="62F9F783">
        <w:rPr>
          <w:rFonts w:ascii="Times New Roman" w:eastAsia="Times New Roman" w:hAnsi="Times New Roman" w:cs="Times New Roman"/>
          <w:b/>
          <w:bCs/>
          <w:sz w:val="24"/>
          <w:szCs w:val="24"/>
        </w:rPr>
        <w:t>Enrollment</w:t>
      </w:r>
      <w:r w:rsidR="542B4075" w:rsidRPr="62F9F783">
        <w:rPr>
          <w:rFonts w:ascii="Times New Roman" w:eastAsia="Times New Roman" w:hAnsi="Times New Roman" w:cs="Times New Roman"/>
          <w:b/>
          <w:bCs/>
          <w:sz w:val="24"/>
          <w:szCs w:val="24"/>
        </w:rPr>
        <w:t>.</w:t>
      </w:r>
      <w:r w:rsidRPr="62F9F783">
        <w:rPr>
          <w:rFonts w:ascii="Times New Roman" w:eastAsia="Times New Roman" w:hAnsi="Times New Roman" w:cs="Times New Roman"/>
          <w:sz w:val="24"/>
          <w:szCs w:val="24"/>
        </w:rPr>
        <w:t xml:space="preserve"> Due to COVID-19 learning disruption</w:t>
      </w:r>
      <w:r w:rsidR="47BDF4A3" w:rsidRPr="62F9F783">
        <w:rPr>
          <w:rFonts w:ascii="Times New Roman" w:eastAsia="Times New Roman" w:hAnsi="Times New Roman" w:cs="Times New Roman"/>
          <w:sz w:val="24"/>
          <w:szCs w:val="24"/>
        </w:rPr>
        <w:t>s</w:t>
      </w:r>
      <w:r w:rsidRPr="62F9F783">
        <w:rPr>
          <w:rFonts w:ascii="Times New Roman" w:eastAsia="Times New Roman" w:hAnsi="Times New Roman" w:cs="Times New Roman"/>
          <w:sz w:val="24"/>
          <w:szCs w:val="24"/>
        </w:rPr>
        <w:t xml:space="preserve">, most schools and </w:t>
      </w:r>
      <w:r w:rsidR="0D7C982E" w:rsidRPr="62F9F783">
        <w:rPr>
          <w:rFonts w:ascii="Times New Roman" w:eastAsia="Times New Roman" w:hAnsi="Times New Roman" w:cs="Times New Roman"/>
          <w:sz w:val="24"/>
          <w:szCs w:val="24"/>
        </w:rPr>
        <w:t xml:space="preserve">student information system (SIS) </w:t>
      </w:r>
      <w:r w:rsidRPr="62F9F783">
        <w:rPr>
          <w:rFonts w:ascii="Times New Roman" w:eastAsia="Times New Roman" w:hAnsi="Times New Roman" w:cs="Times New Roman"/>
          <w:sz w:val="24"/>
          <w:szCs w:val="24"/>
        </w:rPr>
        <w:t xml:space="preserve">vendors lagged in their ability to adopt the OSDE’s new, desired (i.e., not required) learning environment, enrollment and attendance codes </w:t>
      </w:r>
      <w:r w:rsidR="5941534E" w:rsidRPr="62F9F783">
        <w:rPr>
          <w:rFonts w:ascii="Times New Roman" w:eastAsia="Times New Roman" w:hAnsi="Times New Roman" w:cs="Times New Roman"/>
          <w:sz w:val="24"/>
          <w:szCs w:val="24"/>
        </w:rPr>
        <w:t>during</w:t>
      </w:r>
      <w:r w:rsidRPr="62F9F783">
        <w:rPr>
          <w:rFonts w:ascii="Times New Roman" w:eastAsia="Times New Roman" w:hAnsi="Times New Roman" w:cs="Times New Roman"/>
          <w:sz w:val="24"/>
          <w:szCs w:val="24"/>
        </w:rPr>
        <w:t xml:space="preserve"> the first quarter of </w:t>
      </w:r>
      <w:r w:rsidR="0A5799E7" w:rsidRPr="62F9F783">
        <w:rPr>
          <w:rFonts w:ascii="Times New Roman" w:eastAsia="Times New Roman" w:hAnsi="Times New Roman" w:cs="Times New Roman"/>
          <w:sz w:val="24"/>
          <w:szCs w:val="24"/>
        </w:rPr>
        <w:t xml:space="preserve">SY </w:t>
      </w:r>
      <w:r w:rsidRPr="62F9F783">
        <w:rPr>
          <w:rFonts w:ascii="Times New Roman" w:eastAsia="Times New Roman" w:hAnsi="Times New Roman" w:cs="Times New Roman"/>
          <w:sz w:val="24"/>
          <w:szCs w:val="24"/>
        </w:rPr>
        <w:t xml:space="preserve">2020-21. Although the data quality improved </w:t>
      </w:r>
      <w:r w:rsidR="1E691C8F" w:rsidRPr="62F9F783">
        <w:rPr>
          <w:rFonts w:ascii="Times New Roman" w:eastAsia="Times New Roman" w:hAnsi="Times New Roman" w:cs="Times New Roman"/>
          <w:sz w:val="24"/>
          <w:szCs w:val="24"/>
        </w:rPr>
        <w:t xml:space="preserve">over </w:t>
      </w:r>
      <w:r w:rsidRPr="62F9F783">
        <w:rPr>
          <w:rFonts w:ascii="Times New Roman" w:eastAsia="Times New Roman" w:hAnsi="Times New Roman" w:cs="Times New Roman"/>
          <w:sz w:val="24"/>
          <w:szCs w:val="24"/>
        </w:rPr>
        <w:t xml:space="preserve">time, </w:t>
      </w:r>
      <w:r w:rsidR="4D5CD2BB" w:rsidRPr="62F9F783">
        <w:rPr>
          <w:rFonts w:ascii="Times New Roman" w:eastAsia="Times New Roman" w:hAnsi="Times New Roman" w:cs="Times New Roman"/>
          <w:sz w:val="24"/>
          <w:szCs w:val="24"/>
        </w:rPr>
        <w:t xml:space="preserve">waves of student </w:t>
      </w:r>
      <w:r w:rsidR="583CC6E4" w:rsidRPr="62F9F783">
        <w:rPr>
          <w:rFonts w:ascii="Times New Roman" w:eastAsia="Times New Roman" w:hAnsi="Times New Roman" w:cs="Times New Roman"/>
          <w:sz w:val="24"/>
          <w:szCs w:val="24"/>
        </w:rPr>
        <w:t>quarantine</w:t>
      </w:r>
      <w:r w:rsidR="795524CB" w:rsidRPr="62F9F783">
        <w:rPr>
          <w:rFonts w:ascii="Times New Roman" w:eastAsia="Times New Roman" w:hAnsi="Times New Roman" w:cs="Times New Roman"/>
          <w:sz w:val="24"/>
          <w:szCs w:val="24"/>
        </w:rPr>
        <w:t>s</w:t>
      </w:r>
      <w:r w:rsidR="583CC6E4" w:rsidRPr="62F9F783">
        <w:rPr>
          <w:rFonts w:ascii="Times New Roman" w:eastAsia="Times New Roman" w:hAnsi="Times New Roman" w:cs="Times New Roman"/>
          <w:sz w:val="24"/>
          <w:szCs w:val="24"/>
        </w:rPr>
        <w:t xml:space="preserve"> and isolations statewide</w:t>
      </w:r>
      <w:r w:rsidR="33F0EB91" w:rsidRPr="62F9F783">
        <w:rPr>
          <w:rFonts w:ascii="Times New Roman" w:eastAsia="Times New Roman" w:hAnsi="Times New Roman" w:cs="Times New Roman"/>
          <w:sz w:val="24"/>
          <w:szCs w:val="24"/>
        </w:rPr>
        <w:t xml:space="preserve"> resulted in</w:t>
      </w:r>
      <w:r w:rsidR="583CC6E4"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 xml:space="preserve">thousands of students </w:t>
      </w:r>
      <w:r w:rsidR="023C01CC" w:rsidRPr="62F9F783">
        <w:rPr>
          <w:rFonts w:ascii="Times New Roman" w:eastAsia="Times New Roman" w:hAnsi="Times New Roman" w:cs="Times New Roman"/>
          <w:sz w:val="24"/>
          <w:szCs w:val="24"/>
        </w:rPr>
        <w:t>being</w:t>
      </w:r>
      <w:r w:rsidRPr="62F9F783">
        <w:rPr>
          <w:rFonts w:ascii="Times New Roman" w:eastAsia="Times New Roman" w:hAnsi="Times New Roman" w:cs="Times New Roman"/>
          <w:sz w:val="24"/>
          <w:szCs w:val="24"/>
        </w:rPr>
        <w:t xml:space="preserve"> moved</w:t>
      </w:r>
      <w:r w:rsidR="117C4998" w:rsidRPr="62F9F783">
        <w:rPr>
          <w:rFonts w:ascii="Times New Roman" w:eastAsia="Times New Roman" w:hAnsi="Times New Roman" w:cs="Times New Roman"/>
          <w:sz w:val="24"/>
          <w:szCs w:val="24"/>
        </w:rPr>
        <w:t xml:space="preserve"> – in the local SIS –</w:t>
      </w:r>
      <w:r w:rsidRPr="62F9F783">
        <w:rPr>
          <w:rFonts w:ascii="Times New Roman" w:eastAsia="Times New Roman" w:hAnsi="Times New Roman" w:cs="Times New Roman"/>
          <w:sz w:val="24"/>
          <w:szCs w:val="24"/>
        </w:rPr>
        <w:t xml:space="preserve"> from one learning environment (e.g., virtual) to an on-site</w:t>
      </w:r>
      <w:r w:rsidR="0CF8837E" w:rsidRPr="62F9F783">
        <w:rPr>
          <w:rFonts w:ascii="Times New Roman" w:eastAsia="Times New Roman" w:hAnsi="Times New Roman" w:cs="Times New Roman"/>
          <w:sz w:val="24"/>
          <w:szCs w:val="24"/>
        </w:rPr>
        <w:t>, in-person</w:t>
      </w:r>
      <w:r w:rsidRPr="62F9F783">
        <w:rPr>
          <w:rFonts w:ascii="Times New Roman" w:eastAsia="Times New Roman" w:hAnsi="Times New Roman" w:cs="Times New Roman"/>
          <w:sz w:val="24"/>
          <w:szCs w:val="24"/>
        </w:rPr>
        <w:t xml:space="preserve"> learning environment </w:t>
      </w:r>
      <w:r w:rsidR="3B8B09D5" w:rsidRPr="62F9F783">
        <w:rPr>
          <w:rFonts w:ascii="Times New Roman" w:eastAsia="Times New Roman" w:hAnsi="Times New Roman" w:cs="Times New Roman"/>
          <w:sz w:val="24"/>
          <w:szCs w:val="24"/>
        </w:rPr>
        <w:t xml:space="preserve">or the opposite </w:t>
      </w:r>
      <w:r w:rsidRPr="62F9F783">
        <w:rPr>
          <w:rFonts w:ascii="Times New Roman" w:eastAsia="Times New Roman" w:hAnsi="Times New Roman" w:cs="Times New Roman"/>
          <w:sz w:val="24"/>
          <w:szCs w:val="24"/>
        </w:rPr>
        <w:t>without a</w:t>
      </w:r>
      <w:r w:rsidR="3B0AE320" w:rsidRPr="62F9F783">
        <w:rPr>
          <w:rFonts w:ascii="Times New Roman" w:eastAsia="Times New Roman" w:hAnsi="Times New Roman" w:cs="Times New Roman"/>
          <w:sz w:val="24"/>
          <w:szCs w:val="24"/>
        </w:rPr>
        <w:t xml:space="preserve"> concomitant</w:t>
      </w:r>
      <w:r w:rsidRPr="62F9F783">
        <w:rPr>
          <w:rFonts w:ascii="Times New Roman" w:eastAsia="Times New Roman" w:hAnsi="Times New Roman" w:cs="Times New Roman"/>
          <w:sz w:val="24"/>
          <w:szCs w:val="24"/>
        </w:rPr>
        <w:t xml:space="preserve"> update to their enrollment to reflect this change. These student-level data quality issues prevent disaggregat</w:t>
      </w:r>
      <w:r w:rsidR="41D060A3" w:rsidRPr="62F9F783">
        <w:rPr>
          <w:rFonts w:ascii="Times New Roman" w:eastAsia="Times New Roman" w:hAnsi="Times New Roman" w:cs="Times New Roman"/>
          <w:sz w:val="24"/>
          <w:szCs w:val="24"/>
        </w:rPr>
        <w:t>ion of</w:t>
      </w:r>
      <w:r w:rsidRPr="62F9F783">
        <w:rPr>
          <w:rFonts w:ascii="Times New Roman" w:eastAsia="Times New Roman" w:hAnsi="Times New Roman" w:cs="Times New Roman"/>
          <w:sz w:val="24"/>
          <w:szCs w:val="24"/>
        </w:rPr>
        <w:t xml:space="preserve"> each instructional mode by the desired student groups</w:t>
      </w:r>
      <w:r w:rsidR="7F7807F8" w:rsidRPr="62F9F783">
        <w:rPr>
          <w:rFonts w:ascii="Times New Roman" w:eastAsia="Times New Roman" w:hAnsi="Times New Roman" w:cs="Times New Roman"/>
          <w:sz w:val="24"/>
          <w:szCs w:val="24"/>
        </w:rPr>
        <w:t xml:space="preserve"> at this time</w:t>
      </w:r>
      <w:r w:rsidRPr="62F9F783">
        <w:rPr>
          <w:rFonts w:ascii="Times New Roman" w:eastAsia="Times New Roman" w:hAnsi="Times New Roman" w:cs="Times New Roman"/>
          <w:sz w:val="24"/>
          <w:szCs w:val="24"/>
        </w:rPr>
        <w:t>. Completion and certification of the ASR will allow the OSDE to further examine student-level data and disaggregate by student group, when practicable.</w:t>
      </w:r>
    </w:p>
    <w:p w14:paraId="5D9A6FCF" w14:textId="77777777" w:rsidR="47E9465D" w:rsidRDefault="4EAA01DB" w:rsidP="002C53F3">
      <w:pPr>
        <w:pStyle w:val="ListParagraph"/>
        <w:numPr>
          <w:ilvl w:val="0"/>
          <w:numId w:val="26"/>
        </w:numPr>
        <w:spacing w:line="240" w:lineRule="auto"/>
        <w:rPr>
          <w:rFonts w:eastAsiaTheme="minorEastAsia"/>
          <w:sz w:val="24"/>
          <w:szCs w:val="24"/>
        </w:rPr>
      </w:pPr>
      <w:r w:rsidRPr="62F9F783">
        <w:rPr>
          <w:rFonts w:ascii="Times New Roman" w:eastAsia="Times New Roman" w:hAnsi="Times New Roman" w:cs="Times New Roman"/>
          <w:b/>
          <w:bCs/>
          <w:sz w:val="24"/>
          <w:szCs w:val="24"/>
        </w:rPr>
        <w:t>Attendance</w:t>
      </w:r>
      <w:r w:rsidR="69556761" w:rsidRPr="62F9F783">
        <w:rPr>
          <w:rFonts w:ascii="Times New Roman" w:eastAsia="Times New Roman" w:hAnsi="Times New Roman" w:cs="Times New Roman"/>
          <w:b/>
          <w:bCs/>
          <w:sz w:val="24"/>
          <w:szCs w:val="24"/>
        </w:rPr>
        <w:t>.</w:t>
      </w:r>
      <w:r w:rsidRPr="62F9F783">
        <w:rPr>
          <w:rFonts w:ascii="Times New Roman" w:eastAsia="Times New Roman" w:hAnsi="Times New Roman" w:cs="Times New Roman"/>
          <w:sz w:val="24"/>
          <w:szCs w:val="24"/>
        </w:rPr>
        <w:t xml:space="preserve"> </w:t>
      </w:r>
      <w:r w:rsidR="03932127" w:rsidRPr="62F9F783">
        <w:rPr>
          <w:rFonts w:ascii="Times New Roman" w:eastAsia="Times New Roman" w:hAnsi="Times New Roman" w:cs="Times New Roman"/>
          <w:sz w:val="24"/>
          <w:szCs w:val="24"/>
        </w:rPr>
        <w:t>At this time, t</w:t>
      </w:r>
      <w:r w:rsidR="0AD5F0E1" w:rsidRPr="62F9F783">
        <w:rPr>
          <w:rFonts w:ascii="Times New Roman" w:eastAsia="Times New Roman" w:hAnsi="Times New Roman" w:cs="Times New Roman"/>
          <w:sz w:val="24"/>
          <w:szCs w:val="24"/>
        </w:rPr>
        <w:t xml:space="preserve">he </w:t>
      </w:r>
      <w:r w:rsidRPr="62F9F783">
        <w:rPr>
          <w:rFonts w:ascii="Times New Roman" w:eastAsia="Times New Roman" w:hAnsi="Times New Roman" w:cs="Times New Roman"/>
          <w:sz w:val="24"/>
          <w:szCs w:val="24"/>
        </w:rPr>
        <w:t>OSDE cannot provide student-level attendance data for each mode of instruction for each student group, but final certification of the ASR should allow for greater accuracy of student-level attendance and learning environment data.</w:t>
      </w:r>
      <w:r w:rsidR="43D475ED" w:rsidRPr="62F9F783">
        <w:rPr>
          <w:rFonts w:ascii="Times New Roman" w:eastAsia="Times New Roman" w:hAnsi="Times New Roman" w:cs="Times New Roman"/>
          <w:sz w:val="24"/>
          <w:szCs w:val="24"/>
        </w:rPr>
        <w:t xml:space="preserve"> The OSDE is optimistic that further emphasis on these optional attendance data codes will result in better daily </w:t>
      </w:r>
      <w:r w:rsidR="5F23D134" w:rsidRPr="62F9F783">
        <w:rPr>
          <w:rFonts w:ascii="Times New Roman" w:eastAsia="Times New Roman" w:hAnsi="Times New Roman" w:cs="Times New Roman"/>
          <w:sz w:val="24"/>
          <w:szCs w:val="24"/>
        </w:rPr>
        <w:t>data submissions from school data officials and SIS vendors.</w:t>
      </w:r>
      <w:r w:rsidRPr="62F9F783">
        <w:rPr>
          <w:rFonts w:ascii="Times New Roman" w:eastAsia="Times New Roman" w:hAnsi="Times New Roman" w:cs="Times New Roman"/>
          <w:sz w:val="24"/>
          <w:szCs w:val="24"/>
        </w:rPr>
        <w:t xml:space="preserve"> Recognizing this, the OSDE will support school leaders in reviewing student-level attendance data and absenteeism rates. Focusing on students with high absenteeism rates and exploring these students’ learning environments in SY 2020-21 may allow for engagement strategies and other supports that are tailored to each learner.</w:t>
      </w:r>
    </w:p>
    <w:p w14:paraId="08C048BF" w14:textId="77777777" w:rsidR="47E9465D" w:rsidRDefault="1FCB733D" w:rsidP="002C53F3">
      <w:pPr>
        <w:pStyle w:val="ListParagraph"/>
        <w:numPr>
          <w:ilvl w:val="1"/>
          <w:numId w:val="26"/>
        </w:numPr>
        <w:spacing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 xml:space="preserve">NOTE: Data reflects what has been </w:t>
      </w:r>
      <w:r w:rsidR="1A831F75" w:rsidRPr="62F9F783">
        <w:rPr>
          <w:rFonts w:ascii="Times New Roman" w:eastAsia="Times New Roman" w:hAnsi="Times New Roman" w:cs="Times New Roman"/>
          <w:sz w:val="24"/>
          <w:szCs w:val="24"/>
        </w:rPr>
        <w:t>preliminarily</w:t>
      </w:r>
      <w:r w:rsidR="5F0E6635"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reported to date and should not be considered complete or comprehensive.</w:t>
      </w:r>
    </w:p>
    <w:p w14:paraId="53B3741E" w14:textId="77777777" w:rsidR="47E9465D" w:rsidRDefault="47E9465D" w:rsidP="194D4EF5">
      <w:pPr>
        <w:spacing w:after="0" w:line="240" w:lineRule="auto"/>
        <w:rPr>
          <w:rFonts w:ascii="Times New Roman" w:eastAsia="Times New Roman" w:hAnsi="Times New Roman" w:cs="Times New Roman"/>
          <w:sz w:val="24"/>
          <w:szCs w:val="24"/>
        </w:rPr>
      </w:pPr>
    </w:p>
    <w:p w14:paraId="267A8D99" w14:textId="77777777" w:rsidR="00EA6C18" w:rsidRPr="002F02B4" w:rsidRDefault="009F69E0"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T</w:t>
      </w:r>
      <w:r w:rsidR="00EA6C18" w:rsidRPr="50376E6A">
        <w:rPr>
          <w:rFonts w:ascii="Times New Roman" w:hAnsi="Times New Roman" w:cs="Times New Roman"/>
          <w:sz w:val="24"/>
          <w:szCs w:val="24"/>
        </w:rPr>
        <w:t xml:space="preserve">he data described in </w:t>
      </w:r>
      <w:r w:rsidR="00E9248B" w:rsidRPr="194D4EF5">
        <w:rPr>
          <w:rFonts w:ascii="Times New Roman" w:hAnsi="Times New Roman" w:cs="Times New Roman"/>
          <w:sz w:val="24"/>
          <w:szCs w:val="24"/>
        </w:rPr>
        <w:t>A.</w:t>
      </w:r>
      <w:r w:rsidR="2A4CE2B9" w:rsidRPr="194D4EF5">
        <w:rPr>
          <w:rFonts w:ascii="Times New Roman" w:hAnsi="Times New Roman" w:cs="Times New Roman"/>
          <w:sz w:val="24"/>
          <w:szCs w:val="24"/>
        </w:rPr>
        <w:t>5.</w:t>
      </w:r>
      <w:r w:rsidR="00EA6C18" w:rsidRPr="194D4EF5">
        <w:rPr>
          <w:rFonts w:ascii="Times New Roman" w:hAnsi="Times New Roman" w:cs="Times New Roman"/>
          <w:sz w:val="24"/>
          <w:szCs w:val="24"/>
        </w:rPr>
        <w:t>i</w:t>
      </w:r>
      <w:r w:rsidR="5C2C60AE" w:rsidRPr="194D4EF5">
        <w:rPr>
          <w:rFonts w:ascii="Times New Roman" w:hAnsi="Times New Roman" w:cs="Times New Roman"/>
          <w:sz w:val="24"/>
          <w:szCs w:val="24"/>
        </w:rPr>
        <w:t xml:space="preserve">.a. and b. </w:t>
      </w:r>
      <w:r w:rsidR="00FF2169" w:rsidRPr="194D4EF5">
        <w:rPr>
          <w:rFonts w:ascii="Times New Roman" w:hAnsi="Times New Roman" w:cs="Times New Roman"/>
          <w:sz w:val="24"/>
          <w:szCs w:val="24"/>
        </w:rPr>
        <w:t xml:space="preserve">using the template in Appendix A </w:t>
      </w:r>
      <w:r w:rsidR="5C2C60AE" w:rsidRPr="194D4EF5">
        <w:rPr>
          <w:rFonts w:ascii="Times New Roman" w:hAnsi="Times New Roman" w:cs="Times New Roman"/>
          <w:sz w:val="24"/>
          <w:szCs w:val="24"/>
        </w:rPr>
        <w:t>(and to the extent available, the data described in A.5.</w:t>
      </w:r>
      <w:r w:rsidR="00FF2169" w:rsidRPr="194D4EF5">
        <w:rPr>
          <w:rFonts w:ascii="Times New Roman" w:hAnsi="Times New Roman" w:cs="Times New Roman"/>
          <w:sz w:val="24"/>
          <w:szCs w:val="24"/>
        </w:rPr>
        <w:t>i.</w:t>
      </w:r>
      <w:r w:rsidR="5C2C60AE" w:rsidRPr="194D4EF5">
        <w:rPr>
          <w:rFonts w:ascii="Times New Roman" w:hAnsi="Times New Roman" w:cs="Times New Roman"/>
          <w:sz w:val="24"/>
          <w:szCs w:val="24"/>
        </w:rPr>
        <w:t>c.)</w:t>
      </w:r>
      <w:r w:rsidR="00EA6C18" w:rsidRPr="50376E6A">
        <w:rPr>
          <w:rFonts w:ascii="Times New Roman" w:hAnsi="Times New Roman" w:cs="Times New Roman"/>
          <w:sz w:val="24"/>
          <w:szCs w:val="24"/>
        </w:rPr>
        <w:t xml:space="preserve"> for the most recent time period available</w:t>
      </w:r>
      <w:r w:rsidR="006A6311" w:rsidRPr="50376E6A">
        <w:rPr>
          <w:rFonts w:ascii="Times New Roman" w:hAnsi="Times New Roman" w:cs="Times New Roman"/>
          <w:sz w:val="24"/>
          <w:szCs w:val="24"/>
        </w:rPr>
        <w:t>.</w:t>
      </w:r>
      <w:r w:rsidR="00937CF9" w:rsidRPr="50376E6A">
        <w:rPr>
          <w:rFonts w:ascii="Times New Roman" w:hAnsi="Times New Roman" w:cs="Times New Roman"/>
          <w:sz w:val="24"/>
          <w:szCs w:val="24"/>
        </w:rPr>
        <w:t xml:space="preserve"> Please note that this data can be submitted </w:t>
      </w:r>
      <w:r w:rsidR="009D1255" w:rsidRPr="50376E6A">
        <w:rPr>
          <w:rFonts w:ascii="Times New Roman" w:hAnsi="Times New Roman" w:cs="Times New Roman"/>
          <w:sz w:val="24"/>
          <w:szCs w:val="24"/>
        </w:rPr>
        <w:t xml:space="preserve">separately </w:t>
      </w:r>
      <w:r w:rsidR="00937CF9" w:rsidRPr="50376E6A">
        <w:rPr>
          <w:rFonts w:ascii="Times New Roman" w:hAnsi="Times New Roman" w:cs="Times New Roman"/>
          <w:sz w:val="24"/>
          <w:szCs w:val="24"/>
        </w:rPr>
        <w:t xml:space="preserve">within </w:t>
      </w:r>
      <w:r w:rsidR="009D1255" w:rsidRPr="50376E6A">
        <w:rPr>
          <w:rFonts w:ascii="Times New Roman" w:hAnsi="Times New Roman" w:cs="Times New Roman"/>
          <w:sz w:val="24"/>
          <w:szCs w:val="24"/>
        </w:rPr>
        <w:t xml:space="preserve">14 </w:t>
      </w:r>
      <w:r w:rsidR="002318A5" w:rsidRPr="50376E6A">
        <w:rPr>
          <w:rFonts w:ascii="Times New Roman" w:hAnsi="Times New Roman" w:cs="Times New Roman"/>
          <w:sz w:val="24"/>
          <w:szCs w:val="24"/>
        </w:rPr>
        <w:t xml:space="preserve">calendar </w:t>
      </w:r>
      <w:r w:rsidR="00937CF9" w:rsidRPr="50376E6A">
        <w:rPr>
          <w:rFonts w:ascii="Times New Roman" w:hAnsi="Times New Roman" w:cs="Times New Roman"/>
          <w:sz w:val="24"/>
          <w:szCs w:val="24"/>
        </w:rPr>
        <w:t xml:space="preserve">days after a </w:t>
      </w:r>
      <w:r w:rsidR="009D1255" w:rsidRPr="50376E6A">
        <w:rPr>
          <w:rFonts w:ascii="Times New Roman" w:hAnsi="Times New Roman" w:cs="Times New Roman"/>
          <w:sz w:val="24"/>
          <w:szCs w:val="24"/>
        </w:rPr>
        <w:t>State submits this plan.</w:t>
      </w:r>
      <w:r w:rsidR="00CB59C4" w:rsidRPr="50376E6A">
        <w:rPr>
          <w:rFonts w:ascii="Times New Roman" w:hAnsi="Times New Roman" w:cs="Times New Roman"/>
          <w:sz w:val="24"/>
          <w:szCs w:val="24"/>
        </w:rPr>
        <w:t xml:space="preserve"> The SEA must also make this data publicly available on its website as soon as possible but no later than June 21, 2021, and regularly provide updated available information on its website.</w:t>
      </w:r>
      <w:r w:rsidR="00A31A5F" w:rsidRPr="50376E6A">
        <w:rPr>
          <w:rFonts w:ascii="Times New Roman" w:hAnsi="Times New Roman" w:cs="Times New Roman"/>
          <w:sz w:val="24"/>
          <w:szCs w:val="24"/>
        </w:rPr>
        <w:t xml:space="preserve"> The Department </w:t>
      </w:r>
      <w:r w:rsidR="00FA3BF1" w:rsidRPr="50376E6A">
        <w:rPr>
          <w:rFonts w:ascii="Times New Roman" w:hAnsi="Times New Roman" w:cs="Times New Roman"/>
          <w:sz w:val="24"/>
          <w:szCs w:val="24"/>
        </w:rPr>
        <w:t>will</w:t>
      </w:r>
      <w:r w:rsidR="00A31A5F" w:rsidRPr="50376E6A">
        <w:rPr>
          <w:rFonts w:ascii="Times New Roman" w:hAnsi="Times New Roman" w:cs="Times New Roman"/>
          <w:sz w:val="24"/>
          <w:szCs w:val="24"/>
        </w:rPr>
        <w:t xml:space="preserve"> periodically review data</w:t>
      </w:r>
      <w:r w:rsidR="7C55BBF3" w:rsidRPr="50376E6A">
        <w:rPr>
          <w:rFonts w:ascii="Times New Roman" w:hAnsi="Times New Roman" w:cs="Times New Roman"/>
          <w:sz w:val="24"/>
          <w:szCs w:val="24"/>
        </w:rPr>
        <w:t xml:space="preserve"> </w:t>
      </w:r>
      <w:r w:rsidR="000903ED" w:rsidRPr="50376E6A">
        <w:rPr>
          <w:rFonts w:ascii="Times New Roman" w:hAnsi="Times New Roman" w:cs="Times New Roman"/>
          <w:sz w:val="24"/>
          <w:szCs w:val="24"/>
        </w:rPr>
        <w:t xml:space="preserve">listed </w:t>
      </w:r>
      <w:r w:rsidR="00194C7F" w:rsidRPr="50376E6A">
        <w:rPr>
          <w:rFonts w:ascii="Times New Roman" w:hAnsi="Times New Roman" w:cs="Times New Roman"/>
          <w:sz w:val="24"/>
          <w:szCs w:val="24"/>
        </w:rPr>
        <w:t>i</w:t>
      </w:r>
      <w:r w:rsidR="00FA3BF1" w:rsidRPr="50376E6A">
        <w:rPr>
          <w:rFonts w:ascii="Times New Roman" w:hAnsi="Times New Roman" w:cs="Times New Roman"/>
          <w:sz w:val="24"/>
          <w:szCs w:val="24"/>
        </w:rPr>
        <w:t>n A.5.i</w:t>
      </w:r>
      <w:r w:rsidR="00FF2169" w:rsidRPr="50376E6A">
        <w:rPr>
          <w:rFonts w:ascii="Times New Roman" w:hAnsi="Times New Roman" w:cs="Times New Roman"/>
          <w:sz w:val="24"/>
          <w:szCs w:val="24"/>
        </w:rPr>
        <w:t xml:space="preserve"> </w:t>
      </w:r>
      <w:r w:rsidR="7C55BBF3" w:rsidRPr="50376E6A">
        <w:rPr>
          <w:rFonts w:ascii="Times New Roman" w:hAnsi="Times New Roman" w:cs="Times New Roman"/>
          <w:sz w:val="24"/>
          <w:szCs w:val="24"/>
        </w:rPr>
        <w:t>on SEA websites</w:t>
      </w:r>
      <w:r w:rsidR="00A31A5F" w:rsidRPr="50376E6A">
        <w:rPr>
          <w:rFonts w:ascii="Times New Roman" w:hAnsi="Times New Roman" w:cs="Times New Roman"/>
          <w:sz w:val="24"/>
          <w:szCs w:val="24"/>
        </w:rPr>
        <w:t>.</w:t>
      </w:r>
    </w:p>
    <w:p w14:paraId="4696F33C" w14:textId="77777777" w:rsidR="450B9915" w:rsidRDefault="450B9915" w:rsidP="194D4EF5">
      <w:pPr>
        <w:spacing w:after="0" w:line="240" w:lineRule="auto"/>
        <w:ind w:left="1620"/>
        <w:rPr>
          <w:rFonts w:ascii="Times New Roman" w:hAnsi="Times New Roman" w:cs="Times New Roman"/>
          <w:sz w:val="24"/>
          <w:szCs w:val="24"/>
        </w:rPr>
      </w:pPr>
    </w:p>
    <w:p w14:paraId="27FE17AB" w14:textId="77777777" w:rsidR="087750B0" w:rsidRDefault="7E8D04B1" w:rsidP="002C53F3">
      <w:pPr>
        <w:pStyle w:val="ListParagraph"/>
        <w:numPr>
          <w:ilvl w:val="0"/>
          <w:numId w:val="11"/>
        </w:numPr>
        <w:spacing w:line="240" w:lineRule="auto"/>
        <w:rPr>
          <w:rFonts w:eastAsiaTheme="minorEastAsia"/>
          <w:color w:val="000000" w:themeColor="text1"/>
          <w:sz w:val="24"/>
          <w:szCs w:val="24"/>
        </w:rPr>
      </w:pPr>
      <w:r w:rsidRPr="62F9F783">
        <w:rPr>
          <w:rFonts w:ascii="Times New Roman" w:eastAsia="Times New Roman" w:hAnsi="Times New Roman" w:cs="Times New Roman"/>
          <w:sz w:val="24"/>
          <w:szCs w:val="24"/>
        </w:rPr>
        <w:t xml:space="preserve">The OSDE collects student-level information daily from schools’ student information systems (SIS). </w:t>
      </w:r>
      <w:r w:rsidR="129E80D4" w:rsidRPr="62F9F783">
        <w:rPr>
          <w:rFonts w:ascii="Times New Roman" w:eastAsia="Times New Roman" w:hAnsi="Times New Roman" w:cs="Times New Roman"/>
          <w:sz w:val="24"/>
          <w:szCs w:val="24"/>
        </w:rPr>
        <w:t>With the onset of the pandemic and knowing disruptions would continue through the 2020-21 school year, t</w:t>
      </w:r>
      <w:r w:rsidR="087750B0" w:rsidRPr="62F9F783">
        <w:rPr>
          <w:rFonts w:ascii="Times New Roman" w:hAnsi="Times New Roman" w:cs="Times New Roman"/>
          <w:sz w:val="24"/>
          <w:szCs w:val="24"/>
        </w:rPr>
        <w:t>he OSDE</w:t>
      </w:r>
      <w:r w:rsidR="48A39BC8" w:rsidRPr="62F9F783">
        <w:rPr>
          <w:rFonts w:ascii="Times New Roman" w:hAnsi="Times New Roman" w:cs="Times New Roman"/>
          <w:sz w:val="24"/>
          <w:szCs w:val="24"/>
        </w:rPr>
        <w:t xml:space="preserve"> created data codes to correspond to modes of instruction </w:t>
      </w:r>
      <w:r w:rsidR="48A39BC8" w:rsidRPr="62F9F783">
        <w:rPr>
          <w:rFonts w:ascii="Times New Roman" w:eastAsia="Times New Roman" w:hAnsi="Times New Roman" w:cs="Times New Roman"/>
          <w:sz w:val="24"/>
          <w:szCs w:val="24"/>
        </w:rPr>
        <w:t xml:space="preserve">(i.e., distance, virtual, blended). At this time, as </w:t>
      </w:r>
      <w:r w:rsidR="67F586AA" w:rsidRPr="62F9F783">
        <w:rPr>
          <w:rFonts w:ascii="Times New Roman" w:eastAsia="Times New Roman" w:hAnsi="Times New Roman" w:cs="Times New Roman"/>
          <w:sz w:val="24"/>
          <w:szCs w:val="24"/>
        </w:rPr>
        <w:t xml:space="preserve">is true with other data sets, </w:t>
      </w:r>
      <w:r w:rsidR="48A39BC8" w:rsidRPr="62F9F783">
        <w:rPr>
          <w:rFonts w:ascii="Times New Roman" w:eastAsia="Times New Roman" w:hAnsi="Times New Roman" w:cs="Times New Roman"/>
          <w:sz w:val="24"/>
          <w:szCs w:val="24"/>
        </w:rPr>
        <w:t>the</w:t>
      </w:r>
      <w:r w:rsidR="033087E7" w:rsidRPr="62F9F783">
        <w:rPr>
          <w:rFonts w:ascii="Times New Roman" w:eastAsia="Times New Roman" w:hAnsi="Times New Roman" w:cs="Times New Roman"/>
          <w:sz w:val="24"/>
          <w:szCs w:val="24"/>
        </w:rPr>
        <w:t>se</w:t>
      </w:r>
      <w:r w:rsidR="48A39BC8" w:rsidRPr="62F9F783">
        <w:rPr>
          <w:rFonts w:ascii="Times New Roman" w:eastAsia="Times New Roman" w:hAnsi="Times New Roman" w:cs="Times New Roman"/>
          <w:sz w:val="24"/>
          <w:szCs w:val="24"/>
        </w:rPr>
        <w:t xml:space="preserve"> data </w:t>
      </w:r>
      <w:r w:rsidR="4E0830D3" w:rsidRPr="62F9F783">
        <w:rPr>
          <w:rFonts w:ascii="Times New Roman" w:eastAsia="Times New Roman" w:hAnsi="Times New Roman" w:cs="Times New Roman"/>
          <w:sz w:val="24"/>
          <w:szCs w:val="24"/>
        </w:rPr>
        <w:t>points</w:t>
      </w:r>
      <w:r w:rsidR="48A39BC8" w:rsidRPr="62F9F783">
        <w:rPr>
          <w:rFonts w:ascii="Times New Roman" w:eastAsia="Times New Roman" w:hAnsi="Times New Roman" w:cs="Times New Roman"/>
          <w:sz w:val="24"/>
          <w:szCs w:val="24"/>
        </w:rPr>
        <w:t xml:space="preserve"> are u</w:t>
      </w:r>
      <w:r w:rsidR="74CBEA34" w:rsidRPr="62F9F783">
        <w:rPr>
          <w:rFonts w:ascii="Times New Roman" w:eastAsia="Times New Roman" w:hAnsi="Times New Roman" w:cs="Times New Roman"/>
          <w:sz w:val="24"/>
          <w:szCs w:val="24"/>
        </w:rPr>
        <w:t xml:space="preserve">ndergoing </w:t>
      </w:r>
      <w:r w:rsidR="48A39BC8" w:rsidRPr="62F9F783">
        <w:rPr>
          <w:rFonts w:ascii="Times New Roman" w:eastAsia="Times New Roman" w:hAnsi="Times New Roman" w:cs="Times New Roman"/>
          <w:sz w:val="24"/>
          <w:szCs w:val="24"/>
        </w:rPr>
        <w:t>reviews for validity and reliability</w:t>
      </w:r>
      <w:r w:rsidR="3833D16D" w:rsidRPr="62F9F783">
        <w:rPr>
          <w:rFonts w:ascii="Times New Roman" w:eastAsia="Times New Roman" w:hAnsi="Times New Roman" w:cs="Times New Roman"/>
          <w:sz w:val="24"/>
          <w:szCs w:val="24"/>
        </w:rPr>
        <w:t>. The OSDE does, however,</w:t>
      </w:r>
      <w:r w:rsidR="087750B0" w:rsidRPr="62F9F783">
        <w:rPr>
          <w:rFonts w:ascii="Times New Roman" w:hAnsi="Times New Roman" w:cs="Times New Roman"/>
          <w:sz w:val="24"/>
          <w:szCs w:val="24"/>
        </w:rPr>
        <w:t xml:space="preserve"> ha</w:t>
      </w:r>
      <w:r w:rsidR="32E475EF" w:rsidRPr="62F9F783">
        <w:rPr>
          <w:rFonts w:ascii="Times New Roman" w:hAnsi="Times New Roman" w:cs="Times New Roman"/>
          <w:sz w:val="24"/>
          <w:szCs w:val="24"/>
        </w:rPr>
        <w:t>ve</w:t>
      </w:r>
      <w:r w:rsidR="087750B0" w:rsidRPr="62F9F783">
        <w:rPr>
          <w:rFonts w:ascii="Times New Roman" w:hAnsi="Times New Roman" w:cs="Times New Roman"/>
          <w:sz w:val="24"/>
          <w:szCs w:val="24"/>
        </w:rPr>
        <w:t xml:space="preserve"> an initial understanding of the number of Oklahoma public schools in </w:t>
      </w:r>
      <w:r w:rsidR="54CD3C7D" w:rsidRPr="62F9F783">
        <w:rPr>
          <w:rFonts w:ascii="Times New Roman" w:hAnsi="Times New Roman" w:cs="Times New Roman"/>
          <w:sz w:val="24"/>
          <w:szCs w:val="24"/>
        </w:rPr>
        <w:t>the</w:t>
      </w:r>
      <w:r w:rsidR="087750B0" w:rsidRPr="62F9F783">
        <w:rPr>
          <w:rFonts w:ascii="Times New Roman" w:hAnsi="Times New Roman" w:cs="Times New Roman"/>
          <w:sz w:val="24"/>
          <w:szCs w:val="24"/>
        </w:rPr>
        <w:t xml:space="preserve"> 2020-21</w:t>
      </w:r>
      <w:r w:rsidR="6AF5C5A7" w:rsidRPr="62F9F783">
        <w:rPr>
          <w:rFonts w:ascii="Times New Roman" w:hAnsi="Times New Roman" w:cs="Times New Roman"/>
          <w:sz w:val="24"/>
          <w:szCs w:val="24"/>
        </w:rPr>
        <w:t xml:space="preserve"> school year</w:t>
      </w:r>
      <w:r w:rsidR="087750B0" w:rsidRPr="62F9F783">
        <w:rPr>
          <w:rFonts w:ascii="Times New Roman" w:hAnsi="Times New Roman" w:cs="Times New Roman"/>
          <w:sz w:val="24"/>
          <w:szCs w:val="24"/>
        </w:rPr>
        <w:t xml:space="preserve"> that offered fully remote or online-only instruction, both remote/online and in-person (hybrid, or what the OSDE has separately labeled “blended learning” [longer-term] and “distance learning” [shorter-term]), and full-time in-person instruction. Once schools certify their Annual Statistical Report, the OSDE will have a higher degree of confidence in analyzing and reporting the number of schools that offered various modes of instruction, as well as data specific to enrollment and attendance.  </w:t>
      </w:r>
    </w:p>
    <w:p w14:paraId="59DED0EA" w14:textId="77777777" w:rsidR="008A6D7C" w:rsidRPr="002F02B4" w:rsidRDefault="008A6D7C" w:rsidP="008A6D7C">
      <w:pPr>
        <w:pStyle w:val="ListParagraph"/>
        <w:spacing w:after="0" w:line="240" w:lineRule="auto"/>
        <w:ind w:left="1980" w:firstLine="720"/>
        <w:rPr>
          <w:rFonts w:ascii="Times New Roman" w:hAnsi="Times New Roman" w:cs="Times New Roman"/>
          <w:sz w:val="24"/>
          <w:szCs w:val="24"/>
        </w:rPr>
      </w:pPr>
    </w:p>
    <w:p w14:paraId="54017A06" w14:textId="77777777" w:rsidR="009D1255" w:rsidRPr="002F02B4" w:rsidRDefault="00227D4F" w:rsidP="002C53F3">
      <w:pPr>
        <w:pStyle w:val="ListParagraph"/>
        <w:numPr>
          <w:ilvl w:val="2"/>
          <w:numId w:val="6"/>
        </w:numPr>
        <w:spacing w:line="240" w:lineRule="auto"/>
        <w:rPr>
          <w:rFonts w:ascii="Times New Roman" w:hAnsi="Times New Roman" w:cs="Times New Roman"/>
          <w:sz w:val="24"/>
          <w:szCs w:val="24"/>
        </w:rPr>
      </w:pPr>
      <w:r w:rsidRPr="50376E6A">
        <w:rPr>
          <w:rFonts w:ascii="Times New Roman" w:hAnsi="Times New Roman" w:cs="Times New Roman"/>
          <w:sz w:val="24"/>
          <w:szCs w:val="24"/>
        </w:rPr>
        <w:t>To the extent available, a de</w:t>
      </w:r>
      <w:r w:rsidR="00486290" w:rsidRPr="50376E6A">
        <w:rPr>
          <w:rFonts w:ascii="Times New Roman" w:hAnsi="Times New Roman" w:cs="Times New Roman"/>
          <w:sz w:val="24"/>
          <w:szCs w:val="24"/>
        </w:rPr>
        <w:t>s</w:t>
      </w:r>
      <w:r w:rsidRPr="50376E6A">
        <w:rPr>
          <w:rFonts w:ascii="Times New Roman" w:hAnsi="Times New Roman" w:cs="Times New Roman"/>
          <w:sz w:val="24"/>
          <w:szCs w:val="24"/>
        </w:rPr>
        <w:t xml:space="preserve">cription of the planned operational status and mode of instruction for the State and its LEAs for </w:t>
      </w:r>
      <w:r w:rsidR="00744804" w:rsidRPr="50376E6A">
        <w:rPr>
          <w:rFonts w:ascii="Times New Roman" w:hAnsi="Times New Roman" w:cs="Times New Roman"/>
          <w:sz w:val="24"/>
          <w:szCs w:val="24"/>
        </w:rPr>
        <w:t xml:space="preserve">Summer 2021 and for </w:t>
      </w:r>
      <w:r w:rsidRPr="50376E6A">
        <w:rPr>
          <w:rFonts w:ascii="Times New Roman" w:hAnsi="Times New Roman" w:cs="Times New Roman"/>
          <w:sz w:val="24"/>
          <w:szCs w:val="24"/>
        </w:rPr>
        <w:t>the 2021-2022 school year.</w:t>
      </w:r>
    </w:p>
    <w:p w14:paraId="57B309ED" w14:textId="77777777" w:rsidR="001F7DB8" w:rsidRPr="002F02B4" w:rsidRDefault="001F7DB8" w:rsidP="001F7DB8">
      <w:pPr>
        <w:pStyle w:val="ListParagraph"/>
        <w:spacing w:line="240" w:lineRule="auto"/>
        <w:ind w:left="2700"/>
        <w:rPr>
          <w:rFonts w:ascii="Times New Roman" w:hAnsi="Times New Roman" w:cs="Times New Roman"/>
          <w:sz w:val="24"/>
          <w:szCs w:val="24"/>
        </w:rPr>
      </w:pPr>
    </w:p>
    <w:p w14:paraId="0A90A976" w14:textId="77777777" w:rsidR="50376E6A" w:rsidRDefault="001F7DB8" w:rsidP="002C53F3">
      <w:pPr>
        <w:pStyle w:val="ListParagraph"/>
        <w:numPr>
          <w:ilvl w:val="0"/>
          <w:numId w:val="40"/>
        </w:numPr>
        <w:spacing w:after="0" w:line="240" w:lineRule="auto"/>
        <w:rPr>
          <w:rFonts w:ascii="Times New Roman" w:hAnsi="Times New Roman" w:cs="Times New Roman"/>
          <w:sz w:val="24"/>
          <w:szCs w:val="24"/>
        </w:rPr>
      </w:pPr>
      <w:r w:rsidRPr="62F9F783">
        <w:rPr>
          <w:rFonts w:ascii="Times New Roman" w:hAnsi="Times New Roman" w:cs="Times New Roman"/>
          <w:sz w:val="24"/>
          <w:szCs w:val="24"/>
        </w:rPr>
        <w:t>Given that the vast majority of LEAs in Oklahoma provided some form of in-person instruction for students (</w:t>
      </w:r>
      <w:r w:rsidR="7F86EC37" w:rsidRPr="62F9F783">
        <w:rPr>
          <w:rFonts w:ascii="Times New Roman" w:hAnsi="Times New Roman" w:cs="Times New Roman"/>
          <w:sz w:val="24"/>
          <w:szCs w:val="24"/>
        </w:rPr>
        <w:t xml:space="preserve">whether </w:t>
      </w:r>
      <w:r w:rsidRPr="62F9F783">
        <w:rPr>
          <w:rFonts w:ascii="Times New Roman" w:hAnsi="Times New Roman" w:cs="Times New Roman"/>
          <w:sz w:val="24"/>
          <w:szCs w:val="24"/>
        </w:rPr>
        <w:t xml:space="preserve">full-time, </w:t>
      </w:r>
      <w:r w:rsidR="5E0BADFA" w:rsidRPr="62F9F783">
        <w:rPr>
          <w:rFonts w:ascii="Times New Roman" w:hAnsi="Times New Roman" w:cs="Times New Roman"/>
          <w:sz w:val="24"/>
          <w:szCs w:val="24"/>
        </w:rPr>
        <w:t xml:space="preserve">on an </w:t>
      </w:r>
      <w:r w:rsidRPr="62F9F783">
        <w:rPr>
          <w:rFonts w:ascii="Times New Roman" w:hAnsi="Times New Roman" w:cs="Times New Roman"/>
          <w:sz w:val="24"/>
          <w:szCs w:val="24"/>
        </w:rPr>
        <w:t>A/B</w:t>
      </w:r>
      <w:r w:rsidR="134353F2" w:rsidRPr="62F9F783">
        <w:rPr>
          <w:rFonts w:ascii="Times New Roman" w:hAnsi="Times New Roman" w:cs="Times New Roman"/>
          <w:sz w:val="24"/>
          <w:szCs w:val="24"/>
        </w:rPr>
        <w:t xml:space="preserve"> schedule or for</w:t>
      </w:r>
      <w:r w:rsidRPr="62F9F783">
        <w:rPr>
          <w:rFonts w:ascii="Times New Roman" w:hAnsi="Times New Roman" w:cs="Times New Roman"/>
          <w:sz w:val="24"/>
          <w:szCs w:val="24"/>
        </w:rPr>
        <w:t xml:space="preserve"> certain student populations such as students with disabilities) in the 2020-21 school year, the OSDE expects </w:t>
      </w:r>
      <w:r w:rsidR="7A85DB02" w:rsidRPr="62F9F783">
        <w:rPr>
          <w:rFonts w:ascii="Times New Roman" w:hAnsi="Times New Roman" w:cs="Times New Roman"/>
          <w:sz w:val="24"/>
          <w:szCs w:val="24"/>
        </w:rPr>
        <w:t xml:space="preserve">that </w:t>
      </w:r>
      <w:r w:rsidRPr="62F9F783">
        <w:rPr>
          <w:rFonts w:ascii="Times New Roman" w:hAnsi="Times New Roman" w:cs="Times New Roman"/>
          <w:sz w:val="24"/>
          <w:szCs w:val="24"/>
        </w:rPr>
        <w:t xml:space="preserve">all districts will provide in-person instruction </w:t>
      </w:r>
      <w:r w:rsidR="3058DCB4" w:rsidRPr="62F9F783">
        <w:rPr>
          <w:rFonts w:ascii="Times New Roman" w:hAnsi="Times New Roman" w:cs="Times New Roman"/>
          <w:sz w:val="24"/>
          <w:szCs w:val="24"/>
        </w:rPr>
        <w:t>in</w:t>
      </w:r>
      <w:r w:rsidRPr="62F9F783">
        <w:rPr>
          <w:rFonts w:ascii="Times New Roman" w:hAnsi="Times New Roman" w:cs="Times New Roman"/>
          <w:sz w:val="24"/>
          <w:szCs w:val="24"/>
        </w:rPr>
        <w:t xml:space="preserve"> summer 2021 and full-time in-person instruction </w:t>
      </w:r>
      <w:r w:rsidR="35F1FE1B" w:rsidRPr="62F9F783">
        <w:rPr>
          <w:rFonts w:ascii="Times New Roman" w:hAnsi="Times New Roman" w:cs="Times New Roman"/>
          <w:sz w:val="24"/>
          <w:szCs w:val="24"/>
        </w:rPr>
        <w:t>in</w:t>
      </w:r>
      <w:r w:rsidRPr="62F9F783">
        <w:rPr>
          <w:rFonts w:ascii="Times New Roman" w:hAnsi="Times New Roman" w:cs="Times New Roman"/>
          <w:sz w:val="24"/>
          <w:szCs w:val="24"/>
        </w:rPr>
        <w:t xml:space="preserve"> the 2021-22 school year.</w:t>
      </w:r>
    </w:p>
    <w:p w14:paraId="6AC1B79B" w14:textId="77777777" w:rsidR="00B716F4" w:rsidRPr="002F02B4" w:rsidRDefault="00322EEF" w:rsidP="002C53F3">
      <w:pPr>
        <w:pStyle w:val="Heading1"/>
        <w:numPr>
          <w:ilvl w:val="0"/>
          <w:numId w:val="6"/>
        </w:numPr>
        <w:spacing w:line="240" w:lineRule="auto"/>
        <w:rPr>
          <w:sz w:val="24"/>
          <w:szCs w:val="24"/>
        </w:rPr>
      </w:pPr>
      <w:bookmarkStart w:id="6" w:name="_Hlk69535011"/>
      <w:r w:rsidRPr="002F02B4">
        <w:rPr>
          <w:sz w:val="24"/>
          <w:szCs w:val="24"/>
        </w:rPr>
        <w:t>Safely Reopening Schools and Sustaining their Safe Operations</w:t>
      </w:r>
    </w:p>
    <w:p w14:paraId="24ADA7CD" w14:textId="77777777" w:rsidR="005F7DF5" w:rsidRDefault="005F5AF3" w:rsidP="005F7DF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t>
      </w:r>
      <w:r w:rsidR="008F6076">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that safely reopening schools and sustaining their safe operations to maximize in-person </w:t>
      </w:r>
      <w:r w:rsidR="00B22A89">
        <w:rPr>
          <w:rFonts w:ascii="Times New Roman" w:eastAsia="Times New Roman" w:hAnsi="Times New Roman" w:cs="Times New Roman"/>
          <w:sz w:val="24"/>
          <w:szCs w:val="24"/>
        </w:rPr>
        <w:t>instruction</w:t>
      </w:r>
      <w:r>
        <w:rPr>
          <w:rFonts w:ascii="Times New Roman" w:eastAsia="Times New Roman" w:hAnsi="Times New Roman" w:cs="Times New Roman"/>
          <w:sz w:val="24"/>
          <w:szCs w:val="24"/>
        </w:rPr>
        <w:t xml:space="preserve"> is </w:t>
      </w:r>
      <w:r w:rsidR="000C6642">
        <w:rPr>
          <w:rFonts w:ascii="Times New Roman" w:eastAsia="Times New Roman" w:hAnsi="Times New Roman" w:cs="Times New Roman"/>
          <w:sz w:val="24"/>
          <w:szCs w:val="24"/>
        </w:rPr>
        <w:t xml:space="preserve">essential for </w:t>
      </w:r>
      <w:r w:rsidR="00B22A89">
        <w:rPr>
          <w:rFonts w:ascii="Times New Roman" w:eastAsia="Times New Roman" w:hAnsi="Times New Roman" w:cs="Times New Roman"/>
          <w:sz w:val="24"/>
          <w:szCs w:val="24"/>
        </w:rPr>
        <w:t>student learning</w:t>
      </w:r>
      <w:r w:rsidR="00090325">
        <w:rPr>
          <w:rFonts w:ascii="Times New Roman" w:eastAsia="Times New Roman" w:hAnsi="Times New Roman" w:cs="Times New Roman"/>
          <w:sz w:val="24"/>
          <w:szCs w:val="24"/>
        </w:rPr>
        <w:t xml:space="preserve"> and student well-being</w:t>
      </w:r>
      <w:r w:rsidR="00B22A89">
        <w:rPr>
          <w:rFonts w:ascii="Times New Roman" w:eastAsia="Times New Roman" w:hAnsi="Times New Roman" w:cs="Times New Roman"/>
          <w:sz w:val="24"/>
          <w:szCs w:val="24"/>
        </w:rPr>
        <w:t xml:space="preserve">, and especially for being able to address the </w:t>
      </w:r>
      <w:r w:rsidR="00F956F1">
        <w:rPr>
          <w:rFonts w:ascii="Times New Roman" w:eastAsia="Times New Roman" w:hAnsi="Times New Roman" w:cs="Times New Roman"/>
          <w:sz w:val="24"/>
          <w:szCs w:val="24"/>
        </w:rPr>
        <w:t>educational inequities that have been worsened by the COVID-19 pandemic</w:t>
      </w:r>
      <w:r w:rsidR="00B22A89">
        <w:rPr>
          <w:rFonts w:ascii="Times New Roman" w:eastAsia="Times New Roman" w:hAnsi="Times New Roman" w:cs="Times New Roman"/>
          <w:sz w:val="24"/>
          <w:szCs w:val="24"/>
        </w:rPr>
        <w:t xml:space="preserve">. </w:t>
      </w:r>
      <w:r w:rsidR="006E4BFA">
        <w:rPr>
          <w:rFonts w:ascii="Times New Roman" w:eastAsia="Times New Roman" w:hAnsi="Times New Roman" w:cs="Times New Roman"/>
          <w:sz w:val="24"/>
          <w:szCs w:val="24"/>
        </w:rPr>
        <w:t xml:space="preserve">In this section, </w:t>
      </w:r>
      <w:r w:rsidR="0067276F">
        <w:rPr>
          <w:rFonts w:ascii="Times New Roman" w:eastAsia="Times New Roman" w:hAnsi="Times New Roman" w:cs="Times New Roman"/>
          <w:sz w:val="24"/>
          <w:szCs w:val="24"/>
        </w:rPr>
        <w:t xml:space="preserve">SEAs </w:t>
      </w:r>
      <w:r w:rsidR="006E4BFA">
        <w:rPr>
          <w:rFonts w:ascii="Times New Roman" w:eastAsia="Times New Roman" w:hAnsi="Times New Roman" w:cs="Times New Roman"/>
          <w:sz w:val="24"/>
          <w:szCs w:val="24"/>
        </w:rPr>
        <w:t xml:space="preserve">will </w:t>
      </w:r>
      <w:r w:rsidR="0067276F">
        <w:rPr>
          <w:rFonts w:ascii="Times New Roman" w:eastAsia="Times New Roman" w:hAnsi="Times New Roman" w:cs="Times New Roman"/>
          <w:sz w:val="24"/>
          <w:szCs w:val="24"/>
        </w:rPr>
        <w:t xml:space="preserve">describe </w:t>
      </w:r>
      <w:r w:rsidR="00F956F1">
        <w:rPr>
          <w:rFonts w:ascii="Times New Roman" w:eastAsia="Times New Roman" w:hAnsi="Times New Roman" w:cs="Times New Roman"/>
          <w:sz w:val="24"/>
          <w:szCs w:val="24"/>
        </w:rPr>
        <w:t>how they will support their LEAs in this vital area.</w:t>
      </w:r>
    </w:p>
    <w:bookmarkEnd w:id="6"/>
    <w:p w14:paraId="350B2BEE" w14:textId="77777777" w:rsidR="005F7DF5" w:rsidRPr="005F7DF5" w:rsidRDefault="005F7DF5" w:rsidP="005F7DF5">
      <w:pPr>
        <w:spacing w:after="0" w:line="240" w:lineRule="auto"/>
        <w:rPr>
          <w:rFonts w:ascii="Times New Roman" w:eastAsia="Times New Roman" w:hAnsi="Times New Roman" w:cs="Times New Roman"/>
          <w:sz w:val="24"/>
          <w:szCs w:val="24"/>
        </w:rPr>
      </w:pPr>
    </w:p>
    <w:p w14:paraId="08A115BE" w14:textId="77777777" w:rsidR="00B716F4" w:rsidRPr="002F02B4" w:rsidRDefault="00E25E1A" w:rsidP="002C53F3">
      <w:pPr>
        <w:pStyle w:val="ListParagraph"/>
        <w:numPr>
          <w:ilvl w:val="1"/>
          <w:numId w:val="6"/>
        </w:numPr>
        <w:spacing w:after="0" w:line="240" w:lineRule="auto"/>
        <w:rPr>
          <w:rFonts w:ascii="Times New Roman" w:eastAsia="Times New Roman" w:hAnsi="Times New Roman" w:cs="Times New Roman"/>
          <w:sz w:val="24"/>
          <w:szCs w:val="24"/>
        </w:rPr>
      </w:pPr>
      <w:r w:rsidRPr="00CE52EE">
        <w:rPr>
          <w:rFonts w:ascii="Times New Roman" w:hAnsi="Times New Roman" w:cs="Times New Roman"/>
          <w:sz w:val="24"/>
          <w:szCs w:val="24"/>
          <w:u w:val="single"/>
        </w:rPr>
        <w:t>Support for LEAs</w:t>
      </w:r>
      <w:r>
        <w:rPr>
          <w:rFonts w:ascii="Times New Roman" w:hAnsi="Times New Roman" w:cs="Times New Roman"/>
          <w:sz w:val="24"/>
          <w:szCs w:val="24"/>
        </w:rPr>
        <w:t xml:space="preserve">: </w:t>
      </w:r>
      <w:r w:rsidR="009B5417" w:rsidRPr="002F02B4">
        <w:rPr>
          <w:rFonts w:ascii="Times New Roman" w:hAnsi="Times New Roman" w:cs="Times New Roman"/>
          <w:sz w:val="24"/>
          <w:szCs w:val="24"/>
        </w:rPr>
        <w:t xml:space="preserve">Describe </w:t>
      </w:r>
      <w:r w:rsidR="1A64BD35" w:rsidRPr="002F02B4">
        <w:rPr>
          <w:rFonts w:ascii="Times New Roman" w:hAnsi="Times New Roman" w:cs="Times New Roman"/>
          <w:sz w:val="24"/>
          <w:szCs w:val="24"/>
        </w:rPr>
        <w:t xml:space="preserve">how the </w:t>
      </w:r>
      <w:r w:rsidR="009B5417" w:rsidRPr="002F02B4">
        <w:rPr>
          <w:rFonts w:ascii="Times New Roman" w:hAnsi="Times New Roman" w:cs="Times New Roman"/>
          <w:sz w:val="24"/>
          <w:szCs w:val="24"/>
        </w:rPr>
        <w:t>SEA</w:t>
      </w:r>
      <w:r w:rsidR="40814142" w:rsidRPr="002F02B4">
        <w:rPr>
          <w:rFonts w:ascii="Times New Roman" w:hAnsi="Times New Roman" w:cs="Times New Roman"/>
          <w:sz w:val="24"/>
          <w:szCs w:val="24"/>
        </w:rPr>
        <w:t xml:space="preserve"> will support </w:t>
      </w:r>
      <w:r w:rsidR="009A005B" w:rsidRPr="002F02B4">
        <w:rPr>
          <w:rFonts w:ascii="Times New Roman" w:hAnsi="Times New Roman" w:cs="Times New Roman"/>
          <w:sz w:val="24"/>
          <w:szCs w:val="24"/>
        </w:rPr>
        <w:t xml:space="preserve">its </w:t>
      </w:r>
      <w:r w:rsidR="009B5417" w:rsidRPr="002F02B4">
        <w:rPr>
          <w:rFonts w:ascii="Times New Roman" w:hAnsi="Times New Roman" w:cs="Times New Roman"/>
          <w:sz w:val="24"/>
          <w:szCs w:val="24"/>
        </w:rPr>
        <w:t>LEAs in safely returning to in-person instruction</w:t>
      </w:r>
      <w:r w:rsidR="4E202BF9" w:rsidRPr="002F02B4">
        <w:rPr>
          <w:rFonts w:ascii="Times New Roman" w:hAnsi="Times New Roman" w:cs="Times New Roman"/>
          <w:sz w:val="24"/>
          <w:szCs w:val="24"/>
        </w:rPr>
        <w:t xml:space="preserve"> </w:t>
      </w:r>
      <w:r w:rsidR="009B5417" w:rsidRPr="002F02B4">
        <w:rPr>
          <w:rFonts w:ascii="Times New Roman" w:eastAsia="Times New Roman" w:hAnsi="Times New Roman" w:cs="Times New Roman"/>
          <w:sz w:val="24"/>
          <w:szCs w:val="24"/>
        </w:rPr>
        <w:t>and sustaining the safe operation of schools</w:t>
      </w:r>
      <w:r w:rsidR="172238B5" w:rsidRPr="002F02B4">
        <w:rPr>
          <w:rFonts w:ascii="Times New Roman" w:eastAsia="Times New Roman" w:hAnsi="Times New Roman" w:cs="Times New Roman"/>
          <w:sz w:val="24"/>
          <w:szCs w:val="24"/>
        </w:rPr>
        <w:t>.</w:t>
      </w:r>
      <w:r w:rsidR="009B5417" w:rsidRPr="002F02B4">
        <w:rPr>
          <w:rFonts w:ascii="Times New Roman" w:eastAsia="Times New Roman" w:hAnsi="Times New Roman" w:cs="Times New Roman"/>
          <w:sz w:val="24"/>
          <w:szCs w:val="24"/>
        </w:rPr>
        <w:t xml:space="preserve"> </w:t>
      </w:r>
      <w:r w:rsidR="6347D124" w:rsidRPr="002F02B4">
        <w:rPr>
          <w:rFonts w:ascii="Times New Roman" w:eastAsia="Times New Roman" w:hAnsi="Times New Roman" w:cs="Times New Roman"/>
          <w:sz w:val="24"/>
          <w:szCs w:val="24"/>
        </w:rPr>
        <w:t>This description must include</w:t>
      </w:r>
      <w:r w:rsidR="14D2D5B8" w:rsidRPr="002F02B4">
        <w:rPr>
          <w:rFonts w:ascii="Times New Roman" w:eastAsia="Times New Roman" w:hAnsi="Times New Roman" w:cs="Times New Roman"/>
          <w:sz w:val="24"/>
          <w:szCs w:val="24"/>
        </w:rPr>
        <w:t>:</w:t>
      </w:r>
    </w:p>
    <w:p w14:paraId="26CBCA0E" w14:textId="77777777" w:rsidR="00F377CD" w:rsidRPr="002F02B4" w:rsidRDefault="622328FA" w:rsidP="002C53F3">
      <w:pPr>
        <w:pStyle w:val="ListParagraph"/>
        <w:numPr>
          <w:ilvl w:val="2"/>
          <w:numId w:val="6"/>
        </w:numPr>
        <w:spacing w:line="240" w:lineRule="auto"/>
        <w:ind w:left="2707"/>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H</w:t>
      </w:r>
      <w:r w:rsidR="6347D124" w:rsidRPr="002F02B4">
        <w:rPr>
          <w:rFonts w:ascii="Times New Roman" w:eastAsia="Times New Roman" w:hAnsi="Times New Roman" w:cs="Times New Roman"/>
          <w:sz w:val="24"/>
          <w:szCs w:val="24"/>
        </w:rPr>
        <w:t xml:space="preserve">ow the SEA will support </w:t>
      </w:r>
      <w:r w:rsidR="009A005B" w:rsidRPr="002F02B4">
        <w:rPr>
          <w:rFonts w:ascii="Times New Roman" w:eastAsia="Times New Roman" w:hAnsi="Times New Roman" w:cs="Times New Roman"/>
          <w:sz w:val="24"/>
          <w:szCs w:val="24"/>
        </w:rPr>
        <w:t xml:space="preserve">its </w:t>
      </w:r>
      <w:r w:rsidR="6347D124" w:rsidRPr="002F02B4">
        <w:rPr>
          <w:rFonts w:ascii="Times New Roman" w:eastAsia="Times New Roman" w:hAnsi="Times New Roman" w:cs="Times New Roman"/>
          <w:sz w:val="24"/>
          <w:szCs w:val="24"/>
        </w:rPr>
        <w:t>LEAs implementing</w:t>
      </w:r>
      <w:r w:rsidR="00001FFF" w:rsidRPr="002F02B4">
        <w:rPr>
          <w:rFonts w:ascii="Times New Roman" w:eastAsia="Times New Roman" w:hAnsi="Times New Roman" w:cs="Times New Roman"/>
          <w:sz w:val="24"/>
          <w:szCs w:val="24"/>
        </w:rPr>
        <w:t>, to the greatest extent practicable,</w:t>
      </w:r>
      <w:r w:rsidR="0080454B" w:rsidRPr="002F02B4">
        <w:rPr>
          <w:rFonts w:ascii="Times New Roman" w:eastAsia="Times New Roman" w:hAnsi="Times New Roman" w:cs="Times New Roman"/>
          <w:sz w:val="24"/>
          <w:szCs w:val="24"/>
        </w:rPr>
        <w:t xml:space="preserve"> </w:t>
      </w:r>
      <w:r w:rsidR="0075172B">
        <w:rPr>
          <w:rFonts w:ascii="Times New Roman" w:eastAsia="Times New Roman" w:hAnsi="Times New Roman" w:cs="Times New Roman"/>
          <w:sz w:val="24"/>
          <w:szCs w:val="24"/>
        </w:rPr>
        <w:t xml:space="preserve">prevention and </w:t>
      </w:r>
      <w:r w:rsidR="0080454B" w:rsidRPr="002F02B4">
        <w:rPr>
          <w:rFonts w:ascii="Times New Roman" w:eastAsia="Times New Roman" w:hAnsi="Times New Roman" w:cs="Times New Roman"/>
          <w:sz w:val="24"/>
          <w:szCs w:val="24"/>
        </w:rPr>
        <w:t>mitigation</w:t>
      </w:r>
      <w:r w:rsidR="00001FFF" w:rsidRPr="002F02B4">
        <w:rPr>
          <w:rFonts w:ascii="Times New Roman" w:eastAsia="Times New Roman" w:hAnsi="Times New Roman" w:cs="Times New Roman"/>
          <w:sz w:val="24"/>
          <w:szCs w:val="24"/>
        </w:rPr>
        <w:t xml:space="preserve"> policies in line with</w:t>
      </w:r>
      <w:r w:rsidR="00E73C30" w:rsidRPr="002F02B4">
        <w:rPr>
          <w:rFonts w:ascii="Times New Roman" w:eastAsia="Times New Roman" w:hAnsi="Times New Roman" w:cs="Times New Roman"/>
          <w:sz w:val="24"/>
          <w:szCs w:val="24"/>
        </w:rPr>
        <w:t xml:space="preserve"> the most up-to-date</w:t>
      </w:r>
      <w:r w:rsidR="00001FFF" w:rsidRPr="002F02B4">
        <w:rPr>
          <w:rFonts w:ascii="Times New Roman" w:eastAsia="Times New Roman" w:hAnsi="Times New Roman" w:cs="Times New Roman"/>
          <w:sz w:val="24"/>
          <w:szCs w:val="24"/>
        </w:rPr>
        <w:t xml:space="preserve"> guidance from the Centers for Disease Control and Prevention</w:t>
      </w:r>
      <w:r w:rsidR="3886AC52" w:rsidRPr="002F02B4">
        <w:rPr>
          <w:rFonts w:ascii="Times New Roman" w:eastAsia="Times New Roman" w:hAnsi="Times New Roman" w:cs="Times New Roman"/>
          <w:sz w:val="24"/>
          <w:szCs w:val="24"/>
        </w:rPr>
        <w:t xml:space="preserve"> (</w:t>
      </w:r>
      <w:r w:rsidR="00FE62D6" w:rsidRPr="002F02B4">
        <w:rPr>
          <w:rFonts w:ascii="Times New Roman" w:eastAsia="Times New Roman" w:hAnsi="Times New Roman" w:cs="Times New Roman"/>
          <w:sz w:val="24"/>
          <w:szCs w:val="24"/>
        </w:rPr>
        <w:t>“</w:t>
      </w:r>
      <w:r w:rsidR="3886AC52" w:rsidRPr="002F02B4">
        <w:rPr>
          <w:rFonts w:ascii="Times New Roman" w:eastAsia="Times New Roman" w:hAnsi="Times New Roman" w:cs="Times New Roman"/>
          <w:sz w:val="24"/>
          <w:szCs w:val="24"/>
        </w:rPr>
        <w:t>CDC</w:t>
      </w:r>
      <w:r w:rsidR="00FE62D6" w:rsidRPr="002F02B4">
        <w:rPr>
          <w:rFonts w:ascii="Times New Roman" w:eastAsia="Times New Roman" w:hAnsi="Times New Roman" w:cs="Times New Roman"/>
          <w:sz w:val="24"/>
          <w:szCs w:val="24"/>
        </w:rPr>
        <w:t>”</w:t>
      </w:r>
      <w:r w:rsidR="3886AC52" w:rsidRPr="002F02B4">
        <w:rPr>
          <w:rFonts w:ascii="Times New Roman" w:eastAsia="Times New Roman" w:hAnsi="Times New Roman" w:cs="Times New Roman"/>
          <w:sz w:val="24"/>
          <w:szCs w:val="24"/>
        </w:rPr>
        <w:t>)</w:t>
      </w:r>
      <w:r w:rsidR="00001FFF" w:rsidRPr="002F02B4">
        <w:rPr>
          <w:rFonts w:ascii="Times New Roman" w:eastAsia="Times New Roman" w:hAnsi="Times New Roman" w:cs="Times New Roman"/>
          <w:sz w:val="24"/>
          <w:szCs w:val="24"/>
        </w:rPr>
        <w:t xml:space="preserve"> for the reopening and operation of school facilities to effectively maintain the health and safety of students, educators, and other staff</w:t>
      </w:r>
      <w:r w:rsidR="00A938DA" w:rsidRPr="002F02B4">
        <w:rPr>
          <w:rFonts w:ascii="Times New Roman" w:eastAsia="Times New Roman" w:hAnsi="Times New Roman" w:cs="Times New Roman"/>
          <w:sz w:val="24"/>
          <w:szCs w:val="24"/>
        </w:rPr>
        <w:t>;</w:t>
      </w:r>
    </w:p>
    <w:p w14:paraId="73133F1E" w14:textId="77777777" w:rsidR="00F377CD" w:rsidRPr="002F02B4" w:rsidRDefault="00F377CD" w:rsidP="00FB68B2">
      <w:pPr>
        <w:spacing w:line="240" w:lineRule="auto"/>
        <w:ind w:left="2700"/>
        <w:rPr>
          <w:rFonts w:ascii="Times New Roman" w:hAnsi="Times New Roman" w:cs="Times New Roman"/>
          <w:sz w:val="24"/>
          <w:szCs w:val="24"/>
        </w:rPr>
      </w:pPr>
      <w:r w:rsidRPr="002F02B4">
        <w:rPr>
          <w:rFonts w:ascii="Times New Roman" w:hAnsi="Times New Roman" w:cs="Times New Roman"/>
          <w:i/>
          <w:iCs/>
          <w:sz w:val="24"/>
          <w:szCs w:val="24"/>
        </w:rPr>
        <w:t>Complete the table below, adding rows as necessary, or provide a narrative description.</w:t>
      </w:r>
    </w:p>
    <w:p w14:paraId="44695F67" w14:textId="77777777" w:rsidR="00F377CD" w:rsidRPr="002F02B4" w:rsidRDefault="00F377CD" w:rsidP="00FB68B2">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Table B1.</w:t>
      </w:r>
    </w:p>
    <w:tbl>
      <w:tblPr>
        <w:tblStyle w:val="TableGrid"/>
        <w:tblW w:w="6565" w:type="dxa"/>
        <w:tblInd w:w="2700" w:type="dxa"/>
        <w:tblLayout w:type="fixed"/>
        <w:tblLook w:val="06A0" w:firstRow="1" w:lastRow="0" w:firstColumn="1" w:lastColumn="0" w:noHBand="1" w:noVBand="1"/>
      </w:tblPr>
      <w:tblGrid>
        <w:gridCol w:w="3870"/>
        <w:gridCol w:w="2695"/>
      </w:tblGrid>
      <w:tr w:rsidR="00F377CD" w:rsidRPr="0055413B" w14:paraId="0BD998B4" w14:textId="77777777" w:rsidTr="62F9F783">
        <w:trPr>
          <w:tblHeader/>
        </w:trPr>
        <w:tc>
          <w:tcPr>
            <w:tcW w:w="3870" w:type="dxa"/>
          </w:tcPr>
          <w:p w14:paraId="197DD5DA" w14:textId="77777777" w:rsidR="00F377CD" w:rsidRPr="0055413B" w:rsidRDefault="00E32520" w:rsidP="00E277D2">
            <w:pPr>
              <w:rPr>
                <w:rFonts w:ascii="Times New Roman" w:hAnsi="Times New Roman"/>
                <w:b/>
                <w:bCs/>
                <w:sz w:val="22"/>
                <w:szCs w:val="22"/>
              </w:rPr>
            </w:pPr>
            <w:r w:rsidRPr="0055413B">
              <w:rPr>
                <w:rFonts w:ascii="Times New Roman" w:hAnsi="Times New Roman"/>
                <w:b/>
                <w:bCs/>
                <w:sz w:val="22"/>
                <w:szCs w:val="22"/>
              </w:rPr>
              <w:t xml:space="preserve">Mitigation </w:t>
            </w:r>
            <w:r w:rsidR="00CF7A51" w:rsidRPr="0055413B">
              <w:rPr>
                <w:rFonts w:ascii="Times New Roman" w:hAnsi="Times New Roman"/>
                <w:b/>
                <w:bCs/>
                <w:sz w:val="22"/>
                <w:szCs w:val="22"/>
              </w:rPr>
              <w:t>strategy</w:t>
            </w:r>
          </w:p>
        </w:tc>
        <w:tc>
          <w:tcPr>
            <w:tcW w:w="2695" w:type="dxa"/>
          </w:tcPr>
          <w:p w14:paraId="0B81C119" w14:textId="77777777" w:rsidR="00F377CD" w:rsidRPr="0055413B" w:rsidRDefault="00E32520" w:rsidP="00E277D2">
            <w:pPr>
              <w:rPr>
                <w:rFonts w:ascii="Times New Roman" w:hAnsi="Times New Roman"/>
                <w:b/>
                <w:bCs/>
                <w:sz w:val="22"/>
                <w:szCs w:val="22"/>
              </w:rPr>
            </w:pPr>
            <w:r w:rsidRPr="0055413B">
              <w:rPr>
                <w:rFonts w:ascii="Times New Roman" w:hAnsi="Times New Roman"/>
                <w:b/>
                <w:bCs/>
                <w:sz w:val="22"/>
                <w:szCs w:val="22"/>
              </w:rPr>
              <w:t>SEA response</w:t>
            </w:r>
          </w:p>
        </w:tc>
      </w:tr>
      <w:tr w:rsidR="593C6A5B" w14:paraId="22CFFA22" w14:textId="77777777" w:rsidTr="62F9F783">
        <w:tc>
          <w:tcPr>
            <w:tcW w:w="3870" w:type="dxa"/>
          </w:tcPr>
          <w:p w14:paraId="35C3E2D8" w14:textId="77777777" w:rsidR="01CBB6A7" w:rsidRDefault="01CBB6A7" w:rsidP="593C6A5B">
            <w:pPr>
              <w:rPr>
                <w:rFonts w:ascii="Times New Roman" w:eastAsia="Times New Roman" w:hAnsi="Times New Roman"/>
                <w:color w:val="000000" w:themeColor="text1"/>
                <w:sz w:val="22"/>
                <w:szCs w:val="22"/>
              </w:rPr>
            </w:pPr>
            <w:r w:rsidRPr="593C6A5B">
              <w:rPr>
                <w:rFonts w:ascii="Times New Roman" w:eastAsia="Times New Roman" w:hAnsi="Times New Roman"/>
                <w:color w:val="000000" w:themeColor="text1"/>
                <w:sz w:val="22"/>
                <w:szCs w:val="22"/>
              </w:rPr>
              <w:t>Universal and correct wearing of masks</w:t>
            </w:r>
          </w:p>
        </w:tc>
        <w:tc>
          <w:tcPr>
            <w:tcW w:w="2695" w:type="dxa"/>
          </w:tcPr>
          <w:p w14:paraId="36E24DD0" w14:textId="77777777" w:rsidR="01CBB6A7" w:rsidRDefault="242E94A2" w:rsidP="593C6A5B">
            <w:pPr>
              <w:spacing w:line="253" w:lineRule="exact"/>
            </w:pPr>
            <w:r w:rsidRPr="62F9F783">
              <w:rPr>
                <w:rFonts w:ascii="Times New Roman" w:eastAsia="Times New Roman" w:hAnsi="Times New Roman"/>
                <w:i/>
                <w:iCs/>
                <w:color w:val="000000" w:themeColor="text1"/>
                <w:sz w:val="22"/>
                <w:szCs w:val="22"/>
              </w:rPr>
              <w:t xml:space="preserve">Beginning July 1, 2021, </w:t>
            </w:r>
            <w:hyperlink r:id="rId19" w:history="1">
              <w:r w:rsidR="67FD5521" w:rsidRPr="003647B3">
                <w:rPr>
                  <w:rStyle w:val="Hyperlink"/>
                  <w:rFonts w:ascii="Times New Roman" w:eastAsia="Times New Roman" w:hAnsi="Times New Roman"/>
                  <w:i/>
                  <w:iCs/>
                  <w:sz w:val="22"/>
                  <w:szCs w:val="22"/>
                </w:rPr>
                <w:t xml:space="preserve">Oklahoma </w:t>
              </w:r>
              <w:r w:rsidRPr="003647B3">
                <w:rPr>
                  <w:rStyle w:val="Hyperlink"/>
                  <w:rFonts w:ascii="Times New Roman" w:eastAsia="Times New Roman" w:hAnsi="Times New Roman"/>
                  <w:i/>
                  <w:iCs/>
                  <w:sz w:val="22"/>
                  <w:szCs w:val="22"/>
                </w:rPr>
                <w:t>Senate Bill 658</w:t>
              </w:r>
            </w:hyperlink>
            <w:r w:rsidRPr="62F9F783">
              <w:rPr>
                <w:rFonts w:ascii="Times New Roman" w:eastAsia="Times New Roman" w:hAnsi="Times New Roman"/>
                <w:i/>
                <w:iCs/>
                <w:color w:val="000000" w:themeColor="text1"/>
                <w:sz w:val="22"/>
                <w:szCs w:val="22"/>
              </w:rPr>
              <w:t xml:space="preserve"> prohibits a school district from implementing a </w:t>
            </w:r>
            <w:r w:rsidR="1E57AC1D" w:rsidRPr="62F9F783">
              <w:rPr>
                <w:rFonts w:ascii="Times New Roman" w:eastAsia="Times New Roman" w:hAnsi="Times New Roman"/>
                <w:i/>
                <w:iCs/>
                <w:color w:val="000000" w:themeColor="text1"/>
                <w:sz w:val="22"/>
                <w:szCs w:val="22"/>
              </w:rPr>
              <w:t xml:space="preserve">mask mandate unless the district is under a current state of emergency declared by the Governor. As of </w:t>
            </w:r>
            <w:r w:rsidR="7B75A283" w:rsidRPr="62F9F783">
              <w:rPr>
                <w:rFonts w:ascii="Times New Roman" w:eastAsia="Times New Roman" w:hAnsi="Times New Roman"/>
                <w:i/>
                <w:iCs/>
                <w:color w:val="000000" w:themeColor="text1"/>
                <w:sz w:val="22"/>
                <w:szCs w:val="22"/>
              </w:rPr>
              <w:t>May 4, 2021</w:t>
            </w:r>
            <w:r w:rsidR="04E722AC" w:rsidRPr="62F9F783">
              <w:rPr>
                <w:rFonts w:ascii="Times New Roman" w:eastAsia="Times New Roman" w:hAnsi="Times New Roman"/>
                <w:i/>
                <w:iCs/>
                <w:color w:val="000000" w:themeColor="text1"/>
                <w:sz w:val="22"/>
                <w:szCs w:val="22"/>
              </w:rPr>
              <w:t>,</w:t>
            </w:r>
            <w:r w:rsidR="7B75A283" w:rsidRPr="62F9F783">
              <w:rPr>
                <w:rFonts w:ascii="Times New Roman" w:eastAsia="Times New Roman" w:hAnsi="Times New Roman"/>
                <w:i/>
                <w:iCs/>
                <w:color w:val="000000" w:themeColor="text1"/>
                <w:sz w:val="22"/>
                <w:szCs w:val="22"/>
              </w:rPr>
              <w:t xml:space="preserve"> such emergency order has expired.</w:t>
            </w:r>
            <w:r w:rsidRPr="62F9F783">
              <w:rPr>
                <w:rFonts w:ascii="Times New Roman" w:eastAsia="Times New Roman" w:hAnsi="Times New Roman"/>
                <w:i/>
                <w:iCs/>
                <w:color w:val="000000" w:themeColor="text1"/>
                <w:sz w:val="22"/>
                <w:szCs w:val="22"/>
              </w:rPr>
              <w:t xml:space="preserve"> Prior to </w:t>
            </w:r>
            <w:r w:rsidR="33B163E5" w:rsidRPr="62F9F783">
              <w:rPr>
                <w:rFonts w:ascii="Times New Roman" w:eastAsia="Times New Roman" w:hAnsi="Times New Roman"/>
                <w:i/>
                <w:iCs/>
                <w:color w:val="000000" w:themeColor="text1"/>
                <w:sz w:val="22"/>
                <w:szCs w:val="22"/>
              </w:rPr>
              <w:t>t</w:t>
            </w:r>
            <w:r w:rsidRPr="62F9F783">
              <w:rPr>
                <w:rFonts w:ascii="Times New Roman" w:eastAsia="Times New Roman" w:hAnsi="Times New Roman"/>
                <w:i/>
                <w:iCs/>
                <w:color w:val="000000" w:themeColor="text1"/>
                <w:sz w:val="22"/>
                <w:szCs w:val="22"/>
              </w:rPr>
              <w:t>his law, mask-wearing was a decision left to local school boards and in accordance with established health guidance and protocols</w:t>
            </w:r>
            <w:r w:rsidR="057CD873" w:rsidRPr="62F9F783">
              <w:rPr>
                <w:rFonts w:ascii="Times New Roman" w:eastAsia="Times New Roman" w:hAnsi="Times New Roman"/>
                <w:i/>
                <w:iCs/>
                <w:color w:val="000000" w:themeColor="text1"/>
                <w:sz w:val="22"/>
                <w:szCs w:val="22"/>
              </w:rPr>
              <w:t>.</w:t>
            </w:r>
            <w:r w:rsidRPr="62F9F783">
              <w:rPr>
                <w:rFonts w:ascii="Times New Roman" w:eastAsia="Times New Roman" w:hAnsi="Times New Roman"/>
                <w:i/>
                <w:iCs/>
                <w:color w:val="000000" w:themeColor="text1"/>
                <w:sz w:val="22"/>
                <w:szCs w:val="22"/>
              </w:rPr>
              <w:t xml:space="preserve"> As a result, the OSDE regularly encouraged and shared information regarding the need for universal and correct wearing of masks. (ex: </w:t>
            </w:r>
            <w:hyperlink r:id="rId20">
              <w:r w:rsidR="0051573D">
                <w:rPr>
                  <w:rStyle w:val="Hyperlink"/>
                  <w:rFonts w:ascii="Times New Roman" w:eastAsia="Times New Roman" w:hAnsi="Times New Roman"/>
                  <w:i/>
                  <w:iCs/>
                  <w:sz w:val="22"/>
                  <w:szCs w:val="22"/>
                </w:rPr>
                <w:t>OSDE's Return to Learn guidance</w:t>
              </w:r>
            </w:hyperlink>
            <w:r w:rsidRPr="62F9F783">
              <w:rPr>
                <w:rFonts w:ascii="Times New Roman" w:eastAsia="Times New Roman" w:hAnsi="Times New Roman"/>
                <w:i/>
                <w:iCs/>
                <w:color w:val="000000" w:themeColor="text1"/>
                <w:sz w:val="22"/>
                <w:szCs w:val="22"/>
              </w:rPr>
              <w:t xml:space="preserve">, School Safety Protocols, </w:t>
            </w:r>
            <w:hyperlink r:id="rId21">
              <w:r w:rsidRPr="62F9F783">
                <w:rPr>
                  <w:rStyle w:val="Hyperlink"/>
                  <w:rFonts w:ascii="Times New Roman" w:eastAsia="Times New Roman" w:hAnsi="Times New Roman"/>
                  <w:i/>
                  <w:iCs/>
                  <w:sz w:val="22"/>
                  <w:szCs w:val="22"/>
                </w:rPr>
                <w:t>FAQs</w:t>
              </w:r>
            </w:hyperlink>
            <w:r w:rsidRPr="62F9F783">
              <w:rPr>
                <w:rFonts w:ascii="Times New Roman" w:eastAsia="Times New Roman" w:hAnsi="Times New Roman"/>
                <w:i/>
                <w:iCs/>
                <w:color w:val="000000" w:themeColor="text1"/>
                <w:sz w:val="22"/>
                <w:szCs w:val="22"/>
              </w:rPr>
              <w:t>, weekly Zoom calls with school administrators statewide, OSDE social media platforms</w:t>
            </w:r>
            <w:r w:rsidR="04A336B5" w:rsidRPr="62F9F783">
              <w:rPr>
                <w:rFonts w:ascii="Times New Roman" w:eastAsia="Times New Roman" w:hAnsi="Times New Roman"/>
                <w:i/>
                <w:iCs/>
                <w:color w:val="000000" w:themeColor="text1"/>
                <w:sz w:val="22"/>
                <w:szCs w:val="22"/>
              </w:rPr>
              <w:t>, etc.</w:t>
            </w:r>
            <w:r w:rsidRPr="62F9F783">
              <w:rPr>
                <w:rFonts w:ascii="Times New Roman" w:eastAsia="Times New Roman" w:hAnsi="Times New Roman"/>
                <w:i/>
                <w:iCs/>
                <w:color w:val="000000" w:themeColor="text1"/>
                <w:sz w:val="22"/>
                <w:szCs w:val="22"/>
              </w:rPr>
              <w:t>).</w:t>
            </w:r>
          </w:p>
        </w:tc>
      </w:tr>
      <w:tr w:rsidR="00CF7A51" w:rsidRPr="0055413B" w14:paraId="49E4D00E" w14:textId="77777777" w:rsidTr="62F9F783">
        <w:tc>
          <w:tcPr>
            <w:tcW w:w="3870" w:type="dxa"/>
          </w:tcPr>
          <w:p w14:paraId="1FBBAE77" w14:textId="77777777" w:rsidR="00CF7A51" w:rsidRPr="0055413B" w:rsidRDefault="00CF7A51" w:rsidP="00413883">
            <w:pPr>
              <w:rPr>
                <w:rFonts w:ascii="Times New Roman" w:hAnsi="Times New Roman"/>
                <w:sz w:val="22"/>
                <w:szCs w:val="22"/>
              </w:rPr>
            </w:pPr>
            <w:r w:rsidRPr="0055413B">
              <w:rPr>
                <w:rFonts w:ascii="Times New Roman" w:hAnsi="Times New Roman"/>
                <w:sz w:val="22"/>
                <w:szCs w:val="22"/>
              </w:rPr>
              <w:t>Physical distancing (</w:t>
            </w:r>
            <w:r w:rsidR="00B67B96" w:rsidRPr="0055413B">
              <w:rPr>
                <w:rFonts w:ascii="Times New Roman" w:hAnsi="Times New Roman"/>
                <w:sz w:val="22"/>
                <w:szCs w:val="22"/>
              </w:rPr>
              <w:t xml:space="preserve">e.g., </w:t>
            </w:r>
            <w:r w:rsidR="008B23F8">
              <w:rPr>
                <w:rFonts w:ascii="Times New Roman" w:hAnsi="Times New Roman"/>
                <w:sz w:val="22"/>
                <w:szCs w:val="22"/>
              </w:rPr>
              <w:t xml:space="preserve">including </w:t>
            </w:r>
            <w:r w:rsidR="00B67B96" w:rsidRPr="0055413B">
              <w:rPr>
                <w:rFonts w:ascii="Times New Roman" w:hAnsi="Times New Roman"/>
                <w:sz w:val="22"/>
                <w:szCs w:val="22"/>
              </w:rPr>
              <w:t>use of cohorts/podding)</w:t>
            </w:r>
          </w:p>
        </w:tc>
        <w:tc>
          <w:tcPr>
            <w:tcW w:w="2695" w:type="dxa"/>
          </w:tcPr>
          <w:p w14:paraId="7E20C2F9" w14:textId="77777777" w:rsidR="00CF7A51" w:rsidRPr="0055413B" w:rsidRDefault="5D561B7F" w:rsidP="43509A2B">
            <w:pPr>
              <w:rPr>
                <w:rFonts w:ascii="Times New Roman" w:hAnsi="Times New Roman"/>
                <w:i/>
                <w:iCs/>
                <w:sz w:val="22"/>
                <w:szCs w:val="22"/>
              </w:rPr>
            </w:pPr>
            <w:r w:rsidRPr="43509A2B">
              <w:rPr>
                <w:rFonts w:ascii="Times New Roman" w:hAnsi="Times New Roman"/>
                <w:i/>
                <w:iCs/>
                <w:sz w:val="22"/>
                <w:szCs w:val="22"/>
              </w:rPr>
              <w:t xml:space="preserve">While physical distancing is a decision left to local school boards, </w:t>
            </w:r>
            <w:r w:rsidR="346A1F63" w:rsidRPr="43509A2B">
              <w:rPr>
                <w:rFonts w:ascii="Times New Roman" w:hAnsi="Times New Roman"/>
                <w:i/>
                <w:iCs/>
                <w:sz w:val="22"/>
                <w:szCs w:val="22"/>
              </w:rPr>
              <w:t xml:space="preserve">the </w:t>
            </w:r>
            <w:r w:rsidRPr="43509A2B">
              <w:rPr>
                <w:rFonts w:ascii="Times New Roman" w:hAnsi="Times New Roman"/>
                <w:i/>
                <w:iCs/>
                <w:sz w:val="22"/>
                <w:szCs w:val="22"/>
              </w:rPr>
              <w:t xml:space="preserve">OSDE has regularly encouraged and shared information regarding the need for physical distancing. (ex: OSDE Return to Learn guidance, </w:t>
            </w:r>
            <w:r w:rsidR="17C60B6C" w:rsidRPr="43509A2B">
              <w:rPr>
                <w:rFonts w:ascii="Times New Roman" w:hAnsi="Times New Roman"/>
                <w:i/>
                <w:iCs/>
                <w:sz w:val="22"/>
                <w:szCs w:val="22"/>
              </w:rPr>
              <w:t xml:space="preserve">School Safety Protocols, </w:t>
            </w:r>
            <w:r w:rsidR="55DBB12A" w:rsidRPr="43509A2B">
              <w:rPr>
                <w:rFonts w:ascii="Times New Roman" w:eastAsia="Times New Roman" w:hAnsi="Times New Roman"/>
                <w:i/>
                <w:iCs/>
                <w:sz w:val="22"/>
                <w:szCs w:val="22"/>
              </w:rPr>
              <w:t>FAQs,</w:t>
            </w:r>
            <w:r w:rsidR="55DBB12A" w:rsidRPr="43509A2B">
              <w:rPr>
                <w:rFonts w:ascii="Times New Roman" w:hAnsi="Times New Roman"/>
                <w:i/>
                <w:iCs/>
                <w:sz w:val="22"/>
                <w:szCs w:val="22"/>
              </w:rPr>
              <w:t xml:space="preserve"> </w:t>
            </w:r>
            <w:r w:rsidRPr="43509A2B">
              <w:rPr>
                <w:rFonts w:ascii="Times New Roman" w:hAnsi="Times New Roman"/>
                <w:i/>
                <w:iCs/>
                <w:sz w:val="22"/>
                <w:szCs w:val="22"/>
              </w:rPr>
              <w:t xml:space="preserve">weekly </w:t>
            </w:r>
            <w:r w:rsidR="4C8B2AD1" w:rsidRPr="43509A2B">
              <w:rPr>
                <w:rFonts w:ascii="Times New Roman" w:hAnsi="Times New Roman"/>
                <w:i/>
                <w:iCs/>
                <w:sz w:val="22"/>
                <w:szCs w:val="22"/>
              </w:rPr>
              <w:t xml:space="preserve">Zoom </w:t>
            </w:r>
            <w:r w:rsidRPr="43509A2B">
              <w:rPr>
                <w:rFonts w:ascii="Times New Roman" w:hAnsi="Times New Roman"/>
                <w:i/>
                <w:iCs/>
                <w:sz w:val="22"/>
                <w:szCs w:val="22"/>
              </w:rPr>
              <w:t xml:space="preserve">calls with </w:t>
            </w:r>
            <w:r w:rsidR="40D04DEC" w:rsidRPr="43509A2B">
              <w:rPr>
                <w:rFonts w:ascii="Times New Roman" w:hAnsi="Times New Roman"/>
                <w:i/>
                <w:iCs/>
                <w:sz w:val="22"/>
                <w:szCs w:val="22"/>
              </w:rPr>
              <w:t xml:space="preserve">school </w:t>
            </w:r>
            <w:r w:rsidRPr="43509A2B">
              <w:rPr>
                <w:rFonts w:ascii="Times New Roman" w:hAnsi="Times New Roman"/>
                <w:i/>
                <w:iCs/>
                <w:sz w:val="22"/>
                <w:szCs w:val="22"/>
              </w:rPr>
              <w:t>administrators</w:t>
            </w:r>
            <w:r w:rsidR="647CDCC6" w:rsidRPr="43509A2B">
              <w:rPr>
                <w:rFonts w:ascii="Times New Roman" w:hAnsi="Times New Roman"/>
                <w:i/>
                <w:iCs/>
                <w:sz w:val="22"/>
                <w:szCs w:val="22"/>
              </w:rPr>
              <w:t xml:space="preserve"> statewide</w:t>
            </w:r>
            <w:r w:rsidR="7939CBC7" w:rsidRPr="43509A2B">
              <w:rPr>
                <w:rFonts w:ascii="Times New Roman" w:hAnsi="Times New Roman"/>
                <w:i/>
                <w:iCs/>
                <w:sz w:val="22"/>
                <w:szCs w:val="22"/>
              </w:rPr>
              <w:t>, OSDE social media platforms</w:t>
            </w:r>
            <w:r w:rsidRPr="43509A2B">
              <w:rPr>
                <w:rFonts w:ascii="Times New Roman" w:hAnsi="Times New Roman"/>
                <w:i/>
                <w:iCs/>
                <w:sz w:val="22"/>
                <w:szCs w:val="22"/>
              </w:rPr>
              <w:t>)</w:t>
            </w:r>
            <w:r w:rsidR="09CD616B" w:rsidRPr="43509A2B">
              <w:rPr>
                <w:rFonts w:ascii="Times New Roman" w:hAnsi="Times New Roman"/>
                <w:i/>
                <w:iCs/>
                <w:sz w:val="22"/>
                <w:szCs w:val="22"/>
              </w:rPr>
              <w:t>.</w:t>
            </w:r>
          </w:p>
        </w:tc>
      </w:tr>
      <w:tr w:rsidR="00B67B96" w:rsidRPr="0055413B" w14:paraId="57013164" w14:textId="77777777" w:rsidTr="62F9F783">
        <w:tc>
          <w:tcPr>
            <w:tcW w:w="3870" w:type="dxa"/>
          </w:tcPr>
          <w:p w14:paraId="6A0E7DD4" w14:textId="77777777" w:rsidR="00B67B96" w:rsidRPr="0055413B" w:rsidRDefault="00B67B96" w:rsidP="00413883">
            <w:pPr>
              <w:rPr>
                <w:rFonts w:ascii="Times New Roman" w:hAnsi="Times New Roman"/>
                <w:sz w:val="22"/>
                <w:szCs w:val="22"/>
              </w:rPr>
            </w:pPr>
            <w:r w:rsidRPr="0055413B">
              <w:rPr>
                <w:rFonts w:ascii="Times New Roman" w:hAnsi="Times New Roman"/>
                <w:sz w:val="22"/>
                <w:szCs w:val="22"/>
              </w:rPr>
              <w:t>Handwashing and respiratory etiquette</w:t>
            </w:r>
          </w:p>
        </w:tc>
        <w:tc>
          <w:tcPr>
            <w:tcW w:w="2695" w:type="dxa"/>
          </w:tcPr>
          <w:p w14:paraId="48FE1890" w14:textId="77777777" w:rsidR="00B67B96" w:rsidRPr="0055413B" w:rsidRDefault="160332F7" w:rsidP="43509A2B">
            <w:pPr>
              <w:rPr>
                <w:rFonts w:ascii="Times New Roman" w:hAnsi="Times New Roman"/>
                <w:i/>
                <w:iCs/>
                <w:sz w:val="22"/>
                <w:szCs w:val="22"/>
              </w:rPr>
            </w:pPr>
            <w:r w:rsidRPr="43509A2B">
              <w:rPr>
                <w:rFonts w:ascii="Times New Roman" w:hAnsi="Times New Roman"/>
                <w:i/>
                <w:iCs/>
                <w:sz w:val="22"/>
                <w:szCs w:val="22"/>
              </w:rPr>
              <w:t xml:space="preserve">While </w:t>
            </w:r>
            <w:r w:rsidR="5AFEEBCB" w:rsidRPr="43509A2B">
              <w:rPr>
                <w:rFonts w:ascii="Times New Roman" w:hAnsi="Times New Roman"/>
                <w:i/>
                <w:iCs/>
                <w:sz w:val="22"/>
                <w:szCs w:val="22"/>
              </w:rPr>
              <w:t>issues of</w:t>
            </w:r>
            <w:r w:rsidRPr="43509A2B">
              <w:rPr>
                <w:rFonts w:ascii="Times New Roman" w:hAnsi="Times New Roman"/>
                <w:i/>
                <w:iCs/>
                <w:sz w:val="22"/>
                <w:szCs w:val="22"/>
              </w:rPr>
              <w:t xml:space="preserve"> handwashing and respiratory etiquette </w:t>
            </w:r>
            <w:r w:rsidR="63BF0442" w:rsidRPr="43509A2B">
              <w:rPr>
                <w:rFonts w:ascii="Times New Roman" w:hAnsi="Times New Roman"/>
                <w:i/>
                <w:iCs/>
                <w:sz w:val="22"/>
                <w:szCs w:val="22"/>
              </w:rPr>
              <w:t>are</w:t>
            </w:r>
            <w:r w:rsidRPr="43509A2B">
              <w:rPr>
                <w:rFonts w:ascii="Times New Roman" w:hAnsi="Times New Roman"/>
                <w:i/>
                <w:iCs/>
                <w:sz w:val="22"/>
                <w:szCs w:val="22"/>
              </w:rPr>
              <w:t xml:space="preserve"> decision</w:t>
            </w:r>
            <w:r w:rsidR="5086408C" w:rsidRPr="43509A2B">
              <w:rPr>
                <w:rFonts w:ascii="Times New Roman" w:hAnsi="Times New Roman"/>
                <w:i/>
                <w:iCs/>
                <w:sz w:val="22"/>
                <w:szCs w:val="22"/>
              </w:rPr>
              <w:t>s</w:t>
            </w:r>
            <w:r w:rsidRPr="43509A2B">
              <w:rPr>
                <w:rFonts w:ascii="Times New Roman" w:hAnsi="Times New Roman"/>
                <w:i/>
                <w:iCs/>
                <w:sz w:val="22"/>
                <w:szCs w:val="22"/>
              </w:rPr>
              <w:t xml:space="preserve"> left to local school boards, </w:t>
            </w:r>
            <w:r w:rsidR="64EE1981" w:rsidRPr="43509A2B">
              <w:rPr>
                <w:rFonts w:ascii="Times New Roman" w:hAnsi="Times New Roman"/>
                <w:i/>
                <w:iCs/>
                <w:sz w:val="22"/>
                <w:szCs w:val="22"/>
              </w:rPr>
              <w:t xml:space="preserve">the </w:t>
            </w:r>
            <w:r w:rsidRPr="43509A2B">
              <w:rPr>
                <w:rFonts w:ascii="Times New Roman" w:hAnsi="Times New Roman"/>
                <w:i/>
                <w:iCs/>
                <w:sz w:val="22"/>
                <w:szCs w:val="22"/>
              </w:rPr>
              <w:t>OSDE has regularly encouraged and shared information regarding the need for these important safeguards. (ex: OSDE Return to Learn guidance</w:t>
            </w:r>
            <w:r w:rsidR="2AF144EF" w:rsidRPr="43509A2B">
              <w:rPr>
                <w:rFonts w:ascii="Times New Roman" w:hAnsi="Times New Roman"/>
                <w:i/>
                <w:iCs/>
                <w:sz w:val="22"/>
                <w:szCs w:val="22"/>
              </w:rPr>
              <w:t xml:space="preserve"> FAQs</w:t>
            </w:r>
            <w:r w:rsidRPr="43509A2B">
              <w:rPr>
                <w:rFonts w:ascii="Times New Roman" w:hAnsi="Times New Roman"/>
                <w:i/>
                <w:iCs/>
                <w:sz w:val="22"/>
                <w:szCs w:val="22"/>
              </w:rPr>
              <w:t xml:space="preserve">, weekly </w:t>
            </w:r>
            <w:r w:rsidR="37707CDC" w:rsidRPr="43509A2B">
              <w:rPr>
                <w:rFonts w:ascii="Times New Roman" w:hAnsi="Times New Roman"/>
                <w:i/>
                <w:iCs/>
                <w:sz w:val="22"/>
                <w:szCs w:val="22"/>
              </w:rPr>
              <w:t xml:space="preserve">Zoom </w:t>
            </w:r>
            <w:r w:rsidRPr="43509A2B">
              <w:rPr>
                <w:rFonts w:ascii="Times New Roman" w:hAnsi="Times New Roman"/>
                <w:i/>
                <w:iCs/>
                <w:sz w:val="22"/>
                <w:szCs w:val="22"/>
              </w:rPr>
              <w:t xml:space="preserve">calls with </w:t>
            </w:r>
            <w:r w:rsidR="2DA2E81B" w:rsidRPr="43509A2B">
              <w:rPr>
                <w:rFonts w:ascii="Times New Roman" w:hAnsi="Times New Roman"/>
                <w:i/>
                <w:iCs/>
                <w:sz w:val="22"/>
                <w:szCs w:val="22"/>
              </w:rPr>
              <w:t xml:space="preserve">school </w:t>
            </w:r>
            <w:r w:rsidRPr="43509A2B">
              <w:rPr>
                <w:rFonts w:ascii="Times New Roman" w:hAnsi="Times New Roman"/>
                <w:i/>
                <w:iCs/>
                <w:sz w:val="22"/>
                <w:szCs w:val="22"/>
              </w:rPr>
              <w:t>administrators</w:t>
            </w:r>
            <w:r w:rsidR="69133C75" w:rsidRPr="43509A2B">
              <w:rPr>
                <w:rFonts w:ascii="Times New Roman" w:hAnsi="Times New Roman"/>
                <w:i/>
                <w:iCs/>
                <w:sz w:val="22"/>
                <w:szCs w:val="22"/>
              </w:rPr>
              <w:t xml:space="preserve"> statewide, OSDE social media platforms</w:t>
            </w:r>
            <w:r w:rsidRPr="43509A2B">
              <w:rPr>
                <w:rFonts w:ascii="Times New Roman" w:hAnsi="Times New Roman"/>
                <w:i/>
                <w:iCs/>
                <w:sz w:val="22"/>
                <w:szCs w:val="22"/>
              </w:rPr>
              <w:t>)</w:t>
            </w:r>
            <w:r w:rsidR="136B7759" w:rsidRPr="43509A2B">
              <w:rPr>
                <w:rFonts w:ascii="Times New Roman" w:hAnsi="Times New Roman"/>
                <w:i/>
                <w:iCs/>
                <w:sz w:val="22"/>
                <w:szCs w:val="22"/>
              </w:rPr>
              <w:t>.</w:t>
            </w:r>
          </w:p>
        </w:tc>
      </w:tr>
      <w:tr w:rsidR="00B67B96" w:rsidRPr="0055413B" w14:paraId="23DD70C7" w14:textId="77777777" w:rsidTr="62F9F783">
        <w:tc>
          <w:tcPr>
            <w:tcW w:w="3870" w:type="dxa"/>
          </w:tcPr>
          <w:p w14:paraId="63D0A470" w14:textId="77777777" w:rsidR="00B67B96" w:rsidRPr="0055413B" w:rsidRDefault="003146F1" w:rsidP="00413883">
            <w:pPr>
              <w:rPr>
                <w:rFonts w:ascii="Times New Roman" w:hAnsi="Times New Roman"/>
                <w:sz w:val="22"/>
                <w:szCs w:val="22"/>
              </w:rPr>
            </w:pPr>
            <w:r w:rsidRPr="0055413B">
              <w:rPr>
                <w:rFonts w:ascii="Times New Roman" w:hAnsi="Times New Roman"/>
                <w:sz w:val="22"/>
                <w:szCs w:val="22"/>
              </w:rPr>
              <w:t xml:space="preserve">Cleaning and maintaining healthy facilities, including </w:t>
            </w:r>
            <w:r w:rsidR="0055413B">
              <w:rPr>
                <w:rFonts w:ascii="Times New Roman" w:hAnsi="Times New Roman"/>
                <w:sz w:val="22"/>
                <w:szCs w:val="22"/>
              </w:rPr>
              <w:t xml:space="preserve">improving </w:t>
            </w:r>
            <w:r w:rsidRPr="0055413B">
              <w:rPr>
                <w:rFonts w:ascii="Times New Roman" w:hAnsi="Times New Roman"/>
                <w:sz w:val="22"/>
                <w:szCs w:val="22"/>
              </w:rPr>
              <w:t xml:space="preserve">ventilation </w:t>
            </w:r>
          </w:p>
        </w:tc>
        <w:tc>
          <w:tcPr>
            <w:tcW w:w="2695" w:type="dxa"/>
          </w:tcPr>
          <w:p w14:paraId="56415818" w14:textId="77777777" w:rsidR="00B67B96" w:rsidRPr="0055413B" w:rsidRDefault="54A81828" w:rsidP="43509A2B">
            <w:pPr>
              <w:rPr>
                <w:rFonts w:ascii="Times New Roman" w:hAnsi="Times New Roman"/>
                <w:i/>
                <w:iCs/>
                <w:sz w:val="22"/>
                <w:szCs w:val="22"/>
              </w:rPr>
            </w:pPr>
            <w:r w:rsidRPr="43509A2B">
              <w:rPr>
                <w:rFonts w:ascii="Times New Roman" w:hAnsi="Times New Roman"/>
                <w:i/>
                <w:iCs/>
                <w:sz w:val="22"/>
                <w:szCs w:val="22"/>
              </w:rPr>
              <w:t xml:space="preserve">While </w:t>
            </w:r>
            <w:r w:rsidR="6004ADBA" w:rsidRPr="43509A2B">
              <w:rPr>
                <w:rFonts w:ascii="Times New Roman" w:hAnsi="Times New Roman"/>
                <w:i/>
                <w:iCs/>
                <w:sz w:val="22"/>
                <w:szCs w:val="22"/>
              </w:rPr>
              <w:t xml:space="preserve">issues of </w:t>
            </w:r>
            <w:r w:rsidRPr="43509A2B">
              <w:rPr>
                <w:rFonts w:ascii="Times New Roman" w:hAnsi="Times New Roman"/>
                <w:i/>
                <w:iCs/>
                <w:sz w:val="22"/>
                <w:szCs w:val="22"/>
              </w:rPr>
              <w:t>cleaning and maintaining health</w:t>
            </w:r>
            <w:r w:rsidR="1B5AF876" w:rsidRPr="43509A2B">
              <w:rPr>
                <w:rFonts w:ascii="Times New Roman" w:hAnsi="Times New Roman"/>
                <w:i/>
                <w:iCs/>
                <w:sz w:val="22"/>
                <w:szCs w:val="22"/>
              </w:rPr>
              <w:t>y</w:t>
            </w:r>
            <w:r w:rsidRPr="43509A2B">
              <w:rPr>
                <w:rFonts w:ascii="Times New Roman" w:hAnsi="Times New Roman"/>
                <w:i/>
                <w:iCs/>
                <w:sz w:val="22"/>
                <w:szCs w:val="22"/>
              </w:rPr>
              <w:t xml:space="preserve"> facilities </w:t>
            </w:r>
            <w:r w:rsidR="3E7FE723" w:rsidRPr="43509A2B">
              <w:rPr>
                <w:rFonts w:ascii="Times New Roman" w:hAnsi="Times New Roman"/>
                <w:i/>
                <w:iCs/>
                <w:sz w:val="22"/>
                <w:szCs w:val="22"/>
              </w:rPr>
              <w:t>are</w:t>
            </w:r>
            <w:r w:rsidRPr="43509A2B">
              <w:rPr>
                <w:rFonts w:ascii="Times New Roman" w:hAnsi="Times New Roman"/>
                <w:i/>
                <w:iCs/>
                <w:sz w:val="22"/>
                <w:szCs w:val="22"/>
              </w:rPr>
              <w:t xml:space="preserve"> decision</w:t>
            </w:r>
            <w:r w:rsidR="4E787319" w:rsidRPr="43509A2B">
              <w:rPr>
                <w:rFonts w:ascii="Times New Roman" w:hAnsi="Times New Roman"/>
                <w:i/>
                <w:iCs/>
                <w:sz w:val="22"/>
                <w:szCs w:val="22"/>
              </w:rPr>
              <w:t>s</w:t>
            </w:r>
            <w:r w:rsidRPr="43509A2B">
              <w:rPr>
                <w:rFonts w:ascii="Times New Roman" w:hAnsi="Times New Roman"/>
                <w:i/>
                <w:iCs/>
                <w:sz w:val="22"/>
                <w:szCs w:val="22"/>
              </w:rPr>
              <w:t xml:space="preserve"> left to local school boards, </w:t>
            </w:r>
            <w:r w:rsidR="6F869873" w:rsidRPr="43509A2B">
              <w:rPr>
                <w:rFonts w:ascii="Times New Roman" w:hAnsi="Times New Roman"/>
                <w:i/>
                <w:iCs/>
                <w:sz w:val="22"/>
                <w:szCs w:val="22"/>
              </w:rPr>
              <w:t xml:space="preserve">the </w:t>
            </w:r>
            <w:r w:rsidRPr="43509A2B">
              <w:rPr>
                <w:rFonts w:ascii="Times New Roman" w:hAnsi="Times New Roman"/>
                <w:i/>
                <w:iCs/>
                <w:sz w:val="22"/>
                <w:szCs w:val="22"/>
              </w:rPr>
              <w:t>OSDE has regularly encouraged and shared information regarding the need for these important safeguards. (ex: OSDE Return to Learn guidance</w:t>
            </w:r>
            <w:r w:rsidR="17B96723" w:rsidRPr="43509A2B">
              <w:rPr>
                <w:rFonts w:ascii="Times New Roman" w:hAnsi="Times New Roman"/>
                <w:i/>
                <w:iCs/>
                <w:sz w:val="22"/>
                <w:szCs w:val="22"/>
              </w:rPr>
              <w:t>, FAQs</w:t>
            </w:r>
            <w:r w:rsidR="58A60A44" w:rsidRPr="43509A2B">
              <w:rPr>
                <w:rFonts w:ascii="Times New Roman" w:hAnsi="Times New Roman"/>
                <w:i/>
                <w:iCs/>
                <w:sz w:val="22"/>
                <w:szCs w:val="22"/>
              </w:rPr>
              <w:t>,</w:t>
            </w:r>
            <w:r w:rsidRPr="43509A2B">
              <w:rPr>
                <w:rFonts w:ascii="Times New Roman" w:hAnsi="Times New Roman"/>
                <w:i/>
                <w:iCs/>
                <w:sz w:val="22"/>
                <w:szCs w:val="22"/>
              </w:rPr>
              <w:t xml:space="preserve"> weekly </w:t>
            </w:r>
            <w:r w:rsidR="7450A3B1" w:rsidRPr="43509A2B">
              <w:rPr>
                <w:rFonts w:ascii="Times New Roman" w:hAnsi="Times New Roman"/>
                <w:i/>
                <w:iCs/>
                <w:sz w:val="22"/>
                <w:szCs w:val="22"/>
              </w:rPr>
              <w:t xml:space="preserve">Zoom </w:t>
            </w:r>
            <w:r w:rsidRPr="43509A2B">
              <w:rPr>
                <w:rFonts w:ascii="Times New Roman" w:hAnsi="Times New Roman"/>
                <w:i/>
                <w:iCs/>
                <w:sz w:val="22"/>
                <w:szCs w:val="22"/>
              </w:rPr>
              <w:t xml:space="preserve">calls with </w:t>
            </w:r>
            <w:r w:rsidR="4C06A213" w:rsidRPr="43509A2B">
              <w:rPr>
                <w:rFonts w:ascii="Times New Roman" w:hAnsi="Times New Roman"/>
                <w:i/>
                <w:iCs/>
                <w:sz w:val="22"/>
                <w:szCs w:val="22"/>
              </w:rPr>
              <w:t xml:space="preserve">school </w:t>
            </w:r>
            <w:r w:rsidRPr="43509A2B">
              <w:rPr>
                <w:rFonts w:ascii="Times New Roman" w:hAnsi="Times New Roman"/>
                <w:i/>
                <w:iCs/>
                <w:sz w:val="22"/>
                <w:szCs w:val="22"/>
              </w:rPr>
              <w:t>administrators</w:t>
            </w:r>
            <w:r w:rsidR="79DFBC46" w:rsidRPr="43509A2B">
              <w:rPr>
                <w:rFonts w:ascii="Times New Roman" w:hAnsi="Times New Roman"/>
                <w:i/>
                <w:iCs/>
                <w:sz w:val="22"/>
                <w:szCs w:val="22"/>
              </w:rPr>
              <w:t xml:space="preserve"> statewide</w:t>
            </w:r>
            <w:r w:rsidR="008BCABB" w:rsidRPr="43509A2B">
              <w:rPr>
                <w:rFonts w:ascii="Times New Roman" w:hAnsi="Times New Roman"/>
                <w:i/>
                <w:iCs/>
                <w:sz w:val="22"/>
                <w:szCs w:val="22"/>
              </w:rPr>
              <w:t>, OSDE social media platforms</w:t>
            </w:r>
            <w:r w:rsidR="79DFBC46" w:rsidRPr="43509A2B">
              <w:rPr>
                <w:rFonts w:ascii="Times New Roman" w:hAnsi="Times New Roman"/>
                <w:i/>
                <w:iCs/>
                <w:sz w:val="22"/>
                <w:szCs w:val="22"/>
              </w:rPr>
              <w:t>)</w:t>
            </w:r>
            <w:r w:rsidR="5FC7ADA5" w:rsidRPr="43509A2B">
              <w:rPr>
                <w:rFonts w:ascii="Times New Roman" w:hAnsi="Times New Roman"/>
                <w:i/>
                <w:iCs/>
                <w:sz w:val="22"/>
                <w:szCs w:val="22"/>
              </w:rPr>
              <w:t xml:space="preserve">. </w:t>
            </w:r>
          </w:p>
        </w:tc>
      </w:tr>
      <w:tr w:rsidR="003146F1" w:rsidRPr="0055413B" w14:paraId="1E5B093A" w14:textId="77777777" w:rsidTr="62F9F783">
        <w:tc>
          <w:tcPr>
            <w:tcW w:w="3870" w:type="dxa"/>
          </w:tcPr>
          <w:p w14:paraId="013C56E4" w14:textId="77777777" w:rsidR="003146F1" w:rsidRPr="0055413B" w:rsidRDefault="008014AF" w:rsidP="00413883">
            <w:pPr>
              <w:rPr>
                <w:rFonts w:ascii="Times New Roman" w:hAnsi="Times New Roman"/>
                <w:sz w:val="22"/>
                <w:szCs w:val="22"/>
              </w:rPr>
            </w:pPr>
            <w:r w:rsidRPr="0055413B">
              <w:rPr>
                <w:rFonts w:ascii="Times New Roman" w:hAnsi="Times New Roman"/>
                <w:sz w:val="22"/>
                <w:szCs w:val="22"/>
              </w:rPr>
              <w:t>Contact tracing in combination with isolation and quarantine, in collaboration with the State, local, territorial, or Tribal health departments</w:t>
            </w:r>
          </w:p>
        </w:tc>
        <w:tc>
          <w:tcPr>
            <w:tcW w:w="2695" w:type="dxa"/>
          </w:tcPr>
          <w:p w14:paraId="02DE1F15" w14:textId="77777777" w:rsidR="003146F1" w:rsidRPr="0055413B" w:rsidRDefault="62961732" w:rsidP="62F9F783">
            <w:pPr>
              <w:rPr>
                <w:rFonts w:ascii="Times New Roman" w:hAnsi="Times New Roman"/>
                <w:i/>
                <w:iCs/>
                <w:sz w:val="22"/>
                <w:szCs w:val="22"/>
              </w:rPr>
            </w:pPr>
            <w:r w:rsidRPr="62F9F783">
              <w:rPr>
                <w:rFonts w:ascii="Times New Roman" w:hAnsi="Times New Roman"/>
                <w:i/>
                <w:iCs/>
                <w:sz w:val="22"/>
                <w:szCs w:val="22"/>
              </w:rPr>
              <w:t>The Oklahoma</w:t>
            </w:r>
            <w:r w:rsidR="5F6DE2C5" w:rsidRPr="62F9F783">
              <w:rPr>
                <w:rFonts w:ascii="Times New Roman" w:hAnsi="Times New Roman"/>
                <w:i/>
                <w:iCs/>
                <w:sz w:val="22"/>
                <w:szCs w:val="22"/>
              </w:rPr>
              <w:t xml:space="preserve"> </w:t>
            </w:r>
            <w:r w:rsidR="65FF30D4" w:rsidRPr="62F9F783">
              <w:rPr>
                <w:rFonts w:ascii="Times New Roman" w:hAnsi="Times New Roman"/>
                <w:i/>
                <w:iCs/>
                <w:sz w:val="22"/>
                <w:szCs w:val="22"/>
              </w:rPr>
              <w:t>State</w:t>
            </w:r>
            <w:r w:rsidRPr="62F9F783">
              <w:rPr>
                <w:rFonts w:ascii="Times New Roman" w:hAnsi="Times New Roman"/>
                <w:i/>
                <w:iCs/>
                <w:sz w:val="22"/>
                <w:szCs w:val="22"/>
              </w:rPr>
              <w:t xml:space="preserve"> Department of Health and its county offices coordinated contact tracing </w:t>
            </w:r>
            <w:r w:rsidR="405AD4FF" w:rsidRPr="62F9F783">
              <w:rPr>
                <w:rFonts w:ascii="Times New Roman" w:hAnsi="Times New Roman"/>
                <w:i/>
                <w:iCs/>
                <w:sz w:val="22"/>
                <w:szCs w:val="22"/>
              </w:rPr>
              <w:t xml:space="preserve">with school districts, although </w:t>
            </w:r>
            <w:r w:rsidR="340E43E5" w:rsidRPr="62F9F783">
              <w:rPr>
                <w:rFonts w:ascii="Times New Roman" w:hAnsi="Times New Roman"/>
                <w:i/>
                <w:iCs/>
                <w:sz w:val="22"/>
                <w:szCs w:val="22"/>
              </w:rPr>
              <w:t xml:space="preserve">the </w:t>
            </w:r>
            <w:r w:rsidR="405AD4FF" w:rsidRPr="62F9F783">
              <w:rPr>
                <w:rFonts w:ascii="Times New Roman" w:hAnsi="Times New Roman"/>
                <w:i/>
                <w:iCs/>
                <w:sz w:val="22"/>
                <w:szCs w:val="22"/>
              </w:rPr>
              <w:t>OSDE provided how-to information on contact tracing through the Return to Learn guid</w:t>
            </w:r>
            <w:r w:rsidR="747B7614" w:rsidRPr="62F9F783">
              <w:rPr>
                <w:rFonts w:ascii="Times New Roman" w:hAnsi="Times New Roman"/>
                <w:i/>
                <w:iCs/>
                <w:sz w:val="22"/>
                <w:szCs w:val="22"/>
              </w:rPr>
              <w:t>ance</w:t>
            </w:r>
            <w:r w:rsidR="71456C3E" w:rsidRPr="62F9F783">
              <w:rPr>
                <w:rFonts w:ascii="Times New Roman" w:hAnsi="Times New Roman"/>
                <w:i/>
                <w:iCs/>
                <w:sz w:val="22"/>
                <w:szCs w:val="22"/>
              </w:rPr>
              <w:t>, FAQs,</w:t>
            </w:r>
            <w:r w:rsidR="747B7614" w:rsidRPr="62F9F783">
              <w:rPr>
                <w:rFonts w:ascii="Times New Roman" w:hAnsi="Times New Roman"/>
                <w:i/>
                <w:iCs/>
                <w:sz w:val="22"/>
                <w:szCs w:val="22"/>
              </w:rPr>
              <w:t xml:space="preserve"> and other routine OSDE communications platforms.</w:t>
            </w:r>
            <w:r w:rsidR="4EBFA9B3" w:rsidRPr="62F9F783">
              <w:rPr>
                <w:rFonts w:ascii="Times New Roman" w:hAnsi="Times New Roman"/>
                <w:i/>
                <w:iCs/>
                <w:sz w:val="22"/>
                <w:szCs w:val="22"/>
              </w:rPr>
              <w:t xml:space="preserve"> Further, </w:t>
            </w:r>
            <w:r w:rsidR="536A80D5" w:rsidRPr="62F9F783">
              <w:rPr>
                <w:rFonts w:ascii="Times New Roman" w:hAnsi="Times New Roman"/>
                <w:i/>
                <w:iCs/>
                <w:sz w:val="22"/>
                <w:szCs w:val="22"/>
              </w:rPr>
              <w:t xml:space="preserve">the </w:t>
            </w:r>
            <w:r w:rsidR="4EBFA9B3" w:rsidRPr="62F9F783">
              <w:rPr>
                <w:rFonts w:ascii="Times New Roman" w:hAnsi="Times New Roman"/>
                <w:i/>
                <w:iCs/>
                <w:sz w:val="22"/>
                <w:szCs w:val="22"/>
              </w:rPr>
              <w:t>OSDE worked with OSDH to coordinate and establish guidance concerning quarantine responsibilities, duties and authority of public health authorities with respect to students and school personnel.</w:t>
            </w:r>
          </w:p>
        </w:tc>
      </w:tr>
      <w:tr w:rsidR="008014AF" w:rsidRPr="0055413B" w14:paraId="66D1F2F3" w14:textId="77777777" w:rsidTr="62F9F783">
        <w:tc>
          <w:tcPr>
            <w:tcW w:w="3870" w:type="dxa"/>
          </w:tcPr>
          <w:p w14:paraId="257DB592" w14:textId="77777777" w:rsidR="008014AF" w:rsidRPr="0055413B" w:rsidRDefault="00B106E8" w:rsidP="00413883">
            <w:pPr>
              <w:rPr>
                <w:rFonts w:ascii="Times New Roman" w:hAnsi="Times New Roman"/>
                <w:sz w:val="22"/>
                <w:szCs w:val="22"/>
              </w:rPr>
            </w:pPr>
            <w:r w:rsidRPr="0055413B">
              <w:rPr>
                <w:rFonts w:ascii="Times New Roman" w:hAnsi="Times New Roman"/>
                <w:sz w:val="22"/>
                <w:szCs w:val="22"/>
              </w:rPr>
              <w:t>Diagnostic and screening testing</w:t>
            </w:r>
          </w:p>
        </w:tc>
        <w:tc>
          <w:tcPr>
            <w:tcW w:w="2695" w:type="dxa"/>
          </w:tcPr>
          <w:p w14:paraId="62AB75C5" w14:textId="77777777" w:rsidR="008014AF" w:rsidRPr="0055413B" w:rsidRDefault="59972211" w:rsidP="6DE4E79B">
            <w:pPr>
              <w:rPr>
                <w:rFonts w:ascii="Times New Roman" w:hAnsi="Times New Roman"/>
                <w:i/>
                <w:iCs/>
                <w:sz w:val="22"/>
                <w:szCs w:val="22"/>
              </w:rPr>
            </w:pPr>
            <w:r w:rsidRPr="6DE4E79B">
              <w:rPr>
                <w:rFonts w:ascii="Times New Roman" w:hAnsi="Times New Roman"/>
                <w:i/>
                <w:iCs/>
                <w:sz w:val="22"/>
                <w:szCs w:val="22"/>
              </w:rPr>
              <w:t xml:space="preserve">While </w:t>
            </w:r>
            <w:r w:rsidR="20913320" w:rsidRPr="6DE4E79B">
              <w:rPr>
                <w:rFonts w:ascii="Times New Roman" w:hAnsi="Times New Roman"/>
                <w:i/>
                <w:iCs/>
                <w:sz w:val="22"/>
                <w:szCs w:val="22"/>
              </w:rPr>
              <w:t xml:space="preserve">diagnostic and screening testing programs are </w:t>
            </w:r>
            <w:r w:rsidRPr="6DE4E79B">
              <w:rPr>
                <w:rFonts w:ascii="Times New Roman" w:hAnsi="Times New Roman"/>
                <w:i/>
                <w:iCs/>
                <w:sz w:val="22"/>
                <w:szCs w:val="22"/>
              </w:rPr>
              <w:t>decision</w:t>
            </w:r>
            <w:r w:rsidR="163C0314" w:rsidRPr="6DE4E79B">
              <w:rPr>
                <w:rFonts w:ascii="Times New Roman" w:hAnsi="Times New Roman"/>
                <w:i/>
                <w:iCs/>
                <w:sz w:val="22"/>
                <w:szCs w:val="22"/>
              </w:rPr>
              <w:t>s</w:t>
            </w:r>
            <w:r w:rsidRPr="6DE4E79B">
              <w:rPr>
                <w:rFonts w:ascii="Times New Roman" w:hAnsi="Times New Roman"/>
                <w:i/>
                <w:iCs/>
                <w:sz w:val="22"/>
                <w:szCs w:val="22"/>
              </w:rPr>
              <w:t xml:space="preserve"> left to local school boards, </w:t>
            </w:r>
            <w:r w:rsidR="5DF7C45C" w:rsidRPr="47E9465D">
              <w:rPr>
                <w:rFonts w:ascii="Times New Roman" w:hAnsi="Times New Roman"/>
                <w:i/>
                <w:iCs/>
                <w:sz w:val="22"/>
                <w:szCs w:val="22"/>
              </w:rPr>
              <w:t xml:space="preserve">the </w:t>
            </w:r>
            <w:r w:rsidRPr="6DE4E79B">
              <w:rPr>
                <w:rFonts w:ascii="Times New Roman" w:hAnsi="Times New Roman"/>
                <w:i/>
                <w:iCs/>
                <w:sz w:val="22"/>
                <w:szCs w:val="22"/>
              </w:rPr>
              <w:t xml:space="preserve">OSDE has regularly encouraged and shared information regarding the need for these important safeguards. (ex: OSDE Return to Learn guidance, weekly </w:t>
            </w:r>
            <w:r w:rsidR="07AB8EA3" w:rsidRPr="6DE4E79B">
              <w:rPr>
                <w:rFonts w:ascii="Times New Roman" w:hAnsi="Times New Roman"/>
                <w:i/>
                <w:iCs/>
                <w:sz w:val="22"/>
                <w:szCs w:val="22"/>
              </w:rPr>
              <w:t xml:space="preserve">Zoom </w:t>
            </w:r>
            <w:r w:rsidRPr="6DE4E79B">
              <w:rPr>
                <w:rFonts w:ascii="Times New Roman" w:hAnsi="Times New Roman"/>
                <w:i/>
                <w:iCs/>
                <w:sz w:val="22"/>
                <w:szCs w:val="22"/>
              </w:rPr>
              <w:t xml:space="preserve">calls with </w:t>
            </w:r>
            <w:r w:rsidR="56ECD4FC" w:rsidRPr="6DE4E79B">
              <w:rPr>
                <w:rFonts w:ascii="Times New Roman" w:hAnsi="Times New Roman"/>
                <w:i/>
                <w:iCs/>
                <w:sz w:val="22"/>
                <w:szCs w:val="22"/>
              </w:rPr>
              <w:t xml:space="preserve">school </w:t>
            </w:r>
            <w:r w:rsidRPr="6DE4E79B">
              <w:rPr>
                <w:rFonts w:ascii="Times New Roman" w:hAnsi="Times New Roman"/>
                <w:i/>
                <w:iCs/>
                <w:sz w:val="22"/>
                <w:szCs w:val="22"/>
              </w:rPr>
              <w:t>administrators</w:t>
            </w:r>
            <w:r w:rsidR="2C256500" w:rsidRPr="6DE4E79B">
              <w:rPr>
                <w:rFonts w:ascii="Times New Roman" w:hAnsi="Times New Roman"/>
                <w:i/>
                <w:iCs/>
                <w:sz w:val="22"/>
                <w:szCs w:val="22"/>
              </w:rPr>
              <w:t xml:space="preserve"> statewide</w:t>
            </w:r>
            <w:r w:rsidR="5F475F16" w:rsidRPr="6DE4E79B">
              <w:rPr>
                <w:rFonts w:ascii="Times New Roman" w:hAnsi="Times New Roman"/>
                <w:i/>
                <w:iCs/>
                <w:sz w:val="22"/>
                <w:szCs w:val="22"/>
              </w:rPr>
              <w:t>)</w:t>
            </w:r>
            <w:r w:rsidR="72DD33EA" w:rsidRPr="6DE4E79B">
              <w:rPr>
                <w:rFonts w:ascii="Times New Roman" w:hAnsi="Times New Roman"/>
                <w:i/>
                <w:iCs/>
                <w:sz w:val="22"/>
                <w:szCs w:val="22"/>
              </w:rPr>
              <w:t>.</w:t>
            </w:r>
            <w:r w:rsidR="5F475F16" w:rsidRPr="6DE4E79B">
              <w:rPr>
                <w:rFonts w:ascii="Times New Roman" w:hAnsi="Times New Roman"/>
                <w:i/>
                <w:iCs/>
                <w:sz w:val="22"/>
                <w:szCs w:val="22"/>
              </w:rPr>
              <w:t xml:space="preserve"> </w:t>
            </w:r>
            <w:r w:rsidR="0D861CBC" w:rsidRPr="47E9465D">
              <w:rPr>
                <w:rFonts w:ascii="Times New Roman" w:hAnsi="Times New Roman"/>
                <w:i/>
                <w:iCs/>
                <w:sz w:val="22"/>
                <w:szCs w:val="22"/>
              </w:rPr>
              <w:t xml:space="preserve">The </w:t>
            </w:r>
            <w:r w:rsidR="5F475F16" w:rsidRPr="6DE4E79B">
              <w:rPr>
                <w:rFonts w:ascii="Times New Roman" w:hAnsi="Times New Roman"/>
                <w:i/>
                <w:iCs/>
                <w:sz w:val="22"/>
                <w:szCs w:val="22"/>
              </w:rPr>
              <w:t xml:space="preserve">OSDE has assisted in connecting LEAs with state and local health departments </w:t>
            </w:r>
            <w:r w:rsidR="5C3F1E94" w:rsidRPr="6DE4E79B">
              <w:rPr>
                <w:rFonts w:ascii="Times New Roman" w:hAnsi="Times New Roman"/>
                <w:i/>
                <w:iCs/>
                <w:sz w:val="22"/>
                <w:szCs w:val="22"/>
              </w:rPr>
              <w:t>that</w:t>
            </w:r>
            <w:r w:rsidR="5F475F16" w:rsidRPr="6DE4E79B">
              <w:rPr>
                <w:rFonts w:ascii="Times New Roman" w:hAnsi="Times New Roman"/>
                <w:i/>
                <w:iCs/>
                <w:sz w:val="22"/>
                <w:szCs w:val="22"/>
              </w:rPr>
              <w:t xml:space="preserve"> have helped many set up such programs</w:t>
            </w:r>
            <w:r w:rsidR="54D44F76" w:rsidRPr="6DE4E79B">
              <w:rPr>
                <w:rFonts w:ascii="Times New Roman" w:hAnsi="Times New Roman"/>
                <w:i/>
                <w:iCs/>
                <w:sz w:val="22"/>
                <w:szCs w:val="22"/>
              </w:rPr>
              <w:t xml:space="preserve">. The COVID-19 Reporting Tool, developed by </w:t>
            </w:r>
            <w:r w:rsidR="25FE512A" w:rsidRPr="47E9465D">
              <w:rPr>
                <w:rFonts w:ascii="Times New Roman" w:hAnsi="Times New Roman"/>
                <w:i/>
                <w:iCs/>
                <w:sz w:val="22"/>
                <w:szCs w:val="22"/>
              </w:rPr>
              <w:t xml:space="preserve">the </w:t>
            </w:r>
            <w:r w:rsidR="54D44F76" w:rsidRPr="6DE4E79B">
              <w:rPr>
                <w:rFonts w:ascii="Times New Roman" w:hAnsi="Times New Roman"/>
                <w:i/>
                <w:iCs/>
                <w:sz w:val="22"/>
                <w:szCs w:val="22"/>
              </w:rPr>
              <w:t xml:space="preserve">OSDE in conjunction with the Oklahoma </w:t>
            </w:r>
            <w:r w:rsidR="4CAB4F1E" w:rsidRPr="2770B090">
              <w:rPr>
                <w:rFonts w:ascii="Times New Roman" w:hAnsi="Times New Roman"/>
                <w:i/>
                <w:iCs/>
                <w:sz w:val="22"/>
                <w:szCs w:val="22"/>
              </w:rPr>
              <w:t xml:space="preserve">State </w:t>
            </w:r>
            <w:r w:rsidR="54D44F76" w:rsidRPr="6DE4E79B">
              <w:rPr>
                <w:rFonts w:ascii="Times New Roman" w:hAnsi="Times New Roman"/>
                <w:i/>
                <w:iCs/>
                <w:sz w:val="22"/>
                <w:szCs w:val="22"/>
              </w:rPr>
              <w:t>Department of Health, facilitates reporting of test</w:t>
            </w:r>
            <w:r w:rsidR="507A5610" w:rsidRPr="6DE4E79B">
              <w:rPr>
                <w:rFonts w:ascii="Times New Roman" w:hAnsi="Times New Roman"/>
                <w:i/>
                <w:iCs/>
                <w:sz w:val="22"/>
                <w:szCs w:val="22"/>
              </w:rPr>
              <w:t xml:space="preserve"> results to necessary healthcare entities.</w:t>
            </w:r>
          </w:p>
        </w:tc>
      </w:tr>
      <w:tr w:rsidR="00B106E8" w:rsidRPr="0055413B" w14:paraId="4CBA9CC3" w14:textId="77777777" w:rsidTr="62F9F783">
        <w:tc>
          <w:tcPr>
            <w:tcW w:w="3870" w:type="dxa"/>
          </w:tcPr>
          <w:p w14:paraId="1F62377C" w14:textId="77777777" w:rsidR="00B106E8" w:rsidRPr="0055413B" w:rsidRDefault="00C46D5A" w:rsidP="00413883">
            <w:pPr>
              <w:rPr>
                <w:rFonts w:ascii="Times New Roman" w:hAnsi="Times New Roman"/>
                <w:sz w:val="22"/>
                <w:szCs w:val="22"/>
              </w:rPr>
            </w:pPr>
            <w:r w:rsidRPr="0055413B">
              <w:rPr>
                <w:rFonts w:ascii="Times New Roman" w:hAnsi="Times New Roman"/>
                <w:sz w:val="22"/>
                <w:szCs w:val="22"/>
              </w:rPr>
              <w:t>Efforts to provide vaccinations to educators</w:t>
            </w:r>
            <w:r w:rsidR="009230F3" w:rsidRPr="0055413B">
              <w:rPr>
                <w:rFonts w:ascii="Times New Roman" w:hAnsi="Times New Roman"/>
                <w:sz w:val="22"/>
                <w:szCs w:val="22"/>
              </w:rPr>
              <w:t>, other staff,</w:t>
            </w:r>
            <w:r w:rsidRPr="0055413B">
              <w:rPr>
                <w:rFonts w:ascii="Times New Roman" w:hAnsi="Times New Roman"/>
                <w:sz w:val="22"/>
                <w:szCs w:val="22"/>
              </w:rPr>
              <w:t xml:space="preserve"> and students, if eligible</w:t>
            </w:r>
          </w:p>
        </w:tc>
        <w:tc>
          <w:tcPr>
            <w:tcW w:w="2695" w:type="dxa"/>
          </w:tcPr>
          <w:p w14:paraId="15F75668" w14:textId="77777777" w:rsidR="00B106E8" w:rsidRPr="0055413B" w:rsidRDefault="14833914" w:rsidP="62F9F783">
            <w:pPr>
              <w:rPr>
                <w:rFonts w:ascii="Times New Roman" w:hAnsi="Times New Roman"/>
                <w:i/>
                <w:iCs/>
                <w:sz w:val="22"/>
                <w:szCs w:val="22"/>
              </w:rPr>
            </w:pPr>
            <w:r w:rsidRPr="62F9F783">
              <w:rPr>
                <w:rFonts w:ascii="Times New Roman" w:hAnsi="Times New Roman"/>
                <w:i/>
                <w:iCs/>
                <w:sz w:val="22"/>
                <w:szCs w:val="22"/>
              </w:rPr>
              <w:t xml:space="preserve">The </w:t>
            </w:r>
            <w:r w:rsidR="42532588" w:rsidRPr="62F9F783">
              <w:rPr>
                <w:rFonts w:ascii="Times New Roman" w:hAnsi="Times New Roman"/>
                <w:i/>
                <w:iCs/>
                <w:sz w:val="22"/>
                <w:szCs w:val="22"/>
              </w:rPr>
              <w:t xml:space="preserve">OSDE worked with Oklahoma’s Governor and other state officials in stressing the need for teachers to </w:t>
            </w:r>
            <w:r w:rsidR="13A0AE2B" w:rsidRPr="62F9F783">
              <w:rPr>
                <w:rFonts w:ascii="Times New Roman" w:hAnsi="Times New Roman"/>
                <w:i/>
                <w:iCs/>
                <w:sz w:val="22"/>
                <w:szCs w:val="22"/>
              </w:rPr>
              <w:t xml:space="preserve">be </w:t>
            </w:r>
            <w:r w:rsidR="42532588" w:rsidRPr="62F9F783">
              <w:rPr>
                <w:rFonts w:ascii="Times New Roman" w:hAnsi="Times New Roman"/>
                <w:i/>
                <w:iCs/>
                <w:sz w:val="22"/>
                <w:szCs w:val="22"/>
              </w:rPr>
              <w:t>prioritized</w:t>
            </w:r>
            <w:r w:rsidR="07CC7A2C" w:rsidRPr="62F9F783">
              <w:rPr>
                <w:rFonts w:ascii="Times New Roman" w:hAnsi="Times New Roman"/>
                <w:i/>
                <w:iCs/>
                <w:sz w:val="22"/>
                <w:szCs w:val="22"/>
              </w:rPr>
              <w:t xml:space="preserve"> in the order of vaccine availability. On Dec</w:t>
            </w:r>
            <w:r w:rsidR="6C189B9C" w:rsidRPr="62F9F783">
              <w:rPr>
                <w:rFonts w:ascii="Times New Roman" w:hAnsi="Times New Roman"/>
                <w:i/>
                <w:iCs/>
                <w:sz w:val="22"/>
                <w:szCs w:val="22"/>
              </w:rPr>
              <w:t>.</w:t>
            </w:r>
            <w:r w:rsidR="07CC7A2C" w:rsidRPr="62F9F783">
              <w:rPr>
                <w:rFonts w:ascii="Times New Roman" w:hAnsi="Times New Roman"/>
                <w:i/>
                <w:iCs/>
                <w:sz w:val="22"/>
                <w:szCs w:val="22"/>
              </w:rPr>
              <w:t xml:space="preserve"> 17, 2020, the Governor announced </w:t>
            </w:r>
            <w:r w:rsidR="14F5A861" w:rsidRPr="62F9F783">
              <w:rPr>
                <w:rFonts w:ascii="Times New Roman" w:hAnsi="Times New Roman"/>
                <w:i/>
                <w:iCs/>
                <w:sz w:val="22"/>
                <w:szCs w:val="22"/>
              </w:rPr>
              <w:t xml:space="preserve">that </w:t>
            </w:r>
            <w:r w:rsidR="07CC7A2C" w:rsidRPr="62F9F783">
              <w:rPr>
                <w:rFonts w:ascii="Times New Roman" w:hAnsi="Times New Roman"/>
                <w:i/>
                <w:iCs/>
                <w:sz w:val="22"/>
                <w:szCs w:val="22"/>
              </w:rPr>
              <w:t xml:space="preserve">teachers </w:t>
            </w:r>
            <w:r w:rsidR="6B8340A6" w:rsidRPr="62F9F783">
              <w:rPr>
                <w:rFonts w:ascii="Times New Roman" w:hAnsi="Times New Roman"/>
                <w:i/>
                <w:iCs/>
                <w:sz w:val="22"/>
                <w:szCs w:val="22"/>
              </w:rPr>
              <w:t>could receive the vaccine</w:t>
            </w:r>
            <w:r w:rsidR="2D520513" w:rsidRPr="62F9F783">
              <w:rPr>
                <w:rFonts w:ascii="Times New Roman" w:hAnsi="Times New Roman"/>
                <w:i/>
                <w:iCs/>
                <w:sz w:val="22"/>
                <w:szCs w:val="22"/>
              </w:rPr>
              <w:t xml:space="preserve"> in Phase 2 of the vaccine roll</w:t>
            </w:r>
            <w:r w:rsidR="41003687" w:rsidRPr="62F9F783">
              <w:rPr>
                <w:rFonts w:ascii="Times New Roman" w:hAnsi="Times New Roman"/>
                <w:i/>
                <w:iCs/>
                <w:sz w:val="22"/>
                <w:szCs w:val="22"/>
              </w:rPr>
              <w:t>-</w:t>
            </w:r>
            <w:r w:rsidR="2D520513" w:rsidRPr="62F9F783">
              <w:rPr>
                <w:rFonts w:ascii="Times New Roman" w:hAnsi="Times New Roman"/>
                <w:i/>
                <w:iCs/>
                <w:sz w:val="22"/>
                <w:szCs w:val="22"/>
              </w:rPr>
              <w:t>out</w:t>
            </w:r>
            <w:r w:rsidR="4F373188" w:rsidRPr="62F9F783">
              <w:rPr>
                <w:rFonts w:ascii="Times New Roman" w:hAnsi="Times New Roman"/>
                <w:i/>
                <w:iCs/>
                <w:sz w:val="22"/>
                <w:szCs w:val="22"/>
              </w:rPr>
              <w:t>; the</w:t>
            </w:r>
            <w:r w:rsidR="7255138D" w:rsidRPr="62F9F783">
              <w:rPr>
                <w:rFonts w:ascii="Times New Roman" w:hAnsi="Times New Roman"/>
                <w:i/>
                <w:iCs/>
                <w:sz w:val="22"/>
                <w:szCs w:val="22"/>
              </w:rPr>
              <w:t xml:space="preserve"> </w:t>
            </w:r>
            <w:r w:rsidR="2D520513" w:rsidRPr="62F9F783">
              <w:rPr>
                <w:rFonts w:ascii="Times New Roman" w:hAnsi="Times New Roman"/>
                <w:i/>
                <w:iCs/>
                <w:sz w:val="22"/>
                <w:szCs w:val="22"/>
              </w:rPr>
              <w:t>OSDE shared this information with LEAs through its regular communications</w:t>
            </w:r>
            <w:r w:rsidR="0DA1EDB4" w:rsidRPr="62F9F783">
              <w:rPr>
                <w:rFonts w:ascii="Times New Roman" w:hAnsi="Times New Roman"/>
                <w:i/>
                <w:iCs/>
                <w:sz w:val="22"/>
                <w:szCs w:val="22"/>
              </w:rPr>
              <w:t>.</w:t>
            </w:r>
            <w:r w:rsidR="506922E8" w:rsidRPr="62F9F783">
              <w:rPr>
                <w:rFonts w:ascii="Times New Roman" w:hAnsi="Times New Roman"/>
                <w:i/>
                <w:iCs/>
                <w:sz w:val="22"/>
                <w:szCs w:val="22"/>
              </w:rPr>
              <w:t xml:space="preserve"> On Feb. 22, 2021, State Superintendent of Public Instruction </w:t>
            </w:r>
            <w:r w:rsidR="746CDC70" w:rsidRPr="62F9F783">
              <w:rPr>
                <w:rFonts w:ascii="Times New Roman" w:hAnsi="Times New Roman"/>
                <w:i/>
                <w:iCs/>
                <w:sz w:val="22"/>
                <w:szCs w:val="22"/>
              </w:rPr>
              <w:t>Joy Hofmeister</w:t>
            </w:r>
            <w:r w:rsidR="506922E8" w:rsidRPr="62F9F783">
              <w:rPr>
                <w:rFonts w:ascii="Times New Roman" w:hAnsi="Times New Roman"/>
                <w:i/>
                <w:iCs/>
                <w:sz w:val="22"/>
                <w:szCs w:val="22"/>
              </w:rPr>
              <w:t xml:space="preserve"> and Oklahoma Teacher of the Year finalists promoted teacher vaccinations in a </w:t>
            </w:r>
            <w:r w:rsidR="1E71BCCA" w:rsidRPr="62F9F783">
              <w:rPr>
                <w:rFonts w:ascii="Times New Roman" w:hAnsi="Times New Roman"/>
                <w:i/>
                <w:iCs/>
                <w:sz w:val="22"/>
                <w:szCs w:val="22"/>
              </w:rPr>
              <w:t xml:space="preserve">high-profile </w:t>
            </w:r>
            <w:r w:rsidR="506922E8" w:rsidRPr="62F9F783">
              <w:rPr>
                <w:rFonts w:ascii="Times New Roman" w:hAnsi="Times New Roman"/>
                <w:i/>
                <w:iCs/>
                <w:sz w:val="22"/>
                <w:szCs w:val="22"/>
              </w:rPr>
              <w:t>news conference that coincide</w:t>
            </w:r>
            <w:r w:rsidR="4795A427" w:rsidRPr="62F9F783">
              <w:rPr>
                <w:rFonts w:ascii="Times New Roman" w:hAnsi="Times New Roman"/>
                <w:i/>
                <w:iCs/>
                <w:sz w:val="22"/>
                <w:szCs w:val="22"/>
              </w:rPr>
              <w:t>d with the first week of teacher vaccinations.</w:t>
            </w:r>
          </w:p>
        </w:tc>
      </w:tr>
      <w:tr w:rsidR="00C46D5A" w:rsidRPr="0055413B" w14:paraId="55715A15" w14:textId="77777777" w:rsidTr="62F9F783">
        <w:tc>
          <w:tcPr>
            <w:tcW w:w="3870" w:type="dxa"/>
          </w:tcPr>
          <w:p w14:paraId="2E1CBB89" w14:textId="77777777" w:rsidR="00C46D5A" w:rsidRPr="0055413B" w:rsidRDefault="00F9D715" w:rsidP="00413883">
            <w:pPr>
              <w:rPr>
                <w:rFonts w:ascii="Times New Roman" w:hAnsi="Times New Roman"/>
                <w:sz w:val="22"/>
                <w:szCs w:val="22"/>
              </w:rPr>
            </w:pPr>
            <w:r w:rsidRPr="50376E6A">
              <w:rPr>
                <w:rFonts w:ascii="Times New Roman" w:hAnsi="Times New Roman"/>
                <w:sz w:val="22"/>
                <w:szCs w:val="22"/>
              </w:rPr>
              <w:t xml:space="preserve">Appropriate accommodations for children with disabilities with respect to the health and safety policies </w:t>
            </w:r>
          </w:p>
        </w:tc>
        <w:tc>
          <w:tcPr>
            <w:tcW w:w="2695" w:type="dxa"/>
          </w:tcPr>
          <w:p w14:paraId="1F533051" w14:textId="77777777" w:rsidR="00C46D5A" w:rsidRPr="0055413B" w:rsidRDefault="50A48BDF" w:rsidP="6DE4E79B">
            <w:pPr>
              <w:rPr>
                <w:rFonts w:ascii="Times New Roman" w:eastAsia="Times New Roman" w:hAnsi="Times New Roman"/>
                <w:i/>
                <w:iCs/>
                <w:sz w:val="22"/>
                <w:szCs w:val="22"/>
              </w:rPr>
            </w:pPr>
            <w:r w:rsidRPr="47E9465D">
              <w:rPr>
                <w:rFonts w:ascii="Times New Roman" w:eastAsia="Times New Roman" w:hAnsi="Times New Roman"/>
                <w:i/>
                <w:iCs/>
                <w:sz w:val="22"/>
                <w:szCs w:val="22"/>
              </w:rPr>
              <w:t xml:space="preserve">The </w:t>
            </w:r>
            <w:r w:rsidR="3B8AD374" w:rsidRPr="6DE4E79B">
              <w:rPr>
                <w:rFonts w:ascii="Times New Roman" w:eastAsia="Times New Roman" w:hAnsi="Times New Roman"/>
                <w:i/>
                <w:iCs/>
                <w:sz w:val="22"/>
                <w:szCs w:val="22"/>
              </w:rPr>
              <w:t xml:space="preserve">OSDE has encouraged LEAs to include reasonable accommodations and exemptions for those who cannot wear face coverings </w:t>
            </w:r>
            <w:r w:rsidR="23A10E57" w:rsidRPr="6DE4E79B">
              <w:rPr>
                <w:rFonts w:ascii="Times New Roman" w:eastAsia="Times New Roman" w:hAnsi="Times New Roman"/>
                <w:i/>
                <w:iCs/>
                <w:sz w:val="22"/>
                <w:szCs w:val="22"/>
              </w:rPr>
              <w:t>due to</w:t>
            </w:r>
            <w:r w:rsidR="3B8AD374" w:rsidRPr="6DE4E79B">
              <w:rPr>
                <w:rFonts w:ascii="Times New Roman" w:eastAsia="Times New Roman" w:hAnsi="Times New Roman"/>
                <w:i/>
                <w:iCs/>
                <w:sz w:val="22"/>
                <w:szCs w:val="22"/>
              </w:rPr>
              <w:t xml:space="preserve"> medical reasons in their district policies</w:t>
            </w:r>
            <w:r w:rsidR="0F957F4D" w:rsidRPr="6DE4E79B">
              <w:rPr>
                <w:rFonts w:ascii="Times New Roman" w:eastAsia="Times New Roman" w:hAnsi="Times New Roman"/>
                <w:i/>
                <w:iCs/>
                <w:sz w:val="22"/>
                <w:szCs w:val="22"/>
              </w:rPr>
              <w:t xml:space="preserve"> so those students can still participate safely in educational activities</w:t>
            </w:r>
            <w:r w:rsidR="3B8AD374" w:rsidRPr="6DE4E79B">
              <w:rPr>
                <w:rFonts w:ascii="Times New Roman" w:eastAsia="Times New Roman" w:hAnsi="Times New Roman"/>
                <w:i/>
                <w:iCs/>
                <w:sz w:val="22"/>
                <w:szCs w:val="22"/>
              </w:rPr>
              <w:t>. Exemptions must be allowed for adults and students who are physically unable to wear face coverings. Some students with disabilities will require unique supports that may make it challenging to practice social distancing.</w:t>
            </w:r>
            <w:r w:rsidR="4AB04A11" w:rsidRPr="6DE4E79B">
              <w:rPr>
                <w:rFonts w:ascii="Times New Roman" w:eastAsia="Times New Roman" w:hAnsi="Times New Roman"/>
                <w:i/>
                <w:iCs/>
                <w:sz w:val="22"/>
                <w:szCs w:val="22"/>
              </w:rPr>
              <w:t xml:space="preserve"> Additional information </w:t>
            </w:r>
            <w:r w:rsidR="59264E7E" w:rsidRPr="6DE4E79B">
              <w:rPr>
                <w:rFonts w:ascii="Times New Roman" w:eastAsia="Times New Roman" w:hAnsi="Times New Roman"/>
                <w:i/>
                <w:iCs/>
                <w:sz w:val="22"/>
                <w:szCs w:val="22"/>
              </w:rPr>
              <w:t xml:space="preserve">regarding safety and health concerns for students with disabilities can be found in </w:t>
            </w:r>
            <w:hyperlink r:id="rId22">
              <w:r w:rsidR="59264E7E" w:rsidRPr="6DE4E79B">
                <w:rPr>
                  <w:rStyle w:val="Hyperlink"/>
                  <w:rFonts w:ascii="Times New Roman" w:eastAsia="Times New Roman" w:hAnsi="Times New Roman"/>
                  <w:i/>
                  <w:iCs/>
                  <w:sz w:val="22"/>
                  <w:szCs w:val="22"/>
                </w:rPr>
                <w:t>Special Education &amp; Related Services During the 2020-2021 School Year</w:t>
              </w:r>
            </w:hyperlink>
            <w:r w:rsidR="23FA120E" w:rsidRPr="6DE4E79B">
              <w:rPr>
                <w:rFonts w:ascii="Times New Roman" w:eastAsia="Times New Roman" w:hAnsi="Times New Roman"/>
                <w:i/>
                <w:iCs/>
                <w:sz w:val="22"/>
                <w:szCs w:val="22"/>
              </w:rPr>
              <w:t>.</w:t>
            </w:r>
            <w:r w:rsidR="4AB04A11" w:rsidRPr="6DE4E79B">
              <w:rPr>
                <w:rFonts w:ascii="Times New Roman" w:eastAsia="Times New Roman" w:hAnsi="Times New Roman"/>
                <w:i/>
                <w:iCs/>
                <w:sz w:val="22"/>
                <w:szCs w:val="22"/>
              </w:rPr>
              <w:t xml:space="preserve"> </w:t>
            </w:r>
          </w:p>
        </w:tc>
      </w:tr>
    </w:tbl>
    <w:p w14:paraId="7899BC7B" w14:textId="77777777" w:rsidR="4B043C1F" w:rsidRDefault="4B043C1F"/>
    <w:p w14:paraId="3CE0A741" w14:textId="77777777" w:rsidR="003F0242" w:rsidRDefault="003F0242" w:rsidP="00CE52EE">
      <w:pPr>
        <w:pStyle w:val="ListParagraph"/>
        <w:spacing w:after="0" w:line="240" w:lineRule="auto"/>
        <w:ind w:left="2700"/>
        <w:rPr>
          <w:rFonts w:ascii="Times New Roman" w:eastAsia="Times New Roman" w:hAnsi="Times New Roman" w:cs="Times New Roman"/>
          <w:sz w:val="24"/>
          <w:szCs w:val="24"/>
        </w:rPr>
      </w:pPr>
    </w:p>
    <w:p w14:paraId="117D4A19" w14:textId="77777777" w:rsidR="00B716F4" w:rsidRPr="002F02B4" w:rsidRDefault="7FDB6564" w:rsidP="002C53F3">
      <w:pPr>
        <w:pStyle w:val="ListParagraph"/>
        <w:numPr>
          <w:ilvl w:val="2"/>
          <w:numId w:val="6"/>
        </w:numPr>
        <w:spacing w:after="0" w:line="240" w:lineRule="auto"/>
        <w:rPr>
          <w:rFonts w:ascii="Times New Roman" w:eastAsia="Times New Roman" w:hAnsi="Times New Roman" w:cs="Times New Roman"/>
          <w:sz w:val="24"/>
          <w:szCs w:val="24"/>
        </w:rPr>
      </w:pPr>
      <w:r w:rsidRPr="593C6A5B">
        <w:rPr>
          <w:rFonts w:ascii="Times New Roman" w:eastAsia="Times New Roman" w:hAnsi="Times New Roman" w:cs="Times New Roman"/>
          <w:sz w:val="24"/>
          <w:szCs w:val="24"/>
        </w:rPr>
        <w:t>Any</w:t>
      </w:r>
      <w:r w:rsidR="4A0FF20F" w:rsidRPr="593C6A5B">
        <w:rPr>
          <w:rFonts w:ascii="Times New Roman" w:eastAsia="Times New Roman" w:hAnsi="Times New Roman" w:cs="Times New Roman"/>
          <w:sz w:val="24"/>
          <w:szCs w:val="24"/>
        </w:rPr>
        <w:t xml:space="preserve"> Statewide</w:t>
      </w:r>
      <w:r w:rsidRPr="593C6A5B">
        <w:rPr>
          <w:rFonts w:ascii="Times New Roman" w:eastAsia="Times New Roman" w:hAnsi="Times New Roman" w:cs="Times New Roman"/>
          <w:sz w:val="24"/>
          <w:szCs w:val="24"/>
        </w:rPr>
        <w:t xml:space="preserve"> pl</w:t>
      </w:r>
      <w:r w:rsidR="37272619" w:rsidRPr="593C6A5B">
        <w:rPr>
          <w:rFonts w:ascii="Times New Roman" w:eastAsia="Times New Roman" w:hAnsi="Times New Roman" w:cs="Times New Roman"/>
          <w:sz w:val="24"/>
          <w:szCs w:val="24"/>
        </w:rPr>
        <w:t>ans, policies, estimated timelines, and specific milestones</w:t>
      </w:r>
      <w:r w:rsidR="3F30190D" w:rsidRPr="593C6A5B">
        <w:rPr>
          <w:rFonts w:ascii="Times New Roman" w:eastAsia="Times New Roman" w:hAnsi="Times New Roman" w:cs="Times New Roman"/>
          <w:sz w:val="24"/>
          <w:szCs w:val="24"/>
        </w:rPr>
        <w:t xml:space="preserve"> </w:t>
      </w:r>
      <w:r w:rsidR="4A0FF20F" w:rsidRPr="593C6A5B">
        <w:rPr>
          <w:rFonts w:ascii="Times New Roman" w:eastAsia="Times New Roman" w:hAnsi="Times New Roman" w:cs="Times New Roman"/>
          <w:sz w:val="24"/>
          <w:szCs w:val="24"/>
        </w:rPr>
        <w:t>related to reopening and operation of school facilities</w:t>
      </w:r>
      <w:r w:rsidR="40B5AE9F" w:rsidRPr="593C6A5B">
        <w:rPr>
          <w:rFonts w:ascii="Times New Roman" w:eastAsia="Times New Roman" w:hAnsi="Times New Roman" w:cs="Times New Roman"/>
          <w:sz w:val="24"/>
          <w:szCs w:val="24"/>
        </w:rPr>
        <w:t>, including any mechanisms the SEA will use to track, monitor, or enforce their implementation</w:t>
      </w:r>
      <w:r w:rsidR="21F5F69A" w:rsidRPr="593C6A5B">
        <w:rPr>
          <w:rFonts w:ascii="Times New Roman" w:eastAsia="Times New Roman" w:hAnsi="Times New Roman" w:cs="Times New Roman"/>
          <w:sz w:val="24"/>
          <w:szCs w:val="24"/>
        </w:rPr>
        <w:t>;</w:t>
      </w:r>
      <w:r w:rsidR="3F30190D" w:rsidRPr="593C6A5B">
        <w:rPr>
          <w:rFonts w:ascii="Times New Roman" w:eastAsia="Times New Roman" w:hAnsi="Times New Roman" w:cs="Times New Roman"/>
          <w:sz w:val="24"/>
          <w:szCs w:val="24"/>
        </w:rPr>
        <w:t xml:space="preserve"> </w:t>
      </w:r>
    </w:p>
    <w:p w14:paraId="0E9060A0" w14:textId="77777777" w:rsidR="50376E6A" w:rsidRDefault="50376E6A" w:rsidP="50376E6A">
      <w:pPr>
        <w:pStyle w:val="ListParagraph"/>
        <w:spacing w:after="0" w:line="240" w:lineRule="auto"/>
        <w:ind w:left="2700"/>
        <w:rPr>
          <w:rFonts w:ascii="Times New Roman" w:hAnsi="Times New Roman" w:cs="Times New Roman"/>
          <w:color w:val="C00000"/>
        </w:rPr>
      </w:pPr>
    </w:p>
    <w:p w14:paraId="53D78ECC" w14:textId="77777777" w:rsidR="00402AB0" w:rsidRPr="00402AB0" w:rsidRDefault="2B6FDCA2" w:rsidP="002C53F3">
      <w:pPr>
        <w:pStyle w:val="ListParagraph"/>
        <w:numPr>
          <w:ilvl w:val="0"/>
          <w:numId w:val="15"/>
        </w:numPr>
        <w:spacing w:after="0" w:line="240" w:lineRule="auto"/>
        <w:rPr>
          <w:rFonts w:eastAsiaTheme="minorEastAsia"/>
          <w:sz w:val="24"/>
          <w:szCs w:val="24"/>
        </w:rPr>
      </w:pPr>
      <w:r w:rsidRPr="3ABAD1FC">
        <w:rPr>
          <w:rFonts w:ascii="Times New Roman" w:hAnsi="Times New Roman" w:cs="Times New Roman"/>
          <w:sz w:val="24"/>
          <w:szCs w:val="24"/>
        </w:rPr>
        <w:t xml:space="preserve">The </w:t>
      </w:r>
      <w:r w:rsidR="4BE62EF8" w:rsidRPr="3ABAD1FC">
        <w:rPr>
          <w:rFonts w:ascii="Times New Roman" w:hAnsi="Times New Roman" w:cs="Times New Roman"/>
          <w:sz w:val="24"/>
          <w:szCs w:val="24"/>
        </w:rPr>
        <w:t>OSDE will continue to post, maintain and modify (as needed) its</w:t>
      </w:r>
      <w:r w:rsidR="4BE62EF8" w:rsidRPr="3ABAD1FC">
        <w:rPr>
          <w:rFonts w:ascii="Times New Roman" w:hAnsi="Times New Roman" w:cs="Times New Roman"/>
          <w:i/>
          <w:iCs/>
          <w:sz w:val="24"/>
          <w:szCs w:val="24"/>
        </w:rPr>
        <w:t xml:space="preserve"> Return to Learn </w:t>
      </w:r>
      <w:r w:rsidR="4BE62EF8" w:rsidRPr="3ABAD1FC">
        <w:rPr>
          <w:rFonts w:ascii="Times New Roman" w:hAnsi="Times New Roman" w:cs="Times New Roman"/>
          <w:sz w:val="24"/>
          <w:szCs w:val="24"/>
        </w:rPr>
        <w:t xml:space="preserve">framework, which incorporates a wide range of </w:t>
      </w:r>
      <w:r w:rsidR="1B467682" w:rsidRPr="3ABAD1FC">
        <w:rPr>
          <w:rFonts w:ascii="Times New Roman" w:hAnsi="Times New Roman" w:cs="Times New Roman"/>
          <w:sz w:val="24"/>
          <w:szCs w:val="24"/>
        </w:rPr>
        <w:t xml:space="preserve">guidance for the safe opening and operation of schools during the pandemic. </w:t>
      </w:r>
      <w:r w:rsidR="261B5D75" w:rsidRPr="3ABAD1FC">
        <w:rPr>
          <w:rFonts w:ascii="Times New Roman" w:hAnsi="Times New Roman" w:cs="Times New Roman"/>
          <w:sz w:val="24"/>
          <w:szCs w:val="24"/>
        </w:rPr>
        <w:t>T</w:t>
      </w:r>
      <w:r w:rsidR="3E961B62" w:rsidRPr="3ABAD1FC">
        <w:rPr>
          <w:rFonts w:ascii="Times New Roman" w:hAnsi="Times New Roman" w:cs="Times New Roman"/>
          <w:sz w:val="24"/>
          <w:szCs w:val="24"/>
        </w:rPr>
        <w:t xml:space="preserve">he </w:t>
      </w:r>
      <w:r w:rsidR="513397B3" w:rsidRPr="3ABAD1FC">
        <w:rPr>
          <w:rFonts w:ascii="Times New Roman" w:hAnsi="Times New Roman" w:cs="Times New Roman"/>
          <w:sz w:val="24"/>
          <w:szCs w:val="24"/>
        </w:rPr>
        <w:t xml:space="preserve">OSDE </w:t>
      </w:r>
      <w:r w:rsidR="42C962F7" w:rsidRPr="3ABAD1FC">
        <w:rPr>
          <w:rFonts w:ascii="Times New Roman" w:hAnsi="Times New Roman" w:cs="Times New Roman"/>
          <w:sz w:val="24"/>
          <w:szCs w:val="24"/>
        </w:rPr>
        <w:t xml:space="preserve">will </w:t>
      </w:r>
      <w:r w:rsidR="6092E01B" w:rsidRPr="3ABAD1FC">
        <w:rPr>
          <w:rFonts w:ascii="Times New Roman" w:hAnsi="Times New Roman" w:cs="Times New Roman"/>
          <w:sz w:val="24"/>
          <w:szCs w:val="24"/>
        </w:rPr>
        <w:t>also</w:t>
      </w:r>
      <w:r w:rsidR="42C962F7" w:rsidRPr="3ABAD1FC">
        <w:rPr>
          <w:rFonts w:ascii="Times New Roman" w:hAnsi="Times New Roman" w:cs="Times New Roman"/>
          <w:sz w:val="24"/>
          <w:szCs w:val="24"/>
        </w:rPr>
        <w:t xml:space="preserve"> </w:t>
      </w:r>
      <w:r w:rsidR="6051F217" w:rsidRPr="3ABAD1FC">
        <w:rPr>
          <w:rFonts w:ascii="Times New Roman" w:hAnsi="Times New Roman" w:cs="Times New Roman"/>
          <w:sz w:val="24"/>
          <w:szCs w:val="24"/>
        </w:rPr>
        <w:t xml:space="preserve">continue to provide guidance in regular communications with district administrators statewide. The agency’s </w:t>
      </w:r>
      <w:r w:rsidR="2E8A8403" w:rsidRPr="3ABAD1FC">
        <w:rPr>
          <w:rFonts w:ascii="Times New Roman" w:hAnsi="Times New Roman" w:cs="Times New Roman"/>
          <w:sz w:val="24"/>
          <w:szCs w:val="24"/>
        </w:rPr>
        <w:t>r</w:t>
      </w:r>
      <w:r w:rsidR="77B7AC29" w:rsidRPr="3ABAD1FC">
        <w:rPr>
          <w:rFonts w:ascii="Times New Roman" w:hAnsi="Times New Roman" w:cs="Times New Roman"/>
          <w:sz w:val="24"/>
          <w:szCs w:val="24"/>
        </w:rPr>
        <w:t xml:space="preserve">egional </w:t>
      </w:r>
      <w:r w:rsidR="49D55EB8" w:rsidRPr="3ABAD1FC">
        <w:rPr>
          <w:rFonts w:ascii="Times New Roman" w:hAnsi="Times New Roman" w:cs="Times New Roman"/>
          <w:sz w:val="24"/>
          <w:szCs w:val="24"/>
        </w:rPr>
        <w:t>a</w:t>
      </w:r>
      <w:r w:rsidR="77B7AC29" w:rsidRPr="3ABAD1FC">
        <w:rPr>
          <w:rFonts w:ascii="Times New Roman" w:hAnsi="Times New Roman" w:cs="Times New Roman"/>
          <w:sz w:val="24"/>
          <w:szCs w:val="24"/>
        </w:rPr>
        <w:t xml:space="preserve">ccreditation </w:t>
      </w:r>
      <w:r w:rsidR="1BBFB0F3" w:rsidRPr="3ABAD1FC">
        <w:rPr>
          <w:rFonts w:ascii="Times New Roman" w:hAnsi="Times New Roman" w:cs="Times New Roman"/>
          <w:sz w:val="24"/>
          <w:szCs w:val="24"/>
        </w:rPr>
        <w:t>o</w:t>
      </w:r>
      <w:r w:rsidR="77B7AC29" w:rsidRPr="3ABAD1FC">
        <w:rPr>
          <w:rFonts w:ascii="Times New Roman" w:hAnsi="Times New Roman" w:cs="Times New Roman"/>
          <w:sz w:val="24"/>
          <w:szCs w:val="24"/>
        </w:rPr>
        <w:t>fficers</w:t>
      </w:r>
      <w:r w:rsidR="6051F217" w:rsidRPr="3ABAD1FC">
        <w:rPr>
          <w:rFonts w:ascii="Times New Roman" w:hAnsi="Times New Roman" w:cs="Times New Roman"/>
          <w:sz w:val="24"/>
          <w:szCs w:val="24"/>
        </w:rPr>
        <w:t xml:space="preserve"> will monitor</w:t>
      </w:r>
      <w:r w:rsidR="50CE8FB2" w:rsidRPr="3ABAD1FC">
        <w:rPr>
          <w:rFonts w:ascii="Times New Roman" w:hAnsi="Times New Roman" w:cs="Times New Roman"/>
          <w:sz w:val="24"/>
          <w:szCs w:val="24"/>
        </w:rPr>
        <w:t xml:space="preserve"> LEAs’ plans related to safe openings of schools.</w:t>
      </w:r>
    </w:p>
    <w:p w14:paraId="0F8E1C8D" w14:textId="77777777" w:rsidR="50376E6A" w:rsidRPr="00402AB0" w:rsidRDefault="7A97EE07" w:rsidP="002C53F3">
      <w:pPr>
        <w:pStyle w:val="ListParagraph"/>
        <w:numPr>
          <w:ilvl w:val="0"/>
          <w:numId w:val="15"/>
        </w:numPr>
        <w:spacing w:after="0" w:line="240" w:lineRule="auto"/>
        <w:rPr>
          <w:rFonts w:eastAsiaTheme="minorEastAsia"/>
          <w:sz w:val="24"/>
          <w:szCs w:val="24"/>
        </w:rPr>
      </w:pPr>
      <w:r w:rsidRPr="0C155AA2">
        <w:rPr>
          <w:rFonts w:ascii="Times New Roman" w:hAnsi="Times New Roman" w:cs="Times New Roman"/>
          <w:sz w:val="24"/>
          <w:szCs w:val="24"/>
        </w:rPr>
        <w:t>To track and monitor the continuing response and recovery from COVID-19 and its disruptive impacts on school communities</w:t>
      </w:r>
      <w:r w:rsidR="45F49689" w:rsidRPr="0C155AA2">
        <w:rPr>
          <w:rFonts w:ascii="Times New Roman" w:hAnsi="Times New Roman" w:cs="Times New Roman"/>
          <w:sz w:val="24"/>
          <w:szCs w:val="24"/>
        </w:rPr>
        <w:t>,</w:t>
      </w:r>
      <w:r w:rsidRPr="0C155AA2">
        <w:rPr>
          <w:rFonts w:ascii="Times New Roman" w:hAnsi="Times New Roman" w:cs="Times New Roman"/>
          <w:sz w:val="24"/>
          <w:szCs w:val="24"/>
        </w:rPr>
        <w:t xml:space="preserve"> the OSDE will require districts to make periodic report</w:t>
      </w:r>
      <w:r w:rsidR="31FECC72" w:rsidRPr="0C155AA2">
        <w:rPr>
          <w:rFonts w:ascii="Times New Roman" w:hAnsi="Times New Roman" w:cs="Times New Roman"/>
          <w:sz w:val="24"/>
          <w:szCs w:val="24"/>
        </w:rPr>
        <w:t xml:space="preserve">s concerning school operations and uses of ESSER funds. As mentioned herein, OSDE will also continue to implement multi-layered monitoring of LEA </w:t>
      </w:r>
      <w:r w:rsidR="57A2F3AD" w:rsidRPr="0C155AA2">
        <w:rPr>
          <w:rFonts w:ascii="Times New Roman" w:hAnsi="Times New Roman" w:cs="Times New Roman"/>
          <w:sz w:val="24"/>
          <w:szCs w:val="24"/>
        </w:rPr>
        <w:t>operations and plans with uses of ESSER funds.</w:t>
      </w:r>
    </w:p>
    <w:p w14:paraId="59EA0B0A" w14:textId="77777777" w:rsidR="0C155AA2" w:rsidRDefault="0C155AA2" w:rsidP="0C155AA2">
      <w:pPr>
        <w:spacing w:after="0" w:line="240" w:lineRule="auto"/>
        <w:rPr>
          <w:rFonts w:ascii="Times New Roman" w:hAnsi="Times New Roman" w:cs="Times New Roman"/>
          <w:sz w:val="24"/>
          <w:szCs w:val="24"/>
        </w:rPr>
      </w:pPr>
    </w:p>
    <w:p w14:paraId="02B652DB" w14:textId="77777777" w:rsidR="00700ED1" w:rsidRPr="002F02B4" w:rsidRDefault="00700ED1" w:rsidP="002C53F3">
      <w:pPr>
        <w:pStyle w:val="ListParagraph"/>
        <w:numPr>
          <w:ilvl w:val="2"/>
          <w:numId w:val="6"/>
        </w:numPr>
        <w:spacing w:after="0" w:line="240" w:lineRule="auto"/>
        <w:rPr>
          <w:rFonts w:ascii="Times New Roman" w:eastAsia="Times New Roman" w:hAnsi="Times New Roman" w:cs="Times New Roman"/>
          <w:sz w:val="24"/>
          <w:szCs w:val="24"/>
        </w:rPr>
      </w:pPr>
      <w:r w:rsidRPr="50376E6A">
        <w:rPr>
          <w:rFonts w:ascii="Times New Roman" w:eastAsia="Times New Roman" w:hAnsi="Times New Roman" w:cs="Times New Roman"/>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50376E6A">
        <w:rPr>
          <w:rFonts w:ascii="Times New Roman" w:eastAsia="Times New Roman" w:hAnsi="Times New Roman" w:cs="Times New Roman"/>
          <w:sz w:val="24"/>
          <w:szCs w:val="24"/>
        </w:rPr>
        <w:t>; and</w:t>
      </w:r>
    </w:p>
    <w:p w14:paraId="27955555" w14:textId="77777777" w:rsidR="50376E6A" w:rsidRPr="000650C3" w:rsidRDefault="50376E6A" w:rsidP="695B0A0A">
      <w:pPr>
        <w:spacing w:after="0" w:line="240" w:lineRule="auto"/>
        <w:rPr>
          <w:rFonts w:ascii="Times New Roman" w:eastAsia="Times New Roman" w:hAnsi="Times New Roman" w:cs="Times New Roman"/>
          <w:color w:val="C00000"/>
          <w:sz w:val="24"/>
          <w:szCs w:val="24"/>
        </w:rPr>
      </w:pPr>
    </w:p>
    <w:p w14:paraId="26F75315" w14:textId="77777777" w:rsidR="000650C3" w:rsidRPr="000650C3" w:rsidRDefault="12F5B181" w:rsidP="002C53F3">
      <w:pPr>
        <w:pStyle w:val="ListParagraph"/>
        <w:numPr>
          <w:ilvl w:val="0"/>
          <w:numId w:val="25"/>
        </w:numPr>
        <w:spacing w:after="0" w:line="240" w:lineRule="auto"/>
        <w:rPr>
          <w:rFonts w:ascii="Times New Roman" w:eastAsia="Times New Roman" w:hAnsi="Times New Roman" w:cs="Times New Roman"/>
          <w:sz w:val="24"/>
          <w:szCs w:val="24"/>
        </w:rPr>
      </w:pPr>
      <w:r w:rsidRPr="2770B090">
        <w:rPr>
          <w:rFonts w:ascii="Times New Roman" w:eastAsia="Times New Roman" w:hAnsi="Times New Roman" w:cs="Times New Roman"/>
          <w:sz w:val="24"/>
          <w:szCs w:val="24"/>
        </w:rPr>
        <w:t xml:space="preserve">The </w:t>
      </w:r>
      <w:r w:rsidR="000650C3" w:rsidRPr="695B0A0A">
        <w:rPr>
          <w:rFonts w:ascii="Times New Roman" w:eastAsia="Times New Roman" w:hAnsi="Times New Roman" w:cs="Times New Roman"/>
          <w:sz w:val="24"/>
          <w:szCs w:val="24"/>
        </w:rPr>
        <w:t xml:space="preserve">OSDE quickly established weekly Zoom meetings with state health officials to share information about the spread of COVID-19 statewide and discuss strategies for containment. These meetings with the Commissioner of Health, the State Epidemiologist and other health officials informed guidance that OSDE shared in its weekly </w:t>
      </w:r>
      <w:r w:rsidR="66B0B2CA" w:rsidRPr="695B0A0A">
        <w:rPr>
          <w:rFonts w:ascii="Times New Roman" w:eastAsia="Times New Roman" w:hAnsi="Times New Roman" w:cs="Times New Roman"/>
          <w:sz w:val="24"/>
          <w:szCs w:val="24"/>
        </w:rPr>
        <w:t>“</w:t>
      </w:r>
      <w:r w:rsidR="000650C3" w:rsidRPr="695B0A0A">
        <w:rPr>
          <w:rFonts w:ascii="Times New Roman" w:eastAsia="Times New Roman" w:hAnsi="Times New Roman" w:cs="Times New Roman"/>
          <w:sz w:val="24"/>
          <w:szCs w:val="24"/>
        </w:rPr>
        <w:t>all-district” Zoom calls with school administrators. Additionally, these calls helped ensure that the same message was being distributed to county health departments and school districts across the state. These calls have continued since March 2020.</w:t>
      </w:r>
    </w:p>
    <w:p w14:paraId="793B15C1" w14:textId="77777777" w:rsidR="6CF2171F" w:rsidRDefault="6CF2171F" w:rsidP="002C53F3">
      <w:pPr>
        <w:pStyle w:val="ListParagraph"/>
        <w:numPr>
          <w:ilvl w:val="0"/>
          <w:numId w:val="25"/>
        </w:numPr>
        <w:spacing w:after="0" w:line="240" w:lineRule="auto"/>
        <w:rPr>
          <w:rFonts w:ascii="Times New Roman" w:eastAsia="Times New Roman" w:hAnsi="Times New Roman" w:cs="Times New Roman"/>
          <w:sz w:val="24"/>
          <w:szCs w:val="24"/>
        </w:rPr>
      </w:pPr>
      <w:r w:rsidRPr="695B0A0A">
        <w:rPr>
          <w:rFonts w:ascii="Times New Roman" w:eastAsia="Times New Roman" w:hAnsi="Times New Roman" w:cs="Times New Roman"/>
          <w:sz w:val="24"/>
          <w:szCs w:val="24"/>
        </w:rPr>
        <w:t>Beginning in November 2020, t</w:t>
      </w:r>
      <w:r w:rsidR="598AD0A7" w:rsidRPr="695B0A0A">
        <w:rPr>
          <w:rFonts w:ascii="Times New Roman" w:eastAsia="Times New Roman" w:hAnsi="Times New Roman" w:cs="Times New Roman"/>
          <w:sz w:val="24"/>
          <w:szCs w:val="24"/>
        </w:rPr>
        <w:t xml:space="preserve">he Oklahoma State Department of Health </w:t>
      </w:r>
      <w:r w:rsidR="16AE376E" w:rsidRPr="695B0A0A">
        <w:rPr>
          <w:rFonts w:ascii="Times New Roman" w:eastAsia="Times New Roman" w:hAnsi="Times New Roman" w:cs="Times New Roman"/>
          <w:sz w:val="24"/>
          <w:szCs w:val="24"/>
        </w:rPr>
        <w:t xml:space="preserve">(OSDH) </w:t>
      </w:r>
      <w:r w:rsidR="598AD0A7" w:rsidRPr="695B0A0A">
        <w:rPr>
          <w:rFonts w:ascii="Times New Roman" w:eastAsia="Times New Roman" w:hAnsi="Times New Roman" w:cs="Times New Roman"/>
          <w:sz w:val="24"/>
          <w:szCs w:val="24"/>
        </w:rPr>
        <w:t xml:space="preserve">and its satellite offices have </w:t>
      </w:r>
      <w:r w:rsidR="1FCB036F" w:rsidRPr="695B0A0A">
        <w:rPr>
          <w:rFonts w:ascii="Times New Roman" w:eastAsia="Times New Roman" w:hAnsi="Times New Roman" w:cs="Times New Roman"/>
          <w:sz w:val="24"/>
          <w:szCs w:val="24"/>
        </w:rPr>
        <w:t xml:space="preserve">worked to </w:t>
      </w:r>
      <w:r w:rsidR="598AD0A7" w:rsidRPr="695B0A0A">
        <w:rPr>
          <w:rFonts w:ascii="Times New Roman" w:eastAsia="Times New Roman" w:hAnsi="Times New Roman" w:cs="Times New Roman"/>
          <w:sz w:val="24"/>
          <w:szCs w:val="24"/>
        </w:rPr>
        <w:t xml:space="preserve">ensure </w:t>
      </w:r>
      <w:r w:rsidR="7250493F" w:rsidRPr="695B0A0A">
        <w:rPr>
          <w:rFonts w:ascii="Times New Roman" w:eastAsia="Times New Roman" w:hAnsi="Times New Roman" w:cs="Times New Roman"/>
          <w:sz w:val="24"/>
          <w:szCs w:val="24"/>
        </w:rPr>
        <w:t xml:space="preserve">BinaxNOW antigen </w:t>
      </w:r>
      <w:r w:rsidR="37FBBAE4" w:rsidRPr="695B0A0A">
        <w:rPr>
          <w:rFonts w:ascii="Times New Roman" w:eastAsia="Times New Roman" w:hAnsi="Times New Roman" w:cs="Times New Roman"/>
          <w:sz w:val="24"/>
          <w:szCs w:val="24"/>
        </w:rPr>
        <w:t>test</w:t>
      </w:r>
      <w:r w:rsidR="7EFBD988" w:rsidRPr="695B0A0A">
        <w:rPr>
          <w:rFonts w:ascii="Times New Roman" w:eastAsia="Times New Roman" w:hAnsi="Times New Roman" w:cs="Times New Roman"/>
          <w:sz w:val="24"/>
          <w:szCs w:val="24"/>
        </w:rPr>
        <w:t>ing</w:t>
      </w:r>
      <w:r w:rsidR="37FBBAE4" w:rsidRPr="695B0A0A">
        <w:rPr>
          <w:rFonts w:ascii="Times New Roman" w:eastAsia="Times New Roman" w:hAnsi="Times New Roman" w:cs="Times New Roman"/>
          <w:sz w:val="24"/>
          <w:szCs w:val="24"/>
        </w:rPr>
        <w:t xml:space="preserve"> </w:t>
      </w:r>
      <w:r w:rsidR="483585C0" w:rsidRPr="695B0A0A">
        <w:rPr>
          <w:rFonts w:ascii="Times New Roman" w:eastAsia="Times New Roman" w:hAnsi="Times New Roman" w:cs="Times New Roman"/>
          <w:sz w:val="24"/>
          <w:szCs w:val="24"/>
        </w:rPr>
        <w:t xml:space="preserve">is available for </w:t>
      </w:r>
      <w:r w:rsidR="6A9716CA" w:rsidRPr="695B0A0A">
        <w:rPr>
          <w:rFonts w:ascii="Times New Roman" w:eastAsia="Times New Roman" w:hAnsi="Times New Roman" w:cs="Times New Roman"/>
          <w:sz w:val="24"/>
          <w:szCs w:val="24"/>
        </w:rPr>
        <w:t xml:space="preserve">LEAs interested in providing </w:t>
      </w:r>
      <w:r w:rsidR="16B9FD51" w:rsidRPr="695B0A0A">
        <w:rPr>
          <w:rFonts w:ascii="Times New Roman" w:eastAsia="Times New Roman" w:hAnsi="Times New Roman" w:cs="Times New Roman"/>
          <w:sz w:val="24"/>
          <w:szCs w:val="24"/>
        </w:rPr>
        <w:t>test</w:t>
      </w:r>
      <w:r w:rsidR="24F80682" w:rsidRPr="695B0A0A">
        <w:rPr>
          <w:rFonts w:ascii="Times New Roman" w:eastAsia="Times New Roman" w:hAnsi="Times New Roman" w:cs="Times New Roman"/>
          <w:sz w:val="24"/>
          <w:szCs w:val="24"/>
        </w:rPr>
        <w:t>s</w:t>
      </w:r>
      <w:r w:rsidR="16B9FD51" w:rsidRPr="695B0A0A">
        <w:rPr>
          <w:rFonts w:ascii="Times New Roman" w:eastAsia="Times New Roman" w:hAnsi="Times New Roman" w:cs="Times New Roman"/>
          <w:sz w:val="24"/>
          <w:szCs w:val="24"/>
        </w:rPr>
        <w:t xml:space="preserve"> </w:t>
      </w:r>
      <w:r w:rsidR="6A9716CA" w:rsidRPr="695B0A0A">
        <w:rPr>
          <w:rFonts w:ascii="Times New Roman" w:eastAsia="Times New Roman" w:hAnsi="Times New Roman" w:cs="Times New Roman"/>
          <w:sz w:val="24"/>
          <w:szCs w:val="24"/>
        </w:rPr>
        <w:t>for student</w:t>
      </w:r>
      <w:r w:rsidR="2D32EEAB" w:rsidRPr="695B0A0A">
        <w:rPr>
          <w:rFonts w:ascii="Times New Roman" w:eastAsia="Times New Roman" w:hAnsi="Times New Roman" w:cs="Times New Roman"/>
          <w:sz w:val="24"/>
          <w:szCs w:val="24"/>
        </w:rPr>
        <w:t xml:space="preserve">s and staff. </w:t>
      </w:r>
      <w:r w:rsidR="1DFDED48" w:rsidRPr="695B0A0A">
        <w:rPr>
          <w:rFonts w:ascii="Times New Roman" w:eastAsia="Times New Roman" w:hAnsi="Times New Roman" w:cs="Times New Roman"/>
          <w:sz w:val="24"/>
          <w:szCs w:val="24"/>
        </w:rPr>
        <w:t xml:space="preserve">The OSDE partnered with OSDH </w:t>
      </w:r>
      <w:r w:rsidR="3ABA05A3" w:rsidRPr="695B0A0A">
        <w:rPr>
          <w:rFonts w:ascii="Times New Roman" w:eastAsia="Times New Roman" w:hAnsi="Times New Roman" w:cs="Times New Roman"/>
          <w:sz w:val="24"/>
          <w:szCs w:val="24"/>
        </w:rPr>
        <w:t>and health departments in Oklahoma’s two largest counties</w:t>
      </w:r>
      <w:r w:rsidR="67ED4431" w:rsidRPr="695B0A0A">
        <w:rPr>
          <w:rFonts w:ascii="Times New Roman" w:eastAsia="Times New Roman" w:hAnsi="Times New Roman" w:cs="Times New Roman"/>
          <w:sz w:val="24"/>
          <w:szCs w:val="24"/>
        </w:rPr>
        <w:t xml:space="preserve"> (</w:t>
      </w:r>
      <w:r w:rsidR="3ABA05A3" w:rsidRPr="695B0A0A">
        <w:rPr>
          <w:rFonts w:ascii="Times New Roman" w:eastAsia="Times New Roman" w:hAnsi="Times New Roman" w:cs="Times New Roman"/>
          <w:sz w:val="24"/>
          <w:szCs w:val="24"/>
        </w:rPr>
        <w:t>which operate</w:t>
      </w:r>
      <w:r w:rsidR="0C7A0179" w:rsidRPr="695B0A0A">
        <w:rPr>
          <w:rFonts w:ascii="Times New Roman" w:eastAsia="Times New Roman" w:hAnsi="Times New Roman" w:cs="Times New Roman"/>
          <w:sz w:val="24"/>
          <w:szCs w:val="24"/>
        </w:rPr>
        <w:t xml:space="preserve"> autonomously from OSDH</w:t>
      </w:r>
      <w:r w:rsidR="1CFDA1C9" w:rsidRPr="695B0A0A">
        <w:rPr>
          <w:rFonts w:ascii="Times New Roman" w:eastAsia="Times New Roman" w:hAnsi="Times New Roman" w:cs="Times New Roman"/>
          <w:sz w:val="24"/>
          <w:szCs w:val="24"/>
        </w:rPr>
        <w:t>) to promote the importance of BinaxNOW testing and</w:t>
      </w:r>
      <w:r w:rsidR="6CE3DE05" w:rsidRPr="695B0A0A">
        <w:rPr>
          <w:rFonts w:ascii="Times New Roman" w:eastAsia="Times New Roman" w:hAnsi="Times New Roman" w:cs="Times New Roman"/>
          <w:sz w:val="24"/>
          <w:szCs w:val="24"/>
        </w:rPr>
        <w:t xml:space="preserve"> assist in scheduling testing pods throughout the state.</w:t>
      </w:r>
    </w:p>
    <w:p w14:paraId="6ABE981A" w14:textId="77777777" w:rsidR="47E9465D" w:rsidRDefault="47E9465D" w:rsidP="47E9465D">
      <w:pPr>
        <w:spacing w:after="0" w:line="240" w:lineRule="auto"/>
        <w:rPr>
          <w:rFonts w:ascii="Times New Roman" w:hAnsi="Times New Roman" w:cs="Times New Roman"/>
          <w:color w:val="C00000"/>
          <w:sz w:val="24"/>
          <w:szCs w:val="24"/>
        </w:rPr>
      </w:pPr>
    </w:p>
    <w:p w14:paraId="2CDE1B8D" w14:textId="77777777" w:rsidR="00B716F4" w:rsidRPr="002F02B4" w:rsidRDefault="20E5859E" w:rsidP="002C53F3">
      <w:pPr>
        <w:pStyle w:val="ListParagraph"/>
        <w:numPr>
          <w:ilvl w:val="2"/>
          <w:numId w:val="6"/>
        </w:numPr>
        <w:spacing w:after="0" w:line="240" w:lineRule="auto"/>
        <w:rPr>
          <w:rFonts w:ascii="Times New Roman" w:hAnsi="Times New Roman" w:cs="Times New Roman"/>
          <w:sz w:val="24"/>
          <w:szCs w:val="24"/>
        </w:rPr>
      </w:pPr>
      <w:r w:rsidRPr="43509A2B">
        <w:rPr>
          <w:rFonts w:ascii="Times New Roman" w:eastAsia="Times New Roman" w:hAnsi="Times New Roman" w:cs="Times New Roman"/>
          <w:sz w:val="24"/>
          <w:szCs w:val="24"/>
        </w:rPr>
        <w:t>A</w:t>
      </w:r>
      <w:r w:rsidR="6AF7DF94" w:rsidRPr="43509A2B">
        <w:rPr>
          <w:rFonts w:ascii="Times New Roman" w:eastAsia="Times New Roman" w:hAnsi="Times New Roman" w:cs="Times New Roman"/>
          <w:sz w:val="24"/>
          <w:szCs w:val="24"/>
        </w:rPr>
        <w:t>ny</w:t>
      </w:r>
      <w:r w:rsidR="1075F9A3" w:rsidRPr="43509A2B">
        <w:rPr>
          <w:rFonts w:ascii="Times New Roman" w:eastAsia="Times New Roman" w:hAnsi="Times New Roman" w:cs="Times New Roman"/>
          <w:sz w:val="24"/>
          <w:szCs w:val="24"/>
        </w:rPr>
        <w:t xml:space="preserve"> guidance</w:t>
      </w:r>
      <w:r w:rsidR="5839E78F" w:rsidRPr="43509A2B">
        <w:rPr>
          <w:rFonts w:ascii="Times New Roman" w:eastAsia="Times New Roman" w:hAnsi="Times New Roman" w:cs="Times New Roman"/>
          <w:sz w:val="24"/>
          <w:szCs w:val="24"/>
        </w:rPr>
        <w:t>,</w:t>
      </w:r>
      <w:r w:rsidR="1075F9A3" w:rsidRPr="43509A2B">
        <w:rPr>
          <w:rFonts w:ascii="Times New Roman" w:eastAsia="Times New Roman" w:hAnsi="Times New Roman" w:cs="Times New Roman"/>
          <w:sz w:val="24"/>
          <w:szCs w:val="24"/>
        </w:rPr>
        <w:t xml:space="preserve"> </w:t>
      </w:r>
      <w:r w:rsidR="6AF7DF94" w:rsidRPr="43509A2B">
        <w:rPr>
          <w:rFonts w:ascii="Times New Roman" w:eastAsia="Times New Roman" w:hAnsi="Times New Roman" w:cs="Times New Roman"/>
          <w:sz w:val="24"/>
          <w:szCs w:val="24"/>
        </w:rPr>
        <w:t>professional learning</w:t>
      </w:r>
      <w:r w:rsidR="5839E78F" w:rsidRPr="43509A2B">
        <w:rPr>
          <w:rFonts w:ascii="Times New Roman" w:eastAsia="Times New Roman" w:hAnsi="Times New Roman" w:cs="Times New Roman"/>
          <w:sz w:val="24"/>
          <w:szCs w:val="24"/>
        </w:rPr>
        <w:t>,</w:t>
      </w:r>
      <w:r w:rsidR="6AF7DF94" w:rsidRPr="43509A2B">
        <w:rPr>
          <w:rFonts w:ascii="Times New Roman" w:eastAsia="Times New Roman" w:hAnsi="Times New Roman" w:cs="Times New Roman"/>
          <w:sz w:val="24"/>
          <w:szCs w:val="24"/>
        </w:rPr>
        <w:t xml:space="preserve"> and </w:t>
      </w:r>
      <w:r w:rsidR="34CF9394" w:rsidRPr="43509A2B">
        <w:rPr>
          <w:rFonts w:ascii="Times New Roman" w:eastAsia="Times New Roman" w:hAnsi="Times New Roman" w:cs="Times New Roman"/>
          <w:sz w:val="24"/>
          <w:szCs w:val="24"/>
        </w:rPr>
        <w:t>technical assistance opportunities the SEA will make a</w:t>
      </w:r>
      <w:r w:rsidR="34CF9394" w:rsidRPr="43509A2B">
        <w:rPr>
          <w:rFonts w:ascii="Times New Roman" w:hAnsi="Times New Roman" w:cs="Times New Roman"/>
          <w:sz w:val="24"/>
          <w:szCs w:val="24"/>
        </w:rPr>
        <w:t>vailable to</w:t>
      </w:r>
      <w:r w:rsidR="67E70F38" w:rsidRPr="43509A2B">
        <w:rPr>
          <w:rFonts w:ascii="Times New Roman" w:hAnsi="Times New Roman" w:cs="Times New Roman"/>
          <w:sz w:val="24"/>
          <w:szCs w:val="24"/>
        </w:rPr>
        <w:t xml:space="preserve"> its</w:t>
      </w:r>
      <w:r w:rsidR="34CF9394" w:rsidRPr="43509A2B">
        <w:rPr>
          <w:rFonts w:ascii="Times New Roman" w:hAnsi="Times New Roman" w:cs="Times New Roman"/>
          <w:sz w:val="24"/>
          <w:szCs w:val="24"/>
        </w:rPr>
        <w:t xml:space="preserve"> LEAs.</w:t>
      </w:r>
      <w:r w:rsidR="267B54F5" w:rsidRPr="43509A2B">
        <w:rPr>
          <w:rFonts w:ascii="Times New Roman" w:hAnsi="Times New Roman" w:cs="Times New Roman"/>
          <w:sz w:val="24"/>
          <w:szCs w:val="24"/>
        </w:rPr>
        <w:t xml:space="preserve"> </w:t>
      </w:r>
    </w:p>
    <w:p w14:paraId="5FD3BE99" w14:textId="77777777" w:rsidR="43509A2B" w:rsidRDefault="43509A2B" w:rsidP="43509A2B">
      <w:pPr>
        <w:spacing w:after="0" w:line="240" w:lineRule="auto"/>
        <w:ind w:left="1620"/>
        <w:rPr>
          <w:rFonts w:ascii="Times New Roman" w:hAnsi="Times New Roman" w:cs="Times New Roman"/>
          <w:sz w:val="24"/>
          <w:szCs w:val="24"/>
        </w:rPr>
      </w:pPr>
    </w:p>
    <w:p w14:paraId="5943CD45" w14:textId="77777777" w:rsidR="00B716F4" w:rsidRPr="002F02B4" w:rsidRDefault="4C2D2FC8" w:rsidP="002C53F3">
      <w:pPr>
        <w:pStyle w:val="ListParagraph"/>
        <w:numPr>
          <w:ilvl w:val="0"/>
          <w:numId w:val="42"/>
        </w:numPr>
        <w:spacing w:after="0" w:line="240" w:lineRule="auto"/>
        <w:ind w:left="360"/>
        <w:rPr>
          <w:rFonts w:eastAsiaTheme="minorEastAsia"/>
          <w:u w:val="single"/>
        </w:rPr>
      </w:pPr>
      <w:r w:rsidRPr="0C155AA2">
        <w:rPr>
          <w:rFonts w:ascii="Times New Roman" w:hAnsi="Times New Roman" w:cs="Times New Roman"/>
          <w:sz w:val="24"/>
          <w:szCs w:val="24"/>
        </w:rPr>
        <w:t>The OSDE will continue routine communications with districts in Zoom conference calls</w:t>
      </w:r>
      <w:r w:rsidR="0CA429A8" w:rsidRPr="0C155AA2">
        <w:rPr>
          <w:rFonts w:ascii="Times New Roman" w:hAnsi="Times New Roman" w:cs="Times New Roman"/>
          <w:sz w:val="24"/>
          <w:szCs w:val="24"/>
        </w:rPr>
        <w:t>, webinars,</w:t>
      </w:r>
      <w:r w:rsidR="0A634C50" w:rsidRPr="0C155AA2">
        <w:rPr>
          <w:rFonts w:ascii="Times New Roman" w:hAnsi="Times New Roman" w:cs="Times New Roman"/>
          <w:sz w:val="24"/>
          <w:szCs w:val="24"/>
        </w:rPr>
        <w:t xml:space="preserve"> </w:t>
      </w:r>
      <w:r w:rsidRPr="0C155AA2">
        <w:rPr>
          <w:rFonts w:ascii="Times New Roman" w:hAnsi="Times New Roman" w:cs="Times New Roman"/>
          <w:sz w:val="24"/>
          <w:szCs w:val="24"/>
        </w:rPr>
        <w:t>weekly administrator e-newsletters</w:t>
      </w:r>
      <w:r w:rsidR="75FEB98E" w:rsidRPr="0C155AA2">
        <w:rPr>
          <w:rFonts w:ascii="Times New Roman" w:hAnsi="Times New Roman" w:cs="Times New Roman"/>
          <w:sz w:val="24"/>
          <w:szCs w:val="24"/>
        </w:rPr>
        <w:t xml:space="preserve"> and similar platforms to update LEAs on best practices related to COVID-</w:t>
      </w:r>
      <w:r w:rsidR="74FE9515" w:rsidRPr="0C155AA2">
        <w:rPr>
          <w:rFonts w:ascii="Times New Roman" w:hAnsi="Times New Roman" w:cs="Times New Roman"/>
          <w:sz w:val="24"/>
          <w:szCs w:val="24"/>
        </w:rPr>
        <w:t>19</w:t>
      </w:r>
      <w:r w:rsidR="4B06281F" w:rsidRPr="0C155AA2">
        <w:rPr>
          <w:rFonts w:ascii="Times New Roman" w:hAnsi="Times New Roman" w:cs="Times New Roman"/>
          <w:sz w:val="24"/>
          <w:szCs w:val="24"/>
        </w:rPr>
        <w:t xml:space="preserve"> </w:t>
      </w:r>
      <w:r w:rsidR="74FE9515" w:rsidRPr="0C155AA2">
        <w:rPr>
          <w:rFonts w:ascii="Times New Roman" w:hAnsi="Times New Roman" w:cs="Times New Roman"/>
          <w:sz w:val="24"/>
          <w:szCs w:val="24"/>
        </w:rPr>
        <w:t>mitigation</w:t>
      </w:r>
      <w:r w:rsidR="3EC3E67F" w:rsidRPr="0C155AA2">
        <w:rPr>
          <w:rFonts w:ascii="Times New Roman" w:hAnsi="Times New Roman" w:cs="Times New Roman"/>
          <w:sz w:val="24"/>
          <w:szCs w:val="24"/>
        </w:rPr>
        <w:t>, response and recovery</w:t>
      </w:r>
      <w:r w:rsidR="74FE9515" w:rsidRPr="0C155AA2">
        <w:rPr>
          <w:rFonts w:ascii="Times New Roman" w:hAnsi="Times New Roman" w:cs="Times New Roman"/>
          <w:sz w:val="24"/>
          <w:szCs w:val="24"/>
        </w:rPr>
        <w:t>.</w:t>
      </w:r>
      <w:r>
        <w:br/>
      </w:r>
    </w:p>
    <w:p w14:paraId="1926BA2B" w14:textId="77777777" w:rsidR="00F211EF" w:rsidRPr="002F02B4" w:rsidRDefault="00E25E1A" w:rsidP="002C53F3">
      <w:pPr>
        <w:pStyle w:val="ListParagraph"/>
        <w:numPr>
          <w:ilvl w:val="1"/>
          <w:numId w:val="6"/>
        </w:numPr>
        <w:spacing w:line="240" w:lineRule="auto"/>
        <w:rPr>
          <w:rFonts w:ascii="Times New Roman" w:eastAsia="Times New Roman" w:hAnsi="Times New Roman" w:cs="Times New Roman"/>
          <w:sz w:val="24"/>
          <w:szCs w:val="24"/>
        </w:rPr>
      </w:pPr>
      <w:r w:rsidRPr="4B043C1F">
        <w:rPr>
          <w:rFonts w:ascii="Times New Roman" w:hAnsi="Times New Roman" w:cs="Times New Roman"/>
          <w:sz w:val="24"/>
          <w:szCs w:val="24"/>
          <w:u w:val="single"/>
        </w:rPr>
        <w:t xml:space="preserve">Safe Return </w:t>
      </w:r>
      <w:r w:rsidR="008A14F0" w:rsidRPr="4B043C1F">
        <w:rPr>
          <w:rFonts w:ascii="Times New Roman" w:hAnsi="Times New Roman" w:cs="Times New Roman"/>
          <w:sz w:val="24"/>
          <w:szCs w:val="24"/>
          <w:u w:val="single"/>
        </w:rPr>
        <w:t xml:space="preserve">to </w:t>
      </w:r>
      <w:r w:rsidRPr="4B043C1F">
        <w:rPr>
          <w:rFonts w:ascii="Times New Roman" w:hAnsi="Times New Roman" w:cs="Times New Roman"/>
          <w:sz w:val="24"/>
          <w:szCs w:val="24"/>
          <w:u w:val="single"/>
        </w:rPr>
        <w:t xml:space="preserve">In-Person Instruction </w:t>
      </w:r>
      <w:r w:rsidR="21B46A38" w:rsidRPr="4B043C1F">
        <w:rPr>
          <w:rFonts w:ascii="Times New Roman" w:hAnsi="Times New Roman" w:cs="Times New Roman"/>
          <w:sz w:val="24"/>
          <w:szCs w:val="24"/>
          <w:u w:val="single"/>
        </w:rPr>
        <w:t>and Continuity of Services</w:t>
      </w:r>
      <w:r w:rsidRPr="4B043C1F">
        <w:rPr>
          <w:rFonts w:ascii="Times New Roman" w:hAnsi="Times New Roman" w:cs="Times New Roman"/>
          <w:sz w:val="24"/>
          <w:szCs w:val="24"/>
          <w:u w:val="single"/>
        </w:rPr>
        <w:t xml:space="preserve"> Plans</w:t>
      </w:r>
      <w:r w:rsidRPr="4B043C1F">
        <w:rPr>
          <w:rFonts w:ascii="Times New Roman" w:hAnsi="Times New Roman" w:cs="Times New Roman"/>
          <w:sz w:val="24"/>
          <w:szCs w:val="24"/>
        </w:rPr>
        <w:t>:</w:t>
      </w:r>
      <w:r>
        <w:rPr>
          <w:rFonts w:ascii="Times New Roman" w:hAnsi="Times New Roman" w:cs="Times New Roman"/>
          <w:sz w:val="24"/>
          <w:szCs w:val="24"/>
        </w:rPr>
        <w:t xml:space="preserve"> </w:t>
      </w:r>
      <w:r w:rsidR="00F211EF" w:rsidRPr="002F02B4">
        <w:rPr>
          <w:rFonts w:ascii="Times New Roman" w:hAnsi="Times New Roman" w:cs="Times New Roman"/>
          <w:sz w:val="24"/>
          <w:szCs w:val="24"/>
        </w:rPr>
        <w:t>Describe how the SEA will ensure that</w:t>
      </w:r>
      <w:r w:rsidR="009A005B" w:rsidRPr="002F02B4">
        <w:rPr>
          <w:rFonts w:ascii="Times New Roman" w:hAnsi="Times New Roman" w:cs="Times New Roman"/>
          <w:sz w:val="24"/>
          <w:szCs w:val="24"/>
        </w:rPr>
        <w:t xml:space="preserve"> its</w:t>
      </w:r>
      <w:r w:rsidR="00F211EF" w:rsidRPr="002F02B4">
        <w:rPr>
          <w:rFonts w:ascii="Times New Roman" w:hAnsi="Times New Roman" w:cs="Times New Roman"/>
          <w:sz w:val="24"/>
          <w:szCs w:val="24"/>
        </w:rPr>
        <w:t xml:space="preserve"> LEAs that receive ARP ESSER funds meet the requir</w:t>
      </w:r>
      <w:r w:rsidR="00F211EF" w:rsidRPr="002F02B4">
        <w:rPr>
          <w:rFonts w:ascii="Times New Roman" w:eastAsia="Times New Roman" w:hAnsi="Times New Roman" w:cs="Times New Roman"/>
          <w:sz w:val="24"/>
          <w:szCs w:val="24"/>
        </w:rPr>
        <w:t>ements</w:t>
      </w:r>
      <w:r w:rsidR="007B367A" w:rsidRPr="002F02B4">
        <w:rPr>
          <w:rFonts w:ascii="Times New Roman" w:eastAsia="Times New Roman" w:hAnsi="Times New Roman" w:cs="Times New Roman"/>
          <w:sz w:val="24"/>
          <w:szCs w:val="24"/>
        </w:rPr>
        <w:t xml:space="preserve"> in </w:t>
      </w:r>
      <w:bookmarkStart w:id="7" w:name="_Hlk68965892"/>
      <w:r w:rsidR="007B367A" w:rsidRPr="002F02B4">
        <w:rPr>
          <w:rFonts w:ascii="Times New Roman" w:eastAsia="Times New Roman" w:hAnsi="Times New Roman" w:cs="Times New Roman"/>
          <w:sz w:val="24"/>
          <w:szCs w:val="24"/>
        </w:rPr>
        <w:t xml:space="preserve">section 2001(i) of the ARP Act </w:t>
      </w:r>
      <w:r w:rsidR="00914462" w:rsidRPr="002F02B4">
        <w:rPr>
          <w:rFonts w:ascii="Times New Roman" w:eastAsia="Times New Roman" w:hAnsi="Times New Roman" w:cs="Times New Roman"/>
          <w:sz w:val="24"/>
          <w:szCs w:val="24"/>
        </w:rPr>
        <w:t xml:space="preserve">and the requirements </w:t>
      </w:r>
      <w:r w:rsidR="002B5769">
        <w:rPr>
          <w:rFonts w:ascii="Times New Roman" w:eastAsia="Times New Roman" w:hAnsi="Times New Roman" w:cs="Times New Roman"/>
          <w:sz w:val="24"/>
          <w:szCs w:val="24"/>
        </w:rPr>
        <w:t xml:space="preserve">relating to </w:t>
      </w:r>
      <w:r w:rsidR="00F97367">
        <w:rPr>
          <w:rFonts w:ascii="Times New Roman" w:eastAsia="Times New Roman" w:hAnsi="Times New Roman" w:cs="Times New Roman"/>
          <w:sz w:val="24"/>
          <w:szCs w:val="24"/>
        </w:rPr>
        <w:t xml:space="preserve">the ARP ESSER funds </w:t>
      </w:r>
      <w:r w:rsidR="009B09FB">
        <w:rPr>
          <w:rFonts w:ascii="Times New Roman" w:eastAsia="Times New Roman" w:hAnsi="Times New Roman" w:cs="Times New Roman"/>
          <w:sz w:val="24"/>
          <w:szCs w:val="24"/>
        </w:rPr>
        <w:t>published in the Federal Register and available at</w:t>
      </w:r>
      <w:r w:rsidR="002B5769" w:rsidRPr="002F02B4">
        <w:rPr>
          <w:rFonts w:ascii="Times New Roman" w:eastAsia="Times New Roman" w:hAnsi="Times New Roman" w:cs="Times New Roman"/>
          <w:sz w:val="24"/>
          <w:szCs w:val="24"/>
        </w:rPr>
        <w:t xml:space="preserve"> </w:t>
      </w:r>
      <w:hyperlink r:id="rId23">
        <w:r w:rsidR="001F54DE" w:rsidRPr="450B9915">
          <w:rPr>
            <w:rStyle w:val="Hyperlink"/>
            <w:rFonts w:ascii="Times New Roman" w:eastAsia="Times New Roman" w:hAnsi="Times New Roman" w:cs="Times New Roman"/>
            <w:sz w:val="24"/>
            <w:szCs w:val="24"/>
          </w:rPr>
          <w:t>https://oese.ed.gov/offices/american-rescue-plan/american-rescue-plan-elementary-and-secondary-school-emergency-relief/</w:t>
        </w:r>
      </w:hyperlink>
      <w:r w:rsidR="001F54DE">
        <w:rPr>
          <w:rFonts w:ascii="Times New Roman" w:eastAsia="Times New Roman" w:hAnsi="Times New Roman" w:cs="Times New Roman"/>
          <w:sz w:val="24"/>
          <w:szCs w:val="24"/>
        </w:rPr>
        <w:t xml:space="preserve"> </w:t>
      </w:r>
      <w:r w:rsidR="00E8582F">
        <w:rPr>
          <w:rFonts w:ascii="Times New Roman" w:eastAsia="Times New Roman" w:hAnsi="Times New Roman" w:cs="Times New Roman"/>
          <w:sz w:val="24"/>
          <w:szCs w:val="24"/>
        </w:rPr>
        <w:t xml:space="preserve">(ARP ESSER </w:t>
      </w:r>
      <w:r w:rsidR="00911D2D">
        <w:rPr>
          <w:rFonts w:ascii="Times New Roman" w:eastAsia="Times New Roman" w:hAnsi="Times New Roman" w:cs="Times New Roman"/>
          <w:sz w:val="24"/>
          <w:szCs w:val="24"/>
        </w:rPr>
        <w:t>requirements)</w:t>
      </w:r>
      <w:r w:rsidR="00914462" w:rsidRPr="002F02B4">
        <w:rPr>
          <w:rFonts w:ascii="Times New Roman" w:eastAsia="Times New Roman" w:hAnsi="Times New Roman" w:cs="Times New Roman"/>
          <w:sz w:val="24"/>
          <w:szCs w:val="24"/>
        </w:rPr>
        <w:t xml:space="preserve"> </w:t>
      </w:r>
      <w:r w:rsidR="007B367A" w:rsidRPr="002F02B4">
        <w:rPr>
          <w:rFonts w:ascii="Times New Roman" w:eastAsia="Times New Roman" w:hAnsi="Times New Roman" w:cs="Times New Roman"/>
          <w:sz w:val="24"/>
          <w:szCs w:val="24"/>
        </w:rPr>
        <w:t xml:space="preserve">to either: (a) within 30 days of receipt of the funds, develop and make publicly available on the LEA’s website a plan for the safe return </w:t>
      </w:r>
      <w:r w:rsidR="008A14F0">
        <w:rPr>
          <w:rFonts w:ascii="Times New Roman" w:eastAsia="Times New Roman" w:hAnsi="Times New Roman" w:cs="Times New Roman"/>
          <w:sz w:val="24"/>
          <w:szCs w:val="24"/>
        </w:rPr>
        <w:t>to</w:t>
      </w:r>
      <w:r w:rsidR="008A14F0" w:rsidRPr="002F02B4">
        <w:rPr>
          <w:rFonts w:ascii="Times New Roman" w:eastAsia="Times New Roman" w:hAnsi="Times New Roman" w:cs="Times New Roman"/>
          <w:sz w:val="24"/>
          <w:szCs w:val="24"/>
        </w:rPr>
        <w:t xml:space="preserve"> </w:t>
      </w:r>
      <w:r w:rsidR="007B367A" w:rsidRPr="002F02B4">
        <w:rPr>
          <w:rFonts w:ascii="Times New Roman" w:eastAsia="Times New Roman" w:hAnsi="Times New Roman" w:cs="Times New Roman"/>
          <w:sz w:val="24"/>
          <w:szCs w:val="24"/>
        </w:rPr>
        <w:t>in-person instruction and continuity of services</w:t>
      </w:r>
      <w:bookmarkEnd w:id="7"/>
      <w:r w:rsidR="007B367A" w:rsidRPr="002F02B4">
        <w:rPr>
          <w:rFonts w:ascii="Times New Roman" w:eastAsia="Times New Roman" w:hAnsi="Times New Roman" w:cs="Times New Roman"/>
          <w:sz w:val="24"/>
          <w:szCs w:val="24"/>
        </w:rPr>
        <w:t xml:space="preserve">, or (b) </w:t>
      </w:r>
      <w:r w:rsidR="00F45967">
        <w:rPr>
          <w:rFonts w:ascii="Times New Roman" w:eastAsia="Times New Roman" w:hAnsi="Times New Roman" w:cs="Times New Roman"/>
          <w:sz w:val="24"/>
          <w:szCs w:val="24"/>
        </w:rPr>
        <w:t xml:space="preserve">have </w:t>
      </w:r>
      <w:r w:rsidR="007B367A" w:rsidRPr="002F02B4">
        <w:rPr>
          <w:rFonts w:ascii="Times New Roman" w:eastAsia="Times New Roman" w:hAnsi="Times New Roman" w:cs="Times New Roman"/>
          <w:sz w:val="24"/>
          <w:szCs w:val="24"/>
        </w:rPr>
        <w:t>developed and made publicly available on the LEA’s website such a plan that meets statutory requirements before the enactment of the ARP</w:t>
      </w:r>
      <w:r w:rsidR="00331575" w:rsidRPr="002F02B4">
        <w:rPr>
          <w:rFonts w:ascii="Times New Roman" w:eastAsia="Times New Roman" w:hAnsi="Times New Roman" w:cs="Times New Roman"/>
          <w:sz w:val="24"/>
          <w:szCs w:val="24"/>
        </w:rPr>
        <w:t xml:space="preserve"> Act</w:t>
      </w:r>
      <w:r w:rsidR="00933D1B" w:rsidRPr="002F02B4">
        <w:rPr>
          <w:rFonts w:ascii="Times New Roman" w:eastAsia="Times New Roman" w:hAnsi="Times New Roman" w:cs="Times New Roman"/>
          <w:sz w:val="24"/>
          <w:szCs w:val="24"/>
        </w:rPr>
        <w:t xml:space="preserve">, </w:t>
      </w:r>
      <w:r w:rsidR="00F211EF" w:rsidRPr="002F02B4">
        <w:rPr>
          <w:rFonts w:ascii="Times New Roman" w:eastAsia="Times New Roman" w:hAnsi="Times New Roman" w:cs="Times New Roman"/>
          <w:sz w:val="24"/>
          <w:szCs w:val="24"/>
        </w:rPr>
        <w:t>including</w:t>
      </w:r>
      <w:r w:rsidR="6DBF243A" w:rsidRPr="002F02B4">
        <w:rPr>
          <w:rFonts w:ascii="Times New Roman" w:eastAsia="Times New Roman" w:hAnsi="Times New Roman" w:cs="Times New Roman"/>
          <w:sz w:val="24"/>
          <w:szCs w:val="24"/>
        </w:rPr>
        <w:t>:</w:t>
      </w:r>
    </w:p>
    <w:p w14:paraId="7DC0BEE3" w14:textId="77777777" w:rsidR="005E6D09" w:rsidRPr="002F02B4" w:rsidRDefault="6DBF243A" w:rsidP="002C53F3">
      <w:pPr>
        <w:pStyle w:val="ListParagraph"/>
        <w:numPr>
          <w:ilvl w:val="2"/>
          <w:numId w:val="6"/>
        </w:numPr>
        <w:spacing w:line="240" w:lineRule="auto"/>
        <w:rPr>
          <w:rFonts w:ascii="Times New Roman" w:hAnsi="Times New Roman" w:cs="Times New Roman"/>
          <w:sz w:val="24"/>
          <w:szCs w:val="24"/>
        </w:rPr>
      </w:pPr>
      <w:r w:rsidRPr="002F02B4">
        <w:rPr>
          <w:rFonts w:ascii="Times New Roman" w:eastAsia="Times New Roman" w:hAnsi="Times New Roman" w:cs="Times New Roman"/>
          <w:sz w:val="24"/>
          <w:szCs w:val="24"/>
        </w:rPr>
        <w:t xml:space="preserve">How the SEA will ensure that </w:t>
      </w:r>
      <w:r w:rsidR="5E5AE347" w:rsidRPr="002F02B4">
        <w:rPr>
          <w:rFonts w:ascii="Times New Roman" w:eastAsia="Times New Roman" w:hAnsi="Times New Roman" w:cs="Times New Roman"/>
          <w:sz w:val="24"/>
          <w:szCs w:val="24"/>
        </w:rPr>
        <w:t xml:space="preserve">each </w:t>
      </w:r>
      <w:r w:rsidR="15496F83" w:rsidRPr="002F02B4">
        <w:rPr>
          <w:rFonts w:ascii="Times New Roman" w:eastAsia="Times New Roman" w:hAnsi="Times New Roman" w:cs="Times New Roman"/>
          <w:sz w:val="24"/>
          <w:szCs w:val="24"/>
        </w:rPr>
        <w:t xml:space="preserve">LEA plan </w:t>
      </w:r>
      <w:r w:rsidR="005430AD">
        <w:rPr>
          <w:rFonts w:ascii="Times New Roman" w:eastAsia="Times New Roman" w:hAnsi="Times New Roman" w:cs="Times New Roman"/>
          <w:sz w:val="24"/>
          <w:szCs w:val="24"/>
        </w:rPr>
        <w:t>includes</w:t>
      </w:r>
      <w:r w:rsidR="009D23BD">
        <w:rPr>
          <w:rFonts w:ascii="Times New Roman" w:eastAsia="Times New Roman" w:hAnsi="Times New Roman" w:cs="Times New Roman"/>
          <w:sz w:val="24"/>
          <w:szCs w:val="24"/>
        </w:rPr>
        <w:t>, or will be modified to include,</w:t>
      </w:r>
      <w:r w:rsidR="005430AD">
        <w:rPr>
          <w:rFonts w:ascii="Times New Roman" w:eastAsia="Times New Roman" w:hAnsi="Times New Roman" w:cs="Times New Roman"/>
          <w:sz w:val="24"/>
          <w:szCs w:val="24"/>
        </w:rPr>
        <w:t xml:space="preserve"> the extent to which it has adopted policies and a description of any such policies</w:t>
      </w:r>
      <w:r w:rsidR="005359C6">
        <w:rPr>
          <w:rFonts w:ascii="Times New Roman" w:eastAsia="Times New Roman" w:hAnsi="Times New Roman" w:cs="Times New Roman"/>
          <w:sz w:val="24"/>
          <w:szCs w:val="24"/>
        </w:rPr>
        <w:t xml:space="preserve"> on </w:t>
      </w:r>
      <w:r w:rsidR="001370AF" w:rsidRPr="002F02B4">
        <w:rPr>
          <w:rFonts w:ascii="Times New Roman" w:eastAsia="Times New Roman" w:hAnsi="Times New Roman" w:cs="Times New Roman"/>
          <w:sz w:val="24"/>
          <w:szCs w:val="24"/>
        </w:rPr>
        <w:t>each of the strategies listed in table B1</w:t>
      </w:r>
      <w:r w:rsidR="00FF2169">
        <w:rPr>
          <w:rFonts w:ascii="Times New Roman" w:eastAsia="Times New Roman" w:hAnsi="Times New Roman" w:cs="Times New Roman"/>
          <w:sz w:val="24"/>
          <w:szCs w:val="24"/>
        </w:rPr>
        <w:t>;</w:t>
      </w:r>
      <w:r w:rsidR="001370AF" w:rsidRPr="002F02B4" w:rsidDel="001370AF">
        <w:rPr>
          <w:rFonts w:ascii="Times New Roman" w:eastAsia="Times New Roman" w:hAnsi="Times New Roman" w:cs="Times New Roman"/>
          <w:sz w:val="24"/>
          <w:szCs w:val="24"/>
        </w:rPr>
        <w:t xml:space="preserve"> </w:t>
      </w:r>
    </w:p>
    <w:p w14:paraId="6667FE4D" w14:textId="77777777" w:rsidR="378CDBBA" w:rsidRDefault="378CDBBA" w:rsidP="002C53F3">
      <w:pPr>
        <w:pStyle w:val="ListParagraph"/>
        <w:numPr>
          <w:ilvl w:val="2"/>
          <w:numId w:val="6"/>
        </w:numPr>
        <w:spacing w:line="240" w:lineRule="auto"/>
        <w:rPr>
          <w:rFonts w:eastAsiaTheme="minorEastAsia"/>
          <w:sz w:val="24"/>
          <w:szCs w:val="24"/>
        </w:rPr>
      </w:pPr>
      <w:r w:rsidRPr="517B6BC0">
        <w:rPr>
          <w:rFonts w:ascii="Times New Roman" w:eastAsia="Times New Roman" w:hAnsi="Times New Roman" w:cs="Times New Roman"/>
          <w:sz w:val="24"/>
          <w:szCs w:val="24"/>
        </w:rPr>
        <w:t xml:space="preserve">How the SEA will ensure that each LEA plan describes how it will ensure continuity of services including but not limited to services to address the </w:t>
      </w:r>
      <w:r w:rsidR="4886C49D" w:rsidRPr="3B7C5E56">
        <w:rPr>
          <w:rFonts w:ascii="Times New Roman" w:eastAsia="Times New Roman" w:hAnsi="Times New Roman" w:cs="Times New Roman"/>
          <w:sz w:val="24"/>
          <w:szCs w:val="24"/>
        </w:rPr>
        <w:t xml:space="preserve">students’ </w:t>
      </w:r>
      <w:r w:rsidRPr="517B6BC0">
        <w:rPr>
          <w:rFonts w:ascii="Times New Roman" w:eastAsia="Times New Roman" w:hAnsi="Times New Roman" w:cs="Times New Roman"/>
          <w:sz w:val="24"/>
          <w:szCs w:val="24"/>
        </w:rPr>
        <w:t>academic</w:t>
      </w:r>
      <w:r w:rsidR="7B5EFE93" w:rsidRPr="7163B667">
        <w:rPr>
          <w:rFonts w:ascii="Times New Roman" w:eastAsia="Times New Roman" w:hAnsi="Times New Roman" w:cs="Times New Roman"/>
          <w:sz w:val="24"/>
          <w:szCs w:val="24"/>
        </w:rPr>
        <w:t xml:space="preserve"> needs</w:t>
      </w:r>
      <w:r w:rsidR="4D9B5792" w:rsidRPr="7163B667">
        <w:rPr>
          <w:rFonts w:ascii="Times New Roman" w:eastAsia="Times New Roman" w:hAnsi="Times New Roman" w:cs="Times New Roman"/>
          <w:sz w:val="24"/>
          <w:szCs w:val="24"/>
        </w:rPr>
        <w:t>,</w:t>
      </w:r>
      <w:r w:rsidR="4A6C4612" w:rsidRPr="7163B667">
        <w:rPr>
          <w:rFonts w:ascii="Times New Roman" w:eastAsia="Times New Roman" w:hAnsi="Times New Roman" w:cs="Times New Roman"/>
          <w:sz w:val="24"/>
          <w:szCs w:val="24"/>
        </w:rPr>
        <w:t xml:space="preserve"> and students’ and staff</w:t>
      </w:r>
      <w:r w:rsidR="4D9B5792" w:rsidRPr="7163B667">
        <w:rPr>
          <w:rFonts w:ascii="Times New Roman" w:eastAsia="Times New Roman" w:hAnsi="Times New Roman" w:cs="Times New Roman"/>
          <w:sz w:val="24"/>
          <w:szCs w:val="24"/>
        </w:rPr>
        <w:t xml:space="preserve"> </w:t>
      </w:r>
      <w:r w:rsidRPr="517B6BC0">
        <w:rPr>
          <w:rFonts w:ascii="Times New Roman" w:eastAsia="Times New Roman" w:hAnsi="Times New Roman" w:cs="Times New Roman"/>
          <w:sz w:val="24"/>
          <w:szCs w:val="24"/>
        </w:rPr>
        <w:t xml:space="preserve">social, emotional, mental health, and other needs, which may include </w:t>
      </w:r>
      <w:r w:rsidR="3023BBD6" w:rsidRPr="7163B667">
        <w:rPr>
          <w:rFonts w:ascii="Times New Roman" w:eastAsia="Times New Roman" w:hAnsi="Times New Roman" w:cs="Times New Roman"/>
          <w:sz w:val="24"/>
          <w:szCs w:val="24"/>
        </w:rPr>
        <w:t xml:space="preserve">student </w:t>
      </w:r>
      <w:r w:rsidRPr="517B6BC0">
        <w:rPr>
          <w:rFonts w:ascii="Times New Roman" w:eastAsia="Times New Roman" w:hAnsi="Times New Roman" w:cs="Times New Roman"/>
          <w:sz w:val="24"/>
          <w:szCs w:val="24"/>
        </w:rPr>
        <w:t>health and food services</w:t>
      </w:r>
      <w:r w:rsidR="00FF2169">
        <w:rPr>
          <w:rFonts w:ascii="Times New Roman" w:eastAsia="Times New Roman" w:hAnsi="Times New Roman" w:cs="Times New Roman"/>
          <w:sz w:val="24"/>
          <w:szCs w:val="24"/>
        </w:rPr>
        <w:t>;</w:t>
      </w:r>
    </w:p>
    <w:p w14:paraId="3E93C948" w14:textId="77777777" w:rsidR="00F211EF" w:rsidRPr="002F02B4" w:rsidRDefault="7425BA9E" w:rsidP="002C53F3">
      <w:pPr>
        <w:pStyle w:val="ListParagraph"/>
        <w:numPr>
          <w:ilvl w:val="2"/>
          <w:numId w:val="6"/>
        </w:numPr>
        <w:spacing w:line="240" w:lineRule="auto"/>
        <w:rPr>
          <w:rFonts w:ascii="Times New Roman" w:eastAsia="Times New Roman" w:hAnsi="Times New Roman" w:cs="Times New Roman"/>
          <w:sz w:val="24"/>
          <w:szCs w:val="24"/>
        </w:rPr>
      </w:pPr>
      <w:r w:rsidRPr="002F02B4">
        <w:rPr>
          <w:rFonts w:ascii="Times New Roman" w:hAnsi="Times New Roman" w:cs="Times New Roman"/>
          <w:sz w:val="24"/>
          <w:szCs w:val="24"/>
        </w:rPr>
        <w:t xml:space="preserve">How the </w:t>
      </w:r>
      <w:r w:rsidRPr="47E9465D">
        <w:rPr>
          <w:rFonts w:ascii="Times New Roman" w:hAnsi="Times New Roman" w:cs="Times New Roman"/>
          <w:sz w:val="24"/>
          <w:szCs w:val="24"/>
        </w:rPr>
        <w:t xml:space="preserve">SEA will ensure that </w:t>
      </w:r>
      <w:r w:rsidR="70F98BF9" w:rsidRPr="47E9465D">
        <w:rPr>
          <w:rFonts w:ascii="Times New Roman" w:hAnsi="Times New Roman" w:cs="Times New Roman"/>
          <w:sz w:val="24"/>
          <w:szCs w:val="24"/>
        </w:rPr>
        <w:t>the</w:t>
      </w:r>
      <w:r w:rsidR="00F211EF" w:rsidRPr="47E9465D">
        <w:rPr>
          <w:rFonts w:ascii="Times New Roman" w:hAnsi="Times New Roman" w:cs="Times New Roman"/>
          <w:sz w:val="24"/>
          <w:szCs w:val="24"/>
        </w:rPr>
        <w:t xml:space="preserve"> LEA periodically review</w:t>
      </w:r>
      <w:r w:rsidR="1C6E0F75" w:rsidRPr="47E9465D">
        <w:rPr>
          <w:rFonts w:ascii="Times New Roman" w:hAnsi="Times New Roman" w:cs="Times New Roman"/>
          <w:sz w:val="24"/>
          <w:szCs w:val="24"/>
        </w:rPr>
        <w:t>s</w:t>
      </w:r>
      <w:r w:rsidR="00F211EF" w:rsidRPr="47E9465D">
        <w:rPr>
          <w:rFonts w:ascii="Times New Roman" w:hAnsi="Times New Roman" w:cs="Times New Roman"/>
          <w:sz w:val="24"/>
          <w:szCs w:val="24"/>
        </w:rPr>
        <w:t>, no less frequently than every six month</w:t>
      </w:r>
      <w:r w:rsidR="00F211EF" w:rsidRPr="002F02B4">
        <w:rPr>
          <w:rFonts w:ascii="Times New Roman" w:hAnsi="Times New Roman" w:cs="Times New Roman"/>
          <w:sz w:val="24"/>
          <w:szCs w:val="24"/>
        </w:rPr>
        <w:t>s</w:t>
      </w:r>
      <w:r w:rsidR="006667AA" w:rsidRPr="002F02B4">
        <w:rPr>
          <w:rFonts w:ascii="Times New Roman" w:hAnsi="Times New Roman" w:cs="Times New Roman"/>
          <w:sz w:val="24"/>
          <w:szCs w:val="24"/>
        </w:rPr>
        <w:t xml:space="preserve"> for </w:t>
      </w:r>
      <w:r w:rsidR="002758D2" w:rsidRPr="002F02B4">
        <w:rPr>
          <w:rFonts w:ascii="Times New Roman" w:hAnsi="Times New Roman" w:cs="Times New Roman"/>
          <w:sz w:val="24"/>
          <w:szCs w:val="24"/>
        </w:rPr>
        <w:t>the duration of the ARP ESSER grant period</w:t>
      </w:r>
      <w:r w:rsidR="006D6C50">
        <w:rPr>
          <w:rFonts w:ascii="Times New Roman" w:hAnsi="Times New Roman" w:cs="Times New Roman"/>
          <w:sz w:val="24"/>
          <w:szCs w:val="24"/>
        </w:rPr>
        <w:t xml:space="preserve"> (i.e., through September 30, 2023)</w:t>
      </w:r>
      <w:r w:rsidR="00F211EF" w:rsidRPr="002F02B4">
        <w:rPr>
          <w:rFonts w:ascii="Times New Roman" w:hAnsi="Times New Roman" w:cs="Times New Roman"/>
          <w:sz w:val="24"/>
          <w:szCs w:val="24"/>
        </w:rPr>
        <w:t>,</w:t>
      </w:r>
      <w:r w:rsidR="00A36879">
        <w:rPr>
          <w:rStyle w:val="FootnoteReference"/>
          <w:rFonts w:ascii="Times New Roman" w:hAnsi="Times New Roman" w:cs="Times New Roman"/>
          <w:sz w:val="24"/>
          <w:szCs w:val="24"/>
        </w:rPr>
        <w:footnoteReference w:id="3"/>
      </w:r>
      <w:r w:rsidR="00F211EF" w:rsidRPr="002F02B4">
        <w:rPr>
          <w:rFonts w:ascii="Times New Roman" w:hAnsi="Times New Roman" w:cs="Times New Roman"/>
          <w:sz w:val="24"/>
          <w:szCs w:val="24"/>
        </w:rPr>
        <w:t xml:space="preserve"> and</w:t>
      </w:r>
      <w:r w:rsidR="00B8600F" w:rsidRPr="002F02B4">
        <w:rPr>
          <w:rFonts w:ascii="Times New Roman" w:hAnsi="Times New Roman" w:cs="Times New Roman"/>
          <w:sz w:val="24"/>
          <w:szCs w:val="24"/>
        </w:rPr>
        <w:t xml:space="preserve"> </w:t>
      </w:r>
      <w:r w:rsidR="00F211EF" w:rsidRPr="002F02B4">
        <w:rPr>
          <w:rFonts w:ascii="Times New Roman" w:hAnsi="Times New Roman" w:cs="Times New Roman"/>
          <w:sz w:val="24"/>
          <w:szCs w:val="24"/>
        </w:rPr>
        <w:t>revise</w:t>
      </w:r>
      <w:r w:rsidR="5A48C947" w:rsidRPr="002F02B4">
        <w:rPr>
          <w:rFonts w:ascii="Times New Roman" w:hAnsi="Times New Roman" w:cs="Times New Roman"/>
          <w:sz w:val="24"/>
          <w:szCs w:val="24"/>
        </w:rPr>
        <w:t>s</w:t>
      </w:r>
      <w:r w:rsidR="00F211EF" w:rsidRPr="002F02B4">
        <w:rPr>
          <w:rFonts w:ascii="Times New Roman" w:hAnsi="Times New Roman" w:cs="Times New Roman"/>
          <w:sz w:val="24"/>
          <w:szCs w:val="24"/>
        </w:rPr>
        <w:t xml:space="preserve"> as appropriate, its plan, and </w:t>
      </w:r>
      <w:r w:rsidR="0066036A">
        <w:rPr>
          <w:rFonts w:ascii="Times New Roman" w:hAnsi="Times New Roman" w:cs="Times New Roman"/>
          <w:sz w:val="24"/>
          <w:szCs w:val="24"/>
        </w:rPr>
        <w:t xml:space="preserve">how the SEA will ensure </w:t>
      </w:r>
      <w:r w:rsidR="00F211EF" w:rsidRPr="002F02B4">
        <w:rPr>
          <w:rFonts w:ascii="Times New Roman" w:hAnsi="Times New Roman" w:cs="Times New Roman"/>
          <w:sz w:val="24"/>
          <w:szCs w:val="24"/>
        </w:rPr>
        <w:t xml:space="preserve">that </w:t>
      </w:r>
      <w:r w:rsidR="1198E047" w:rsidRPr="002F02B4">
        <w:rPr>
          <w:rFonts w:ascii="Times New Roman" w:hAnsi="Times New Roman" w:cs="Times New Roman"/>
          <w:sz w:val="24"/>
          <w:szCs w:val="24"/>
        </w:rPr>
        <w:t xml:space="preserve">the </w:t>
      </w:r>
      <w:r w:rsidR="00F211EF" w:rsidRPr="002F02B4">
        <w:rPr>
          <w:rFonts w:ascii="Times New Roman" w:hAnsi="Times New Roman" w:cs="Times New Roman"/>
          <w:sz w:val="24"/>
          <w:szCs w:val="24"/>
        </w:rPr>
        <w:t xml:space="preserve">LEA </w:t>
      </w:r>
      <w:r w:rsidR="67C8D0DC" w:rsidRPr="002F02B4">
        <w:rPr>
          <w:rFonts w:ascii="Times New Roman" w:hAnsi="Times New Roman" w:cs="Times New Roman"/>
          <w:sz w:val="24"/>
          <w:szCs w:val="24"/>
        </w:rPr>
        <w:t>seek</w:t>
      </w:r>
      <w:r w:rsidR="63949013" w:rsidRPr="002F02B4">
        <w:rPr>
          <w:rFonts w:ascii="Times New Roman" w:hAnsi="Times New Roman" w:cs="Times New Roman"/>
          <w:sz w:val="24"/>
          <w:szCs w:val="24"/>
        </w:rPr>
        <w:t>s</w:t>
      </w:r>
      <w:r w:rsidR="67C8D0DC" w:rsidRPr="002F02B4">
        <w:rPr>
          <w:rFonts w:ascii="Times New Roman" w:hAnsi="Times New Roman" w:cs="Times New Roman"/>
          <w:sz w:val="24"/>
          <w:szCs w:val="24"/>
        </w:rPr>
        <w:t xml:space="preserve"> public </w:t>
      </w:r>
      <w:r w:rsidR="00AD0166">
        <w:rPr>
          <w:rFonts w:ascii="Times New Roman" w:hAnsi="Times New Roman" w:cs="Times New Roman"/>
          <w:sz w:val="24"/>
          <w:szCs w:val="24"/>
        </w:rPr>
        <w:t>input</w:t>
      </w:r>
      <w:r w:rsidR="00196523">
        <w:rPr>
          <w:rFonts w:ascii="Times New Roman" w:hAnsi="Times New Roman" w:cs="Times New Roman"/>
          <w:sz w:val="24"/>
          <w:szCs w:val="24"/>
        </w:rPr>
        <w:t xml:space="preserve">, and takes such input into account </w:t>
      </w:r>
      <w:r w:rsidR="67C8D0DC" w:rsidRPr="002F02B4">
        <w:rPr>
          <w:rFonts w:ascii="Times New Roman" w:hAnsi="Times New Roman" w:cs="Times New Roman"/>
          <w:sz w:val="24"/>
          <w:szCs w:val="24"/>
        </w:rPr>
        <w:t xml:space="preserve">on </w:t>
      </w:r>
      <w:r w:rsidR="00196523">
        <w:rPr>
          <w:rFonts w:ascii="Times New Roman" w:hAnsi="Times New Roman" w:cs="Times New Roman"/>
          <w:sz w:val="24"/>
          <w:szCs w:val="24"/>
        </w:rPr>
        <w:t>(1)</w:t>
      </w:r>
      <w:r w:rsidR="67C8D0DC" w:rsidRPr="002F02B4">
        <w:rPr>
          <w:rFonts w:ascii="Times New Roman" w:hAnsi="Times New Roman" w:cs="Times New Roman"/>
          <w:sz w:val="24"/>
          <w:szCs w:val="24"/>
        </w:rPr>
        <w:t xml:space="preserve"> </w:t>
      </w:r>
      <w:r w:rsidR="00AD0166">
        <w:rPr>
          <w:rFonts w:ascii="Times New Roman" w:hAnsi="Times New Roman" w:cs="Times New Roman"/>
          <w:sz w:val="24"/>
          <w:szCs w:val="24"/>
        </w:rPr>
        <w:t xml:space="preserve">whether revisions are necessary and, if so, </w:t>
      </w:r>
      <w:r w:rsidR="00196523">
        <w:rPr>
          <w:rFonts w:ascii="Times New Roman" w:hAnsi="Times New Roman" w:cs="Times New Roman"/>
          <w:sz w:val="24"/>
          <w:szCs w:val="24"/>
        </w:rPr>
        <w:t xml:space="preserve">(2) </w:t>
      </w:r>
      <w:r w:rsidR="00AD0166">
        <w:rPr>
          <w:rFonts w:ascii="Times New Roman" w:hAnsi="Times New Roman" w:cs="Times New Roman"/>
          <w:sz w:val="24"/>
          <w:szCs w:val="24"/>
        </w:rPr>
        <w:t xml:space="preserve">the </w:t>
      </w:r>
      <w:r w:rsidR="67C8D0DC" w:rsidRPr="002F02B4">
        <w:rPr>
          <w:rFonts w:ascii="Times New Roman" w:hAnsi="Times New Roman" w:cs="Times New Roman"/>
          <w:sz w:val="24"/>
          <w:szCs w:val="24"/>
        </w:rPr>
        <w:t>revisions to the plan</w:t>
      </w:r>
      <w:r w:rsidR="00FF2169">
        <w:rPr>
          <w:rFonts w:ascii="Times New Roman" w:hAnsi="Times New Roman" w:cs="Times New Roman"/>
          <w:sz w:val="24"/>
          <w:szCs w:val="24"/>
        </w:rPr>
        <w:t>; and</w:t>
      </w:r>
      <w:r w:rsidR="00724194" w:rsidRPr="002F02B4">
        <w:rPr>
          <w:rFonts w:ascii="Times New Roman" w:hAnsi="Times New Roman" w:cs="Times New Roman"/>
          <w:sz w:val="24"/>
          <w:szCs w:val="24"/>
        </w:rPr>
        <w:t xml:space="preserve"> </w:t>
      </w:r>
    </w:p>
    <w:p w14:paraId="469DABEB" w14:textId="77777777" w:rsidR="00B716F4" w:rsidRPr="002F02B4" w:rsidRDefault="00B716F4" w:rsidP="002C53F3">
      <w:pPr>
        <w:pStyle w:val="ListParagraph"/>
        <w:numPr>
          <w:ilvl w:val="2"/>
          <w:numId w:val="6"/>
        </w:numPr>
        <w:spacing w:after="0" w:line="240" w:lineRule="auto"/>
        <w:rPr>
          <w:rFonts w:ascii="Times New Roman" w:hAnsi="Times New Roman" w:cs="Times New Roman"/>
          <w:sz w:val="24"/>
          <w:szCs w:val="24"/>
          <w:u w:val="single"/>
        </w:rPr>
      </w:pPr>
      <w:r w:rsidRPr="47E9465D">
        <w:rPr>
          <w:rFonts w:ascii="Times New Roman" w:hAnsi="Times New Roman" w:cs="Times New Roman"/>
          <w:sz w:val="24"/>
          <w:szCs w:val="24"/>
        </w:rPr>
        <w:t>Describe</w:t>
      </w:r>
      <w:r w:rsidR="0036705A" w:rsidRPr="47E9465D">
        <w:rPr>
          <w:rFonts w:ascii="Times New Roman" w:hAnsi="Times New Roman" w:cs="Times New Roman"/>
          <w:sz w:val="24"/>
          <w:szCs w:val="24"/>
        </w:rPr>
        <w:t>, to</w:t>
      </w:r>
      <w:r w:rsidR="00821610" w:rsidRPr="47E9465D">
        <w:rPr>
          <w:rFonts w:ascii="Times New Roman" w:hAnsi="Times New Roman" w:cs="Times New Roman"/>
          <w:sz w:val="24"/>
          <w:szCs w:val="24"/>
        </w:rPr>
        <w:t xml:space="preserve"> the extent the SEA collects it,</w:t>
      </w:r>
      <w:r w:rsidR="0036705A" w:rsidRPr="47E9465D">
        <w:rPr>
          <w:rFonts w:ascii="Times New Roman" w:hAnsi="Times New Roman" w:cs="Times New Roman"/>
          <w:sz w:val="24"/>
          <w:szCs w:val="24"/>
        </w:rPr>
        <w:t xml:space="preserve"> information about</w:t>
      </w:r>
      <w:r w:rsidR="00821610" w:rsidRPr="47E9465D">
        <w:rPr>
          <w:rFonts w:ascii="Times New Roman" w:hAnsi="Times New Roman" w:cs="Times New Roman"/>
          <w:sz w:val="24"/>
          <w:szCs w:val="24"/>
        </w:rPr>
        <w:t xml:space="preserve"> LEA </w:t>
      </w:r>
      <w:r w:rsidR="00403853" w:rsidRPr="47E9465D">
        <w:rPr>
          <w:rFonts w:ascii="Times New Roman" w:hAnsi="Times New Roman" w:cs="Times New Roman"/>
          <w:sz w:val="24"/>
          <w:szCs w:val="24"/>
        </w:rPr>
        <w:t>implementation</w:t>
      </w:r>
      <w:r w:rsidR="00E95B35" w:rsidRPr="47E9465D">
        <w:rPr>
          <w:rFonts w:ascii="Times New Roman" w:hAnsi="Times New Roman" w:cs="Times New Roman"/>
          <w:sz w:val="24"/>
          <w:szCs w:val="24"/>
        </w:rPr>
        <w:t>,</w:t>
      </w:r>
      <w:r w:rsidR="00E95B35" w:rsidRPr="002F02B4">
        <w:rPr>
          <w:rFonts w:ascii="Times New Roman" w:hAnsi="Times New Roman" w:cs="Times New Roman"/>
          <w:sz w:val="24"/>
          <w:szCs w:val="24"/>
        </w:rPr>
        <w:t xml:space="preserve"> to the greatest extent practicable, </w:t>
      </w:r>
      <w:r w:rsidR="00403853" w:rsidRPr="002F02B4">
        <w:rPr>
          <w:rFonts w:ascii="Times New Roman" w:hAnsi="Times New Roman" w:cs="Times New Roman"/>
          <w:sz w:val="24"/>
          <w:szCs w:val="24"/>
        </w:rPr>
        <w:t xml:space="preserve">of </w:t>
      </w:r>
      <w:r w:rsidR="00C1D2B7" w:rsidRPr="002F02B4">
        <w:rPr>
          <w:rFonts w:ascii="Times New Roman" w:hAnsi="Times New Roman" w:cs="Times New Roman"/>
          <w:sz w:val="24"/>
          <w:szCs w:val="24"/>
        </w:rPr>
        <w:t xml:space="preserve">each element of the </w:t>
      </w:r>
      <w:r w:rsidR="00403853" w:rsidRPr="002F02B4">
        <w:rPr>
          <w:rFonts w:ascii="Times New Roman" w:hAnsi="Times New Roman" w:cs="Times New Roman"/>
          <w:sz w:val="24"/>
          <w:szCs w:val="24"/>
        </w:rPr>
        <w:t xml:space="preserve">most up-to-date </w:t>
      </w:r>
      <w:r w:rsidR="00E95B35" w:rsidRPr="002F02B4">
        <w:rPr>
          <w:rFonts w:ascii="Times New Roman" w:hAnsi="Times New Roman" w:cs="Times New Roman"/>
          <w:sz w:val="24"/>
          <w:szCs w:val="24"/>
        </w:rPr>
        <w:t>C</w:t>
      </w:r>
      <w:r w:rsidR="14B420A4" w:rsidRPr="002F02B4">
        <w:rPr>
          <w:rFonts w:ascii="Times New Roman" w:hAnsi="Times New Roman" w:cs="Times New Roman"/>
          <w:sz w:val="24"/>
          <w:szCs w:val="24"/>
        </w:rPr>
        <w:t xml:space="preserve">DC </w:t>
      </w:r>
      <w:r w:rsidR="00E95B35" w:rsidRPr="002F02B4">
        <w:rPr>
          <w:rFonts w:ascii="Times New Roman" w:hAnsi="Times New Roman" w:cs="Times New Roman"/>
          <w:sz w:val="24"/>
          <w:szCs w:val="24"/>
        </w:rPr>
        <w:t>guidance</w:t>
      </w:r>
      <w:r w:rsidR="09E79904" w:rsidRPr="002F02B4">
        <w:rPr>
          <w:rFonts w:ascii="Times New Roman" w:hAnsi="Times New Roman" w:cs="Times New Roman"/>
          <w:sz w:val="24"/>
          <w:szCs w:val="24"/>
        </w:rPr>
        <w:t xml:space="preserve"> listed in </w:t>
      </w:r>
      <w:r w:rsidR="00FF2169">
        <w:rPr>
          <w:rFonts w:ascii="Times New Roman" w:hAnsi="Times New Roman" w:cs="Times New Roman"/>
          <w:sz w:val="24"/>
          <w:szCs w:val="24"/>
        </w:rPr>
        <w:t>t</w:t>
      </w:r>
      <w:r w:rsidR="0036705A" w:rsidRPr="002F02B4">
        <w:rPr>
          <w:rFonts w:ascii="Times New Roman" w:hAnsi="Times New Roman" w:cs="Times New Roman"/>
          <w:sz w:val="24"/>
          <w:szCs w:val="24"/>
        </w:rPr>
        <w:t>able B1</w:t>
      </w:r>
      <w:r w:rsidR="00E95B35" w:rsidRPr="002F02B4">
        <w:rPr>
          <w:rFonts w:ascii="Times New Roman" w:hAnsi="Times New Roman" w:cs="Times New Roman"/>
          <w:sz w:val="24"/>
          <w:szCs w:val="24"/>
        </w:rPr>
        <w:t xml:space="preserve"> and</w:t>
      </w:r>
      <w:r w:rsidR="009A005B" w:rsidRPr="002F02B4">
        <w:rPr>
          <w:rFonts w:ascii="Times New Roman" w:hAnsi="Times New Roman" w:cs="Times New Roman"/>
          <w:sz w:val="24"/>
          <w:szCs w:val="24"/>
        </w:rPr>
        <w:t xml:space="preserve"> its</w:t>
      </w:r>
      <w:r w:rsidR="00E95B35" w:rsidRPr="002F02B4">
        <w:rPr>
          <w:rFonts w:ascii="Times New Roman" w:hAnsi="Times New Roman" w:cs="Times New Roman"/>
          <w:sz w:val="24"/>
          <w:szCs w:val="24"/>
        </w:rPr>
        <w:t xml:space="preserve"> </w:t>
      </w:r>
      <w:r w:rsidR="00821610" w:rsidRPr="002F02B4">
        <w:rPr>
          <w:rFonts w:ascii="Times New Roman" w:hAnsi="Times New Roman" w:cs="Times New Roman"/>
          <w:sz w:val="24"/>
          <w:szCs w:val="24"/>
        </w:rPr>
        <w:t xml:space="preserve">LEAs’ </w:t>
      </w:r>
      <w:r w:rsidR="00EB59FB" w:rsidRPr="002F02B4">
        <w:rPr>
          <w:rFonts w:ascii="Times New Roman" w:hAnsi="Times New Roman" w:cs="Times New Roman"/>
          <w:sz w:val="24"/>
          <w:szCs w:val="24"/>
        </w:rPr>
        <w:t xml:space="preserve">needs for support and technical assistance </w:t>
      </w:r>
      <w:r w:rsidR="7F0FC76E" w:rsidRPr="002F02B4">
        <w:rPr>
          <w:rFonts w:ascii="Times New Roman" w:hAnsi="Times New Roman" w:cs="Times New Roman"/>
          <w:sz w:val="24"/>
          <w:szCs w:val="24"/>
        </w:rPr>
        <w:t xml:space="preserve">to </w:t>
      </w:r>
      <w:r w:rsidR="00800506">
        <w:rPr>
          <w:rFonts w:ascii="Times New Roman" w:hAnsi="Times New Roman" w:cs="Times New Roman"/>
          <w:sz w:val="24"/>
          <w:szCs w:val="24"/>
        </w:rPr>
        <w:t>implement strategies consistent</w:t>
      </w:r>
      <w:r w:rsidR="7F0FC76E" w:rsidRPr="002F02B4">
        <w:rPr>
          <w:rFonts w:ascii="Times New Roman" w:hAnsi="Times New Roman" w:cs="Times New Roman"/>
          <w:sz w:val="24"/>
          <w:szCs w:val="24"/>
        </w:rPr>
        <w:t xml:space="preserve">, to the greatest extent practicable, with </w:t>
      </w:r>
      <w:r w:rsidR="005E6FFF" w:rsidRPr="002F02B4">
        <w:rPr>
          <w:rFonts w:ascii="Times New Roman" w:hAnsi="Times New Roman" w:cs="Times New Roman"/>
          <w:sz w:val="24"/>
          <w:szCs w:val="24"/>
        </w:rPr>
        <w:t xml:space="preserve">relevant </w:t>
      </w:r>
      <w:r w:rsidR="7F0FC76E" w:rsidRPr="002F02B4">
        <w:rPr>
          <w:rFonts w:ascii="Times New Roman" w:hAnsi="Times New Roman" w:cs="Times New Roman"/>
          <w:sz w:val="24"/>
          <w:szCs w:val="24"/>
        </w:rPr>
        <w:t>CDC guidance</w:t>
      </w:r>
      <w:r w:rsidR="00EB59FB" w:rsidRPr="002F02B4">
        <w:rPr>
          <w:rFonts w:ascii="Times New Roman" w:hAnsi="Times New Roman" w:cs="Times New Roman"/>
          <w:sz w:val="24"/>
          <w:szCs w:val="24"/>
        </w:rPr>
        <w:t>.</w:t>
      </w:r>
    </w:p>
    <w:p w14:paraId="29D92B44" w14:textId="77777777" w:rsidR="00B716F4" w:rsidRPr="002F02B4" w:rsidRDefault="00B716F4" w:rsidP="47E9465D">
      <w:pPr>
        <w:spacing w:after="0" w:line="240" w:lineRule="auto"/>
        <w:ind w:left="1620"/>
        <w:rPr>
          <w:rFonts w:ascii="Times New Roman" w:hAnsi="Times New Roman" w:cs="Times New Roman"/>
          <w:sz w:val="24"/>
          <w:szCs w:val="24"/>
        </w:rPr>
      </w:pPr>
    </w:p>
    <w:p w14:paraId="0B5DA1D4" w14:textId="77777777" w:rsidR="03776973" w:rsidRDefault="4D44CF00" w:rsidP="002C53F3">
      <w:pPr>
        <w:pStyle w:val="ListParagraph"/>
        <w:numPr>
          <w:ilvl w:val="0"/>
          <w:numId w:val="14"/>
        </w:numPr>
        <w:spacing w:line="240" w:lineRule="auto"/>
        <w:rPr>
          <w:rFonts w:eastAsiaTheme="minorEastAsia"/>
          <w:sz w:val="24"/>
          <w:szCs w:val="24"/>
        </w:rPr>
      </w:pPr>
      <w:r w:rsidRPr="47E9465D">
        <w:rPr>
          <w:rFonts w:ascii="Times New Roman" w:hAnsi="Times New Roman" w:cs="Times New Roman"/>
          <w:sz w:val="24"/>
          <w:szCs w:val="24"/>
        </w:rPr>
        <w:t xml:space="preserve">The </w:t>
      </w:r>
      <w:r w:rsidR="03776973" w:rsidRPr="450B9915">
        <w:rPr>
          <w:rFonts w:ascii="Times New Roman" w:hAnsi="Times New Roman" w:cs="Times New Roman"/>
          <w:sz w:val="24"/>
          <w:szCs w:val="24"/>
        </w:rPr>
        <w:t>OSDE will require all LEAs to post their return to in-person instruction plan on their website by June 22</w:t>
      </w:r>
      <w:r w:rsidR="235784F0" w:rsidRPr="47E9465D">
        <w:rPr>
          <w:rFonts w:ascii="Times New Roman" w:hAnsi="Times New Roman" w:cs="Times New Roman"/>
          <w:sz w:val="24"/>
          <w:szCs w:val="24"/>
        </w:rPr>
        <w:t>, 2021</w:t>
      </w:r>
      <w:r w:rsidR="7DC91798" w:rsidRPr="47E9465D">
        <w:rPr>
          <w:rFonts w:ascii="Times New Roman" w:hAnsi="Times New Roman" w:cs="Times New Roman"/>
          <w:sz w:val="24"/>
          <w:szCs w:val="24"/>
        </w:rPr>
        <w:t>.</w:t>
      </w:r>
      <w:r w:rsidR="03776973" w:rsidRPr="450B9915">
        <w:rPr>
          <w:rFonts w:ascii="Times New Roman" w:hAnsi="Times New Roman" w:cs="Times New Roman"/>
          <w:sz w:val="24"/>
          <w:szCs w:val="24"/>
        </w:rPr>
        <w:t xml:space="preserve"> This applies to LEAs </w:t>
      </w:r>
      <w:r w:rsidR="597F908C" w:rsidRPr="47E9465D">
        <w:rPr>
          <w:rFonts w:ascii="Times New Roman" w:hAnsi="Times New Roman" w:cs="Times New Roman"/>
          <w:sz w:val="24"/>
          <w:szCs w:val="24"/>
        </w:rPr>
        <w:t>that</w:t>
      </w:r>
      <w:r w:rsidR="7DC91798" w:rsidRPr="47E9465D">
        <w:rPr>
          <w:rFonts w:ascii="Times New Roman" w:hAnsi="Times New Roman" w:cs="Times New Roman"/>
          <w:sz w:val="24"/>
          <w:szCs w:val="24"/>
        </w:rPr>
        <w:t xml:space="preserve"> </w:t>
      </w:r>
      <w:r w:rsidR="03776973" w:rsidRPr="450B9915">
        <w:rPr>
          <w:rFonts w:ascii="Times New Roman" w:hAnsi="Times New Roman" w:cs="Times New Roman"/>
          <w:sz w:val="24"/>
          <w:szCs w:val="24"/>
        </w:rPr>
        <w:t xml:space="preserve">already have a compliant plan </w:t>
      </w:r>
      <w:r w:rsidR="7DC91798" w:rsidRPr="2770B090">
        <w:rPr>
          <w:rFonts w:ascii="Times New Roman" w:hAnsi="Times New Roman" w:cs="Times New Roman"/>
          <w:sz w:val="24"/>
          <w:szCs w:val="24"/>
        </w:rPr>
        <w:t>a</w:t>
      </w:r>
      <w:r w:rsidR="59D90B76" w:rsidRPr="2770B090">
        <w:rPr>
          <w:rFonts w:ascii="Times New Roman" w:hAnsi="Times New Roman" w:cs="Times New Roman"/>
          <w:sz w:val="24"/>
          <w:szCs w:val="24"/>
        </w:rPr>
        <w:t>nd</w:t>
      </w:r>
      <w:r w:rsidR="7DC91798" w:rsidRPr="47E9465D">
        <w:rPr>
          <w:rFonts w:ascii="Times New Roman" w:hAnsi="Times New Roman" w:cs="Times New Roman"/>
          <w:sz w:val="24"/>
          <w:szCs w:val="24"/>
        </w:rPr>
        <w:t xml:space="preserve"> </w:t>
      </w:r>
      <w:r w:rsidR="03776973" w:rsidRPr="450B9915">
        <w:rPr>
          <w:rFonts w:ascii="Times New Roman" w:hAnsi="Times New Roman" w:cs="Times New Roman"/>
          <w:sz w:val="24"/>
          <w:szCs w:val="24"/>
        </w:rPr>
        <w:t>to those dev</w:t>
      </w:r>
      <w:r w:rsidR="226AC9C9" w:rsidRPr="450B9915">
        <w:rPr>
          <w:rFonts w:ascii="Times New Roman" w:hAnsi="Times New Roman" w:cs="Times New Roman"/>
          <w:sz w:val="24"/>
          <w:szCs w:val="24"/>
        </w:rPr>
        <w:t>e</w:t>
      </w:r>
      <w:r w:rsidR="03776973" w:rsidRPr="450B9915">
        <w:rPr>
          <w:rFonts w:ascii="Times New Roman" w:hAnsi="Times New Roman" w:cs="Times New Roman"/>
          <w:sz w:val="24"/>
          <w:szCs w:val="24"/>
        </w:rPr>
        <w:t>loping such a plan.</w:t>
      </w:r>
      <w:r w:rsidR="1C742165" w:rsidRPr="450B9915">
        <w:rPr>
          <w:rFonts w:ascii="Times New Roman" w:hAnsi="Times New Roman" w:cs="Times New Roman"/>
          <w:sz w:val="24"/>
          <w:szCs w:val="24"/>
        </w:rPr>
        <w:t xml:space="preserve"> When </w:t>
      </w:r>
      <w:r w:rsidR="058E832A" w:rsidRPr="47E9465D">
        <w:rPr>
          <w:rFonts w:ascii="Times New Roman" w:hAnsi="Times New Roman" w:cs="Times New Roman"/>
          <w:sz w:val="24"/>
          <w:szCs w:val="24"/>
        </w:rPr>
        <w:t>submit</w:t>
      </w:r>
      <w:r w:rsidR="305BE96A" w:rsidRPr="47E9465D">
        <w:rPr>
          <w:rFonts w:ascii="Times New Roman" w:hAnsi="Times New Roman" w:cs="Times New Roman"/>
          <w:sz w:val="24"/>
          <w:szCs w:val="24"/>
        </w:rPr>
        <w:t>ting</w:t>
      </w:r>
      <w:r w:rsidR="1C742165" w:rsidRPr="450B9915">
        <w:rPr>
          <w:rFonts w:ascii="Times New Roman" w:hAnsi="Times New Roman" w:cs="Times New Roman"/>
          <w:sz w:val="24"/>
          <w:szCs w:val="24"/>
        </w:rPr>
        <w:t xml:space="preserve"> their </w:t>
      </w:r>
      <w:r w:rsidR="058E832A" w:rsidRPr="47E9465D">
        <w:rPr>
          <w:rFonts w:ascii="Times New Roman" w:hAnsi="Times New Roman" w:cs="Times New Roman"/>
          <w:sz w:val="24"/>
          <w:szCs w:val="24"/>
        </w:rPr>
        <w:t>application</w:t>
      </w:r>
      <w:r w:rsidR="583872EE" w:rsidRPr="47E9465D">
        <w:rPr>
          <w:rFonts w:ascii="Times New Roman" w:hAnsi="Times New Roman" w:cs="Times New Roman"/>
          <w:sz w:val="24"/>
          <w:szCs w:val="24"/>
        </w:rPr>
        <w:t>s</w:t>
      </w:r>
      <w:r w:rsidR="1C742165" w:rsidRPr="450B9915">
        <w:rPr>
          <w:rFonts w:ascii="Times New Roman" w:hAnsi="Times New Roman" w:cs="Times New Roman"/>
          <w:sz w:val="24"/>
          <w:szCs w:val="24"/>
        </w:rPr>
        <w:t xml:space="preserve"> for ARP ESSER funds, </w:t>
      </w:r>
      <w:r w:rsidR="3531F35D" w:rsidRPr="47E9465D">
        <w:rPr>
          <w:rFonts w:ascii="Times New Roman" w:hAnsi="Times New Roman" w:cs="Times New Roman"/>
          <w:sz w:val="24"/>
          <w:szCs w:val="24"/>
        </w:rPr>
        <w:t>LEA</w:t>
      </w:r>
      <w:r w:rsidR="57EA254F" w:rsidRPr="47E9465D">
        <w:rPr>
          <w:rFonts w:ascii="Times New Roman" w:hAnsi="Times New Roman" w:cs="Times New Roman"/>
          <w:sz w:val="24"/>
          <w:szCs w:val="24"/>
        </w:rPr>
        <w:t>s</w:t>
      </w:r>
      <w:r w:rsidR="1C742165" w:rsidRPr="450B9915">
        <w:rPr>
          <w:rFonts w:ascii="Times New Roman" w:hAnsi="Times New Roman" w:cs="Times New Roman"/>
          <w:sz w:val="24"/>
          <w:szCs w:val="24"/>
        </w:rPr>
        <w:t xml:space="preserve"> will be required to provide proof of posting to the</w:t>
      </w:r>
      <w:r w:rsidR="7AF29117" w:rsidRPr="450B9915">
        <w:rPr>
          <w:rFonts w:ascii="Times New Roman" w:hAnsi="Times New Roman" w:cs="Times New Roman"/>
          <w:sz w:val="24"/>
          <w:szCs w:val="24"/>
        </w:rPr>
        <w:t>ir</w:t>
      </w:r>
      <w:r w:rsidR="1C742165" w:rsidRPr="450B9915">
        <w:rPr>
          <w:rFonts w:ascii="Times New Roman" w:hAnsi="Times New Roman" w:cs="Times New Roman"/>
          <w:sz w:val="24"/>
          <w:szCs w:val="24"/>
        </w:rPr>
        <w:t xml:space="preserve"> website along with </w:t>
      </w:r>
      <w:r w:rsidR="1834D007" w:rsidRPr="450B9915">
        <w:rPr>
          <w:rFonts w:ascii="Times New Roman" w:hAnsi="Times New Roman" w:cs="Times New Roman"/>
          <w:sz w:val="24"/>
          <w:szCs w:val="24"/>
        </w:rPr>
        <w:t>their plan to</w:t>
      </w:r>
      <w:r w:rsidR="1C742165" w:rsidRPr="450B9915">
        <w:rPr>
          <w:rFonts w:ascii="Times New Roman" w:hAnsi="Times New Roman" w:cs="Times New Roman"/>
          <w:sz w:val="24"/>
          <w:szCs w:val="24"/>
        </w:rPr>
        <w:t xml:space="preserve"> demonstrate compliance with the statutory and rule requirements</w:t>
      </w:r>
      <w:r w:rsidR="2422BC65" w:rsidRPr="450B9915">
        <w:rPr>
          <w:rFonts w:ascii="Times New Roman" w:hAnsi="Times New Roman" w:cs="Times New Roman"/>
          <w:sz w:val="24"/>
          <w:szCs w:val="24"/>
        </w:rPr>
        <w:t xml:space="preserve"> as listed in Table B1</w:t>
      </w:r>
      <w:r w:rsidR="1C742165" w:rsidRPr="450B9915">
        <w:rPr>
          <w:rFonts w:ascii="Times New Roman" w:hAnsi="Times New Roman" w:cs="Times New Roman"/>
          <w:sz w:val="24"/>
          <w:szCs w:val="24"/>
        </w:rPr>
        <w:t>.</w:t>
      </w:r>
      <w:r w:rsidR="67A350AA" w:rsidRPr="450B9915">
        <w:rPr>
          <w:rFonts w:ascii="Times New Roman" w:hAnsi="Times New Roman" w:cs="Times New Roman"/>
          <w:sz w:val="24"/>
          <w:szCs w:val="24"/>
        </w:rPr>
        <w:t xml:space="preserve"> </w:t>
      </w:r>
      <w:r w:rsidR="2DDEBC55" w:rsidRPr="47E9465D">
        <w:rPr>
          <w:rFonts w:ascii="Times New Roman" w:hAnsi="Times New Roman" w:cs="Times New Roman"/>
          <w:sz w:val="24"/>
          <w:szCs w:val="24"/>
        </w:rPr>
        <w:t>LEA</w:t>
      </w:r>
      <w:r w:rsidR="20C43FFB" w:rsidRPr="47E9465D">
        <w:rPr>
          <w:rFonts w:ascii="Times New Roman" w:hAnsi="Times New Roman" w:cs="Times New Roman"/>
          <w:sz w:val="24"/>
          <w:szCs w:val="24"/>
        </w:rPr>
        <w:t>s</w:t>
      </w:r>
      <w:r w:rsidR="67A350AA" w:rsidRPr="450B9915">
        <w:rPr>
          <w:rFonts w:ascii="Times New Roman" w:hAnsi="Times New Roman" w:cs="Times New Roman"/>
          <w:sz w:val="24"/>
          <w:szCs w:val="24"/>
        </w:rPr>
        <w:t xml:space="preserve"> will also be required to provide the consultation agenda and sign</w:t>
      </w:r>
      <w:r w:rsidR="1C7186F0" w:rsidRPr="47E9465D">
        <w:rPr>
          <w:rFonts w:ascii="Times New Roman" w:hAnsi="Times New Roman" w:cs="Times New Roman"/>
          <w:sz w:val="24"/>
          <w:szCs w:val="24"/>
        </w:rPr>
        <w:t>-</w:t>
      </w:r>
      <w:r w:rsidR="67A350AA" w:rsidRPr="450B9915">
        <w:rPr>
          <w:rFonts w:ascii="Times New Roman" w:hAnsi="Times New Roman" w:cs="Times New Roman"/>
          <w:sz w:val="24"/>
          <w:szCs w:val="24"/>
        </w:rPr>
        <w:t>in sheets as proof of stakeholder engagem</w:t>
      </w:r>
      <w:r w:rsidR="4B0DBC56" w:rsidRPr="450B9915">
        <w:rPr>
          <w:rFonts w:ascii="Times New Roman" w:hAnsi="Times New Roman" w:cs="Times New Roman"/>
          <w:sz w:val="24"/>
          <w:szCs w:val="24"/>
        </w:rPr>
        <w:t>ent in the development of the plan.</w:t>
      </w:r>
    </w:p>
    <w:p w14:paraId="2215F87E" w14:textId="77777777" w:rsidR="3D40A6B2" w:rsidRDefault="70CC52A9" w:rsidP="002C53F3">
      <w:pPr>
        <w:pStyle w:val="ListParagraph"/>
        <w:numPr>
          <w:ilvl w:val="0"/>
          <w:numId w:val="14"/>
        </w:numPr>
        <w:spacing w:line="240" w:lineRule="auto"/>
        <w:rPr>
          <w:rFonts w:eastAsiaTheme="minorEastAsia"/>
          <w:sz w:val="24"/>
          <w:szCs w:val="24"/>
        </w:rPr>
      </w:pPr>
      <w:r w:rsidRPr="62F9F783">
        <w:rPr>
          <w:rFonts w:ascii="Times New Roman" w:hAnsi="Times New Roman" w:cs="Times New Roman"/>
          <w:sz w:val="24"/>
          <w:szCs w:val="24"/>
        </w:rPr>
        <w:t>To</w:t>
      </w:r>
      <w:r w:rsidR="3D40A6B2" w:rsidRPr="62F9F783">
        <w:rPr>
          <w:rFonts w:ascii="Times New Roman" w:hAnsi="Times New Roman" w:cs="Times New Roman"/>
          <w:sz w:val="24"/>
          <w:szCs w:val="24"/>
        </w:rPr>
        <w:t xml:space="preserve"> begin </w:t>
      </w:r>
      <w:r w:rsidR="19E8FEA0" w:rsidRPr="62F9F783">
        <w:rPr>
          <w:rFonts w:ascii="Times New Roman" w:hAnsi="Times New Roman" w:cs="Times New Roman"/>
          <w:sz w:val="24"/>
          <w:szCs w:val="24"/>
        </w:rPr>
        <w:t>draw</w:t>
      </w:r>
      <w:r w:rsidR="3F4E6302" w:rsidRPr="62F9F783">
        <w:rPr>
          <w:rFonts w:ascii="Times New Roman" w:hAnsi="Times New Roman" w:cs="Times New Roman"/>
          <w:sz w:val="24"/>
          <w:szCs w:val="24"/>
        </w:rPr>
        <w:t>ing</w:t>
      </w:r>
      <w:r w:rsidR="3D40A6B2" w:rsidRPr="62F9F783">
        <w:rPr>
          <w:rFonts w:ascii="Times New Roman" w:hAnsi="Times New Roman" w:cs="Times New Roman"/>
          <w:sz w:val="24"/>
          <w:szCs w:val="24"/>
        </w:rPr>
        <w:t xml:space="preserve"> down ARP ESSER funds, each LEA will be required to agree to a set of assurances, </w:t>
      </w:r>
      <w:r w:rsidR="3BE8E40A" w:rsidRPr="62F9F783">
        <w:rPr>
          <w:rFonts w:ascii="Times New Roman" w:hAnsi="Times New Roman" w:cs="Times New Roman"/>
          <w:sz w:val="24"/>
          <w:szCs w:val="24"/>
        </w:rPr>
        <w:t>to include</w:t>
      </w:r>
      <w:r w:rsidR="3D40A6B2" w:rsidRPr="62F9F783">
        <w:rPr>
          <w:rFonts w:ascii="Times New Roman" w:hAnsi="Times New Roman" w:cs="Times New Roman"/>
          <w:sz w:val="24"/>
          <w:szCs w:val="24"/>
        </w:rPr>
        <w:t xml:space="preserve"> that the LEA assures the SEA</w:t>
      </w:r>
      <w:r w:rsidR="1488B49E" w:rsidRPr="62F9F783">
        <w:rPr>
          <w:rFonts w:ascii="Times New Roman" w:hAnsi="Times New Roman" w:cs="Times New Roman"/>
          <w:sz w:val="24"/>
          <w:szCs w:val="24"/>
        </w:rPr>
        <w:t xml:space="preserve"> that</w:t>
      </w:r>
      <w:r w:rsidR="305B1EAB" w:rsidRPr="62F9F783">
        <w:rPr>
          <w:rFonts w:ascii="Times New Roman" w:hAnsi="Times New Roman" w:cs="Times New Roman"/>
          <w:sz w:val="24"/>
          <w:szCs w:val="24"/>
        </w:rPr>
        <w:t>:</w:t>
      </w:r>
      <w:r w:rsidR="2F15C5B3" w:rsidRPr="62F9F783">
        <w:rPr>
          <w:rFonts w:ascii="Times New Roman" w:hAnsi="Times New Roman" w:cs="Times New Roman"/>
          <w:sz w:val="24"/>
          <w:szCs w:val="24"/>
        </w:rPr>
        <w:t xml:space="preserve"> </w:t>
      </w:r>
    </w:p>
    <w:p w14:paraId="3FEAAF46" w14:textId="77777777" w:rsidR="3D40A6B2" w:rsidRDefault="114E4CDF" w:rsidP="002C53F3">
      <w:pPr>
        <w:pStyle w:val="ListParagraph"/>
        <w:numPr>
          <w:ilvl w:val="1"/>
          <w:numId w:val="14"/>
        </w:numPr>
        <w:spacing w:line="240" w:lineRule="auto"/>
        <w:rPr>
          <w:rFonts w:eastAsiaTheme="minorEastAsia"/>
          <w:sz w:val="24"/>
          <w:szCs w:val="24"/>
        </w:rPr>
      </w:pPr>
      <w:r w:rsidRPr="3ABAD1FC">
        <w:rPr>
          <w:rFonts w:ascii="Times New Roman" w:hAnsi="Times New Roman" w:cs="Times New Roman"/>
          <w:sz w:val="24"/>
          <w:szCs w:val="24"/>
        </w:rPr>
        <w:t>The LEA, as a recipient of funds under section 2001 of the ARP, agrees to develop and comply with the requirements for a safe return to in-person instruction as required in section 2001(i) of the ARP.</w:t>
      </w:r>
    </w:p>
    <w:p w14:paraId="2952DE6F" w14:textId="77777777" w:rsidR="3D40A6B2" w:rsidRDefault="114E4CDF" w:rsidP="002C53F3">
      <w:pPr>
        <w:pStyle w:val="ListParagraph"/>
        <w:numPr>
          <w:ilvl w:val="1"/>
          <w:numId w:val="14"/>
        </w:numPr>
        <w:spacing w:line="240" w:lineRule="auto"/>
        <w:rPr>
          <w:rFonts w:eastAsiaTheme="minorEastAsia"/>
          <w:sz w:val="24"/>
          <w:szCs w:val="24"/>
        </w:rPr>
      </w:pPr>
      <w:r w:rsidRPr="593C6A5B">
        <w:rPr>
          <w:rFonts w:ascii="Times New Roman" w:hAnsi="Times New Roman" w:cs="Times New Roman"/>
          <w:sz w:val="24"/>
          <w:szCs w:val="24"/>
        </w:rPr>
        <w:t xml:space="preserve">The LEA </w:t>
      </w:r>
      <w:r w:rsidR="3F78BD7C" w:rsidRPr="593C6A5B">
        <w:rPr>
          <w:rFonts w:ascii="Times New Roman" w:hAnsi="Times New Roman" w:cs="Times New Roman"/>
          <w:sz w:val="24"/>
          <w:szCs w:val="24"/>
        </w:rPr>
        <w:t xml:space="preserve">plan will include </w:t>
      </w:r>
      <w:r w:rsidR="2F15C5B3" w:rsidRPr="593C6A5B">
        <w:rPr>
          <w:rFonts w:ascii="Times New Roman" w:hAnsi="Times New Roman" w:cs="Times New Roman"/>
          <w:sz w:val="24"/>
          <w:szCs w:val="24"/>
        </w:rPr>
        <w:t>how the LEA will ensure that the interventions it implements, including but not limited to those implemented under section 2001(e)(1) [20% set-aside], will respond to the academic, social, emotional and mental health needs of students, and particularly those students disproportionately impacted by COVID-19, including students from low-income families, students of color, English learners, children with disabilities, students experiencing homelessness, children in foster care and migratory students.</w:t>
      </w:r>
    </w:p>
    <w:p w14:paraId="6B2BFF2B" w14:textId="77777777" w:rsidR="16531FCD" w:rsidRDefault="16531FCD" w:rsidP="002C53F3">
      <w:pPr>
        <w:pStyle w:val="ListParagraph"/>
        <w:numPr>
          <w:ilvl w:val="1"/>
          <w:numId w:val="14"/>
        </w:numPr>
        <w:rPr>
          <w:rFonts w:ascii="Times New Roman" w:eastAsia="Times New Roman" w:hAnsi="Times New Roman" w:cs="Times New Roman"/>
          <w:sz w:val="24"/>
          <w:szCs w:val="24"/>
        </w:rPr>
      </w:pPr>
      <w:r w:rsidRPr="3ABAD1FC">
        <w:rPr>
          <w:rFonts w:ascii="Times New Roman" w:eastAsia="Times New Roman" w:hAnsi="Times New Roman" w:cs="Times New Roman"/>
          <w:sz w:val="24"/>
          <w:szCs w:val="24"/>
        </w:rPr>
        <w:t>The LEA will provide to the OSDE and make available to the public within thirty (30) days of receiving ARP ESSER funds: (1) the URL(s) where the public can readily find data on school operating status; and (2) the URL(s) for the LEA websites where the public can find the LEA plans for a) the safe return to in-person instruction and continuity of services required under section 2001(i) of the ARP Act, and b) use of ARP ESSER funds. LEAs should consider ensuring a standardized URL format in all cases (e.g., xxx.gov/COVIDplan).</w:t>
      </w:r>
    </w:p>
    <w:p w14:paraId="11E91354" w14:textId="77777777" w:rsidR="3A2A3FD0" w:rsidRDefault="25417AED" w:rsidP="002C53F3">
      <w:pPr>
        <w:pStyle w:val="ListParagraph"/>
        <w:numPr>
          <w:ilvl w:val="0"/>
          <w:numId w:val="14"/>
        </w:numPr>
        <w:spacing w:line="240" w:lineRule="auto"/>
        <w:rPr>
          <w:rFonts w:eastAsiaTheme="minorEastAsia"/>
          <w:sz w:val="24"/>
          <w:szCs w:val="24"/>
        </w:rPr>
      </w:pPr>
      <w:r w:rsidRPr="62F9F783">
        <w:rPr>
          <w:rFonts w:ascii="Times New Roman" w:hAnsi="Times New Roman" w:cs="Times New Roman"/>
          <w:sz w:val="24"/>
          <w:szCs w:val="24"/>
        </w:rPr>
        <w:t xml:space="preserve">Every six months, </w:t>
      </w:r>
      <w:r w:rsidR="023D64CF" w:rsidRPr="62F9F783">
        <w:rPr>
          <w:rFonts w:ascii="Times New Roman" w:hAnsi="Times New Roman" w:cs="Times New Roman"/>
          <w:sz w:val="24"/>
          <w:szCs w:val="24"/>
        </w:rPr>
        <w:t xml:space="preserve">the </w:t>
      </w:r>
      <w:r w:rsidR="7B855A9E" w:rsidRPr="62F9F783">
        <w:rPr>
          <w:rFonts w:ascii="Times New Roman" w:hAnsi="Times New Roman" w:cs="Times New Roman"/>
          <w:sz w:val="24"/>
          <w:szCs w:val="24"/>
        </w:rPr>
        <w:t xml:space="preserve">OSDE will require LEAs to upload plan changes or assure </w:t>
      </w:r>
      <w:r w:rsidR="44B8EB33" w:rsidRPr="62F9F783">
        <w:rPr>
          <w:rFonts w:ascii="Times New Roman" w:hAnsi="Times New Roman" w:cs="Times New Roman"/>
          <w:sz w:val="24"/>
          <w:szCs w:val="24"/>
        </w:rPr>
        <w:t xml:space="preserve">the </w:t>
      </w:r>
      <w:r w:rsidR="7B855A9E" w:rsidRPr="62F9F783">
        <w:rPr>
          <w:rFonts w:ascii="Times New Roman" w:hAnsi="Times New Roman" w:cs="Times New Roman"/>
          <w:sz w:val="24"/>
          <w:szCs w:val="24"/>
        </w:rPr>
        <w:t xml:space="preserve">OSDE that they have no changes and provide evidence of </w:t>
      </w:r>
      <w:r w:rsidR="0364969E" w:rsidRPr="62F9F783">
        <w:rPr>
          <w:rFonts w:ascii="Times New Roman" w:hAnsi="Times New Roman" w:cs="Times New Roman"/>
          <w:sz w:val="24"/>
          <w:szCs w:val="24"/>
        </w:rPr>
        <w:t xml:space="preserve">the </w:t>
      </w:r>
      <w:r w:rsidR="7B855A9E" w:rsidRPr="62F9F783">
        <w:rPr>
          <w:rFonts w:ascii="Times New Roman" w:hAnsi="Times New Roman" w:cs="Times New Roman"/>
          <w:sz w:val="24"/>
          <w:szCs w:val="24"/>
        </w:rPr>
        <w:t xml:space="preserve">stakeholder involvement </w:t>
      </w:r>
      <w:r w:rsidR="0E3D94B4" w:rsidRPr="62F9F783">
        <w:rPr>
          <w:rFonts w:ascii="Times New Roman" w:hAnsi="Times New Roman" w:cs="Times New Roman"/>
          <w:sz w:val="24"/>
          <w:szCs w:val="24"/>
        </w:rPr>
        <w:t xml:space="preserve">that has taken </w:t>
      </w:r>
      <w:r w:rsidR="7B855A9E" w:rsidRPr="62F9F783">
        <w:rPr>
          <w:rFonts w:ascii="Times New Roman" w:hAnsi="Times New Roman" w:cs="Times New Roman"/>
          <w:sz w:val="24"/>
          <w:szCs w:val="24"/>
        </w:rPr>
        <w:t>place.</w:t>
      </w:r>
      <w:r w:rsidR="0CA2C2D6" w:rsidRPr="62F9F783">
        <w:rPr>
          <w:rFonts w:ascii="Times New Roman" w:hAnsi="Times New Roman" w:cs="Times New Roman"/>
          <w:sz w:val="24"/>
          <w:szCs w:val="24"/>
        </w:rPr>
        <w:t xml:space="preserve"> The OSDE will conduct consolidated monitoring throughout the duration of the relief funds</w:t>
      </w:r>
      <w:r w:rsidR="7334380B" w:rsidRPr="62F9F783">
        <w:rPr>
          <w:rFonts w:ascii="Times New Roman" w:hAnsi="Times New Roman" w:cs="Times New Roman"/>
          <w:sz w:val="24"/>
          <w:szCs w:val="24"/>
        </w:rPr>
        <w:t>,</w:t>
      </w:r>
      <w:r w:rsidR="0CA2C2D6" w:rsidRPr="62F9F783">
        <w:rPr>
          <w:rFonts w:ascii="Times New Roman" w:hAnsi="Times New Roman" w:cs="Times New Roman"/>
          <w:sz w:val="24"/>
          <w:szCs w:val="24"/>
        </w:rPr>
        <w:t xml:space="preserve"> and the agency’s regional accreditation officers will continue making on-site visits and investigations</w:t>
      </w:r>
      <w:r w:rsidR="218B87B9" w:rsidRPr="62F9F783">
        <w:rPr>
          <w:rFonts w:ascii="Times New Roman" w:hAnsi="Times New Roman" w:cs="Times New Roman"/>
          <w:sz w:val="24"/>
          <w:szCs w:val="24"/>
        </w:rPr>
        <w:t>.</w:t>
      </w:r>
    </w:p>
    <w:p w14:paraId="359736FD" w14:textId="77777777" w:rsidR="3A2A3FD0" w:rsidRDefault="7EA4C678" w:rsidP="002C53F3">
      <w:pPr>
        <w:pStyle w:val="ListParagraph"/>
        <w:numPr>
          <w:ilvl w:val="0"/>
          <w:numId w:val="14"/>
        </w:numPr>
        <w:spacing w:line="240" w:lineRule="auto"/>
        <w:rPr>
          <w:sz w:val="24"/>
          <w:szCs w:val="24"/>
        </w:rPr>
      </w:pPr>
      <w:r w:rsidRPr="47E9465D">
        <w:rPr>
          <w:rFonts w:ascii="Times New Roman" w:hAnsi="Times New Roman" w:cs="Times New Roman"/>
          <w:sz w:val="24"/>
          <w:szCs w:val="24"/>
        </w:rPr>
        <w:t xml:space="preserve">While the OSDE does not collect data regarding each district’s implementation of </w:t>
      </w:r>
      <w:r w:rsidRPr="003647B3">
        <w:rPr>
          <w:rFonts w:ascii="Times New Roman" w:hAnsi="Times New Roman" w:cs="Times New Roman"/>
          <w:i/>
          <w:iCs/>
          <w:sz w:val="24"/>
          <w:szCs w:val="24"/>
        </w:rPr>
        <w:t>each</w:t>
      </w:r>
      <w:r w:rsidRPr="62F9F783">
        <w:rPr>
          <w:rFonts w:ascii="Times New Roman" w:hAnsi="Times New Roman" w:cs="Times New Roman"/>
          <w:i/>
          <w:iCs/>
          <w:color w:val="2B579A"/>
          <w:sz w:val="24"/>
          <w:szCs w:val="24"/>
          <w:shd w:val="clear" w:color="auto" w:fill="E6E6E6"/>
        </w:rPr>
        <w:t xml:space="preserve"> </w:t>
      </w:r>
      <w:r w:rsidRPr="47E9465D">
        <w:rPr>
          <w:rFonts w:ascii="Times New Roman" w:hAnsi="Times New Roman" w:cs="Times New Roman"/>
          <w:sz w:val="24"/>
          <w:szCs w:val="24"/>
        </w:rPr>
        <w:t>item in B1, t</w:t>
      </w:r>
      <w:r w:rsidR="0BE9B432" w:rsidRPr="47E9465D">
        <w:rPr>
          <w:rFonts w:ascii="Times New Roman" w:hAnsi="Times New Roman" w:cs="Times New Roman"/>
          <w:sz w:val="24"/>
          <w:szCs w:val="24"/>
        </w:rPr>
        <w:t>he OSDE</w:t>
      </w:r>
      <w:r w:rsidR="3A2A3FD0" w:rsidRPr="450B9915">
        <w:rPr>
          <w:rFonts w:ascii="Times New Roman" w:hAnsi="Times New Roman" w:cs="Times New Roman"/>
          <w:sz w:val="24"/>
          <w:szCs w:val="24"/>
        </w:rPr>
        <w:t xml:space="preserve"> has worked with LEAs throughout the 2020-21 school year as they have returned to in</w:t>
      </w:r>
      <w:r w:rsidR="51D5C66E" w:rsidRPr="2770B090">
        <w:rPr>
          <w:rFonts w:ascii="Times New Roman" w:hAnsi="Times New Roman" w:cs="Times New Roman"/>
          <w:sz w:val="24"/>
          <w:szCs w:val="24"/>
        </w:rPr>
        <w:t>-</w:t>
      </w:r>
      <w:r w:rsidR="3A2A3FD0" w:rsidRPr="450B9915">
        <w:rPr>
          <w:rFonts w:ascii="Times New Roman" w:hAnsi="Times New Roman" w:cs="Times New Roman"/>
          <w:sz w:val="24"/>
          <w:szCs w:val="24"/>
        </w:rPr>
        <w:t xml:space="preserve">person learning. </w:t>
      </w:r>
      <w:r w:rsidR="12284388" w:rsidRPr="47E9465D">
        <w:rPr>
          <w:rFonts w:ascii="Times New Roman" w:hAnsi="Times New Roman" w:cs="Times New Roman"/>
          <w:sz w:val="24"/>
          <w:szCs w:val="24"/>
        </w:rPr>
        <w:t xml:space="preserve">Specifically, </w:t>
      </w:r>
      <w:r w:rsidR="6B423B6D" w:rsidRPr="47E9465D">
        <w:rPr>
          <w:rFonts w:ascii="Times New Roman" w:hAnsi="Times New Roman" w:cs="Times New Roman"/>
          <w:sz w:val="24"/>
          <w:szCs w:val="24"/>
        </w:rPr>
        <w:t xml:space="preserve">the OSDE published and continued to update </w:t>
      </w:r>
      <w:r w:rsidR="6B423B6D" w:rsidRPr="2770B090">
        <w:rPr>
          <w:rFonts w:ascii="Times New Roman" w:hAnsi="Times New Roman" w:cs="Times New Roman"/>
          <w:sz w:val="24"/>
          <w:szCs w:val="24"/>
        </w:rPr>
        <w:t>its</w:t>
      </w:r>
      <w:r w:rsidR="6B423B6D" w:rsidRPr="47E9465D">
        <w:rPr>
          <w:rFonts w:ascii="Times New Roman" w:hAnsi="Times New Roman" w:cs="Times New Roman"/>
          <w:sz w:val="24"/>
          <w:szCs w:val="24"/>
        </w:rPr>
        <w:t xml:space="preserve"> </w:t>
      </w:r>
      <w:hyperlink r:id="rId24">
        <w:r w:rsidR="45B3857D" w:rsidRPr="62F9F783">
          <w:rPr>
            <w:rStyle w:val="Hyperlink"/>
            <w:rFonts w:ascii="Times New Roman" w:hAnsi="Times New Roman" w:cs="Times New Roman"/>
            <w:i/>
            <w:iCs/>
            <w:sz w:val="24"/>
            <w:szCs w:val="24"/>
          </w:rPr>
          <w:t>Return to Learn: A Framework for Reopening Schools</w:t>
        </w:r>
      </w:hyperlink>
      <w:r w:rsidR="6B423B6D" w:rsidRPr="47E9465D">
        <w:rPr>
          <w:rFonts w:ascii="Times New Roman" w:hAnsi="Times New Roman" w:cs="Times New Roman"/>
          <w:sz w:val="24"/>
          <w:szCs w:val="24"/>
        </w:rPr>
        <w:t xml:space="preserve"> guidance document to assist districts in implementing the mitigation efforts that best fit their local conte</w:t>
      </w:r>
      <w:r w:rsidR="067C2D3D" w:rsidRPr="47E9465D">
        <w:rPr>
          <w:rFonts w:ascii="Times New Roman" w:hAnsi="Times New Roman" w:cs="Times New Roman"/>
          <w:sz w:val="24"/>
          <w:szCs w:val="24"/>
        </w:rPr>
        <w:t>xt.</w:t>
      </w:r>
      <w:r w:rsidR="17019758" w:rsidRPr="47E9465D">
        <w:rPr>
          <w:rFonts w:ascii="Times New Roman" w:hAnsi="Times New Roman" w:cs="Times New Roman"/>
          <w:sz w:val="24"/>
          <w:szCs w:val="24"/>
        </w:rPr>
        <w:t xml:space="preserve"> </w:t>
      </w:r>
      <w:r w:rsidR="44047C25" w:rsidRPr="2770B090">
        <w:rPr>
          <w:rFonts w:ascii="Times New Roman" w:hAnsi="Times New Roman" w:cs="Times New Roman"/>
          <w:sz w:val="24"/>
          <w:szCs w:val="24"/>
        </w:rPr>
        <w:t xml:space="preserve">The </w:t>
      </w:r>
      <w:r w:rsidR="17019758" w:rsidRPr="47E9465D">
        <w:rPr>
          <w:rFonts w:ascii="Times New Roman" w:hAnsi="Times New Roman" w:cs="Times New Roman"/>
          <w:sz w:val="24"/>
          <w:szCs w:val="24"/>
        </w:rPr>
        <w:t xml:space="preserve">OSDE will continue to share the most up-to-date CDC guidance with districts through its normal communication channels, including weekly emails and bi-weekly </w:t>
      </w:r>
      <w:r w:rsidR="5FD8B284" w:rsidRPr="47E9465D">
        <w:rPr>
          <w:rFonts w:ascii="Times New Roman" w:hAnsi="Times New Roman" w:cs="Times New Roman"/>
          <w:sz w:val="24"/>
          <w:szCs w:val="24"/>
        </w:rPr>
        <w:t>“</w:t>
      </w:r>
      <w:r w:rsidR="17019758" w:rsidRPr="47E9465D">
        <w:rPr>
          <w:rFonts w:ascii="Times New Roman" w:hAnsi="Times New Roman" w:cs="Times New Roman"/>
          <w:sz w:val="24"/>
          <w:szCs w:val="24"/>
        </w:rPr>
        <w:t>all-district</w:t>
      </w:r>
      <w:r w:rsidR="341C0E1C" w:rsidRPr="47E9465D">
        <w:rPr>
          <w:rFonts w:ascii="Times New Roman" w:hAnsi="Times New Roman" w:cs="Times New Roman"/>
          <w:sz w:val="24"/>
          <w:szCs w:val="24"/>
        </w:rPr>
        <w:t>”</w:t>
      </w:r>
      <w:r w:rsidR="17019758" w:rsidRPr="47E9465D">
        <w:rPr>
          <w:rFonts w:ascii="Times New Roman" w:hAnsi="Times New Roman" w:cs="Times New Roman"/>
          <w:sz w:val="24"/>
          <w:szCs w:val="24"/>
        </w:rPr>
        <w:t xml:space="preserve"> </w:t>
      </w:r>
      <w:r w:rsidR="6F4C29B3" w:rsidRPr="47E9465D">
        <w:rPr>
          <w:rFonts w:ascii="Times New Roman" w:hAnsi="Times New Roman" w:cs="Times New Roman"/>
          <w:sz w:val="24"/>
          <w:szCs w:val="24"/>
        </w:rPr>
        <w:t>Z</w:t>
      </w:r>
      <w:r w:rsidR="17019758" w:rsidRPr="47E9465D">
        <w:rPr>
          <w:rFonts w:ascii="Times New Roman" w:hAnsi="Times New Roman" w:cs="Times New Roman"/>
          <w:sz w:val="24"/>
          <w:szCs w:val="24"/>
        </w:rPr>
        <w:t>oom calls.</w:t>
      </w:r>
    </w:p>
    <w:p w14:paraId="0525479A" w14:textId="77777777" w:rsidR="668A3106" w:rsidRDefault="668A3106" w:rsidP="002C53F3">
      <w:pPr>
        <w:pStyle w:val="ListParagraph"/>
        <w:numPr>
          <w:ilvl w:val="0"/>
          <w:numId w:val="14"/>
        </w:numPr>
        <w:spacing w:line="240" w:lineRule="auto"/>
        <w:rPr>
          <w:sz w:val="24"/>
          <w:szCs w:val="24"/>
        </w:rPr>
      </w:pPr>
      <w:r w:rsidRPr="62F9F783">
        <w:rPr>
          <w:rFonts w:ascii="Times New Roman" w:hAnsi="Times New Roman" w:cs="Times New Roman"/>
          <w:sz w:val="24"/>
          <w:szCs w:val="24"/>
        </w:rPr>
        <w:t>The OSDE recognizes there are a multitude of regulations that LEAs must adhere to regarding</w:t>
      </w:r>
      <w:r w:rsidR="15DDCD79" w:rsidRPr="62F9F783">
        <w:rPr>
          <w:rFonts w:ascii="Times New Roman" w:hAnsi="Times New Roman" w:cs="Times New Roman"/>
          <w:sz w:val="24"/>
          <w:szCs w:val="24"/>
        </w:rPr>
        <w:t xml:space="preserve"> </w:t>
      </w:r>
      <w:r w:rsidRPr="62F9F783">
        <w:rPr>
          <w:rFonts w:ascii="Times New Roman" w:hAnsi="Times New Roman" w:cs="Times New Roman"/>
          <w:sz w:val="24"/>
          <w:szCs w:val="24"/>
        </w:rPr>
        <w:t xml:space="preserve">ESSER funding. With that in mind, </w:t>
      </w:r>
      <w:r w:rsidR="266DBE2E" w:rsidRPr="62F9F783">
        <w:rPr>
          <w:rFonts w:ascii="Times New Roman" w:hAnsi="Times New Roman" w:cs="Times New Roman"/>
          <w:sz w:val="24"/>
          <w:szCs w:val="24"/>
        </w:rPr>
        <w:t xml:space="preserve">the </w:t>
      </w:r>
      <w:r w:rsidRPr="62F9F783">
        <w:rPr>
          <w:rFonts w:ascii="Times New Roman" w:hAnsi="Times New Roman" w:cs="Times New Roman"/>
          <w:sz w:val="24"/>
          <w:szCs w:val="24"/>
        </w:rPr>
        <w:t xml:space="preserve">OSDE will create a multi-layered monitoring and reporting process </w:t>
      </w:r>
      <w:r w:rsidR="3350F321" w:rsidRPr="62F9F783">
        <w:rPr>
          <w:rFonts w:ascii="Times New Roman" w:hAnsi="Times New Roman" w:cs="Times New Roman"/>
          <w:sz w:val="24"/>
          <w:szCs w:val="24"/>
        </w:rPr>
        <w:t>involving</w:t>
      </w:r>
      <w:r w:rsidRPr="62F9F783">
        <w:rPr>
          <w:rFonts w:ascii="Times New Roman" w:hAnsi="Times New Roman" w:cs="Times New Roman"/>
          <w:sz w:val="24"/>
          <w:szCs w:val="24"/>
        </w:rPr>
        <w:t xml:space="preserve"> ESSER requirements. The OSDE</w:t>
      </w:r>
      <w:r w:rsidR="18548BDF" w:rsidRPr="62F9F783">
        <w:rPr>
          <w:rFonts w:ascii="Times New Roman" w:hAnsi="Times New Roman" w:cs="Times New Roman"/>
          <w:sz w:val="24"/>
          <w:szCs w:val="24"/>
        </w:rPr>
        <w:t>’s</w:t>
      </w:r>
      <w:r w:rsidRPr="62F9F783">
        <w:rPr>
          <w:rFonts w:ascii="Times New Roman" w:hAnsi="Times New Roman" w:cs="Times New Roman"/>
          <w:sz w:val="24"/>
          <w:szCs w:val="24"/>
        </w:rPr>
        <w:t xml:space="preserve"> oversight and monito</w:t>
      </w:r>
      <w:r w:rsidR="5876CB31" w:rsidRPr="62F9F783">
        <w:rPr>
          <w:rFonts w:ascii="Times New Roman" w:hAnsi="Times New Roman" w:cs="Times New Roman"/>
          <w:sz w:val="24"/>
          <w:szCs w:val="24"/>
        </w:rPr>
        <w:t>ring</w:t>
      </w:r>
      <w:r w:rsidR="113B231C" w:rsidRPr="62F9F783">
        <w:rPr>
          <w:rFonts w:ascii="Times New Roman" w:hAnsi="Times New Roman" w:cs="Times New Roman"/>
          <w:sz w:val="24"/>
          <w:szCs w:val="24"/>
        </w:rPr>
        <w:t xml:space="preserve"> </w:t>
      </w:r>
      <w:r w:rsidR="329B82E2" w:rsidRPr="62F9F783">
        <w:rPr>
          <w:rFonts w:ascii="Times New Roman" w:hAnsi="Times New Roman" w:cs="Times New Roman"/>
          <w:sz w:val="24"/>
          <w:szCs w:val="24"/>
        </w:rPr>
        <w:t xml:space="preserve">may </w:t>
      </w:r>
      <w:r w:rsidR="5876CB31" w:rsidRPr="62F9F783">
        <w:rPr>
          <w:rFonts w:ascii="Times New Roman" w:hAnsi="Times New Roman" w:cs="Times New Roman"/>
          <w:sz w:val="24"/>
          <w:szCs w:val="24"/>
        </w:rPr>
        <w:t>include how districts engaged stakeholders on the development of the plans and thoroughness of plan requirements.</w:t>
      </w:r>
    </w:p>
    <w:p w14:paraId="0238A190" w14:textId="77777777" w:rsidR="00306B4A" w:rsidRPr="002F02B4" w:rsidRDefault="7BEF987F" w:rsidP="002C53F3">
      <w:pPr>
        <w:pStyle w:val="Heading1"/>
        <w:numPr>
          <w:ilvl w:val="0"/>
          <w:numId w:val="6"/>
        </w:numPr>
        <w:spacing w:line="240" w:lineRule="auto"/>
        <w:rPr>
          <w:sz w:val="24"/>
          <w:szCs w:val="24"/>
        </w:rPr>
      </w:pPr>
      <w:bookmarkStart w:id="8" w:name="_Hlk69535019"/>
      <w:r w:rsidRPr="002F02B4">
        <w:rPr>
          <w:sz w:val="24"/>
          <w:szCs w:val="24"/>
        </w:rPr>
        <w:t xml:space="preserve">Planning for the Use </w:t>
      </w:r>
      <w:r w:rsidR="00B50956" w:rsidRPr="002F02B4">
        <w:rPr>
          <w:sz w:val="24"/>
          <w:szCs w:val="24"/>
        </w:rPr>
        <w:t xml:space="preserve">and Coordination </w:t>
      </w:r>
      <w:r w:rsidRPr="002F02B4">
        <w:rPr>
          <w:sz w:val="24"/>
          <w:szCs w:val="24"/>
        </w:rPr>
        <w:t>of ARP ESSER Funds</w:t>
      </w:r>
    </w:p>
    <w:p w14:paraId="519AB0C8" w14:textId="77777777" w:rsidR="00306B4A" w:rsidRPr="002814EC" w:rsidRDefault="002814EC" w:rsidP="002814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8F6076">
        <w:rPr>
          <w:rFonts w:ascii="Times New Roman" w:hAnsi="Times New Roman" w:cs="Times New Roman"/>
          <w:sz w:val="24"/>
          <w:szCs w:val="24"/>
        </w:rPr>
        <w:t>recognizes</w:t>
      </w:r>
      <w:r>
        <w:rPr>
          <w:rFonts w:ascii="Times New Roman" w:hAnsi="Times New Roman" w:cs="Times New Roman"/>
          <w:sz w:val="24"/>
          <w:szCs w:val="24"/>
        </w:rPr>
        <w:t xml:space="preserve"> that </w:t>
      </w:r>
      <w:r w:rsidR="0060085E">
        <w:rPr>
          <w:rFonts w:ascii="Times New Roman" w:hAnsi="Times New Roman" w:cs="Times New Roman"/>
          <w:sz w:val="24"/>
          <w:szCs w:val="24"/>
        </w:rPr>
        <w:t>seeking input from diverse stakeholder</w:t>
      </w:r>
      <w:r w:rsidR="00FF2169">
        <w:rPr>
          <w:rFonts w:ascii="Times New Roman" w:hAnsi="Times New Roman" w:cs="Times New Roman"/>
          <w:sz w:val="24"/>
          <w:szCs w:val="24"/>
        </w:rPr>
        <w:t>s</w:t>
      </w:r>
      <w:r w:rsidR="0060085E">
        <w:rPr>
          <w:rFonts w:ascii="Times New Roman" w:hAnsi="Times New Roman" w:cs="Times New Roman"/>
          <w:sz w:val="24"/>
          <w:szCs w:val="24"/>
        </w:rPr>
        <w:t xml:space="preserve"> is essential to </w:t>
      </w:r>
      <w:r w:rsidR="00C26ADC">
        <w:rPr>
          <w:rFonts w:ascii="Times New Roman" w:hAnsi="Times New Roman" w:cs="Times New Roman"/>
          <w:sz w:val="24"/>
          <w:szCs w:val="24"/>
        </w:rPr>
        <w:t xml:space="preserve">developing plans for the use of ARP ESSER funds that are responsive to the needs of </w:t>
      </w:r>
      <w:r w:rsidR="004C0511">
        <w:rPr>
          <w:rFonts w:ascii="Times New Roman" w:hAnsi="Times New Roman" w:cs="Times New Roman"/>
          <w:sz w:val="24"/>
          <w:szCs w:val="24"/>
        </w:rPr>
        <w:t xml:space="preserve">students, families, and educators. </w:t>
      </w:r>
      <w:r w:rsidR="00B84D61">
        <w:rPr>
          <w:rFonts w:ascii="Times New Roman" w:eastAsia="Times New Roman" w:hAnsi="Times New Roman" w:cs="Times New Roman"/>
          <w:sz w:val="24"/>
          <w:szCs w:val="24"/>
        </w:rPr>
        <w:t xml:space="preserve">In this section, SEAs will </w:t>
      </w:r>
      <w:r w:rsidR="004C0511">
        <w:rPr>
          <w:rFonts w:ascii="Times New Roman" w:hAnsi="Times New Roman" w:cs="Times New Roman"/>
          <w:sz w:val="24"/>
          <w:szCs w:val="24"/>
        </w:rPr>
        <w:t xml:space="preserve">describe their plans for consultation and for coordinating the use of ARP ESSER funds with other </w:t>
      </w:r>
      <w:r w:rsidR="004B3568">
        <w:rPr>
          <w:rFonts w:ascii="Times New Roman" w:hAnsi="Times New Roman" w:cs="Times New Roman"/>
          <w:sz w:val="24"/>
          <w:szCs w:val="24"/>
        </w:rPr>
        <w:t>resources to meet the needs of students.</w:t>
      </w:r>
    </w:p>
    <w:bookmarkEnd w:id="8"/>
    <w:p w14:paraId="367CCD97" w14:textId="77777777" w:rsidR="002814EC" w:rsidRPr="002814EC" w:rsidRDefault="002814EC" w:rsidP="002814EC">
      <w:pPr>
        <w:spacing w:after="0" w:line="240" w:lineRule="auto"/>
        <w:rPr>
          <w:rFonts w:ascii="Times New Roman" w:hAnsi="Times New Roman" w:cs="Times New Roman"/>
          <w:sz w:val="24"/>
          <w:szCs w:val="24"/>
          <w:u w:val="single"/>
        </w:rPr>
      </w:pPr>
    </w:p>
    <w:p w14:paraId="6CE7D7AB" w14:textId="77777777" w:rsidR="00306B4A" w:rsidRPr="002F02B4" w:rsidRDefault="00C80EF4" w:rsidP="002C53F3">
      <w:pPr>
        <w:pStyle w:val="ListParagraph"/>
        <w:numPr>
          <w:ilvl w:val="1"/>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SEA Consultation</w:t>
      </w:r>
      <w:r w:rsidRPr="002F02B4">
        <w:rPr>
          <w:rFonts w:ascii="Times New Roman" w:hAnsi="Times New Roman" w:cs="Times New Roman"/>
          <w:sz w:val="24"/>
          <w:szCs w:val="24"/>
        </w:rPr>
        <w:t xml:space="preserve">: </w:t>
      </w:r>
      <w:r w:rsidR="006D0DB0">
        <w:rPr>
          <w:rFonts w:ascii="Times New Roman" w:hAnsi="Times New Roman" w:cs="Times New Roman"/>
          <w:sz w:val="24"/>
          <w:szCs w:val="24"/>
        </w:rPr>
        <w:t>Consistent with</w:t>
      </w:r>
      <w:r w:rsidR="00AF35B9">
        <w:rPr>
          <w:rFonts w:ascii="Times New Roman" w:hAnsi="Times New Roman" w:cs="Times New Roman"/>
          <w:sz w:val="24"/>
          <w:szCs w:val="24"/>
        </w:rPr>
        <w:t xml:space="preserve"> the </w:t>
      </w:r>
      <w:r w:rsidR="00C3364D">
        <w:rPr>
          <w:rFonts w:ascii="Times New Roman" w:hAnsi="Times New Roman" w:cs="Times New Roman"/>
          <w:sz w:val="24"/>
          <w:szCs w:val="24"/>
        </w:rPr>
        <w:t>ARP ESSER requirements</w:t>
      </w:r>
      <w:r w:rsidR="00C63D69" w:rsidRPr="002F02B4">
        <w:rPr>
          <w:rFonts w:ascii="Times New Roman" w:eastAsia="Times New Roman" w:hAnsi="Times New Roman" w:cs="Times New Roman"/>
          <w:sz w:val="24"/>
          <w:szCs w:val="24"/>
        </w:rPr>
        <w:t>, d</w:t>
      </w:r>
      <w:r w:rsidR="00AD56C4" w:rsidRPr="002F02B4">
        <w:rPr>
          <w:rFonts w:ascii="Times New Roman" w:hAnsi="Times New Roman" w:cs="Times New Roman"/>
          <w:sz w:val="24"/>
          <w:szCs w:val="24"/>
        </w:rPr>
        <w:t xml:space="preserve">escribe how the SEA </w:t>
      </w:r>
      <w:r w:rsidR="4529E719" w:rsidRPr="002F02B4">
        <w:rPr>
          <w:rFonts w:ascii="Times New Roman" w:hAnsi="Times New Roman" w:cs="Times New Roman"/>
          <w:sz w:val="24"/>
          <w:szCs w:val="24"/>
        </w:rPr>
        <w:t xml:space="preserve">engaged in </w:t>
      </w:r>
      <w:r w:rsidR="00AD56C4" w:rsidRPr="002F02B4">
        <w:rPr>
          <w:rFonts w:ascii="Times New Roman" w:hAnsi="Times New Roman" w:cs="Times New Roman"/>
          <w:sz w:val="24"/>
          <w:szCs w:val="24"/>
        </w:rPr>
        <w:t xml:space="preserve">meaningful </w:t>
      </w:r>
      <w:r w:rsidR="4FF0F08D" w:rsidRPr="002F02B4">
        <w:rPr>
          <w:rFonts w:ascii="Times New Roman" w:hAnsi="Times New Roman" w:cs="Times New Roman"/>
          <w:sz w:val="24"/>
          <w:szCs w:val="24"/>
        </w:rPr>
        <w:t xml:space="preserve">consultation </w:t>
      </w:r>
      <w:r w:rsidR="00AD56C4" w:rsidRPr="002F02B4">
        <w:rPr>
          <w:rFonts w:ascii="Times New Roman" w:hAnsi="Times New Roman" w:cs="Times New Roman"/>
          <w:sz w:val="24"/>
          <w:szCs w:val="24"/>
        </w:rPr>
        <w:t xml:space="preserve">with stakeholders, </w:t>
      </w:r>
      <w:r w:rsidR="00F17D98" w:rsidRPr="002F02B4">
        <w:rPr>
          <w:rFonts w:ascii="Times New Roman" w:hAnsi="Times New Roman" w:cs="Times New Roman"/>
          <w:sz w:val="24"/>
          <w:szCs w:val="24"/>
        </w:rPr>
        <w:t>and incorporated input into its plan,</w:t>
      </w:r>
      <w:r w:rsidR="00AD56C4" w:rsidRPr="002F02B4">
        <w:rPr>
          <w:rFonts w:ascii="Times New Roman" w:hAnsi="Times New Roman" w:cs="Times New Roman"/>
          <w:sz w:val="24"/>
          <w:szCs w:val="24"/>
        </w:rPr>
        <w:t xml:space="preserve"> including</w:t>
      </w:r>
      <w:r w:rsidR="64004690" w:rsidRPr="002F02B4">
        <w:rPr>
          <w:rFonts w:ascii="Times New Roman" w:hAnsi="Times New Roman" w:cs="Times New Roman"/>
          <w:sz w:val="24"/>
          <w:szCs w:val="24"/>
        </w:rPr>
        <w:t>,</w:t>
      </w:r>
      <w:r w:rsidR="00AD56C4" w:rsidRPr="002F02B4">
        <w:rPr>
          <w:rFonts w:ascii="Times New Roman" w:hAnsi="Times New Roman" w:cs="Times New Roman"/>
          <w:sz w:val="24"/>
          <w:szCs w:val="24"/>
        </w:rPr>
        <w:t xml:space="preserve"> </w:t>
      </w:r>
      <w:r w:rsidR="5F72DEE9" w:rsidRPr="002F02B4">
        <w:rPr>
          <w:rFonts w:ascii="Times New Roman" w:hAnsi="Times New Roman" w:cs="Times New Roman"/>
          <w:sz w:val="24"/>
          <w:szCs w:val="24"/>
        </w:rPr>
        <w:t>but not limited to</w:t>
      </w:r>
      <w:r w:rsidR="781AC0F2" w:rsidRPr="002F02B4">
        <w:rPr>
          <w:rFonts w:ascii="Times New Roman" w:hAnsi="Times New Roman" w:cs="Times New Roman"/>
          <w:sz w:val="24"/>
          <w:szCs w:val="24"/>
        </w:rPr>
        <w:t>:</w:t>
      </w:r>
    </w:p>
    <w:p w14:paraId="1549B5B5" w14:textId="77777777" w:rsidR="00306B4A" w:rsidRPr="002F02B4" w:rsidRDefault="523F556A" w:rsidP="002C53F3">
      <w:pPr>
        <w:pStyle w:val="ListParagraph"/>
        <w:numPr>
          <w:ilvl w:val="2"/>
          <w:numId w:val="6"/>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students; </w:t>
      </w:r>
    </w:p>
    <w:p w14:paraId="47CC9A86" w14:textId="77777777" w:rsidR="00306B4A" w:rsidRPr="002F02B4" w:rsidRDefault="523F556A" w:rsidP="002C53F3">
      <w:pPr>
        <w:pStyle w:val="ListParagraph"/>
        <w:numPr>
          <w:ilvl w:val="2"/>
          <w:numId w:val="6"/>
        </w:numPr>
        <w:spacing w:after="0" w:line="240" w:lineRule="auto"/>
        <w:rPr>
          <w:rFonts w:ascii="Times New Roman" w:hAnsi="Times New Roman" w:cs="Times New Roman"/>
          <w:sz w:val="24"/>
          <w:szCs w:val="24"/>
          <w:u w:val="single"/>
        </w:rPr>
      </w:pPr>
      <w:r w:rsidRPr="62F9F783">
        <w:rPr>
          <w:rFonts w:ascii="Times New Roman" w:hAnsi="Times New Roman" w:cs="Times New Roman"/>
          <w:sz w:val="24"/>
          <w:szCs w:val="24"/>
        </w:rPr>
        <w:t xml:space="preserve">families; </w:t>
      </w:r>
    </w:p>
    <w:p w14:paraId="0F50E23F" w14:textId="77777777" w:rsidR="00306B4A" w:rsidRPr="002F02B4" w:rsidRDefault="523F556A" w:rsidP="002C53F3">
      <w:pPr>
        <w:pStyle w:val="ListParagraph"/>
        <w:numPr>
          <w:ilvl w:val="2"/>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Tribes (if applicable); </w:t>
      </w:r>
    </w:p>
    <w:p w14:paraId="2D043D04" w14:textId="77777777" w:rsidR="00306B4A" w:rsidRPr="002F02B4" w:rsidRDefault="523F556A" w:rsidP="002C53F3">
      <w:pPr>
        <w:pStyle w:val="ListParagraph"/>
        <w:numPr>
          <w:ilvl w:val="2"/>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civil rights organizations </w:t>
      </w:r>
      <w:r w:rsidR="00C30FEB" w:rsidRPr="002F02B4">
        <w:rPr>
          <w:rFonts w:ascii="Times New Roman" w:hAnsi="Times New Roman" w:cs="Times New Roman"/>
          <w:sz w:val="24"/>
          <w:szCs w:val="24"/>
        </w:rPr>
        <w:t>(</w:t>
      </w:r>
      <w:r w:rsidRPr="002F02B4">
        <w:rPr>
          <w:rFonts w:ascii="Times New Roman" w:hAnsi="Times New Roman" w:cs="Times New Roman"/>
          <w:sz w:val="24"/>
          <w:szCs w:val="24"/>
        </w:rPr>
        <w:t>including disability rights organizations</w:t>
      </w:r>
      <w:r w:rsidR="00C30FEB"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p>
    <w:p w14:paraId="16A589CA" w14:textId="77777777" w:rsidR="00306B4A" w:rsidRPr="002F02B4" w:rsidRDefault="523F556A" w:rsidP="002C53F3">
      <w:pPr>
        <w:pStyle w:val="ListParagraph"/>
        <w:numPr>
          <w:ilvl w:val="2"/>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school and district administrators (including special education administrators); </w:t>
      </w:r>
    </w:p>
    <w:p w14:paraId="67A3BADC" w14:textId="77777777" w:rsidR="00306B4A" w:rsidRPr="002F02B4" w:rsidRDefault="2BAF63C1" w:rsidP="002C53F3">
      <w:pPr>
        <w:pStyle w:val="ListParagraph"/>
        <w:numPr>
          <w:ilvl w:val="2"/>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superintendents;</w:t>
      </w:r>
    </w:p>
    <w:p w14:paraId="0F4477C5" w14:textId="77777777" w:rsidR="00946C99" w:rsidRPr="002F02B4" w:rsidRDefault="00946C99" w:rsidP="002C53F3">
      <w:pPr>
        <w:pStyle w:val="ListParagraph"/>
        <w:numPr>
          <w:ilvl w:val="2"/>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charter school leaders (if applicable);</w:t>
      </w:r>
    </w:p>
    <w:p w14:paraId="50B37EFB" w14:textId="77777777" w:rsidR="00306B4A" w:rsidRPr="002F02B4" w:rsidRDefault="009334A5" w:rsidP="002C53F3">
      <w:pPr>
        <w:pStyle w:val="ListParagraph"/>
        <w:numPr>
          <w:ilvl w:val="2"/>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teachers, principals, school leaders</w:t>
      </w:r>
      <w:r w:rsidR="523F556A" w:rsidRPr="002F02B4">
        <w:rPr>
          <w:rFonts w:ascii="Times New Roman" w:hAnsi="Times New Roman" w:cs="Times New Roman"/>
          <w:sz w:val="24"/>
          <w:szCs w:val="24"/>
        </w:rPr>
        <w:t xml:space="preserve">, </w:t>
      </w:r>
      <w:r w:rsidR="005A7B67">
        <w:rPr>
          <w:rFonts w:ascii="Times New Roman" w:hAnsi="Times New Roman" w:cs="Times New Roman"/>
          <w:sz w:val="24"/>
          <w:szCs w:val="24"/>
        </w:rPr>
        <w:t xml:space="preserve">other educators, </w:t>
      </w:r>
      <w:r w:rsidR="523F556A" w:rsidRPr="002F02B4">
        <w:rPr>
          <w:rFonts w:ascii="Times New Roman" w:hAnsi="Times New Roman" w:cs="Times New Roman"/>
          <w:sz w:val="24"/>
          <w:szCs w:val="24"/>
        </w:rPr>
        <w:t xml:space="preserve">school staff, and their unions; and </w:t>
      </w:r>
    </w:p>
    <w:p w14:paraId="111B48CA" w14:textId="77777777" w:rsidR="00306B4A" w:rsidRPr="002F02B4" w:rsidRDefault="523F556A" w:rsidP="002C53F3">
      <w:pPr>
        <w:pStyle w:val="ListParagraph"/>
        <w:numPr>
          <w:ilvl w:val="2"/>
          <w:numId w:val="6"/>
        </w:numPr>
        <w:spacing w:after="0" w:line="240" w:lineRule="auto"/>
        <w:rPr>
          <w:rFonts w:ascii="Times New Roman" w:hAnsi="Times New Roman" w:cs="Times New Roman"/>
          <w:sz w:val="24"/>
          <w:szCs w:val="24"/>
          <w:u w:val="single"/>
        </w:rPr>
      </w:pPr>
      <w:r w:rsidRPr="4BAA2863">
        <w:rPr>
          <w:rFonts w:ascii="Times New Roman" w:hAnsi="Times New Roman" w:cs="Times New Roman"/>
          <w:sz w:val="24"/>
          <w:szCs w:val="24"/>
        </w:rPr>
        <w:t xml:space="preserve">stakeholders representing the interests of children with disabilities, English learners, children experiencing homelessness, children </w:t>
      </w:r>
      <w:r w:rsidR="009A3D7F" w:rsidRPr="4BAA2863">
        <w:rPr>
          <w:rFonts w:ascii="Times New Roman" w:hAnsi="Times New Roman" w:cs="Times New Roman"/>
          <w:sz w:val="24"/>
          <w:szCs w:val="24"/>
        </w:rPr>
        <w:t xml:space="preserve">and youth </w:t>
      </w:r>
      <w:r w:rsidRPr="4BAA2863">
        <w:rPr>
          <w:rFonts w:ascii="Times New Roman" w:hAnsi="Times New Roman" w:cs="Times New Roman"/>
          <w:sz w:val="24"/>
          <w:szCs w:val="24"/>
        </w:rPr>
        <w:t xml:space="preserve">in foster care, </w:t>
      </w:r>
      <w:r w:rsidR="7E4A04EE" w:rsidRPr="4BAA2863">
        <w:rPr>
          <w:rFonts w:ascii="Times New Roman" w:hAnsi="Times New Roman" w:cs="Times New Roman"/>
          <w:sz w:val="24"/>
          <w:szCs w:val="24"/>
        </w:rPr>
        <w:t xml:space="preserve">migratory students, </w:t>
      </w:r>
      <w:r w:rsidRPr="4BAA2863">
        <w:rPr>
          <w:rFonts w:ascii="Times New Roman" w:hAnsi="Times New Roman" w:cs="Times New Roman"/>
          <w:sz w:val="24"/>
          <w:szCs w:val="24"/>
        </w:rPr>
        <w:t>children who are incarcerated</w:t>
      </w:r>
      <w:r w:rsidR="6051E38A" w:rsidRPr="4BAA2863">
        <w:rPr>
          <w:rFonts w:ascii="Times New Roman" w:hAnsi="Times New Roman" w:cs="Times New Roman"/>
          <w:sz w:val="24"/>
          <w:szCs w:val="24"/>
        </w:rPr>
        <w:t>,</w:t>
      </w:r>
      <w:r w:rsidRPr="4BAA2863">
        <w:rPr>
          <w:rFonts w:ascii="Times New Roman" w:hAnsi="Times New Roman" w:cs="Times New Roman"/>
          <w:sz w:val="24"/>
          <w:szCs w:val="24"/>
        </w:rPr>
        <w:t xml:space="preserve"> and other underserved students</w:t>
      </w:r>
      <w:r w:rsidR="2EEE2668" w:rsidRPr="4BAA2863">
        <w:rPr>
          <w:rFonts w:ascii="Times New Roman" w:hAnsi="Times New Roman" w:cs="Times New Roman"/>
          <w:sz w:val="24"/>
          <w:szCs w:val="24"/>
        </w:rPr>
        <w:t>.</w:t>
      </w:r>
    </w:p>
    <w:p w14:paraId="5EC42C8C" w14:textId="77777777" w:rsidR="00306B4A" w:rsidRPr="002F02B4" w:rsidRDefault="00505E80" w:rsidP="290B45D4">
      <w:pPr>
        <w:spacing w:after="0" w:line="240" w:lineRule="auto"/>
        <w:ind w:left="1440"/>
        <w:rPr>
          <w:rFonts w:ascii="Times New Roman" w:hAnsi="Times New Roman" w:cs="Times New Roman"/>
          <w:sz w:val="24"/>
          <w:szCs w:val="24"/>
          <w:u w:val="single"/>
        </w:rPr>
      </w:pPr>
      <w:r w:rsidRPr="002F02B4">
        <w:rPr>
          <w:rFonts w:ascii="Times New Roman" w:hAnsi="Times New Roman" w:cs="Times New Roman"/>
          <w:sz w:val="24"/>
          <w:szCs w:val="24"/>
        </w:rPr>
        <w:t xml:space="preserve">The description must include </w:t>
      </w:r>
      <w:r w:rsidR="52B61A9E" w:rsidRPr="002F02B4">
        <w:rPr>
          <w:rFonts w:ascii="Times New Roman" w:hAnsi="Times New Roman" w:cs="Times New Roman"/>
          <w:sz w:val="24"/>
          <w:szCs w:val="24"/>
        </w:rPr>
        <w:t xml:space="preserve">how the SEA </w:t>
      </w:r>
      <w:r w:rsidR="00AD56C4" w:rsidRPr="002F02B4">
        <w:rPr>
          <w:rFonts w:ascii="Times New Roman" w:hAnsi="Times New Roman" w:cs="Times New Roman"/>
          <w:sz w:val="24"/>
          <w:szCs w:val="24"/>
        </w:rPr>
        <w:t>provided the public the opportunity to provide input in the development of the plan</w:t>
      </w:r>
      <w:r w:rsidR="00BA1A31" w:rsidRPr="002F02B4">
        <w:rPr>
          <w:rFonts w:ascii="Times New Roman" w:hAnsi="Times New Roman" w:cs="Times New Roman"/>
          <w:sz w:val="24"/>
          <w:szCs w:val="24"/>
        </w:rPr>
        <w:t xml:space="preserve">, a summary of </w:t>
      </w:r>
      <w:r w:rsidR="00C63D69" w:rsidRPr="002F02B4">
        <w:rPr>
          <w:rFonts w:ascii="Times New Roman" w:hAnsi="Times New Roman" w:cs="Times New Roman"/>
          <w:sz w:val="24"/>
          <w:szCs w:val="24"/>
        </w:rPr>
        <w:t xml:space="preserve">the input </w:t>
      </w:r>
      <w:r w:rsidR="00F55820" w:rsidRPr="002F02B4">
        <w:rPr>
          <w:rFonts w:ascii="Times New Roman" w:hAnsi="Times New Roman" w:cs="Times New Roman"/>
          <w:sz w:val="24"/>
          <w:szCs w:val="24"/>
        </w:rPr>
        <w:t>(including any letters of support)</w:t>
      </w:r>
      <w:r w:rsidR="00BA1A31" w:rsidRPr="002F02B4">
        <w:rPr>
          <w:rFonts w:ascii="Times New Roman" w:hAnsi="Times New Roman" w:cs="Times New Roman"/>
          <w:sz w:val="24"/>
          <w:szCs w:val="24"/>
        </w:rPr>
        <w:t>,</w:t>
      </w:r>
      <w:r w:rsidR="00AD56C4" w:rsidRPr="002F02B4">
        <w:rPr>
          <w:rFonts w:ascii="Times New Roman" w:hAnsi="Times New Roman" w:cs="Times New Roman"/>
          <w:sz w:val="24"/>
          <w:szCs w:val="24"/>
        </w:rPr>
        <w:t xml:space="preserve"> and </w:t>
      </w:r>
      <w:r w:rsidR="69E18666" w:rsidRPr="002F02B4">
        <w:rPr>
          <w:rFonts w:ascii="Times New Roman" w:hAnsi="Times New Roman" w:cs="Times New Roman"/>
          <w:sz w:val="24"/>
          <w:szCs w:val="24"/>
        </w:rPr>
        <w:t>how the SEA took such input into account</w:t>
      </w:r>
      <w:r w:rsidR="00AD56C4" w:rsidRPr="002F02B4">
        <w:rPr>
          <w:rFonts w:ascii="Times New Roman" w:hAnsi="Times New Roman" w:cs="Times New Roman"/>
          <w:sz w:val="24"/>
          <w:szCs w:val="24"/>
        </w:rPr>
        <w:t>.</w:t>
      </w:r>
    </w:p>
    <w:p w14:paraId="26EDD56C" w14:textId="77777777" w:rsidR="2DE590CB" w:rsidRDefault="2DE590CB" w:rsidP="2DE590CB">
      <w:pPr>
        <w:spacing w:after="0" w:line="240" w:lineRule="auto"/>
        <w:ind w:left="1440"/>
        <w:rPr>
          <w:rStyle w:val="PlaceholderText"/>
          <w:rFonts w:ascii="Times New Roman" w:hAnsi="Times New Roman"/>
          <w:sz w:val="24"/>
          <w:szCs w:val="24"/>
        </w:rPr>
      </w:pPr>
    </w:p>
    <w:p w14:paraId="0D214C8E" w14:textId="77777777" w:rsidR="77D0F5DE" w:rsidRDefault="77D0F5DE" w:rsidP="002C53F3">
      <w:pPr>
        <w:pStyle w:val="ListParagraph"/>
        <w:numPr>
          <w:ilvl w:val="0"/>
          <w:numId w:val="4"/>
        </w:numPr>
        <w:spacing w:after="0" w:line="240" w:lineRule="auto"/>
        <w:rPr>
          <w:rFonts w:eastAsiaTheme="minorEastAsia"/>
          <w:sz w:val="24"/>
          <w:szCs w:val="24"/>
        </w:rPr>
      </w:pPr>
      <w:r w:rsidRPr="2DE590CB">
        <w:rPr>
          <w:rFonts w:ascii="Times New Roman" w:eastAsia="Times New Roman" w:hAnsi="Times New Roman" w:cs="Times New Roman"/>
          <w:sz w:val="24"/>
          <w:szCs w:val="24"/>
        </w:rPr>
        <w:t xml:space="preserve">From the beginning of the pandemic, Oklahoma has maintained focus on collaboration and </w:t>
      </w:r>
      <w:r w:rsidR="34EE6685" w:rsidRPr="2DE590CB">
        <w:rPr>
          <w:rFonts w:ascii="Times New Roman" w:eastAsia="Times New Roman" w:hAnsi="Times New Roman" w:cs="Times New Roman"/>
          <w:sz w:val="24"/>
          <w:szCs w:val="24"/>
        </w:rPr>
        <w:t>consultation</w:t>
      </w:r>
      <w:r w:rsidRPr="2DE590CB">
        <w:rPr>
          <w:rFonts w:ascii="Times New Roman" w:eastAsia="Times New Roman" w:hAnsi="Times New Roman" w:cs="Times New Roman"/>
          <w:sz w:val="24"/>
          <w:szCs w:val="24"/>
        </w:rPr>
        <w:t xml:space="preserve"> with many stakeholder groups. Listed below is a summary of just some of the various groups </w:t>
      </w:r>
      <w:r w:rsidR="2BD19A84" w:rsidRPr="2DE590CB">
        <w:rPr>
          <w:rFonts w:ascii="Times New Roman" w:eastAsia="Times New Roman" w:hAnsi="Times New Roman" w:cs="Times New Roman"/>
          <w:sz w:val="24"/>
          <w:szCs w:val="24"/>
        </w:rPr>
        <w:t xml:space="preserve">with which </w:t>
      </w:r>
      <w:r w:rsidRPr="2DE590CB">
        <w:rPr>
          <w:rFonts w:ascii="Times New Roman" w:eastAsia="Times New Roman" w:hAnsi="Times New Roman" w:cs="Times New Roman"/>
          <w:sz w:val="24"/>
          <w:szCs w:val="24"/>
        </w:rPr>
        <w:t xml:space="preserve">OSDE collaborated. </w:t>
      </w:r>
    </w:p>
    <w:p w14:paraId="51829F87" w14:textId="77777777" w:rsidR="00252C63" w:rsidRPr="00E231EA" w:rsidRDefault="00571A1B" w:rsidP="00252C63">
      <w:pPr>
        <w:pStyle w:val="ListParagraph"/>
        <w:numPr>
          <w:ilvl w:val="0"/>
          <w:numId w:val="24"/>
        </w:numPr>
        <w:spacing w:after="0" w:line="240" w:lineRule="auto"/>
        <w:rPr>
          <w:rFonts w:ascii="Times New Roman" w:eastAsia="Times New Roman" w:hAnsi="Times New Roman" w:cs="Times New Roman"/>
          <w:sz w:val="24"/>
          <w:szCs w:val="24"/>
        </w:rPr>
      </w:pPr>
      <w:r w:rsidRPr="00E231EA">
        <w:rPr>
          <w:rFonts w:ascii="Times New Roman" w:eastAsia="Times New Roman" w:hAnsi="Times New Roman" w:cs="Times New Roman"/>
          <w:sz w:val="24"/>
          <w:szCs w:val="24"/>
        </w:rPr>
        <w:t xml:space="preserve">In anticipation of a third federal relief package and </w:t>
      </w:r>
      <w:r w:rsidR="00252C63" w:rsidRPr="00E231EA">
        <w:rPr>
          <w:rFonts w:ascii="Times New Roman" w:eastAsia="Times New Roman" w:hAnsi="Times New Roman" w:cs="Times New Roman"/>
          <w:sz w:val="24"/>
          <w:szCs w:val="24"/>
        </w:rPr>
        <w:t>to develop a recovery plan with meaningful and actionable best practices for Oklahoma schools, t</w:t>
      </w:r>
      <w:r w:rsidR="77CC9F0F" w:rsidRPr="00E231EA">
        <w:rPr>
          <w:rFonts w:ascii="Times New Roman" w:eastAsia="Times New Roman" w:hAnsi="Times New Roman" w:cs="Times New Roman"/>
          <w:sz w:val="24"/>
          <w:szCs w:val="24"/>
        </w:rPr>
        <w:t xml:space="preserve">he OSDE facilitated several </w:t>
      </w:r>
      <w:r w:rsidR="4B5A4924" w:rsidRPr="00E231EA">
        <w:rPr>
          <w:rFonts w:ascii="Times New Roman" w:eastAsia="Times New Roman" w:hAnsi="Times New Roman" w:cs="Times New Roman"/>
          <w:sz w:val="24"/>
          <w:szCs w:val="24"/>
        </w:rPr>
        <w:t xml:space="preserve">focus </w:t>
      </w:r>
      <w:r w:rsidR="77CC9F0F" w:rsidRPr="00E231EA">
        <w:rPr>
          <w:rFonts w:ascii="Times New Roman" w:eastAsia="Times New Roman" w:hAnsi="Times New Roman" w:cs="Times New Roman"/>
          <w:sz w:val="24"/>
          <w:szCs w:val="24"/>
        </w:rPr>
        <w:t>group meetings with diverse stakeholder</w:t>
      </w:r>
      <w:r w:rsidR="01A284CB" w:rsidRPr="00E231EA">
        <w:rPr>
          <w:rFonts w:ascii="Times New Roman" w:eastAsia="Times New Roman" w:hAnsi="Times New Roman" w:cs="Times New Roman"/>
          <w:sz w:val="24"/>
          <w:szCs w:val="24"/>
        </w:rPr>
        <w:t>s</w:t>
      </w:r>
      <w:r w:rsidR="77CC9F0F" w:rsidRPr="00E231EA">
        <w:rPr>
          <w:rFonts w:ascii="Times New Roman" w:eastAsia="Times New Roman" w:hAnsi="Times New Roman" w:cs="Times New Roman"/>
          <w:sz w:val="24"/>
          <w:szCs w:val="24"/>
        </w:rPr>
        <w:t xml:space="preserve"> </w:t>
      </w:r>
      <w:r w:rsidR="0A24A52E" w:rsidRPr="00E231EA">
        <w:rPr>
          <w:rFonts w:ascii="Times New Roman" w:eastAsia="Times New Roman" w:hAnsi="Times New Roman" w:cs="Times New Roman"/>
          <w:sz w:val="24"/>
          <w:szCs w:val="24"/>
        </w:rPr>
        <w:t>in</w:t>
      </w:r>
      <w:r w:rsidR="77CC9F0F" w:rsidRPr="00E231EA">
        <w:rPr>
          <w:rFonts w:ascii="Times New Roman" w:eastAsia="Times New Roman" w:hAnsi="Times New Roman" w:cs="Times New Roman"/>
          <w:sz w:val="24"/>
          <w:szCs w:val="24"/>
        </w:rPr>
        <w:t xml:space="preserve"> January</w:t>
      </w:r>
      <w:r w:rsidR="11848A4E" w:rsidRPr="00E231EA">
        <w:rPr>
          <w:rFonts w:ascii="Times New Roman" w:eastAsia="Times New Roman" w:hAnsi="Times New Roman" w:cs="Times New Roman"/>
          <w:sz w:val="24"/>
          <w:szCs w:val="24"/>
        </w:rPr>
        <w:t>-</w:t>
      </w:r>
      <w:r w:rsidR="00252C63" w:rsidRPr="00E231EA">
        <w:rPr>
          <w:rFonts w:ascii="Times New Roman" w:eastAsia="Times New Roman" w:hAnsi="Times New Roman" w:cs="Times New Roman"/>
          <w:sz w:val="24"/>
          <w:szCs w:val="24"/>
        </w:rPr>
        <w:t xml:space="preserve">May </w:t>
      </w:r>
      <w:r w:rsidR="77CC9F0F" w:rsidRPr="00E231EA">
        <w:rPr>
          <w:rFonts w:ascii="Times New Roman" w:eastAsia="Times New Roman" w:hAnsi="Times New Roman" w:cs="Times New Roman"/>
          <w:sz w:val="24"/>
          <w:szCs w:val="24"/>
        </w:rPr>
        <w:t xml:space="preserve">2021 to determine </w:t>
      </w:r>
      <w:r w:rsidR="571F11A8" w:rsidRPr="00E231EA">
        <w:rPr>
          <w:rFonts w:ascii="Times New Roman" w:eastAsia="Times New Roman" w:hAnsi="Times New Roman" w:cs="Times New Roman"/>
          <w:sz w:val="24"/>
          <w:szCs w:val="24"/>
        </w:rPr>
        <w:t>needs of students, families and educators due to the impact of COVID-19.</w:t>
      </w:r>
      <w:r w:rsidR="38DC881F" w:rsidRPr="00E231EA">
        <w:rPr>
          <w:rFonts w:ascii="Times New Roman" w:eastAsia="Times New Roman" w:hAnsi="Times New Roman" w:cs="Times New Roman"/>
          <w:sz w:val="24"/>
          <w:szCs w:val="24"/>
        </w:rPr>
        <w:t xml:space="preserve"> </w:t>
      </w:r>
      <w:r w:rsidR="4629CE3E" w:rsidRPr="00E231EA">
        <w:rPr>
          <w:rFonts w:ascii="Times New Roman" w:eastAsia="Times New Roman" w:hAnsi="Times New Roman" w:cs="Times New Roman"/>
          <w:sz w:val="24"/>
          <w:szCs w:val="24"/>
        </w:rPr>
        <w:t>P</w:t>
      </w:r>
      <w:r w:rsidR="38DC881F" w:rsidRPr="00E231EA">
        <w:rPr>
          <w:rFonts w:ascii="Times New Roman" w:eastAsia="Times New Roman" w:hAnsi="Times New Roman" w:cs="Times New Roman"/>
          <w:sz w:val="24"/>
          <w:szCs w:val="24"/>
        </w:rPr>
        <w:t>articipants were asked</w:t>
      </w:r>
      <w:r w:rsidR="0672647A" w:rsidRPr="00E231EA">
        <w:rPr>
          <w:rFonts w:ascii="Times New Roman" w:eastAsia="Times New Roman" w:hAnsi="Times New Roman" w:cs="Times New Roman"/>
          <w:sz w:val="24"/>
          <w:szCs w:val="24"/>
        </w:rPr>
        <w:t xml:space="preserve"> what they saw as the </w:t>
      </w:r>
      <w:r w:rsidR="7329B2B1" w:rsidRPr="00E231EA">
        <w:rPr>
          <w:rFonts w:ascii="Times New Roman" w:eastAsia="Times New Roman" w:hAnsi="Times New Roman" w:cs="Times New Roman"/>
          <w:sz w:val="24"/>
          <w:szCs w:val="24"/>
        </w:rPr>
        <w:t>greatest</w:t>
      </w:r>
      <w:r w:rsidR="0672647A" w:rsidRPr="00E231EA">
        <w:rPr>
          <w:rFonts w:ascii="Times New Roman" w:eastAsia="Times New Roman" w:hAnsi="Times New Roman" w:cs="Times New Roman"/>
          <w:sz w:val="24"/>
          <w:szCs w:val="24"/>
        </w:rPr>
        <w:t xml:space="preserve"> needs for students, families and educators. They were also provided a list of possible focal areas for which </w:t>
      </w:r>
      <w:r w:rsidR="0A4A1F0E" w:rsidRPr="00E231EA">
        <w:rPr>
          <w:rFonts w:ascii="Times New Roman" w:eastAsia="Times New Roman" w:hAnsi="Times New Roman" w:cs="Times New Roman"/>
          <w:sz w:val="24"/>
          <w:szCs w:val="24"/>
        </w:rPr>
        <w:t xml:space="preserve">the </w:t>
      </w:r>
      <w:r w:rsidR="0672647A" w:rsidRPr="00E231EA">
        <w:rPr>
          <w:rFonts w:ascii="Times New Roman" w:eastAsia="Times New Roman" w:hAnsi="Times New Roman" w:cs="Times New Roman"/>
          <w:sz w:val="24"/>
          <w:szCs w:val="24"/>
        </w:rPr>
        <w:t>OSDE could prioritize support</w:t>
      </w:r>
      <w:r w:rsidR="004F24D6" w:rsidRPr="00E231EA">
        <w:rPr>
          <w:rFonts w:ascii="Times New Roman" w:eastAsia="Times New Roman" w:hAnsi="Times New Roman" w:cs="Times New Roman"/>
          <w:sz w:val="24"/>
          <w:szCs w:val="24"/>
        </w:rPr>
        <w:t>, including use of federal relief funds,</w:t>
      </w:r>
      <w:r w:rsidR="0672647A" w:rsidRPr="00E231EA">
        <w:rPr>
          <w:rFonts w:ascii="Times New Roman" w:eastAsia="Times New Roman" w:hAnsi="Times New Roman" w:cs="Times New Roman"/>
          <w:sz w:val="24"/>
          <w:szCs w:val="24"/>
        </w:rPr>
        <w:t xml:space="preserve"> starting in t</w:t>
      </w:r>
      <w:r w:rsidR="5399782A" w:rsidRPr="00E231EA">
        <w:rPr>
          <w:rFonts w:ascii="Times New Roman" w:eastAsia="Times New Roman" w:hAnsi="Times New Roman" w:cs="Times New Roman"/>
          <w:sz w:val="24"/>
          <w:szCs w:val="24"/>
        </w:rPr>
        <w:t xml:space="preserve">he </w:t>
      </w:r>
      <w:r w:rsidR="31E33622" w:rsidRPr="00E231EA">
        <w:rPr>
          <w:rFonts w:ascii="Times New Roman" w:eastAsia="Times New Roman" w:hAnsi="Times New Roman" w:cs="Times New Roman"/>
          <w:sz w:val="24"/>
          <w:szCs w:val="24"/>
        </w:rPr>
        <w:t>s</w:t>
      </w:r>
      <w:r w:rsidR="2E52764C" w:rsidRPr="00E231EA">
        <w:rPr>
          <w:rFonts w:ascii="Times New Roman" w:eastAsia="Times New Roman" w:hAnsi="Times New Roman" w:cs="Times New Roman"/>
          <w:sz w:val="24"/>
          <w:szCs w:val="24"/>
        </w:rPr>
        <w:t>ummer</w:t>
      </w:r>
      <w:r w:rsidR="5399782A" w:rsidRPr="00E231EA">
        <w:rPr>
          <w:rFonts w:ascii="Times New Roman" w:eastAsia="Times New Roman" w:hAnsi="Times New Roman" w:cs="Times New Roman"/>
          <w:sz w:val="24"/>
          <w:szCs w:val="24"/>
        </w:rPr>
        <w:t xml:space="preserve"> of 2021. </w:t>
      </w:r>
      <w:r w:rsidR="00252C63" w:rsidRPr="00E231EA">
        <w:rPr>
          <w:rFonts w:ascii="Times New Roman" w:eastAsia="Times New Roman" w:hAnsi="Times New Roman" w:cs="Times New Roman"/>
          <w:sz w:val="24"/>
          <w:szCs w:val="24"/>
        </w:rPr>
        <w:t>These conversations informed the state’s Ready Together Oklahoma Plan and serve as the foundation upon which the state’s ARP ESSER Plan was written.</w:t>
      </w:r>
    </w:p>
    <w:p w14:paraId="1B2EE3E0" w14:textId="77777777" w:rsidR="00306B4A" w:rsidRPr="00E231EA" w:rsidRDefault="5399782A" w:rsidP="002C53F3">
      <w:pPr>
        <w:pStyle w:val="ListParagraph"/>
        <w:numPr>
          <w:ilvl w:val="0"/>
          <w:numId w:val="24"/>
        </w:numPr>
        <w:spacing w:after="0" w:line="240" w:lineRule="auto"/>
        <w:rPr>
          <w:rFonts w:ascii="Times New Roman" w:eastAsia="Times New Roman" w:hAnsi="Times New Roman" w:cs="Times New Roman"/>
          <w:sz w:val="24"/>
          <w:szCs w:val="24"/>
        </w:rPr>
      </w:pPr>
      <w:r w:rsidRPr="00E231EA">
        <w:rPr>
          <w:rFonts w:ascii="Times New Roman" w:eastAsia="Times New Roman" w:hAnsi="Times New Roman" w:cs="Times New Roman"/>
          <w:sz w:val="24"/>
          <w:szCs w:val="24"/>
        </w:rPr>
        <w:t xml:space="preserve">Supporting the mental health of students and educators was a high priority for all focus groups. Supporting students with unfinished learning was </w:t>
      </w:r>
      <w:r w:rsidR="5594DD51" w:rsidRPr="00E231EA">
        <w:rPr>
          <w:rFonts w:ascii="Times New Roman" w:eastAsia="Times New Roman" w:hAnsi="Times New Roman" w:cs="Times New Roman"/>
          <w:sz w:val="24"/>
          <w:szCs w:val="24"/>
        </w:rPr>
        <w:t>another</w:t>
      </w:r>
      <w:r w:rsidRPr="00E231EA">
        <w:rPr>
          <w:rFonts w:ascii="Times New Roman" w:eastAsia="Times New Roman" w:hAnsi="Times New Roman" w:cs="Times New Roman"/>
          <w:sz w:val="24"/>
          <w:szCs w:val="24"/>
        </w:rPr>
        <w:t xml:space="preserve"> </w:t>
      </w:r>
      <w:r w:rsidR="2D784F2B" w:rsidRPr="00E231EA">
        <w:rPr>
          <w:rFonts w:ascii="Times New Roman" w:eastAsia="Times New Roman" w:hAnsi="Times New Roman" w:cs="Times New Roman"/>
          <w:sz w:val="24"/>
          <w:szCs w:val="24"/>
        </w:rPr>
        <w:t>priority</w:t>
      </w:r>
      <w:r w:rsidRPr="00E231EA">
        <w:rPr>
          <w:rFonts w:ascii="Times New Roman" w:eastAsia="Times New Roman" w:hAnsi="Times New Roman" w:cs="Times New Roman"/>
          <w:sz w:val="24"/>
          <w:szCs w:val="24"/>
        </w:rPr>
        <w:t xml:space="preserve"> shared by al</w:t>
      </w:r>
      <w:r w:rsidR="57BEE0CA" w:rsidRPr="00E231EA">
        <w:rPr>
          <w:rFonts w:ascii="Times New Roman" w:eastAsia="Times New Roman" w:hAnsi="Times New Roman" w:cs="Times New Roman"/>
          <w:sz w:val="24"/>
          <w:szCs w:val="24"/>
        </w:rPr>
        <w:t>l focus groups</w:t>
      </w:r>
      <w:r w:rsidR="3895F278" w:rsidRPr="00E231EA">
        <w:rPr>
          <w:rFonts w:ascii="Times New Roman" w:eastAsia="Times New Roman" w:hAnsi="Times New Roman" w:cs="Times New Roman"/>
          <w:sz w:val="24"/>
          <w:szCs w:val="24"/>
        </w:rPr>
        <w:t>.</w:t>
      </w:r>
      <w:r w:rsidR="57BEE0CA" w:rsidRPr="00E231EA">
        <w:rPr>
          <w:rFonts w:ascii="Times New Roman" w:eastAsia="Times New Roman" w:hAnsi="Times New Roman" w:cs="Times New Roman"/>
          <w:sz w:val="24"/>
          <w:szCs w:val="24"/>
        </w:rPr>
        <w:t xml:space="preserve"> </w:t>
      </w:r>
      <w:r w:rsidR="0C382DEB" w:rsidRPr="00E231EA">
        <w:rPr>
          <w:rFonts w:ascii="Times New Roman" w:eastAsia="Times New Roman" w:hAnsi="Times New Roman" w:cs="Times New Roman"/>
          <w:sz w:val="24"/>
          <w:szCs w:val="24"/>
        </w:rPr>
        <w:t xml:space="preserve">High school students indicated that </w:t>
      </w:r>
      <w:r w:rsidR="4C9064A2" w:rsidRPr="00E231EA">
        <w:rPr>
          <w:rFonts w:ascii="Times New Roman" w:eastAsia="Times New Roman" w:hAnsi="Times New Roman" w:cs="Times New Roman"/>
          <w:sz w:val="24"/>
          <w:szCs w:val="24"/>
        </w:rPr>
        <w:t>a top priority w</w:t>
      </w:r>
      <w:r w:rsidR="23C2626C" w:rsidRPr="00E231EA">
        <w:rPr>
          <w:rFonts w:ascii="Times New Roman" w:eastAsia="Times New Roman" w:hAnsi="Times New Roman" w:cs="Times New Roman"/>
          <w:sz w:val="24"/>
          <w:szCs w:val="24"/>
        </w:rPr>
        <w:t xml:space="preserve">as </w:t>
      </w:r>
      <w:r w:rsidR="0C382DEB" w:rsidRPr="00E231EA">
        <w:rPr>
          <w:rFonts w:ascii="Times New Roman" w:eastAsia="Times New Roman" w:hAnsi="Times New Roman" w:cs="Times New Roman"/>
          <w:sz w:val="24"/>
          <w:szCs w:val="24"/>
        </w:rPr>
        <w:t xml:space="preserve">support structures </w:t>
      </w:r>
      <w:r w:rsidR="1B9EEE4D" w:rsidRPr="00E231EA">
        <w:rPr>
          <w:rFonts w:ascii="Times New Roman" w:eastAsia="Times New Roman" w:hAnsi="Times New Roman" w:cs="Times New Roman"/>
          <w:sz w:val="24"/>
          <w:szCs w:val="24"/>
        </w:rPr>
        <w:t>to</w:t>
      </w:r>
      <w:r w:rsidR="0C382DEB" w:rsidRPr="00E231EA">
        <w:rPr>
          <w:rFonts w:ascii="Times New Roman" w:eastAsia="Times New Roman" w:hAnsi="Times New Roman" w:cs="Times New Roman"/>
          <w:sz w:val="24"/>
          <w:szCs w:val="24"/>
        </w:rPr>
        <w:t xml:space="preserve"> assist students with college preparation</w:t>
      </w:r>
      <w:r w:rsidR="7A9F62DB" w:rsidRPr="00E231EA">
        <w:rPr>
          <w:rFonts w:ascii="Times New Roman" w:eastAsia="Times New Roman" w:hAnsi="Times New Roman" w:cs="Times New Roman"/>
          <w:sz w:val="24"/>
          <w:szCs w:val="24"/>
        </w:rPr>
        <w:t xml:space="preserve">. Each of these priorities </w:t>
      </w:r>
      <w:r w:rsidR="71C53794" w:rsidRPr="00E231EA">
        <w:rPr>
          <w:rFonts w:ascii="Times New Roman" w:eastAsia="Times New Roman" w:hAnsi="Times New Roman" w:cs="Times New Roman"/>
          <w:sz w:val="24"/>
          <w:szCs w:val="24"/>
        </w:rPr>
        <w:t>is</w:t>
      </w:r>
      <w:r w:rsidR="7A9F62DB" w:rsidRPr="00E231EA">
        <w:rPr>
          <w:rFonts w:ascii="Times New Roman" w:eastAsia="Times New Roman" w:hAnsi="Times New Roman" w:cs="Times New Roman"/>
          <w:sz w:val="24"/>
          <w:szCs w:val="24"/>
        </w:rPr>
        <w:t xml:space="preserve"> being address</w:t>
      </w:r>
      <w:r w:rsidR="5F874ED8" w:rsidRPr="00E231EA">
        <w:rPr>
          <w:rFonts w:ascii="Times New Roman" w:eastAsia="Times New Roman" w:hAnsi="Times New Roman" w:cs="Times New Roman"/>
          <w:sz w:val="24"/>
          <w:szCs w:val="24"/>
        </w:rPr>
        <w:t>ed</w:t>
      </w:r>
      <w:r w:rsidR="7A9F62DB" w:rsidRPr="00E231EA">
        <w:rPr>
          <w:rFonts w:ascii="Times New Roman" w:eastAsia="Times New Roman" w:hAnsi="Times New Roman" w:cs="Times New Roman"/>
          <w:sz w:val="24"/>
          <w:szCs w:val="24"/>
        </w:rPr>
        <w:t xml:space="preserve"> with </w:t>
      </w:r>
      <w:r w:rsidR="3DD80D22" w:rsidRPr="00E231EA">
        <w:rPr>
          <w:rFonts w:ascii="Times New Roman" w:eastAsia="Times New Roman" w:hAnsi="Times New Roman" w:cs="Times New Roman"/>
          <w:sz w:val="24"/>
          <w:szCs w:val="24"/>
        </w:rPr>
        <w:t xml:space="preserve">the </w:t>
      </w:r>
      <w:r w:rsidR="7A9F62DB" w:rsidRPr="00E231EA">
        <w:rPr>
          <w:rFonts w:ascii="Times New Roman" w:eastAsia="Times New Roman" w:hAnsi="Times New Roman" w:cs="Times New Roman"/>
          <w:sz w:val="24"/>
          <w:szCs w:val="24"/>
        </w:rPr>
        <w:t xml:space="preserve">OSDE’s planned use of ARP ESSER </w:t>
      </w:r>
      <w:r w:rsidR="7E93FFAB" w:rsidRPr="00E231EA">
        <w:rPr>
          <w:rFonts w:ascii="Times New Roman" w:eastAsia="Times New Roman" w:hAnsi="Times New Roman" w:cs="Times New Roman"/>
          <w:sz w:val="24"/>
          <w:szCs w:val="24"/>
        </w:rPr>
        <w:t>f</w:t>
      </w:r>
      <w:r w:rsidR="7A9F62DB" w:rsidRPr="00E231EA">
        <w:rPr>
          <w:rFonts w:ascii="Times New Roman" w:eastAsia="Times New Roman" w:hAnsi="Times New Roman" w:cs="Times New Roman"/>
          <w:sz w:val="24"/>
          <w:szCs w:val="24"/>
        </w:rPr>
        <w:t>unds.</w:t>
      </w:r>
    </w:p>
    <w:p w14:paraId="70E8B614" w14:textId="77777777" w:rsidR="00306B4A" w:rsidRPr="00E231EA" w:rsidRDefault="796B0733" w:rsidP="002C53F3">
      <w:pPr>
        <w:pStyle w:val="ListParagraph"/>
        <w:numPr>
          <w:ilvl w:val="0"/>
          <w:numId w:val="24"/>
        </w:numPr>
        <w:spacing w:after="0" w:line="240" w:lineRule="auto"/>
        <w:rPr>
          <w:rFonts w:ascii="Times New Roman" w:eastAsia="Times New Roman" w:hAnsi="Times New Roman" w:cs="Times New Roman"/>
          <w:sz w:val="24"/>
          <w:szCs w:val="24"/>
        </w:rPr>
      </w:pPr>
      <w:r w:rsidRPr="00E231EA">
        <w:rPr>
          <w:rFonts w:ascii="Times New Roman" w:eastAsia="Times New Roman" w:hAnsi="Times New Roman" w:cs="Times New Roman"/>
          <w:sz w:val="24"/>
          <w:szCs w:val="24"/>
        </w:rPr>
        <w:t xml:space="preserve">Focus </w:t>
      </w:r>
      <w:r w:rsidR="10602AF6" w:rsidRPr="00E231EA">
        <w:rPr>
          <w:rFonts w:ascii="Times New Roman" w:eastAsia="Times New Roman" w:hAnsi="Times New Roman" w:cs="Times New Roman"/>
          <w:sz w:val="24"/>
          <w:szCs w:val="24"/>
        </w:rPr>
        <w:t>g</w:t>
      </w:r>
      <w:r w:rsidRPr="00E231EA">
        <w:rPr>
          <w:rFonts w:ascii="Times New Roman" w:eastAsia="Times New Roman" w:hAnsi="Times New Roman" w:cs="Times New Roman"/>
          <w:sz w:val="24"/>
          <w:szCs w:val="24"/>
        </w:rPr>
        <w:t xml:space="preserve">roup </w:t>
      </w:r>
      <w:r w:rsidR="59833AAB" w:rsidRPr="00E231EA">
        <w:rPr>
          <w:rFonts w:ascii="Times New Roman" w:eastAsia="Times New Roman" w:hAnsi="Times New Roman" w:cs="Times New Roman"/>
          <w:sz w:val="24"/>
          <w:szCs w:val="24"/>
        </w:rPr>
        <w:t>d</w:t>
      </w:r>
      <w:r w:rsidRPr="00E231EA">
        <w:rPr>
          <w:rFonts w:ascii="Times New Roman" w:eastAsia="Times New Roman" w:hAnsi="Times New Roman" w:cs="Times New Roman"/>
          <w:sz w:val="24"/>
          <w:szCs w:val="24"/>
        </w:rPr>
        <w:t>etails:</w:t>
      </w:r>
    </w:p>
    <w:p w14:paraId="2A9E15D4" w14:textId="77777777" w:rsidR="1FD7ABBC" w:rsidRPr="00E231EA" w:rsidRDefault="1FD7ABBC" w:rsidP="002C53F3">
      <w:pPr>
        <w:pStyle w:val="ListParagraph"/>
        <w:numPr>
          <w:ilvl w:val="1"/>
          <w:numId w:val="24"/>
        </w:numPr>
        <w:spacing w:after="0" w:line="240" w:lineRule="auto"/>
        <w:rPr>
          <w:rFonts w:eastAsiaTheme="minorEastAsia"/>
          <w:b/>
          <w:bCs/>
          <w:sz w:val="24"/>
          <w:szCs w:val="24"/>
        </w:rPr>
      </w:pPr>
      <w:r w:rsidRPr="00E231EA">
        <w:rPr>
          <w:rFonts w:ascii="Times New Roman" w:eastAsia="Times New Roman" w:hAnsi="Times New Roman" w:cs="Times New Roman"/>
          <w:b/>
          <w:bCs/>
          <w:sz w:val="24"/>
          <w:szCs w:val="24"/>
        </w:rPr>
        <w:t xml:space="preserve">Students. </w:t>
      </w:r>
      <w:r w:rsidR="2AF94109" w:rsidRPr="00E231EA">
        <w:rPr>
          <w:rFonts w:ascii="Times New Roman" w:eastAsia="Times New Roman" w:hAnsi="Times New Roman" w:cs="Times New Roman"/>
          <w:sz w:val="24"/>
          <w:szCs w:val="24"/>
        </w:rPr>
        <w:t>The State Superintendent’s Student Advisory Council, comprised of nearly 60 11</w:t>
      </w:r>
      <w:r w:rsidR="2AF94109" w:rsidRPr="00E231EA">
        <w:rPr>
          <w:rFonts w:ascii="Times New Roman" w:eastAsia="Times New Roman" w:hAnsi="Times New Roman" w:cs="Times New Roman"/>
          <w:sz w:val="24"/>
          <w:szCs w:val="24"/>
          <w:vertAlign w:val="superscript"/>
        </w:rPr>
        <w:t>th</w:t>
      </w:r>
      <w:r w:rsidR="2AF94109" w:rsidRPr="00E231EA">
        <w:rPr>
          <w:rFonts w:ascii="Times New Roman" w:eastAsia="Times New Roman" w:hAnsi="Times New Roman" w:cs="Times New Roman"/>
          <w:sz w:val="24"/>
          <w:szCs w:val="24"/>
        </w:rPr>
        <w:t xml:space="preserve"> and 12</w:t>
      </w:r>
      <w:r w:rsidR="2AF94109" w:rsidRPr="00E231EA">
        <w:rPr>
          <w:rFonts w:ascii="Times New Roman" w:eastAsia="Times New Roman" w:hAnsi="Times New Roman" w:cs="Times New Roman"/>
          <w:sz w:val="24"/>
          <w:szCs w:val="24"/>
          <w:vertAlign w:val="superscript"/>
        </w:rPr>
        <w:t>th</w:t>
      </w:r>
      <w:r w:rsidR="2AF94109" w:rsidRPr="00E231EA">
        <w:rPr>
          <w:rFonts w:ascii="Times New Roman" w:eastAsia="Times New Roman" w:hAnsi="Times New Roman" w:cs="Times New Roman"/>
          <w:sz w:val="24"/>
          <w:szCs w:val="24"/>
        </w:rPr>
        <w:t xml:space="preserve"> grade students across Oklahoma, provides a forum for these students to provide feedback and opinions on how to improve Oklahoma’s public school system and policy. Throughout the pandemic and continuing forward, Superintendent Hofmeister seeks input from these students on their schools</w:t>
      </w:r>
      <w:r w:rsidR="1169C359" w:rsidRPr="00E231EA">
        <w:rPr>
          <w:rFonts w:ascii="Times New Roman" w:eastAsia="Times New Roman" w:hAnsi="Times New Roman" w:cs="Times New Roman"/>
          <w:sz w:val="24"/>
          <w:szCs w:val="24"/>
        </w:rPr>
        <w:t>’</w:t>
      </w:r>
      <w:r w:rsidR="2AF94109" w:rsidRPr="00E231EA">
        <w:rPr>
          <w:rFonts w:ascii="Times New Roman" w:eastAsia="Times New Roman" w:hAnsi="Times New Roman" w:cs="Times New Roman"/>
          <w:sz w:val="24"/>
          <w:szCs w:val="24"/>
        </w:rPr>
        <w:t xml:space="preserve"> instructional format, challenges for students and families, and other issues as they may arise.</w:t>
      </w:r>
      <w:r w:rsidR="007A2691" w:rsidRPr="00E231EA">
        <w:rPr>
          <w:rFonts w:ascii="Times New Roman" w:eastAsia="Times New Roman" w:hAnsi="Times New Roman" w:cs="Times New Roman"/>
          <w:sz w:val="24"/>
          <w:szCs w:val="24"/>
        </w:rPr>
        <w:t xml:space="preserve"> The Student Advisory Council</w:t>
      </w:r>
      <w:r w:rsidR="00662C6A" w:rsidRPr="00E231EA">
        <w:rPr>
          <w:rFonts w:ascii="Times New Roman" w:eastAsia="Times New Roman" w:hAnsi="Times New Roman" w:cs="Times New Roman"/>
          <w:sz w:val="24"/>
          <w:szCs w:val="24"/>
        </w:rPr>
        <w:t xml:space="preserve">, which includes students who are part of </w:t>
      </w:r>
      <w:r w:rsidR="004F24D6" w:rsidRPr="00E231EA">
        <w:rPr>
          <w:rFonts w:ascii="Times New Roman" w:eastAsia="Times New Roman" w:hAnsi="Times New Roman" w:cs="Times New Roman"/>
          <w:sz w:val="24"/>
          <w:szCs w:val="24"/>
        </w:rPr>
        <w:t xml:space="preserve">historically </w:t>
      </w:r>
      <w:r w:rsidR="00662C6A" w:rsidRPr="00E231EA">
        <w:rPr>
          <w:rFonts w:ascii="Times New Roman" w:eastAsia="Times New Roman" w:hAnsi="Times New Roman" w:cs="Times New Roman"/>
          <w:sz w:val="24"/>
          <w:szCs w:val="24"/>
        </w:rPr>
        <w:t>underserved student groups</w:t>
      </w:r>
      <w:r w:rsidR="0078371D" w:rsidRPr="00E231EA">
        <w:rPr>
          <w:rFonts w:ascii="Times New Roman" w:eastAsia="Times New Roman" w:hAnsi="Times New Roman" w:cs="Times New Roman"/>
          <w:sz w:val="24"/>
          <w:szCs w:val="24"/>
        </w:rPr>
        <w:t>,</w:t>
      </w:r>
      <w:r w:rsidR="007A2691" w:rsidRPr="00E231EA">
        <w:rPr>
          <w:rFonts w:ascii="Times New Roman" w:eastAsia="Times New Roman" w:hAnsi="Times New Roman" w:cs="Times New Roman"/>
          <w:sz w:val="24"/>
          <w:szCs w:val="24"/>
        </w:rPr>
        <w:t xml:space="preserve"> met </w:t>
      </w:r>
      <w:r w:rsidR="00A54E80" w:rsidRPr="00E231EA">
        <w:rPr>
          <w:rFonts w:ascii="Times New Roman" w:eastAsia="Times New Roman" w:hAnsi="Times New Roman" w:cs="Times New Roman"/>
          <w:sz w:val="24"/>
          <w:szCs w:val="24"/>
        </w:rPr>
        <w:t xml:space="preserve">January 26 and April 30, 2021 </w:t>
      </w:r>
      <w:r w:rsidR="00662C6A" w:rsidRPr="00E231EA">
        <w:rPr>
          <w:rFonts w:ascii="Times New Roman" w:eastAsia="Times New Roman" w:hAnsi="Times New Roman" w:cs="Times New Roman"/>
          <w:sz w:val="24"/>
          <w:szCs w:val="24"/>
        </w:rPr>
        <w:t xml:space="preserve">to discuss use of </w:t>
      </w:r>
      <w:r w:rsidR="004F24D6" w:rsidRPr="00E231EA">
        <w:rPr>
          <w:rFonts w:ascii="Times New Roman" w:eastAsia="Times New Roman" w:hAnsi="Times New Roman" w:cs="Times New Roman"/>
          <w:sz w:val="24"/>
          <w:szCs w:val="24"/>
        </w:rPr>
        <w:t xml:space="preserve">ARP ESSER </w:t>
      </w:r>
      <w:r w:rsidR="00662C6A" w:rsidRPr="00E231EA">
        <w:rPr>
          <w:rFonts w:ascii="Times New Roman" w:eastAsia="Times New Roman" w:hAnsi="Times New Roman" w:cs="Times New Roman"/>
          <w:sz w:val="24"/>
          <w:szCs w:val="24"/>
        </w:rPr>
        <w:t>funds to support s</w:t>
      </w:r>
      <w:r w:rsidR="0078371D" w:rsidRPr="00E231EA">
        <w:rPr>
          <w:rFonts w:ascii="Times New Roman" w:eastAsia="Times New Roman" w:hAnsi="Times New Roman" w:cs="Times New Roman"/>
          <w:sz w:val="24"/>
          <w:szCs w:val="24"/>
        </w:rPr>
        <w:t>tudents in recovering from the impact of the pandemic.</w:t>
      </w:r>
    </w:p>
    <w:p w14:paraId="0DB82389" w14:textId="77777777" w:rsidR="04D2E031" w:rsidRPr="00E231EA" w:rsidRDefault="0967F17E" w:rsidP="0D0ABC34">
      <w:pPr>
        <w:pStyle w:val="ListParagraph"/>
        <w:numPr>
          <w:ilvl w:val="1"/>
          <w:numId w:val="24"/>
        </w:numPr>
        <w:spacing w:after="0" w:line="240" w:lineRule="auto"/>
        <w:rPr>
          <w:rFonts w:eastAsiaTheme="minorEastAsia"/>
          <w:sz w:val="24"/>
          <w:szCs w:val="24"/>
        </w:rPr>
      </w:pPr>
      <w:r w:rsidRPr="00E231EA">
        <w:rPr>
          <w:rFonts w:ascii="Times New Roman" w:eastAsia="Times New Roman" w:hAnsi="Times New Roman" w:cs="Times New Roman"/>
          <w:b/>
          <w:bCs/>
          <w:sz w:val="24"/>
          <w:szCs w:val="24"/>
        </w:rPr>
        <w:t>Educators</w:t>
      </w:r>
      <w:r w:rsidR="661FDAFF" w:rsidRPr="00E231EA">
        <w:rPr>
          <w:rFonts w:ascii="Times New Roman" w:eastAsia="Times New Roman" w:hAnsi="Times New Roman" w:cs="Times New Roman"/>
          <w:b/>
          <w:bCs/>
          <w:sz w:val="24"/>
          <w:szCs w:val="24"/>
        </w:rPr>
        <w:t xml:space="preserve"> and School Leaders</w:t>
      </w:r>
      <w:r w:rsidRPr="00E231EA">
        <w:rPr>
          <w:rFonts w:ascii="Times New Roman" w:eastAsia="Times New Roman" w:hAnsi="Times New Roman" w:cs="Times New Roman"/>
          <w:b/>
          <w:bCs/>
          <w:sz w:val="24"/>
          <w:szCs w:val="24"/>
        </w:rPr>
        <w:t xml:space="preserve">. </w:t>
      </w:r>
      <w:r w:rsidR="49F54E89" w:rsidRPr="00E231EA">
        <w:rPr>
          <w:rFonts w:ascii="Times New Roman" w:eastAsia="Times New Roman" w:hAnsi="Times New Roman" w:cs="Times New Roman"/>
          <w:sz w:val="24"/>
          <w:szCs w:val="24"/>
        </w:rPr>
        <w:t>Superintendent Hofmeister routinely engages with the Superintendent’s Teacher Advisory Council</w:t>
      </w:r>
      <w:r w:rsidR="00ED2B11" w:rsidRPr="00E231EA">
        <w:rPr>
          <w:rFonts w:ascii="Times New Roman" w:eastAsia="Times New Roman" w:hAnsi="Times New Roman" w:cs="Times New Roman"/>
          <w:sz w:val="24"/>
          <w:szCs w:val="24"/>
        </w:rPr>
        <w:t xml:space="preserve"> </w:t>
      </w:r>
      <w:r w:rsidR="49F54E89" w:rsidRPr="00E231EA">
        <w:rPr>
          <w:rFonts w:ascii="Times New Roman" w:eastAsia="Times New Roman" w:hAnsi="Times New Roman" w:cs="Times New Roman"/>
          <w:sz w:val="24"/>
          <w:szCs w:val="24"/>
        </w:rPr>
        <w:t>comprised of nearly 30 PreK-12 teachers across Oklahoma and which includes current and former State Teachers of the Year</w:t>
      </w:r>
      <w:r w:rsidR="004F24D6" w:rsidRPr="00E231EA">
        <w:rPr>
          <w:rFonts w:ascii="Times New Roman" w:eastAsia="Times New Roman" w:hAnsi="Times New Roman" w:cs="Times New Roman"/>
          <w:sz w:val="24"/>
          <w:szCs w:val="24"/>
        </w:rPr>
        <w:t>. The Teacher’s Advisory Council met</w:t>
      </w:r>
      <w:r w:rsidR="00ED2B11" w:rsidRPr="00E231EA">
        <w:rPr>
          <w:rFonts w:ascii="Times New Roman" w:eastAsia="Times New Roman" w:hAnsi="Times New Roman" w:cs="Times New Roman"/>
          <w:sz w:val="24"/>
          <w:szCs w:val="24"/>
        </w:rPr>
        <w:t xml:space="preserve"> May 25, 2021 to discuss use of ARP ESSER funds</w:t>
      </w:r>
      <w:r w:rsidR="49F54E89" w:rsidRPr="00E231EA">
        <w:rPr>
          <w:rFonts w:ascii="Times New Roman" w:eastAsia="Times New Roman" w:hAnsi="Times New Roman" w:cs="Times New Roman"/>
          <w:sz w:val="24"/>
          <w:szCs w:val="24"/>
        </w:rPr>
        <w:t>. The State Superintendent’s Superintendent Advisory Council, representative of school leaders, inclusive of those in charter schools, convenes monthly, at a minimum, or more often as necessary to solicit feedback and opinions from school leaders around the s</w:t>
      </w:r>
      <w:r w:rsidR="1B188050" w:rsidRPr="00E231EA">
        <w:rPr>
          <w:rFonts w:ascii="Times New Roman" w:eastAsia="Times New Roman" w:hAnsi="Times New Roman" w:cs="Times New Roman"/>
          <w:sz w:val="24"/>
          <w:szCs w:val="24"/>
        </w:rPr>
        <w:t>t</w:t>
      </w:r>
      <w:r w:rsidR="49F54E89" w:rsidRPr="00E231EA">
        <w:rPr>
          <w:rFonts w:ascii="Times New Roman" w:eastAsia="Times New Roman" w:hAnsi="Times New Roman" w:cs="Times New Roman"/>
          <w:sz w:val="24"/>
          <w:szCs w:val="24"/>
        </w:rPr>
        <w:t>ate</w:t>
      </w:r>
      <w:r w:rsidR="00ED2B11" w:rsidRPr="00E231EA">
        <w:rPr>
          <w:rFonts w:ascii="Times New Roman" w:eastAsia="Times New Roman" w:hAnsi="Times New Roman" w:cs="Times New Roman"/>
          <w:sz w:val="24"/>
          <w:szCs w:val="24"/>
        </w:rPr>
        <w:t>, including a meeting May 11, 2021 to discuss use of ARP ESSER funds</w:t>
      </w:r>
      <w:r w:rsidR="49F54E89" w:rsidRPr="00E231EA">
        <w:rPr>
          <w:rFonts w:ascii="Times New Roman" w:eastAsia="Times New Roman" w:hAnsi="Times New Roman" w:cs="Times New Roman"/>
          <w:sz w:val="24"/>
          <w:szCs w:val="24"/>
        </w:rPr>
        <w:t>.</w:t>
      </w:r>
      <w:r w:rsidR="4EB31320" w:rsidRPr="00E231EA">
        <w:rPr>
          <w:rFonts w:ascii="Times New Roman" w:eastAsia="Times New Roman" w:hAnsi="Times New Roman" w:cs="Times New Roman"/>
          <w:sz w:val="24"/>
          <w:szCs w:val="24"/>
        </w:rPr>
        <w:t xml:space="preserve"> T</w:t>
      </w:r>
      <w:r w:rsidR="49F54E89" w:rsidRPr="00E231EA">
        <w:rPr>
          <w:rFonts w:ascii="Times New Roman" w:eastAsia="Times New Roman" w:hAnsi="Times New Roman" w:cs="Times New Roman"/>
          <w:sz w:val="24"/>
          <w:szCs w:val="24"/>
        </w:rPr>
        <w:t>he State Superintendent also has convened a School Board Advisory Council, comprised of school board members of LEAs statewide,</w:t>
      </w:r>
      <w:r w:rsidR="00ED2B11" w:rsidRPr="00E231EA">
        <w:rPr>
          <w:rFonts w:ascii="Times New Roman" w:eastAsia="Times New Roman" w:hAnsi="Times New Roman" w:cs="Times New Roman"/>
          <w:sz w:val="24"/>
          <w:szCs w:val="24"/>
        </w:rPr>
        <w:t xml:space="preserve"> which met January 25, 2021</w:t>
      </w:r>
      <w:r w:rsidR="004F24D6" w:rsidRPr="00E231EA">
        <w:rPr>
          <w:rFonts w:ascii="Times New Roman" w:eastAsia="Times New Roman" w:hAnsi="Times New Roman" w:cs="Times New Roman"/>
          <w:sz w:val="24"/>
          <w:szCs w:val="24"/>
        </w:rPr>
        <w:t>,</w:t>
      </w:r>
      <w:r w:rsidR="49F54E89" w:rsidRPr="00E231EA">
        <w:rPr>
          <w:rFonts w:ascii="Times New Roman" w:eastAsia="Times New Roman" w:hAnsi="Times New Roman" w:cs="Times New Roman"/>
          <w:sz w:val="24"/>
          <w:szCs w:val="24"/>
        </w:rPr>
        <w:t xml:space="preserve"> to solicit and receive feedback from the perspective of local school board members</w:t>
      </w:r>
      <w:r w:rsidR="00ED2B11" w:rsidRPr="00E231EA">
        <w:rPr>
          <w:rFonts w:ascii="Times New Roman" w:eastAsia="Times New Roman" w:hAnsi="Times New Roman" w:cs="Times New Roman"/>
          <w:sz w:val="24"/>
          <w:szCs w:val="24"/>
        </w:rPr>
        <w:t xml:space="preserve"> regarding use of federal relief funds</w:t>
      </w:r>
      <w:r w:rsidR="004F24D6" w:rsidRPr="00E231EA">
        <w:rPr>
          <w:rFonts w:ascii="Times New Roman" w:eastAsia="Times New Roman" w:hAnsi="Times New Roman" w:cs="Times New Roman"/>
          <w:sz w:val="24"/>
          <w:szCs w:val="24"/>
        </w:rPr>
        <w:t xml:space="preserve"> and in anticipation of a third federal relief package</w:t>
      </w:r>
      <w:r w:rsidR="49F54E89" w:rsidRPr="00E231EA">
        <w:rPr>
          <w:rFonts w:ascii="Times New Roman" w:eastAsia="Times New Roman" w:hAnsi="Times New Roman" w:cs="Times New Roman"/>
          <w:sz w:val="24"/>
          <w:szCs w:val="24"/>
        </w:rPr>
        <w:t>.</w:t>
      </w:r>
      <w:r w:rsidR="6EE5261D" w:rsidRPr="00E231EA">
        <w:rPr>
          <w:rFonts w:ascii="Times New Roman" w:eastAsia="Times New Roman" w:hAnsi="Times New Roman" w:cs="Times New Roman"/>
          <w:sz w:val="24"/>
          <w:szCs w:val="24"/>
        </w:rPr>
        <w:t xml:space="preserve"> Furthermore, the OSDE had meetings in both March and April 2021 with the Oklahoma Education Association, one of Oklahoma’s</w:t>
      </w:r>
      <w:r w:rsidR="1F89115D" w:rsidRPr="00E231EA">
        <w:rPr>
          <w:rFonts w:ascii="Times New Roman" w:eastAsia="Times New Roman" w:hAnsi="Times New Roman" w:cs="Times New Roman"/>
          <w:sz w:val="24"/>
          <w:szCs w:val="24"/>
        </w:rPr>
        <w:t xml:space="preserve"> </w:t>
      </w:r>
      <w:r w:rsidR="6EE5261D" w:rsidRPr="00E231EA">
        <w:rPr>
          <w:rFonts w:ascii="Times New Roman" w:eastAsia="Times New Roman" w:hAnsi="Times New Roman" w:cs="Times New Roman"/>
          <w:sz w:val="24"/>
          <w:szCs w:val="24"/>
        </w:rPr>
        <w:t>unions</w:t>
      </w:r>
      <w:r w:rsidR="580C752A" w:rsidRPr="00E231EA">
        <w:rPr>
          <w:rFonts w:ascii="Times New Roman" w:eastAsia="Times New Roman" w:hAnsi="Times New Roman" w:cs="Times New Roman"/>
          <w:sz w:val="24"/>
          <w:szCs w:val="24"/>
        </w:rPr>
        <w:t xml:space="preserve"> represent</w:t>
      </w:r>
      <w:r w:rsidR="02B36077" w:rsidRPr="00E231EA">
        <w:rPr>
          <w:rFonts w:ascii="Times New Roman" w:eastAsia="Times New Roman" w:hAnsi="Times New Roman" w:cs="Times New Roman"/>
          <w:sz w:val="24"/>
          <w:szCs w:val="24"/>
        </w:rPr>
        <w:t>ing</w:t>
      </w:r>
      <w:r w:rsidR="580C752A" w:rsidRPr="00E231EA">
        <w:rPr>
          <w:rFonts w:ascii="Times New Roman" w:eastAsia="Times New Roman" w:hAnsi="Times New Roman" w:cs="Times New Roman"/>
          <w:sz w:val="24"/>
          <w:szCs w:val="24"/>
        </w:rPr>
        <w:t xml:space="preserve"> teachers and support staff, to discuss the state’s plan for use of relief funds.</w:t>
      </w:r>
    </w:p>
    <w:p w14:paraId="6C37F71D" w14:textId="77777777" w:rsidR="4A3B4B4D" w:rsidRPr="00E231EA" w:rsidRDefault="00A54E80" w:rsidP="00A54E80">
      <w:pPr>
        <w:pStyle w:val="ListParagraph"/>
        <w:numPr>
          <w:ilvl w:val="1"/>
          <w:numId w:val="24"/>
        </w:numPr>
        <w:spacing w:after="0" w:line="240" w:lineRule="auto"/>
        <w:rPr>
          <w:rFonts w:ascii="Times New Roman" w:eastAsia="Times New Roman" w:hAnsi="Times New Roman" w:cs="Times New Roman"/>
          <w:sz w:val="24"/>
          <w:szCs w:val="24"/>
        </w:rPr>
      </w:pPr>
      <w:r w:rsidRPr="00E231EA">
        <w:rPr>
          <w:rFonts w:ascii="Times New Roman" w:eastAsia="Times New Roman" w:hAnsi="Times New Roman" w:cs="Times New Roman"/>
          <w:sz w:val="24"/>
          <w:szCs w:val="24"/>
        </w:rPr>
        <w:t xml:space="preserve">On June 21-23, 2021 </w:t>
      </w:r>
      <w:r w:rsidR="4A3B4B4D" w:rsidRPr="00E231EA">
        <w:rPr>
          <w:rFonts w:ascii="Times New Roman" w:eastAsia="Times New Roman" w:hAnsi="Times New Roman" w:cs="Times New Roman"/>
          <w:sz w:val="24"/>
          <w:szCs w:val="24"/>
        </w:rPr>
        <w:t xml:space="preserve">OSDE held its annual EngageOK statewide professional development conference </w:t>
      </w:r>
      <w:r w:rsidR="6832A317" w:rsidRPr="00E231EA">
        <w:rPr>
          <w:rFonts w:ascii="Times New Roman" w:eastAsia="Times New Roman" w:hAnsi="Times New Roman" w:cs="Times New Roman"/>
          <w:sz w:val="24"/>
          <w:szCs w:val="24"/>
        </w:rPr>
        <w:t>for educators</w:t>
      </w:r>
      <w:r w:rsidR="34A08258" w:rsidRPr="00E231EA">
        <w:rPr>
          <w:rFonts w:ascii="Times New Roman" w:eastAsia="Times New Roman" w:hAnsi="Times New Roman" w:cs="Times New Roman"/>
          <w:sz w:val="24"/>
          <w:szCs w:val="24"/>
        </w:rPr>
        <w:t>,</w:t>
      </w:r>
      <w:r w:rsidR="6832A317" w:rsidRPr="00E231EA">
        <w:rPr>
          <w:rFonts w:ascii="Times New Roman" w:eastAsia="Times New Roman" w:hAnsi="Times New Roman" w:cs="Times New Roman"/>
          <w:sz w:val="24"/>
          <w:szCs w:val="24"/>
        </w:rPr>
        <w:t xml:space="preserve"> </w:t>
      </w:r>
      <w:r w:rsidR="4A3B4B4D" w:rsidRPr="00E231EA">
        <w:rPr>
          <w:rFonts w:ascii="Times New Roman" w:eastAsia="Times New Roman" w:hAnsi="Times New Roman" w:cs="Times New Roman"/>
          <w:sz w:val="24"/>
          <w:szCs w:val="24"/>
        </w:rPr>
        <w:t>which included virtual engagement and feedback on</w:t>
      </w:r>
      <w:r w:rsidR="1D44C340" w:rsidRPr="00E231EA">
        <w:rPr>
          <w:rFonts w:ascii="Times New Roman" w:eastAsia="Times New Roman" w:hAnsi="Times New Roman" w:cs="Times New Roman"/>
          <w:sz w:val="24"/>
          <w:szCs w:val="24"/>
        </w:rPr>
        <w:t xml:space="preserve"> supporting outcomes for students with disabilities, </w:t>
      </w:r>
      <w:r w:rsidRPr="00E231EA">
        <w:rPr>
          <w:rFonts w:ascii="Times New Roman" w:eastAsia="Times New Roman" w:hAnsi="Times New Roman" w:cs="Times New Roman"/>
          <w:sz w:val="24"/>
          <w:szCs w:val="24"/>
        </w:rPr>
        <w:t xml:space="preserve">strategies for supporting English Learners, using academic counseling to identify, monitor and support the needs of all students, </w:t>
      </w:r>
      <w:r w:rsidR="1D44C340" w:rsidRPr="00E231EA">
        <w:rPr>
          <w:rFonts w:ascii="Times New Roman" w:eastAsia="Times New Roman" w:hAnsi="Times New Roman" w:cs="Times New Roman"/>
          <w:sz w:val="24"/>
          <w:szCs w:val="24"/>
        </w:rPr>
        <w:t>foundational strategies of culturally responsive teaching, creating a positive team dialogue in support of all students</w:t>
      </w:r>
      <w:r w:rsidR="5D1DE23C" w:rsidRPr="00E231EA">
        <w:rPr>
          <w:rFonts w:ascii="Times New Roman" w:eastAsia="Times New Roman" w:hAnsi="Times New Roman" w:cs="Times New Roman"/>
          <w:sz w:val="24"/>
          <w:szCs w:val="24"/>
        </w:rPr>
        <w:t>,</w:t>
      </w:r>
      <w:r w:rsidR="1D44C340" w:rsidRPr="00E231EA">
        <w:rPr>
          <w:rFonts w:ascii="Times New Roman" w:eastAsia="Times New Roman" w:hAnsi="Times New Roman" w:cs="Times New Roman"/>
          <w:sz w:val="24"/>
          <w:szCs w:val="24"/>
        </w:rPr>
        <w:t xml:space="preserve"> and advocacy, outreach and leadership for special education.</w:t>
      </w:r>
      <w:r w:rsidR="4A3B4B4D" w:rsidRPr="00E231EA">
        <w:rPr>
          <w:rFonts w:ascii="Times New Roman" w:eastAsia="Times New Roman" w:hAnsi="Times New Roman" w:cs="Times New Roman"/>
          <w:sz w:val="24"/>
          <w:szCs w:val="24"/>
        </w:rPr>
        <w:t xml:space="preserve"> </w:t>
      </w:r>
    </w:p>
    <w:p w14:paraId="3A100427" w14:textId="77777777" w:rsidR="28EDA0C8" w:rsidRDefault="0793DF67" w:rsidP="0D0ABC34">
      <w:pPr>
        <w:pStyle w:val="ListParagraph"/>
        <w:numPr>
          <w:ilvl w:val="1"/>
          <w:numId w:val="24"/>
        </w:numPr>
        <w:spacing w:after="0" w:line="240" w:lineRule="auto"/>
        <w:rPr>
          <w:rFonts w:eastAsiaTheme="minorEastAsia"/>
          <w:b/>
          <w:bCs/>
          <w:color w:val="000000" w:themeColor="text1"/>
          <w:sz w:val="24"/>
          <w:szCs w:val="24"/>
        </w:rPr>
      </w:pPr>
      <w:r w:rsidRPr="0D0ABC34">
        <w:rPr>
          <w:rFonts w:ascii="Times New Roman" w:eastAsia="Times New Roman" w:hAnsi="Times New Roman" w:cs="Times New Roman"/>
          <w:b/>
          <w:bCs/>
          <w:sz w:val="24"/>
          <w:szCs w:val="24"/>
        </w:rPr>
        <w:t>Stakeholders Representing the Interests of Children with Disabilities.</w:t>
      </w:r>
      <w:r w:rsidRPr="0D0ABC34">
        <w:rPr>
          <w:rFonts w:ascii="Times New Roman" w:eastAsia="Times New Roman" w:hAnsi="Times New Roman" w:cs="Times New Roman"/>
          <w:sz w:val="24"/>
          <w:szCs w:val="24"/>
        </w:rPr>
        <w:t xml:space="preserve"> </w:t>
      </w:r>
      <w:r w:rsidR="3330EE0C" w:rsidRPr="0D0ABC34">
        <w:rPr>
          <w:rFonts w:ascii="Times New Roman" w:eastAsia="Times New Roman" w:hAnsi="Times New Roman" w:cs="Times New Roman"/>
          <w:sz w:val="24"/>
          <w:szCs w:val="24"/>
        </w:rPr>
        <w:t>During the 2020-21 school year, the OSDE met with special education directors</w:t>
      </w:r>
      <w:r w:rsidR="6CDED125" w:rsidRPr="0D0ABC34">
        <w:rPr>
          <w:rFonts w:ascii="Times New Roman" w:eastAsia="Times New Roman" w:hAnsi="Times New Roman" w:cs="Times New Roman"/>
          <w:sz w:val="24"/>
          <w:szCs w:val="24"/>
        </w:rPr>
        <w:t xml:space="preserve"> across the state</w:t>
      </w:r>
      <w:r w:rsidR="3330EE0C" w:rsidRPr="0D0ABC34">
        <w:rPr>
          <w:rFonts w:ascii="Times New Roman" w:eastAsia="Times New Roman" w:hAnsi="Times New Roman" w:cs="Times New Roman"/>
          <w:sz w:val="24"/>
          <w:szCs w:val="24"/>
        </w:rPr>
        <w:t xml:space="preserve"> (during virtual listening sessions)</w:t>
      </w:r>
      <w:r w:rsidR="5A468B3B" w:rsidRPr="0D0ABC34">
        <w:rPr>
          <w:rFonts w:ascii="Times New Roman" w:eastAsia="Times New Roman" w:hAnsi="Times New Roman" w:cs="Times New Roman"/>
          <w:sz w:val="24"/>
          <w:szCs w:val="24"/>
        </w:rPr>
        <w:t xml:space="preserve"> </w:t>
      </w:r>
      <w:r w:rsidR="3330EE0C" w:rsidRPr="0D0ABC34">
        <w:rPr>
          <w:rFonts w:ascii="Times New Roman" w:eastAsia="Times New Roman" w:hAnsi="Times New Roman" w:cs="Times New Roman"/>
          <w:sz w:val="24"/>
          <w:szCs w:val="24"/>
        </w:rPr>
        <w:t>on a monthly basis to ascertain any necessary supports that could be provided by the OSDE. These sessions</w:t>
      </w:r>
      <w:r w:rsidR="1D0187D8" w:rsidRPr="0D0ABC34">
        <w:rPr>
          <w:rFonts w:ascii="Times New Roman" w:eastAsia="Times New Roman" w:hAnsi="Times New Roman" w:cs="Times New Roman"/>
          <w:sz w:val="24"/>
          <w:szCs w:val="24"/>
        </w:rPr>
        <w:t>, which</w:t>
      </w:r>
      <w:r w:rsidR="3330EE0C" w:rsidRPr="0D0ABC34">
        <w:rPr>
          <w:rFonts w:ascii="Times New Roman" w:eastAsia="Times New Roman" w:hAnsi="Times New Roman" w:cs="Times New Roman"/>
          <w:sz w:val="24"/>
          <w:szCs w:val="24"/>
        </w:rPr>
        <w:t xml:space="preserve"> began in the summer of 2020</w:t>
      </w:r>
      <w:r w:rsidR="21FE8093" w:rsidRPr="0D0ABC34">
        <w:rPr>
          <w:rFonts w:ascii="Times New Roman" w:eastAsia="Times New Roman" w:hAnsi="Times New Roman" w:cs="Times New Roman"/>
          <w:sz w:val="24"/>
          <w:szCs w:val="24"/>
        </w:rPr>
        <w:t xml:space="preserve">, </w:t>
      </w:r>
      <w:r w:rsidR="3330EE0C" w:rsidRPr="0D0ABC34">
        <w:rPr>
          <w:rFonts w:ascii="Times New Roman" w:eastAsia="Times New Roman" w:hAnsi="Times New Roman" w:cs="Times New Roman"/>
          <w:sz w:val="24"/>
          <w:szCs w:val="24"/>
        </w:rPr>
        <w:t>resulted in guidance issued by the OSDE to help local districts better serve special education students. Additionally, o</w:t>
      </w:r>
      <w:r w:rsidRPr="0D0ABC34">
        <w:rPr>
          <w:rFonts w:ascii="Times New Roman" w:eastAsia="Times New Roman" w:hAnsi="Times New Roman" w:cs="Times New Roman"/>
          <w:sz w:val="24"/>
          <w:szCs w:val="24"/>
        </w:rPr>
        <w:t>n May 28, 2021, the OSDE met with members of the IDEA Part B State Advisory Panel, representing educators of special education, administrators of special education programs, community stakeholders and parents of students with disabilities</w:t>
      </w:r>
      <w:r w:rsidR="087399D8" w:rsidRPr="0D0ABC34">
        <w:rPr>
          <w:rFonts w:ascii="Times New Roman" w:eastAsia="Times New Roman" w:hAnsi="Times New Roman" w:cs="Times New Roman"/>
          <w:sz w:val="24"/>
          <w:szCs w:val="24"/>
        </w:rPr>
        <w:t xml:space="preserve"> to discuss supports using federal relief funds</w:t>
      </w:r>
      <w:r w:rsidRPr="0D0ABC34">
        <w:rPr>
          <w:rFonts w:ascii="Times New Roman" w:eastAsia="Times New Roman" w:hAnsi="Times New Roman" w:cs="Times New Roman"/>
          <w:sz w:val="24"/>
          <w:szCs w:val="24"/>
        </w:rPr>
        <w:t>.</w:t>
      </w:r>
    </w:p>
    <w:p w14:paraId="137C264F" w14:textId="77777777" w:rsidR="28EDA0C8" w:rsidRDefault="4D21613F" w:rsidP="0D0ABC34">
      <w:pPr>
        <w:pStyle w:val="ListParagraph"/>
        <w:numPr>
          <w:ilvl w:val="1"/>
          <w:numId w:val="24"/>
        </w:numPr>
        <w:spacing w:after="0" w:line="240" w:lineRule="auto"/>
        <w:rPr>
          <w:rFonts w:eastAsiaTheme="minorEastAsia"/>
          <w:color w:val="000000" w:themeColor="text1"/>
          <w:sz w:val="24"/>
          <w:szCs w:val="24"/>
        </w:rPr>
      </w:pPr>
      <w:r w:rsidRPr="0D0ABC34">
        <w:rPr>
          <w:rFonts w:ascii="Times New Roman" w:eastAsia="Times New Roman" w:hAnsi="Times New Roman" w:cs="Times New Roman"/>
          <w:b/>
          <w:bCs/>
          <w:sz w:val="24"/>
          <w:szCs w:val="24"/>
        </w:rPr>
        <w:t>Tribes</w:t>
      </w:r>
      <w:r w:rsidR="0222DC76" w:rsidRPr="0D0ABC34">
        <w:rPr>
          <w:rFonts w:ascii="Times New Roman" w:eastAsia="Times New Roman" w:hAnsi="Times New Roman" w:cs="Times New Roman"/>
          <w:b/>
          <w:bCs/>
          <w:sz w:val="24"/>
          <w:szCs w:val="24"/>
        </w:rPr>
        <w:t>.</w:t>
      </w:r>
      <w:r w:rsidR="135827FF" w:rsidRPr="0D0ABC34">
        <w:rPr>
          <w:rFonts w:ascii="Segoe UI" w:eastAsia="Segoe UI" w:hAnsi="Segoe UI" w:cs="Segoe UI"/>
          <w:color w:val="333333"/>
          <w:sz w:val="18"/>
          <w:szCs w:val="18"/>
        </w:rPr>
        <w:t xml:space="preserve"> </w:t>
      </w:r>
      <w:r w:rsidR="135827FF" w:rsidRPr="0D0ABC34">
        <w:rPr>
          <w:rFonts w:ascii="Times New Roman" w:eastAsia="Times New Roman" w:hAnsi="Times New Roman" w:cs="Times New Roman"/>
          <w:sz w:val="24"/>
          <w:szCs w:val="24"/>
        </w:rPr>
        <w:t>The OSDE is deeply committed to its 39 tribal nations and the thousands of families and school-aged children who are among its members. As a part of the OSDE's</w:t>
      </w:r>
      <w:r w:rsidR="2449FB35" w:rsidRPr="0D0ABC34">
        <w:rPr>
          <w:rFonts w:ascii="Times New Roman" w:eastAsia="Times New Roman" w:hAnsi="Times New Roman" w:cs="Times New Roman"/>
          <w:sz w:val="24"/>
          <w:szCs w:val="24"/>
        </w:rPr>
        <w:t xml:space="preserve"> </w:t>
      </w:r>
      <w:r w:rsidR="4382F6A5" w:rsidRPr="0D0ABC34">
        <w:rPr>
          <w:rFonts w:ascii="Times New Roman" w:eastAsia="Times New Roman" w:hAnsi="Times New Roman" w:cs="Times New Roman"/>
          <w:sz w:val="24"/>
          <w:szCs w:val="24"/>
        </w:rPr>
        <w:t xml:space="preserve">fulfillment </w:t>
      </w:r>
      <w:r w:rsidR="4382F6A5" w:rsidRPr="0D0ABC34">
        <w:rPr>
          <w:rFonts w:ascii="Times New Roman" w:eastAsia="Times New Roman" w:hAnsi="Times New Roman" w:cs="Times New Roman"/>
          <w:color w:val="000000" w:themeColor="text1"/>
          <w:sz w:val="24"/>
          <w:szCs w:val="24"/>
        </w:rPr>
        <w:t>of obligations under ESSA, the OSDE regularly consults with representatives of tribal nations.</w:t>
      </w:r>
      <w:r w:rsidR="72A1B769" w:rsidRPr="0D0ABC34">
        <w:rPr>
          <w:rFonts w:ascii="Times New Roman" w:eastAsia="Times New Roman" w:hAnsi="Times New Roman" w:cs="Times New Roman"/>
          <w:color w:val="000000" w:themeColor="text1"/>
          <w:sz w:val="24"/>
          <w:szCs w:val="24"/>
        </w:rPr>
        <w:t xml:space="preserve"> </w:t>
      </w:r>
      <w:r w:rsidR="417D6B8B" w:rsidRPr="0D0ABC34">
        <w:rPr>
          <w:rFonts w:ascii="Times New Roman" w:eastAsia="Times New Roman" w:hAnsi="Times New Roman" w:cs="Times New Roman"/>
          <w:sz w:val="24"/>
          <w:szCs w:val="24"/>
        </w:rPr>
        <w:t xml:space="preserve">The </w:t>
      </w:r>
      <w:r w:rsidR="72A1B769" w:rsidRPr="0D0ABC34">
        <w:rPr>
          <w:rFonts w:ascii="Times New Roman" w:eastAsia="Times New Roman" w:hAnsi="Times New Roman" w:cs="Times New Roman"/>
          <w:sz w:val="24"/>
          <w:szCs w:val="24"/>
        </w:rPr>
        <w:t xml:space="preserve">OSDE also participated in the Circles of Reflection Project sponsored by the </w:t>
      </w:r>
      <w:r w:rsidR="6099C56D" w:rsidRPr="0D0ABC34">
        <w:rPr>
          <w:rFonts w:ascii="Times New Roman" w:eastAsia="Times New Roman" w:hAnsi="Times New Roman" w:cs="Times New Roman"/>
          <w:sz w:val="24"/>
          <w:szCs w:val="24"/>
        </w:rPr>
        <w:t>Native Comprehensive Center</w:t>
      </w:r>
      <w:r w:rsidR="6D116A30" w:rsidRPr="0D0ABC34">
        <w:rPr>
          <w:rFonts w:ascii="Times New Roman" w:eastAsia="Times New Roman" w:hAnsi="Times New Roman" w:cs="Times New Roman"/>
          <w:sz w:val="24"/>
          <w:szCs w:val="24"/>
        </w:rPr>
        <w:t>,</w:t>
      </w:r>
      <w:r w:rsidR="60F6B5C9" w:rsidRPr="0D0ABC34">
        <w:rPr>
          <w:rFonts w:ascii="Times New Roman" w:eastAsia="Times New Roman" w:hAnsi="Times New Roman" w:cs="Times New Roman"/>
          <w:sz w:val="24"/>
          <w:szCs w:val="24"/>
        </w:rPr>
        <w:t xml:space="preserve"> </w:t>
      </w:r>
      <w:r w:rsidR="552C7324" w:rsidRPr="0D0ABC34">
        <w:rPr>
          <w:rFonts w:ascii="Times New Roman" w:eastAsia="Times New Roman" w:hAnsi="Times New Roman" w:cs="Times New Roman"/>
          <w:sz w:val="24"/>
          <w:szCs w:val="24"/>
        </w:rPr>
        <w:t xml:space="preserve">which has the goal of </w:t>
      </w:r>
      <w:r w:rsidR="60F6B5C9" w:rsidRPr="0D0ABC34">
        <w:rPr>
          <w:rFonts w:ascii="Times New Roman" w:eastAsia="Times New Roman" w:hAnsi="Times New Roman" w:cs="Times New Roman"/>
          <w:sz w:val="24"/>
          <w:szCs w:val="24"/>
        </w:rPr>
        <w:t>build</w:t>
      </w:r>
      <w:r w:rsidR="5EBF1971" w:rsidRPr="0D0ABC34">
        <w:rPr>
          <w:rFonts w:ascii="Times New Roman" w:eastAsia="Times New Roman" w:hAnsi="Times New Roman" w:cs="Times New Roman"/>
          <w:sz w:val="24"/>
          <w:szCs w:val="24"/>
        </w:rPr>
        <w:t>ing</w:t>
      </w:r>
      <w:r w:rsidR="60F6B5C9" w:rsidRPr="0D0ABC34">
        <w:rPr>
          <w:rFonts w:ascii="Times New Roman" w:eastAsia="Times New Roman" w:hAnsi="Times New Roman" w:cs="Times New Roman"/>
          <w:sz w:val="24"/>
          <w:szCs w:val="24"/>
        </w:rPr>
        <w:t xml:space="preserve"> the capacity of SEAs, in collaboration with </w:t>
      </w:r>
      <w:r w:rsidR="171F2396" w:rsidRPr="0D0ABC34">
        <w:rPr>
          <w:rFonts w:ascii="Times New Roman" w:eastAsia="Times New Roman" w:hAnsi="Times New Roman" w:cs="Times New Roman"/>
          <w:sz w:val="24"/>
          <w:szCs w:val="24"/>
        </w:rPr>
        <w:t>t</w:t>
      </w:r>
      <w:r w:rsidR="60F6B5C9" w:rsidRPr="0D0ABC34">
        <w:rPr>
          <w:rFonts w:ascii="Times New Roman" w:eastAsia="Times New Roman" w:hAnsi="Times New Roman" w:cs="Times New Roman"/>
          <w:sz w:val="24"/>
          <w:szCs w:val="24"/>
        </w:rPr>
        <w:t xml:space="preserve">ribal </w:t>
      </w:r>
      <w:r w:rsidR="7764C5D8" w:rsidRPr="0D0ABC34">
        <w:rPr>
          <w:rFonts w:ascii="Times New Roman" w:eastAsia="Times New Roman" w:hAnsi="Times New Roman" w:cs="Times New Roman"/>
          <w:sz w:val="24"/>
          <w:szCs w:val="24"/>
        </w:rPr>
        <w:t>e</w:t>
      </w:r>
      <w:r w:rsidR="60F6B5C9" w:rsidRPr="0D0ABC34">
        <w:rPr>
          <w:rFonts w:ascii="Times New Roman" w:eastAsia="Times New Roman" w:hAnsi="Times New Roman" w:cs="Times New Roman"/>
          <w:sz w:val="24"/>
          <w:szCs w:val="24"/>
        </w:rPr>
        <w:t xml:space="preserve">ducation </w:t>
      </w:r>
      <w:r w:rsidR="1938CB1E" w:rsidRPr="0D0ABC34">
        <w:rPr>
          <w:rFonts w:ascii="Times New Roman" w:eastAsia="Times New Roman" w:hAnsi="Times New Roman" w:cs="Times New Roman"/>
          <w:sz w:val="24"/>
          <w:szCs w:val="24"/>
        </w:rPr>
        <w:t>d</w:t>
      </w:r>
      <w:r w:rsidR="60F6B5C9" w:rsidRPr="0D0ABC34">
        <w:rPr>
          <w:rFonts w:ascii="Times New Roman" w:eastAsia="Times New Roman" w:hAnsi="Times New Roman" w:cs="Times New Roman"/>
          <w:sz w:val="24"/>
          <w:szCs w:val="24"/>
        </w:rPr>
        <w:t>epartments (TEDs) and LEAs, to enhance the learning lives of Native children and youth. Th</w:t>
      </w:r>
      <w:r w:rsidR="1B08AAD2" w:rsidRPr="0D0ABC34">
        <w:rPr>
          <w:rFonts w:ascii="Times New Roman" w:eastAsia="Times New Roman" w:hAnsi="Times New Roman" w:cs="Times New Roman"/>
          <w:sz w:val="24"/>
          <w:szCs w:val="24"/>
        </w:rPr>
        <w:t xml:space="preserve">is process </w:t>
      </w:r>
      <w:r w:rsidR="033C77F9" w:rsidRPr="0D0ABC34">
        <w:rPr>
          <w:rFonts w:ascii="Times New Roman" w:eastAsia="Times New Roman" w:hAnsi="Times New Roman" w:cs="Times New Roman"/>
          <w:sz w:val="24"/>
          <w:szCs w:val="24"/>
        </w:rPr>
        <w:t>aims to foster</w:t>
      </w:r>
      <w:r w:rsidR="60F6B5C9" w:rsidRPr="0D0ABC34">
        <w:rPr>
          <w:rFonts w:ascii="Times New Roman" w:eastAsia="Times New Roman" w:hAnsi="Times New Roman" w:cs="Times New Roman"/>
          <w:sz w:val="24"/>
          <w:szCs w:val="24"/>
        </w:rPr>
        <w:t xml:space="preserve"> rich, reflective discussions and strategic planning to provide high quality, motivating educational experiences that improve Native students’ academic attainment.</w:t>
      </w:r>
      <w:r w:rsidR="4382F6A5" w:rsidRPr="0D0ABC34">
        <w:rPr>
          <w:rFonts w:ascii="Times New Roman" w:eastAsia="Times New Roman" w:hAnsi="Times New Roman" w:cs="Times New Roman"/>
          <w:sz w:val="24"/>
          <w:szCs w:val="24"/>
        </w:rPr>
        <w:t xml:space="preserve"> </w:t>
      </w:r>
    </w:p>
    <w:p w14:paraId="1CD66BE2" w14:textId="77777777" w:rsidR="1201D75A" w:rsidRDefault="25823B23" w:rsidP="0D0ABC34">
      <w:pPr>
        <w:pStyle w:val="ListParagraph"/>
        <w:numPr>
          <w:ilvl w:val="1"/>
          <w:numId w:val="24"/>
        </w:numPr>
        <w:spacing w:after="0" w:line="240" w:lineRule="auto"/>
        <w:rPr>
          <w:rFonts w:eastAsiaTheme="minorEastAsia"/>
          <w:color w:val="000000" w:themeColor="text1"/>
          <w:sz w:val="24"/>
          <w:szCs w:val="24"/>
        </w:rPr>
      </w:pPr>
      <w:r w:rsidRPr="0D0ABC34">
        <w:rPr>
          <w:rFonts w:ascii="Times New Roman" w:eastAsia="Times New Roman" w:hAnsi="Times New Roman" w:cs="Times New Roman"/>
          <w:b/>
          <w:bCs/>
          <w:sz w:val="24"/>
          <w:szCs w:val="24"/>
        </w:rPr>
        <w:t>Stakeholders Representing Underserved Student Groups.</w:t>
      </w:r>
      <w:r w:rsidRPr="0D0ABC34">
        <w:rPr>
          <w:rFonts w:ascii="Times New Roman" w:eastAsia="Times New Roman" w:hAnsi="Times New Roman" w:cs="Times New Roman"/>
          <w:sz w:val="24"/>
          <w:szCs w:val="24"/>
        </w:rPr>
        <w:t xml:space="preserve"> The OSDE convene</w:t>
      </w:r>
      <w:r w:rsidR="51531DE8" w:rsidRPr="0D0ABC34">
        <w:rPr>
          <w:rFonts w:ascii="Times New Roman" w:eastAsia="Times New Roman" w:hAnsi="Times New Roman" w:cs="Times New Roman"/>
          <w:sz w:val="24"/>
          <w:szCs w:val="24"/>
        </w:rPr>
        <w:t>d</w:t>
      </w:r>
      <w:r w:rsidRPr="0D0ABC34">
        <w:rPr>
          <w:rFonts w:ascii="Times New Roman" w:eastAsia="Times New Roman" w:hAnsi="Times New Roman" w:cs="Times New Roman"/>
          <w:sz w:val="24"/>
          <w:szCs w:val="24"/>
        </w:rPr>
        <w:t xml:space="preserve"> an </w:t>
      </w:r>
      <w:hyperlink r:id="rId25">
        <w:r w:rsidRPr="0D0ABC34">
          <w:rPr>
            <w:rStyle w:val="Hyperlink"/>
            <w:rFonts w:ascii="Times New Roman" w:eastAsia="Times New Roman" w:hAnsi="Times New Roman" w:cs="Times New Roman"/>
            <w:sz w:val="24"/>
            <w:szCs w:val="24"/>
          </w:rPr>
          <w:t>Educator Quality &amp; Diversity Advisory Council</w:t>
        </w:r>
      </w:hyperlink>
      <w:r w:rsidRPr="0D0ABC34">
        <w:rPr>
          <w:rFonts w:ascii="Times New Roman" w:eastAsia="Times New Roman" w:hAnsi="Times New Roman" w:cs="Times New Roman"/>
          <w:color w:val="FF0000"/>
          <w:sz w:val="24"/>
          <w:szCs w:val="24"/>
        </w:rPr>
        <w:t xml:space="preserve"> </w:t>
      </w:r>
      <w:r w:rsidRPr="0D0ABC34">
        <w:rPr>
          <w:rFonts w:ascii="Times New Roman" w:eastAsia="Times New Roman" w:hAnsi="Times New Roman" w:cs="Times New Roman"/>
          <w:sz w:val="24"/>
          <w:szCs w:val="24"/>
        </w:rPr>
        <w:t xml:space="preserve">comprised of educators, education </w:t>
      </w:r>
      <w:r w:rsidR="6D70BE43" w:rsidRPr="0D0ABC34">
        <w:rPr>
          <w:rFonts w:ascii="Times New Roman" w:eastAsia="Times New Roman" w:hAnsi="Times New Roman" w:cs="Times New Roman"/>
          <w:sz w:val="24"/>
          <w:szCs w:val="24"/>
        </w:rPr>
        <w:t xml:space="preserve">advocacy </w:t>
      </w:r>
      <w:r w:rsidRPr="0D0ABC34">
        <w:rPr>
          <w:rFonts w:ascii="Times New Roman" w:eastAsia="Times New Roman" w:hAnsi="Times New Roman" w:cs="Times New Roman"/>
          <w:sz w:val="24"/>
          <w:szCs w:val="24"/>
        </w:rPr>
        <w:t xml:space="preserve">organization representatives and community stakeholders. </w:t>
      </w:r>
      <w:r w:rsidR="006A84D6" w:rsidRPr="0D0ABC34">
        <w:rPr>
          <w:rFonts w:ascii="Times New Roman" w:eastAsia="Times New Roman" w:hAnsi="Times New Roman" w:cs="Times New Roman"/>
          <w:sz w:val="24"/>
          <w:szCs w:val="24"/>
        </w:rPr>
        <w:t xml:space="preserve">This advisory council met </w:t>
      </w:r>
      <w:r w:rsidR="1376CFCE" w:rsidRPr="0D0ABC34">
        <w:rPr>
          <w:rFonts w:ascii="Times New Roman" w:eastAsia="Times New Roman" w:hAnsi="Times New Roman" w:cs="Times New Roman"/>
          <w:sz w:val="24"/>
          <w:szCs w:val="24"/>
        </w:rPr>
        <w:t xml:space="preserve">in September and November of 2020 and February </w:t>
      </w:r>
      <w:r w:rsidR="1376CFCE" w:rsidRPr="00E231EA">
        <w:rPr>
          <w:rFonts w:ascii="Times New Roman" w:eastAsia="Times New Roman" w:hAnsi="Times New Roman" w:cs="Times New Roman"/>
          <w:sz w:val="24"/>
          <w:szCs w:val="24"/>
        </w:rPr>
        <w:t>2021</w:t>
      </w:r>
      <w:r w:rsidR="006A84D6" w:rsidRPr="00E231EA">
        <w:rPr>
          <w:rFonts w:ascii="Times New Roman" w:eastAsia="Times New Roman" w:hAnsi="Times New Roman" w:cs="Times New Roman"/>
          <w:sz w:val="24"/>
          <w:szCs w:val="24"/>
        </w:rPr>
        <w:t xml:space="preserve"> to discuss use of federal relief funds for </w:t>
      </w:r>
      <w:r w:rsidR="77EB388B" w:rsidRPr="00E231EA">
        <w:rPr>
          <w:rFonts w:ascii="Times New Roman" w:eastAsia="Times New Roman" w:hAnsi="Times New Roman" w:cs="Times New Roman"/>
          <w:sz w:val="24"/>
          <w:szCs w:val="24"/>
        </w:rPr>
        <w:t xml:space="preserve">underserved </w:t>
      </w:r>
      <w:r w:rsidR="006A84D6" w:rsidRPr="00E231EA">
        <w:rPr>
          <w:rFonts w:ascii="Times New Roman" w:eastAsia="Times New Roman" w:hAnsi="Times New Roman" w:cs="Times New Roman"/>
          <w:sz w:val="24"/>
          <w:szCs w:val="24"/>
        </w:rPr>
        <w:t>student populations</w:t>
      </w:r>
      <w:r w:rsidR="00A54E80" w:rsidRPr="00E231EA">
        <w:rPr>
          <w:rFonts w:ascii="Times New Roman" w:eastAsia="Times New Roman" w:hAnsi="Times New Roman" w:cs="Times New Roman"/>
          <w:sz w:val="24"/>
          <w:szCs w:val="24"/>
        </w:rPr>
        <w:t xml:space="preserve"> </w:t>
      </w:r>
      <w:r w:rsidR="001B78FA" w:rsidRPr="00E231EA">
        <w:rPr>
          <w:rFonts w:ascii="Times New Roman" w:eastAsia="Times New Roman" w:hAnsi="Times New Roman" w:cs="Times New Roman"/>
          <w:sz w:val="24"/>
          <w:szCs w:val="24"/>
        </w:rPr>
        <w:t xml:space="preserve">and </w:t>
      </w:r>
      <w:r w:rsidR="00A54E80" w:rsidRPr="00E231EA">
        <w:rPr>
          <w:rFonts w:ascii="Times New Roman" w:eastAsia="Times New Roman" w:hAnsi="Times New Roman" w:cs="Times New Roman"/>
          <w:sz w:val="24"/>
          <w:szCs w:val="24"/>
        </w:rPr>
        <w:t>in anticipation of a third federal relief package</w:t>
      </w:r>
      <w:r w:rsidR="006A84D6" w:rsidRPr="00E231EA">
        <w:rPr>
          <w:rFonts w:ascii="Times New Roman" w:eastAsia="Times New Roman" w:hAnsi="Times New Roman" w:cs="Times New Roman"/>
          <w:sz w:val="24"/>
          <w:szCs w:val="24"/>
        </w:rPr>
        <w:t xml:space="preserve">. </w:t>
      </w:r>
      <w:r w:rsidR="67893909" w:rsidRPr="00E231EA">
        <w:rPr>
          <w:rFonts w:ascii="Times New Roman" w:eastAsia="Times New Roman" w:hAnsi="Times New Roman" w:cs="Times New Roman"/>
          <w:sz w:val="24"/>
          <w:szCs w:val="24"/>
        </w:rPr>
        <w:t>Separately</w:t>
      </w:r>
      <w:r w:rsidR="67893909" w:rsidRPr="0D0ABC34">
        <w:rPr>
          <w:rFonts w:ascii="Times New Roman" w:eastAsia="Times New Roman" w:hAnsi="Times New Roman" w:cs="Times New Roman"/>
          <w:sz w:val="24"/>
          <w:szCs w:val="24"/>
        </w:rPr>
        <w:t>, the</w:t>
      </w:r>
      <w:r w:rsidR="67893909" w:rsidRPr="0D0ABC34">
        <w:rPr>
          <w:rFonts w:ascii="Times New Roman" w:eastAsia="Times New Roman" w:hAnsi="Times New Roman" w:cs="Times New Roman"/>
          <w:color w:val="FF0000"/>
          <w:sz w:val="24"/>
          <w:szCs w:val="24"/>
        </w:rPr>
        <w:t xml:space="preserve"> </w:t>
      </w:r>
      <w:hyperlink r:id="rId26">
        <w:r w:rsidR="67893909" w:rsidRPr="0D0ABC34">
          <w:rPr>
            <w:rStyle w:val="Hyperlink"/>
            <w:rFonts w:ascii="Times New Roman" w:eastAsia="Times New Roman" w:hAnsi="Times New Roman" w:cs="Times New Roman"/>
            <w:sz w:val="24"/>
            <w:szCs w:val="24"/>
          </w:rPr>
          <w:t>Superintendent’s Equity</w:t>
        </w:r>
        <w:r w:rsidR="563AFBA8" w:rsidRPr="0D0ABC34">
          <w:rPr>
            <w:rStyle w:val="Hyperlink"/>
            <w:rFonts w:ascii="Times New Roman" w:eastAsia="Times New Roman" w:hAnsi="Times New Roman" w:cs="Times New Roman"/>
            <w:sz w:val="24"/>
            <w:szCs w:val="24"/>
          </w:rPr>
          <w:t xml:space="preserve"> Task Force</w:t>
        </w:r>
      </w:hyperlink>
      <w:r w:rsidR="563AFBA8" w:rsidRPr="0D0ABC34">
        <w:rPr>
          <w:rFonts w:ascii="Times New Roman" w:eastAsia="Times New Roman" w:hAnsi="Times New Roman" w:cs="Times New Roman"/>
          <w:color w:val="FF0000"/>
          <w:sz w:val="24"/>
          <w:szCs w:val="24"/>
        </w:rPr>
        <w:t xml:space="preserve"> </w:t>
      </w:r>
      <w:r w:rsidR="563AFBA8" w:rsidRPr="0D0ABC34">
        <w:rPr>
          <w:rFonts w:ascii="Times New Roman" w:eastAsia="Times New Roman" w:hAnsi="Times New Roman" w:cs="Times New Roman"/>
          <w:sz w:val="24"/>
          <w:szCs w:val="24"/>
        </w:rPr>
        <w:t xml:space="preserve">which includes </w:t>
      </w:r>
      <w:r w:rsidR="479CF909" w:rsidRPr="0D0ABC34">
        <w:rPr>
          <w:rFonts w:ascii="Times New Roman" w:eastAsia="Times New Roman" w:hAnsi="Times New Roman" w:cs="Times New Roman"/>
          <w:sz w:val="24"/>
          <w:szCs w:val="24"/>
        </w:rPr>
        <w:t>representatives from civil rights organizations, municipal governments,</w:t>
      </w:r>
      <w:r w:rsidR="0CA1938F" w:rsidRPr="0D0ABC34">
        <w:rPr>
          <w:rFonts w:ascii="Times New Roman" w:eastAsia="Times New Roman" w:hAnsi="Times New Roman" w:cs="Times New Roman"/>
          <w:sz w:val="24"/>
          <w:szCs w:val="24"/>
        </w:rPr>
        <w:t xml:space="preserve"> tribes, </w:t>
      </w:r>
      <w:r w:rsidR="6851DE7A" w:rsidRPr="0D0ABC34">
        <w:rPr>
          <w:rFonts w:ascii="Times New Roman" w:eastAsia="Times New Roman" w:hAnsi="Times New Roman" w:cs="Times New Roman"/>
          <w:sz w:val="24"/>
          <w:szCs w:val="24"/>
        </w:rPr>
        <w:t xml:space="preserve">English </w:t>
      </w:r>
      <w:r w:rsidR="20B1E89F" w:rsidRPr="0D0ABC34">
        <w:rPr>
          <w:rFonts w:ascii="Times New Roman" w:eastAsia="Times New Roman" w:hAnsi="Times New Roman" w:cs="Times New Roman"/>
          <w:sz w:val="24"/>
          <w:szCs w:val="24"/>
        </w:rPr>
        <w:t>l</w:t>
      </w:r>
      <w:r w:rsidR="6851DE7A" w:rsidRPr="0D0ABC34">
        <w:rPr>
          <w:rFonts w:ascii="Times New Roman" w:eastAsia="Times New Roman" w:hAnsi="Times New Roman" w:cs="Times New Roman"/>
          <w:sz w:val="24"/>
          <w:szCs w:val="24"/>
        </w:rPr>
        <w:t xml:space="preserve">earners </w:t>
      </w:r>
      <w:r w:rsidR="3FDD0436" w:rsidRPr="0D0ABC34">
        <w:rPr>
          <w:rFonts w:ascii="Times New Roman" w:eastAsia="Times New Roman" w:hAnsi="Times New Roman" w:cs="Times New Roman"/>
          <w:sz w:val="24"/>
          <w:szCs w:val="24"/>
        </w:rPr>
        <w:t>and educators among others</w:t>
      </w:r>
      <w:r w:rsidR="7CD82C92" w:rsidRPr="0D0ABC34">
        <w:rPr>
          <w:rFonts w:ascii="Times New Roman" w:eastAsia="Times New Roman" w:hAnsi="Times New Roman" w:cs="Times New Roman"/>
          <w:sz w:val="24"/>
          <w:szCs w:val="24"/>
        </w:rPr>
        <w:t>,</w:t>
      </w:r>
      <w:r w:rsidR="3FDD0436" w:rsidRPr="0D0ABC34">
        <w:rPr>
          <w:rFonts w:ascii="Times New Roman" w:eastAsia="Times New Roman" w:hAnsi="Times New Roman" w:cs="Times New Roman"/>
          <w:sz w:val="24"/>
          <w:szCs w:val="24"/>
        </w:rPr>
        <w:t xml:space="preserve"> me</w:t>
      </w:r>
      <w:r w:rsidR="49D3B7FB" w:rsidRPr="0D0ABC34">
        <w:rPr>
          <w:rFonts w:ascii="Times New Roman" w:eastAsia="Times New Roman" w:hAnsi="Times New Roman" w:cs="Times New Roman"/>
          <w:sz w:val="24"/>
          <w:szCs w:val="24"/>
        </w:rPr>
        <w:t>e</w:t>
      </w:r>
      <w:r w:rsidR="3FDD0436" w:rsidRPr="0D0ABC34">
        <w:rPr>
          <w:rFonts w:ascii="Times New Roman" w:eastAsia="Times New Roman" w:hAnsi="Times New Roman" w:cs="Times New Roman"/>
          <w:sz w:val="24"/>
          <w:szCs w:val="24"/>
        </w:rPr>
        <w:t>t</w:t>
      </w:r>
      <w:r w:rsidR="548D1A6E" w:rsidRPr="0D0ABC34">
        <w:rPr>
          <w:rFonts w:ascii="Times New Roman" w:eastAsia="Times New Roman" w:hAnsi="Times New Roman" w:cs="Times New Roman"/>
          <w:sz w:val="24"/>
          <w:szCs w:val="24"/>
        </w:rPr>
        <w:t>s regularly</w:t>
      </w:r>
      <w:r w:rsidR="64E383CC" w:rsidRPr="00E231EA">
        <w:rPr>
          <w:rFonts w:ascii="Times New Roman" w:eastAsia="Times New Roman" w:hAnsi="Times New Roman" w:cs="Times New Roman"/>
          <w:sz w:val="24"/>
          <w:szCs w:val="24"/>
        </w:rPr>
        <w:t>,</w:t>
      </w:r>
      <w:r w:rsidR="548D1A6E" w:rsidRPr="00E231EA">
        <w:rPr>
          <w:rFonts w:ascii="Times New Roman" w:eastAsia="Times New Roman" w:hAnsi="Times New Roman" w:cs="Times New Roman"/>
          <w:sz w:val="24"/>
          <w:szCs w:val="24"/>
        </w:rPr>
        <w:t xml:space="preserve"> including</w:t>
      </w:r>
      <w:r w:rsidR="374FAF39" w:rsidRPr="00E231EA">
        <w:rPr>
          <w:rFonts w:ascii="Times New Roman" w:eastAsia="Times New Roman" w:hAnsi="Times New Roman" w:cs="Times New Roman"/>
          <w:sz w:val="24"/>
          <w:szCs w:val="24"/>
        </w:rPr>
        <w:t xml:space="preserve"> a</w:t>
      </w:r>
      <w:r w:rsidR="3FDD0436" w:rsidRPr="00E231EA">
        <w:rPr>
          <w:rFonts w:ascii="Times New Roman" w:eastAsia="Times New Roman" w:hAnsi="Times New Roman" w:cs="Times New Roman"/>
          <w:sz w:val="24"/>
          <w:szCs w:val="24"/>
        </w:rPr>
        <w:t xml:space="preserve"> February 18, 2021</w:t>
      </w:r>
      <w:r w:rsidR="1BB32E1E" w:rsidRPr="00E231EA">
        <w:rPr>
          <w:rFonts w:ascii="Times New Roman" w:eastAsia="Times New Roman" w:hAnsi="Times New Roman" w:cs="Times New Roman"/>
          <w:sz w:val="24"/>
          <w:szCs w:val="24"/>
        </w:rPr>
        <w:t>,</w:t>
      </w:r>
      <w:r w:rsidR="444914F3" w:rsidRPr="00E231EA">
        <w:rPr>
          <w:rFonts w:ascii="Times New Roman" w:eastAsia="Times New Roman" w:hAnsi="Times New Roman" w:cs="Times New Roman"/>
          <w:sz w:val="24"/>
          <w:szCs w:val="24"/>
        </w:rPr>
        <w:t xml:space="preserve"> </w:t>
      </w:r>
      <w:r w:rsidR="26A59DA0" w:rsidRPr="00E231EA">
        <w:rPr>
          <w:rFonts w:ascii="Times New Roman" w:eastAsia="Times New Roman" w:hAnsi="Times New Roman" w:cs="Times New Roman"/>
          <w:sz w:val="24"/>
          <w:szCs w:val="24"/>
        </w:rPr>
        <w:t xml:space="preserve">discussion over the </w:t>
      </w:r>
      <w:r w:rsidR="444914F3" w:rsidRPr="00E231EA">
        <w:rPr>
          <w:rFonts w:ascii="Times New Roman" w:eastAsia="Times New Roman" w:hAnsi="Times New Roman" w:cs="Times New Roman"/>
          <w:sz w:val="24"/>
          <w:szCs w:val="24"/>
        </w:rPr>
        <w:t>use of federal relief funds</w:t>
      </w:r>
      <w:r w:rsidR="00A54E80" w:rsidRPr="00E231EA">
        <w:rPr>
          <w:rFonts w:ascii="Times New Roman" w:eastAsia="Times New Roman" w:hAnsi="Times New Roman" w:cs="Times New Roman"/>
          <w:sz w:val="24"/>
          <w:szCs w:val="24"/>
        </w:rPr>
        <w:t xml:space="preserve"> in anticipation of a third federal relief package</w:t>
      </w:r>
      <w:r w:rsidR="3FDD0436" w:rsidRPr="00E231EA">
        <w:rPr>
          <w:rFonts w:ascii="Times New Roman" w:eastAsia="Times New Roman" w:hAnsi="Times New Roman" w:cs="Times New Roman"/>
          <w:sz w:val="24"/>
          <w:szCs w:val="24"/>
        </w:rPr>
        <w:t xml:space="preserve">. </w:t>
      </w:r>
      <w:r w:rsidR="3024CCE7" w:rsidRPr="00E231EA">
        <w:rPr>
          <w:rFonts w:ascii="Times New Roman" w:eastAsia="Times New Roman" w:hAnsi="Times New Roman" w:cs="Times New Roman"/>
          <w:sz w:val="24"/>
          <w:szCs w:val="24"/>
        </w:rPr>
        <w:t>Fi</w:t>
      </w:r>
      <w:r w:rsidR="006A84D6" w:rsidRPr="00E231EA">
        <w:rPr>
          <w:rFonts w:ascii="Times New Roman" w:eastAsia="Times New Roman" w:hAnsi="Times New Roman" w:cs="Times New Roman"/>
          <w:sz w:val="24"/>
          <w:szCs w:val="24"/>
        </w:rPr>
        <w:t xml:space="preserve">nally, </w:t>
      </w:r>
      <w:r w:rsidR="001B78FA" w:rsidRPr="00E231EA">
        <w:rPr>
          <w:rFonts w:ascii="Times New Roman" w:eastAsia="Times New Roman" w:hAnsi="Times New Roman" w:cs="Times New Roman"/>
          <w:sz w:val="24"/>
          <w:szCs w:val="24"/>
        </w:rPr>
        <w:t xml:space="preserve">as mentioned previously, </w:t>
      </w:r>
      <w:r w:rsidR="3024CCE7" w:rsidRPr="00E231EA">
        <w:rPr>
          <w:rFonts w:ascii="Times New Roman" w:eastAsia="Times New Roman" w:hAnsi="Times New Roman" w:cs="Times New Roman"/>
          <w:sz w:val="24"/>
          <w:szCs w:val="24"/>
        </w:rPr>
        <w:t xml:space="preserve">the </w:t>
      </w:r>
      <w:r w:rsidR="006A84D6" w:rsidRPr="00E231EA">
        <w:rPr>
          <w:rFonts w:ascii="Times New Roman" w:eastAsia="Times New Roman" w:hAnsi="Times New Roman" w:cs="Times New Roman"/>
          <w:sz w:val="24"/>
          <w:szCs w:val="24"/>
        </w:rPr>
        <w:t>Superintendent’s Student Adv</w:t>
      </w:r>
      <w:r w:rsidR="234CC200" w:rsidRPr="00E231EA">
        <w:rPr>
          <w:rFonts w:ascii="Times New Roman" w:eastAsia="Times New Roman" w:hAnsi="Times New Roman" w:cs="Times New Roman"/>
          <w:sz w:val="24"/>
          <w:szCs w:val="24"/>
        </w:rPr>
        <w:t>isory Council includes a</w:t>
      </w:r>
      <w:r w:rsidR="048C82CA" w:rsidRPr="00E231EA">
        <w:rPr>
          <w:rFonts w:ascii="Times New Roman" w:eastAsia="Times New Roman" w:hAnsi="Times New Roman" w:cs="Times New Roman"/>
          <w:sz w:val="24"/>
          <w:szCs w:val="24"/>
        </w:rPr>
        <w:t xml:space="preserve"> racially and ethnically</w:t>
      </w:r>
      <w:r w:rsidR="234CC200" w:rsidRPr="00E231EA">
        <w:rPr>
          <w:rFonts w:ascii="Times New Roman" w:eastAsia="Times New Roman" w:hAnsi="Times New Roman" w:cs="Times New Roman"/>
          <w:sz w:val="24"/>
          <w:szCs w:val="24"/>
        </w:rPr>
        <w:t xml:space="preserve"> diverse </w:t>
      </w:r>
      <w:r w:rsidR="234CC200" w:rsidRPr="0D0ABC34">
        <w:rPr>
          <w:rFonts w:ascii="Times New Roman" w:eastAsia="Times New Roman" w:hAnsi="Times New Roman" w:cs="Times New Roman"/>
          <w:sz w:val="24"/>
          <w:szCs w:val="24"/>
        </w:rPr>
        <w:t>group of students representing</w:t>
      </w:r>
      <w:r w:rsidR="1290719A" w:rsidRPr="0D0ABC34">
        <w:rPr>
          <w:rFonts w:ascii="Times New Roman" w:eastAsia="Times New Roman" w:hAnsi="Times New Roman" w:cs="Times New Roman"/>
          <w:sz w:val="24"/>
          <w:szCs w:val="24"/>
        </w:rPr>
        <w:t xml:space="preserve"> students with disabilities, economically disadvantaged students</w:t>
      </w:r>
      <w:r w:rsidR="1267B624" w:rsidRPr="0D0ABC34">
        <w:rPr>
          <w:rFonts w:ascii="Times New Roman" w:eastAsia="Times New Roman" w:hAnsi="Times New Roman" w:cs="Times New Roman"/>
          <w:sz w:val="24"/>
          <w:szCs w:val="24"/>
        </w:rPr>
        <w:t xml:space="preserve"> and</w:t>
      </w:r>
      <w:r w:rsidR="1290719A" w:rsidRPr="0D0ABC34">
        <w:rPr>
          <w:rFonts w:ascii="Times New Roman" w:eastAsia="Times New Roman" w:hAnsi="Times New Roman" w:cs="Times New Roman"/>
          <w:sz w:val="24"/>
          <w:szCs w:val="24"/>
        </w:rPr>
        <w:t xml:space="preserve"> English learners.</w:t>
      </w:r>
    </w:p>
    <w:p w14:paraId="68F58601" w14:textId="77777777" w:rsidR="1420BB09" w:rsidRPr="00E231EA" w:rsidRDefault="1420BB09" w:rsidP="0D0ABC34">
      <w:pPr>
        <w:pStyle w:val="ListParagraph"/>
        <w:numPr>
          <w:ilvl w:val="1"/>
          <w:numId w:val="24"/>
        </w:numPr>
        <w:spacing w:after="0" w:line="240" w:lineRule="auto"/>
        <w:rPr>
          <w:rFonts w:eastAsiaTheme="minorEastAsia"/>
          <w:sz w:val="24"/>
          <w:szCs w:val="24"/>
        </w:rPr>
      </w:pPr>
      <w:r w:rsidRPr="0D0ABC34">
        <w:rPr>
          <w:rFonts w:ascii="Times New Roman" w:eastAsia="Times New Roman" w:hAnsi="Times New Roman" w:cs="Times New Roman"/>
          <w:b/>
          <w:bCs/>
          <w:sz w:val="24"/>
          <w:szCs w:val="24"/>
        </w:rPr>
        <w:t>Stakeholders Representing English Learners.</w:t>
      </w:r>
      <w:r w:rsidR="49C55245" w:rsidRPr="0D0ABC34">
        <w:rPr>
          <w:rFonts w:ascii="Times New Roman" w:eastAsia="Times New Roman" w:hAnsi="Times New Roman" w:cs="Times New Roman"/>
          <w:b/>
          <w:bCs/>
          <w:sz w:val="24"/>
          <w:szCs w:val="24"/>
        </w:rPr>
        <w:t xml:space="preserve"> </w:t>
      </w:r>
      <w:r w:rsidR="49C55245" w:rsidRPr="0D0ABC34">
        <w:rPr>
          <w:rFonts w:ascii="Times New Roman" w:eastAsia="Times New Roman" w:hAnsi="Times New Roman" w:cs="Times New Roman"/>
          <w:sz w:val="24"/>
          <w:szCs w:val="24"/>
        </w:rPr>
        <w:t xml:space="preserve">OSDE regularly communicates with stakeholders representing English Learners, including on February 18, 2021 and March 8, 2021, which informed </w:t>
      </w:r>
      <w:r w:rsidR="086A3777" w:rsidRPr="0D0ABC34">
        <w:rPr>
          <w:rFonts w:ascii="Times New Roman" w:eastAsia="Times New Roman" w:hAnsi="Times New Roman" w:cs="Times New Roman"/>
          <w:sz w:val="24"/>
          <w:szCs w:val="24"/>
        </w:rPr>
        <w:t xml:space="preserve">the development of supports and resources related to incorporation of updated WIDA standards in primary instruction. Additionally, </w:t>
      </w:r>
      <w:r w:rsidR="78E6D511" w:rsidRPr="0D0ABC34">
        <w:rPr>
          <w:rFonts w:ascii="Times New Roman" w:eastAsia="Times New Roman" w:hAnsi="Times New Roman" w:cs="Times New Roman"/>
          <w:sz w:val="24"/>
          <w:szCs w:val="24"/>
        </w:rPr>
        <w:t>Oklahoma's</w:t>
      </w:r>
      <w:r w:rsidR="086A3777" w:rsidRPr="0D0ABC34">
        <w:rPr>
          <w:rFonts w:ascii="Times New Roman" w:eastAsia="Times New Roman" w:hAnsi="Times New Roman" w:cs="Times New Roman"/>
          <w:sz w:val="24"/>
          <w:szCs w:val="24"/>
        </w:rPr>
        <w:t xml:space="preserve"> </w:t>
      </w:r>
      <w:r w:rsidR="0FFE08B4" w:rsidRPr="0D0ABC34">
        <w:rPr>
          <w:rFonts w:ascii="Times New Roman" w:eastAsia="Times New Roman" w:hAnsi="Times New Roman" w:cs="Times New Roman"/>
          <w:sz w:val="24"/>
          <w:szCs w:val="24"/>
        </w:rPr>
        <w:t xml:space="preserve">Title III </w:t>
      </w:r>
      <w:r w:rsidR="001B78FA">
        <w:rPr>
          <w:rFonts w:ascii="Times New Roman" w:eastAsia="Times New Roman" w:hAnsi="Times New Roman" w:cs="Times New Roman"/>
          <w:sz w:val="24"/>
          <w:szCs w:val="24"/>
        </w:rPr>
        <w:t>C</w:t>
      </w:r>
      <w:r w:rsidR="0FFE08B4" w:rsidRPr="0D0ABC34">
        <w:rPr>
          <w:rFonts w:ascii="Times New Roman" w:eastAsia="Times New Roman" w:hAnsi="Times New Roman" w:cs="Times New Roman"/>
          <w:sz w:val="24"/>
          <w:szCs w:val="24"/>
        </w:rPr>
        <w:t>onsortium</w:t>
      </w:r>
      <w:r w:rsidR="5B1B7232" w:rsidRPr="0D0ABC34">
        <w:rPr>
          <w:rFonts w:ascii="Times New Roman" w:eastAsia="Times New Roman" w:hAnsi="Times New Roman" w:cs="Times New Roman"/>
          <w:sz w:val="24"/>
          <w:szCs w:val="24"/>
        </w:rPr>
        <w:t xml:space="preserve"> </w:t>
      </w:r>
      <w:r w:rsidR="00434C3A" w:rsidRPr="00E231EA">
        <w:rPr>
          <w:rFonts w:ascii="Times New Roman" w:eastAsia="Times New Roman" w:hAnsi="Times New Roman" w:cs="Times New Roman"/>
          <w:sz w:val="24"/>
          <w:szCs w:val="24"/>
        </w:rPr>
        <w:t xml:space="preserve">met </w:t>
      </w:r>
      <w:r w:rsidR="00ED2B11" w:rsidRPr="00E231EA">
        <w:rPr>
          <w:rFonts w:ascii="Times New Roman" w:eastAsia="Times New Roman" w:hAnsi="Times New Roman" w:cs="Times New Roman"/>
          <w:sz w:val="24"/>
          <w:szCs w:val="24"/>
        </w:rPr>
        <w:t xml:space="preserve">May 11 and June 29, 2021 to discuss use of ARP ESSER funds </w:t>
      </w:r>
      <w:r w:rsidR="5B1B7232" w:rsidRPr="00E231EA">
        <w:rPr>
          <w:rFonts w:ascii="Times New Roman" w:eastAsia="Times New Roman" w:hAnsi="Times New Roman" w:cs="Times New Roman"/>
          <w:sz w:val="24"/>
          <w:szCs w:val="24"/>
        </w:rPr>
        <w:t>and has been critical in shaping the development of professional learning initiatives throughout the pandemic.</w:t>
      </w:r>
      <w:r w:rsidR="001B78FA" w:rsidRPr="00E231EA">
        <w:rPr>
          <w:rFonts w:ascii="Times New Roman" w:eastAsia="Times New Roman" w:hAnsi="Times New Roman" w:cs="Times New Roman"/>
          <w:sz w:val="24"/>
          <w:szCs w:val="24"/>
        </w:rPr>
        <w:t xml:space="preserve"> The Title III Consortium identified unfinished learning, student and family engagement and access to school counselors as priorities for use of ARP ESSER funds.</w:t>
      </w:r>
    </w:p>
    <w:p w14:paraId="2E22CA74" w14:textId="77777777" w:rsidR="28C3EFE4" w:rsidRDefault="28C3EFE4" w:rsidP="0D0ABC34">
      <w:pPr>
        <w:pStyle w:val="ListParagraph"/>
        <w:numPr>
          <w:ilvl w:val="1"/>
          <w:numId w:val="24"/>
        </w:numPr>
        <w:spacing w:after="0" w:line="240" w:lineRule="auto"/>
        <w:rPr>
          <w:rFonts w:eastAsiaTheme="minorEastAsia"/>
          <w:b/>
          <w:bCs/>
          <w:color w:val="000000" w:themeColor="text1"/>
          <w:sz w:val="24"/>
          <w:szCs w:val="24"/>
        </w:rPr>
      </w:pPr>
      <w:r w:rsidRPr="0D0ABC34">
        <w:rPr>
          <w:rFonts w:ascii="Times New Roman" w:eastAsia="Times New Roman" w:hAnsi="Times New Roman" w:cs="Times New Roman"/>
          <w:b/>
          <w:bCs/>
          <w:sz w:val="24"/>
          <w:szCs w:val="24"/>
        </w:rPr>
        <w:t xml:space="preserve">Stakeholders Representing </w:t>
      </w:r>
      <w:r w:rsidR="14968C6F" w:rsidRPr="0D0ABC34">
        <w:rPr>
          <w:rFonts w:ascii="Times New Roman" w:eastAsia="Times New Roman" w:hAnsi="Times New Roman" w:cs="Times New Roman"/>
          <w:b/>
          <w:bCs/>
          <w:sz w:val="24"/>
          <w:szCs w:val="24"/>
        </w:rPr>
        <w:t>Children</w:t>
      </w:r>
      <w:r w:rsidRPr="0D0ABC34">
        <w:rPr>
          <w:rFonts w:ascii="Times New Roman" w:eastAsia="Times New Roman" w:hAnsi="Times New Roman" w:cs="Times New Roman"/>
          <w:b/>
          <w:bCs/>
          <w:sz w:val="24"/>
          <w:szCs w:val="24"/>
        </w:rPr>
        <w:t xml:space="preserve"> Experiencing Homelessness. </w:t>
      </w:r>
      <w:r w:rsidR="6C23A4FF" w:rsidRPr="0D0ABC34">
        <w:rPr>
          <w:rFonts w:ascii="Times New Roman" w:eastAsia="Times New Roman" w:hAnsi="Times New Roman" w:cs="Times New Roman"/>
          <w:sz w:val="24"/>
          <w:szCs w:val="24"/>
        </w:rPr>
        <w:t>McKinney-Vento subgrantees</w:t>
      </w:r>
      <w:r w:rsidR="479D00D8" w:rsidRPr="0D0ABC34">
        <w:rPr>
          <w:rFonts w:ascii="Times New Roman" w:eastAsia="Times New Roman" w:hAnsi="Times New Roman" w:cs="Times New Roman"/>
          <w:sz w:val="24"/>
          <w:szCs w:val="24"/>
        </w:rPr>
        <w:t>, including homeless liaisons,</w:t>
      </w:r>
      <w:r w:rsidR="6C23A4FF" w:rsidRPr="0D0ABC34">
        <w:rPr>
          <w:rFonts w:ascii="Times New Roman" w:eastAsia="Times New Roman" w:hAnsi="Times New Roman" w:cs="Times New Roman"/>
          <w:sz w:val="24"/>
          <w:szCs w:val="24"/>
        </w:rPr>
        <w:t xml:space="preserve"> met</w:t>
      </w:r>
      <w:r w:rsidRPr="0D0ABC34">
        <w:rPr>
          <w:rFonts w:ascii="Times New Roman" w:eastAsia="Times New Roman" w:hAnsi="Times New Roman" w:cs="Times New Roman"/>
          <w:sz w:val="24"/>
          <w:szCs w:val="24"/>
        </w:rPr>
        <w:t xml:space="preserve"> in May </w:t>
      </w:r>
      <w:r w:rsidR="4438D017" w:rsidRPr="0D0ABC34">
        <w:rPr>
          <w:rFonts w:ascii="Times New Roman" w:eastAsia="Times New Roman" w:hAnsi="Times New Roman" w:cs="Times New Roman"/>
          <w:sz w:val="24"/>
          <w:szCs w:val="24"/>
        </w:rPr>
        <w:t>2</w:t>
      </w:r>
      <w:r w:rsidRPr="0D0ABC34">
        <w:rPr>
          <w:rFonts w:ascii="Times New Roman" w:eastAsia="Times New Roman" w:hAnsi="Times New Roman" w:cs="Times New Roman"/>
          <w:sz w:val="24"/>
          <w:szCs w:val="24"/>
        </w:rPr>
        <w:t xml:space="preserve">021 </w:t>
      </w:r>
      <w:r w:rsidR="00C972C2" w:rsidRPr="0D0ABC34">
        <w:rPr>
          <w:rFonts w:ascii="Times New Roman" w:eastAsia="Times New Roman" w:hAnsi="Times New Roman" w:cs="Times New Roman"/>
          <w:sz w:val="24"/>
          <w:szCs w:val="24"/>
        </w:rPr>
        <w:t xml:space="preserve">and </w:t>
      </w:r>
      <w:r w:rsidRPr="0D0ABC34">
        <w:rPr>
          <w:rFonts w:ascii="Times New Roman" w:eastAsia="Times New Roman" w:hAnsi="Times New Roman" w:cs="Times New Roman"/>
          <w:sz w:val="24"/>
          <w:szCs w:val="24"/>
        </w:rPr>
        <w:t>expressed three main priorities for addressing the needs of children and youth experiencing homelessness as the state recovers from the pandemic: identification and enrollment</w:t>
      </w:r>
      <w:r w:rsidR="00045B38" w:rsidRPr="0D0ABC34">
        <w:rPr>
          <w:rFonts w:ascii="Times New Roman" w:eastAsia="Times New Roman" w:hAnsi="Times New Roman" w:cs="Times New Roman"/>
          <w:sz w:val="24"/>
          <w:szCs w:val="24"/>
        </w:rPr>
        <w:t xml:space="preserve">; </w:t>
      </w:r>
      <w:r w:rsidRPr="0D0ABC34">
        <w:rPr>
          <w:rFonts w:ascii="Times New Roman" w:eastAsia="Times New Roman" w:hAnsi="Times New Roman" w:cs="Times New Roman"/>
          <w:sz w:val="24"/>
          <w:szCs w:val="24"/>
        </w:rPr>
        <w:t>improving mental health supports</w:t>
      </w:r>
      <w:r w:rsidR="1988C265" w:rsidRPr="0D0ABC34">
        <w:rPr>
          <w:rFonts w:ascii="Times New Roman" w:eastAsia="Times New Roman" w:hAnsi="Times New Roman" w:cs="Times New Roman"/>
          <w:sz w:val="24"/>
          <w:szCs w:val="24"/>
        </w:rPr>
        <w:t>;</w:t>
      </w:r>
      <w:r w:rsidRPr="0D0ABC34">
        <w:rPr>
          <w:rFonts w:ascii="Times New Roman" w:eastAsia="Times New Roman" w:hAnsi="Times New Roman" w:cs="Times New Roman"/>
          <w:sz w:val="24"/>
          <w:szCs w:val="24"/>
        </w:rPr>
        <w:t xml:space="preserve"> and addressing learning losses and ensuring academic success for these students.</w:t>
      </w:r>
    </w:p>
    <w:p w14:paraId="07BD81CF" w14:textId="77777777" w:rsidR="62D77B81" w:rsidRDefault="62D77B81" w:rsidP="0D0ABC34">
      <w:pPr>
        <w:pStyle w:val="ListParagraph"/>
        <w:numPr>
          <w:ilvl w:val="1"/>
          <w:numId w:val="24"/>
        </w:numPr>
        <w:spacing w:after="0" w:line="240" w:lineRule="auto"/>
        <w:rPr>
          <w:rFonts w:eastAsiaTheme="minorEastAsia"/>
          <w:color w:val="000000" w:themeColor="text1"/>
          <w:sz w:val="24"/>
          <w:szCs w:val="24"/>
        </w:rPr>
      </w:pPr>
      <w:r w:rsidRPr="0D0ABC34">
        <w:rPr>
          <w:rFonts w:ascii="Times New Roman" w:eastAsia="Times New Roman" w:hAnsi="Times New Roman" w:cs="Times New Roman"/>
          <w:b/>
          <w:bCs/>
          <w:sz w:val="24"/>
          <w:szCs w:val="24"/>
        </w:rPr>
        <w:t>Children and Youth in Foster Care.</w:t>
      </w:r>
      <w:r w:rsidR="164F6D22" w:rsidRPr="0D0ABC34">
        <w:rPr>
          <w:rFonts w:ascii="Times New Roman" w:eastAsia="Times New Roman" w:hAnsi="Times New Roman" w:cs="Times New Roman"/>
          <w:b/>
          <w:bCs/>
          <w:sz w:val="24"/>
          <w:szCs w:val="24"/>
        </w:rPr>
        <w:t xml:space="preserve"> </w:t>
      </w:r>
      <w:r w:rsidR="164F6D22" w:rsidRPr="0D0ABC34">
        <w:rPr>
          <w:rFonts w:ascii="Times New Roman" w:eastAsia="Times New Roman" w:hAnsi="Times New Roman" w:cs="Times New Roman"/>
          <w:sz w:val="24"/>
          <w:szCs w:val="24"/>
        </w:rPr>
        <w:t>OSDE has a scheduled meeting for July 7, 2021</w:t>
      </w:r>
      <w:r w:rsidR="08A42575" w:rsidRPr="0D0ABC34">
        <w:rPr>
          <w:rFonts w:ascii="Times New Roman" w:eastAsia="Times New Roman" w:hAnsi="Times New Roman" w:cs="Times New Roman"/>
          <w:sz w:val="24"/>
          <w:szCs w:val="24"/>
        </w:rPr>
        <w:t>,</w:t>
      </w:r>
      <w:r w:rsidR="231C99EA" w:rsidRPr="0D0ABC34">
        <w:rPr>
          <w:rFonts w:ascii="Times New Roman" w:eastAsia="Times New Roman" w:hAnsi="Times New Roman" w:cs="Times New Roman"/>
          <w:sz w:val="24"/>
          <w:szCs w:val="24"/>
        </w:rPr>
        <w:t xml:space="preserve"> with stakeholders representing children and youth in foster care</w:t>
      </w:r>
      <w:r w:rsidR="164F6D22" w:rsidRPr="0D0ABC34">
        <w:rPr>
          <w:rFonts w:ascii="Times New Roman" w:eastAsia="Times New Roman" w:hAnsi="Times New Roman" w:cs="Times New Roman"/>
          <w:sz w:val="24"/>
          <w:szCs w:val="24"/>
        </w:rPr>
        <w:t xml:space="preserve"> to receive input on</w:t>
      </w:r>
      <w:r w:rsidR="5B5AE8B7" w:rsidRPr="0D0ABC34">
        <w:rPr>
          <w:rFonts w:ascii="Times New Roman" w:eastAsia="Times New Roman" w:hAnsi="Times New Roman" w:cs="Times New Roman"/>
          <w:sz w:val="24"/>
          <w:szCs w:val="24"/>
        </w:rPr>
        <w:t xml:space="preserve"> how the SEA can</w:t>
      </w:r>
      <w:r w:rsidR="164F6D22" w:rsidRPr="0D0ABC34">
        <w:rPr>
          <w:rFonts w:ascii="Times New Roman" w:eastAsia="Times New Roman" w:hAnsi="Times New Roman" w:cs="Times New Roman"/>
          <w:sz w:val="24"/>
          <w:szCs w:val="24"/>
        </w:rPr>
        <w:t xml:space="preserve"> assist districts</w:t>
      </w:r>
      <w:r w:rsidR="69277134" w:rsidRPr="0D0ABC34">
        <w:rPr>
          <w:rFonts w:ascii="Times New Roman" w:eastAsia="Times New Roman" w:hAnsi="Times New Roman" w:cs="Times New Roman"/>
          <w:sz w:val="24"/>
          <w:szCs w:val="24"/>
        </w:rPr>
        <w:t xml:space="preserve"> in supporting </w:t>
      </w:r>
      <w:r w:rsidR="164F6D22" w:rsidRPr="0D0ABC34">
        <w:rPr>
          <w:rFonts w:ascii="Times New Roman" w:eastAsia="Times New Roman" w:hAnsi="Times New Roman" w:cs="Times New Roman"/>
          <w:sz w:val="24"/>
          <w:szCs w:val="24"/>
        </w:rPr>
        <w:t xml:space="preserve">foster care students, </w:t>
      </w:r>
      <w:r w:rsidR="48666A87" w:rsidRPr="0D0ABC34">
        <w:rPr>
          <w:rFonts w:ascii="Times New Roman" w:eastAsia="Times New Roman" w:hAnsi="Times New Roman" w:cs="Times New Roman"/>
          <w:sz w:val="24"/>
          <w:szCs w:val="24"/>
        </w:rPr>
        <w:t>with a focus on</w:t>
      </w:r>
      <w:r w:rsidR="164F6D22" w:rsidRPr="0D0ABC34">
        <w:rPr>
          <w:rFonts w:ascii="Times New Roman" w:eastAsia="Times New Roman" w:hAnsi="Times New Roman" w:cs="Times New Roman"/>
          <w:sz w:val="24"/>
          <w:szCs w:val="24"/>
        </w:rPr>
        <w:t xml:space="preserve"> the impact th</w:t>
      </w:r>
      <w:r w:rsidR="00A4A154" w:rsidRPr="0D0ABC34">
        <w:rPr>
          <w:rFonts w:ascii="Times New Roman" w:eastAsia="Times New Roman" w:hAnsi="Times New Roman" w:cs="Times New Roman"/>
          <w:sz w:val="24"/>
          <w:szCs w:val="24"/>
        </w:rPr>
        <w:t>at the</w:t>
      </w:r>
      <w:r w:rsidR="164F6D22" w:rsidRPr="0D0ABC34">
        <w:rPr>
          <w:rFonts w:ascii="Times New Roman" w:eastAsia="Times New Roman" w:hAnsi="Times New Roman" w:cs="Times New Roman"/>
          <w:sz w:val="24"/>
          <w:szCs w:val="24"/>
        </w:rPr>
        <w:t xml:space="preserve"> pandemic has</w:t>
      </w:r>
      <w:r w:rsidR="15B21921" w:rsidRPr="0D0ABC34">
        <w:rPr>
          <w:rFonts w:ascii="Times New Roman" w:eastAsia="Times New Roman" w:hAnsi="Times New Roman" w:cs="Times New Roman"/>
          <w:sz w:val="24"/>
          <w:szCs w:val="24"/>
        </w:rPr>
        <w:t xml:space="preserve"> had on</w:t>
      </w:r>
      <w:r w:rsidR="164F6D22" w:rsidRPr="0D0ABC34">
        <w:rPr>
          <w:rFonts w:ascii="Times New Roman" w:eastAsia="Times New Roman" w:hAnsi="Times New Roman" w:cs="Times New Roman"/>
          <w:sz w:val="24"/>
          <w:szCs w:val="24"/>
        </w:rPr>
        <w:t xml:space="preserve"> this population.</w:t>
      </w:r>
    </w:p>
    <w:p w14:paraId="0C29A87C" w14:textId="77777777" w:rsidR="62D77B81" w:rsidRDefault="62D77B81" w:rsidP="0D0ABC34">
      <w:pPr>
        <w:pStyle w:val="ListParagraph"/>
        <w:numPr>
          <w:ilvl w:val="1"/>
          <w:numId w:val="24"/>
        </w:numPr>
        <w:spacing w:after="0" w:line="240" w:lineRule="auto"/>
        <w:rPr>
          <w:rFonts w:eastAsiaTheme="minorEastAsia"/>
          <w:b/>
          <w:bCs/>
          <w:color w:val="000000" w:themeColor="text1"/>
          <w:sz w:val="24"/>
          <w:szCs w:val="24"/>
        </w:rPr>
      </w:pPr>
      <w:r w:rsidRPr="0D0ABC34">
        <w:rPr>
          <w:rFonts w:ascii="Times New Roman" w:eastAsia="Times New Roman" w:hAnsi="Times New Roman" w:cs="Times New Roman"/>
          <w:b/>
          <w:bCs/>
          <w:sz w:val="24"/>
          <w:szCs w:val="24"/>
        </w:rPr>
        <w:t>Stakeholders Representing Migratory Children.</w:t>
      </w:r>
      <w:r w:rsidRPr="0D0ABC34">
        <w:rPr>
          <w:rFonts w:ascii="Times New Roman" w:eastAsia="Times New Roman" w:hAnsi="Times New Roman" w:cs="Times New Roman"/>
          <w:sz w:val="24"/>
          <w:szCs w:val="24"/>
        </w:rPr>
        <w:t xml:space="preserve"> In assessing the needs of migratory children, OSDE held a technical assistance meeting to consult with migrant districts on June </w:t>
      </w:r>
      <w:r w:rsidR="75FBD85E" w:rsidRPr="0D0ABC34">
        <w:rPr>
          <w:rFonts w:ascii="Times New Roman" w:eastAsia="Times New Roman" w:hAnsi="Times New Roman" w:cs="Times New Roman"/>
          <w:sz w:val="24"/>
          <w:szCs w:val="24"/>
        </w:rPr>
        <w:t>1</w:t>
      </w:r>
      <w:r w:rsidRPr="0D0ABC34">
        <w:rPr>
          <w:rFonts w:ascii="Times New Roman" w:eastAsia="Times New Roman" w:hAnsi="Times New Roman" w:cs="Times New Roman"/>
          <w:sz w:val="24"/>
          <w:szCs w:val="24"/>
        </w:rPr>
        <w:t>0, 2021</w:t>
      </w:r>
      <w:r w:rsidR="26174B1D" w:rsidRPr="0D0ABC34">
        <w:rPr>
          <w:rFonts w:ascii="Times New Roman" w:eastAsia="Times New Roman" w:hAnsi="Times New Roman" w:cs="Times New Roman"/>
          <w:sz w:val="24"/>
          <w:szCs w:val="24"/>
        </w:rPr>
        <w:t>,</w:t>
      </w:r>
      <w:r w:rsidRPr="0D0ABC34">
        <w:rPr>
          <w:rFonts w:ascii="Times New Roman" w:eastAsia="Times New Roman" w:hAnsi="Times New Roman" w:cs="Times New Roman"/>
          <w:sz w:val="24"/>
          <w:szCs w:val="24"/>
        </w:rPr>
        <w:t xml:space="preserve"> and gathered data through a survey instrument. </w:t>
      </w:r>
      <w:r w:rsidR="736354E6" w:rsidRPr="0D0ABC34">
        <w:rPr>
          <w:rFonts w:ascii="Times New Roman" w:eastAsia="Times New Roman" w:hAnsi="Times New Roman" w:cs="Times New Roman"/>
          <w:sz w:val="24"/>
          <w:szCs w:val="24"/>
        </w:rPr>
        <w:t xml:space="preserve">The </w:t>
      </w:r>
      <w:r w:rsidRPr="0D0ABC34">
        <w:rPr>
          <w:rFonts w:ascii="Times New Roman" w:eastAsia="Times New Roman" w:hAnsi="Times New Roman" w:cs="Times New Roman"/>
          <w:sz w:val="24"/>
          <w:szCs w:val="24"/>
        </w:rPr>
        <w:t>OSDE met with parents April 8, 2021</w:t>
      </w:r>
      <w:r w:rsidR="11B2B85C" w:rsidRPr="0D0ABC34">
        <w:rPr>
          <w:rFonts w:ascii="Times New Roman" w:eastAsia="Times New Roman" w:hAnsi="Times New Roman" w:cs="Times New Roman"/>
          <w:sz w:val="24"/>
          <w:szCs w:val="24"/>
        </w:rPr>
        <w:t>,</w:t>
      </w:r>
      <w:r w:rsidRPr="0D0ABC34">
        <w:rPr>
          <w:rFonts w:ascii="Times New Roman" w:eastAsia="Times New Roman" w:hAnsi="Times New Roman" w:cs="Times New Roman"/>
          <w:sz w:val="24"/>
          <w:szCs w:val="24"/>
        </w:rPr>
        <w:t xml:space="preserve"> and a broader group of stakeholders May 18, 2021.</w:t>
      </w:r>
    </w:p>
    <w:p w14:paraId="35315F0F" w14:textId="77777777" w:rsidR="28C3EFE4" w:rsidRDefault="28C3EFE4" w:rsidP="0D0ABC34">
      <w:pPr>
        <w:pStyle w:val="ListParagraph"/>
        <w:numPr>
          <w:ilvl w:val="1"/>
          <w:numId w:val="24"/>
        </w:numPr>
        <w:spacing w:after="0" w:line="240" w:lineRule="auto"/>
        <w:rPr>
          <w:rFonts w:eastAsiaTheme="minorEastAsia"/>
          <w:color w:val="000000" w:themeColor="text1"/>
          <w:sz w:val="24"/>
          <w:szCs w:val="24"/>
        </w:rPr>
      </w:pPr>
      <w:r w:rsidRPr="0D0ABC34">
        <w:rPr>
          <w:rFonts w:ascii="Times New Roman" w:eastAsia="Times New Roman" w:hAnsi="Times New Roman" w:cs="Times New Roman"/>
          <w:b/>
          <w:bCs/>
          <w:sz w:val="24"/>
          <w:szCs w:val="24"/>
        </w:rPr>
        <w:t>Stakeholders Representing Incarcerated Children.</w:t>
      </w:r>
      <w:r w:rsidRPr="0D0ABC34">
        <w:rPr>
          <w:rFonts w:ascii="Times New Roman" w:eastAsia="Times New Roman" w:hAnsi="Times New Roman" w:cs="Times New Roman"/>
          <w:sz w:val="24"/>
          <w:szCs w:val="24"/>
        </w:rPr>
        <w:t xml:space="preserve"> </w:t>
      </w:r>
      <w:r w:rsidR="55280CB5" w:rsidRPr="0D0ABC34">
        <w:rPr>
          <w:rFonts w:ascii="Times New Roman" w:eastAsia="Times New Roman" w:hAnsi="Times New Roman" w:cs="Times New Roman"/>
          <w:sz w:val="24"/>
          <w:szCs w:val="24"/>
        </w:rPr>
        <w:t>Stakeholders consulted in June 2021 expressed three main priorities for addressing the needs of neglected, delinquent and at-risk youth in relation to the effects of the pandemic: addressing academic learning loss</w:t>
      </w:r>
      <w:r w:rsidR="0B7BCD95" w:rsidRPr="0D0ABC34">
        <w:rPr>
          <w:rFonts w:ascii="Times New Roman" w:eastAsia="Times New Roman" w:hAnsi="Times New Roman" w:cs="Times New Roman"/>
          <w:sz w:val="24"/>
          <w:szCs w:val="24"/>
        </w:rPr>
        <w:t>,</w:t>
      </w:r>
      <w:r w:rsidR="55280CB5" w:rsidRPr="0D0ABC34">
        <w:rPr>
          <w:rFonts w:ascii="Times New Roman" w:eastAsia="Times New Roman" w:hAnsi="Times New Roman" w:cs="Times New Roman"/>
          <w:sz w:val="24"/>
          <w:szCs w:val="24"/>
        </w:rPr>
        <w:t xml:space="preserve"> enhancing mental health supports and enhanc</w:t>
      </w:r>
      <w:r w:rsidR="71052AF4" w:rsidRPr="0D0ABC34">
        <w:rPr>
          <w:rFonts w:ascii="Times New Roman" w:eastAsia="Times New Roman" w:hAnsi="Times New Roman" w:cs="Times New Roman"/>
          <w:sz w:val="24"/>
          <w:szCs w:val="24"/>
        </w:rPr>
        <w:t>ing</w:t>
      </w:r>
      <w:r w:rsidR="55280CB5" w:rsidRPr="0D0ABC34">
        <w:rPr>
          <w:rFonts w:ascii="Times New Roman" w:eastAsia="Times New Roman" w:hAnsi="Times New Roman" w:cs="Times New Roman"/>
          <w:sz w:val="24"/>
          <w:szCs w:val="24"/>
        </w:rPr>
        <w:t xml:space="preserve"> social and emotional learning opportunities.</w:t>
      </w:r>
    </w:p>
    <w:p w14:paraId="42189D43" w14:textId="77777777" w:rsidR="00306B4A" w:rsidRPr="002F02B4" w:rsidRDefault="512AEEAD" w:rsidP="002C53F3">
      <w:pPr>
        <w:pStyle w:val="ListParagraph"/>
        <w:numPr>
          <w:ilvl w:val="1"/>
          <w:numId w:val="24"/>
        </w:numPr>
        <w:spacing w:after="0" w:line="240" w:lineRule="auto"/>
        <w:rPr>
          <w:color w:val="000000" w:themeColor="text1"/>
          <w:sz w:val="24"/>
          <w:szCs w:val="24"/>
          <w:u w:val="single"/>
        </w:rPr>
      </w:pPr>
      <w:r w:rsidRPr="0D0ABC34">
        <w:rPr>
          <w:rFonts w:ascii="Times New Roman" w:eastAsia="Times New Roman" w:hAnsi="Times New Roman" w:cs="Times New Roman"/>
          <w:b/>
          <w:bCs/>
          <w:sz w:val="24"/>
          <w:szCs w:val="24"/>
        </w:rPr>
        <w:t>Public Comment.</w:t>
      </w:r>
      <w:r w:rsidRPr="0D0ABC34">
        <w:rPr>
          <w:rFonts w:ascii="Times New Roman" w:eastAsia="Times New Roman" w:hAnsi="Times New Roman" w:cs="Times New Roman"/>
          <w:sz w:val="24"/>
          <w:szCs w:val="24"/>
        </w:rPr>
        <w:t xml:space="preserve"> </w:t>
      </w:r>
      <w:r w:rsidR="3197789C" w:rsidRPr="0D0ABC34">
        <w:rPr>
          <w:rFonts w:ascii="Times New Roman" w:eastAsia="Times New Roman" w:hAnsi="Times New Roman" w:cs="Times New Roman"/>
          <w:sz w:val="24"/>
          <w:szCs w:val="24"/>
        </w:rPr>
        <w:t xml:space="preserve">On </w:t>
      </w:r>
      <w:r w:rsidR="11534C44" w:rsidRPr="0D0ABC34">
        <w:rPr>
          <w:rFonts w:ascii="Times New Roman" w:eastAsia="Times New Roman" w:hAnsi="Times New Roman" w:cs="Times New Roman"/>
          <w:sz w:val="24"/>
          <w:szCs w:val="24"/>
        </w:rPr>
        <w:t>May 3, 2021, the OSDE launched a website</w:t>
      </w:r>
      <w:r w:rsidR="28CBE482" w:rsidRPr="0D0ABC34">
        <w:rPr>
          <w:rFonts w:ascii="Times New Roman" w:eastAsia="Times New Roman" w:hAnsi="Times New Roman" w:cs="Times New Roman"/>
          <w:sz w:val="24"/>
          <w:szCs w:val="24"/>
        </w:rPr>
        <w:t xml:space="preserve"> </w:t>
      </w:r>
      <w:r w:rsidR="5A259FB5" w:rsidRPr="0D0ABC34">
        <w:rPr>
          <w:rFonts w:ascii="Times New Roman" w:eastAsia="Times New Roman" w:hAnsi="Times New Roman" w:cs="Times New Roman"/>
          <w:sz w:val="24"/>
          <w:szCs w:val="24"/>
        </w:rPr>
        <w:t xml:space="preserve">to provide </w:t>
      </w:r>
      <w:r w:rsidR="11534C44" w:rsidRPr="0D0ABC34">
        <w:rPr>
          <w:rFonts w:ascii="Times New Roman" w:eastAsia="Times New Roman" w:hAnsi="Times New Roman" w:cs="Times New Roman"/>
          <w:sz w:val="24"/>
          <w:szCs w:val="24"/>
        </w:rPr>
        <w:t>curated</w:t>
      </w:r>
      <w:r w:rsidR="6F061A6E" w:rsidRPr="0D0ABC34">
        <w:rPr>
          <w:rFonts w:ascii="Times New Roman" w:eastAsia="Times New Roman" w:hAnsi="Times New Roman" w:cs="Times New Roman"/>
          <w:sz w:val="24"/>
          <w:szCs w:val="24"/>
        </w:rPr>
        <w:t>,</w:t>
      </w:r>
      <w:r w:rsidR="11534C44" w:rsidRPr="0D0ABC34">
        <w:rPr>
          <w:rFonts w:ascii="Times New Roman" w:eastAsia="Times New Roman" w:hAnsi="Times New Roman" w:cs="Times New Roman"/>
          <w:sz w:val="24"/>
          <w:szCs w:val="24"/>
        </w:rPr>
        <w:t xml:space="preserve"> evidence-based guidance to educators, families and community members </w:t>
      </w:r>
      <w:r w:rsidR="4FF83175" w:rsidRPr="0D0ABC34">
        <w:rPr>
          <w:rFonts w:ascii="Times New Roman" w:eastAsia="Times New Roman" w:hAnsi="Times New Roman" w:cs="Times New Roman"/>
          <w:sz w:val="24"/>
          <w:szCs w:val="24"/>
        </w:rPr>
        <w:t xml:space="preserve">on </w:t>
      </w:r>
      <w:r w:rsidR="75A63919" w:rsidRPr="0D0ABC34">
        <w:rPr>
          <w:rFonts w:ascii="Times New Roman" w:eastAsia="Times New Roman" w:hAnsi="Times New Roman" w:cs="Times New Roman"/>
          <w:sz w:val="24"/>
          <w:szCs w:val="24"/>
        </w:rPr>
        <w:t>t</w:t>
      </w:r>
      <w:r w:rsidR="4FF83175" w:rsidRPr="0D0ABC34">
        <w:rPr>
          <w:rFonts w:ascii="Times New Roman" w:eastAsia="Times New Roman" w:hAnsi="Times New Roman" w:cs="Times New Roman"/>
          <w:sz w:val="24"/>
          <w:szCs w:val="24"/>
        </w:rPr>
        <w:t>opics to support student academic and social</w:t>
      </w:r>
      <w:r w:rsidR="539639E8" w:rsidRPr="0D0ABC34">
        <w:rPr>
          <w:rFonts w:ascii="Times New Roman" w:eastAsia="Times New Roman" w:hAnsi="Times New Roman" w:cs="Times New Roman"/>
          <w:sz w:val="24"/>
          <w:szCs w:val="24"/>
        </w:rPr>
        <w:t>-</w:t>
      </w:r>
      <w:r w:rsidR="4FF83175" w:rsidRPr="0D0ABC34">
        <w:rPr>
          <w:rFonts w:ascii="Times New Roman" w:eastAsia="Times New Roman" w:hAnsi="Times New Roman" w:cs="Times New Roman"/>
          <w:sz w:val="24"/>
          <w:szCs w:val="24"/>
        </w:rPr>
        <w:t xml:space="preserve">emotional needs brought on by the pandemic. </w:t>
      </w:r>
      <w:r w:rsidR="0078371D" w:rsidRPr="00E231EA">
        <w:rPr>
          <w:rFonts w:ascii="Times New Roman" w:eastAsia="Times New Roman" w:hAnsi="Times New Roman" w:cs="Times New Roman"/>
          <w:sz w:val="24"/>
          <w:szCs w:val="24"/>
        </w:rPr>
        <w:t xml:space="preserve">The website includes “Initiative” documents that capture how Oklahoma intends to use its ARP ESSER funds and asks the public to provide feedback. Initiative documents for the School Counselor Corps and Paid Student Teaching are currently available. </w:t>
      </w:r>
      <w:r w:rsidR="24667E02" w:rsidRPr="00E231EA">
        <w:rPr>
          <w:rFonts w:ascii="Times New Roman" w:eastAsia="Times New Roman" w:hAnsi="Times New Roman" w:cs="Times New Roman"/>
          <w:sz w:val="24"/>
          <w:szCs w:val="24"/>
        </w:rPr>
        <w:t xml:space="preserve">In addition </w:t>
      </w:r>
      <w:r w:rsidR="24667E02" w:rsidRPr="0D0ABC34">
        <w:rPr>
          <w:rFonts w:ascii="Times New Roman" w:eastAsia="Times New Roman" w:hAnsi="Times New Roman" w:cs="Times New Roman"/>
          <w:sz w:val="24"/>
          <w:szCs w:val="24"/>
        </w:rPr>
        <w:t>to providing</w:t>
      </w:r>
      <w:r w:rsidR="4FF83175" w:rsidRPr="0D0ABC34">
        <w:rPr>
          <w:rFonts w:ascii="Times New Roman" w:eastAsia="Times New Roman" w:hAnsi="Times New Roman" w:cs="Times New Roman"/>
          <w:sz w:val="24"/>
          <w:szCs w:val="24"/>
        </w:rPr>
        <w:t xml:space="preserve"> information on </w:t>
      </w:r>
      <w:r w:rsidR="56C47431" w:rsidRPr="0D0ABC34">
        <w:rPr>
          <w:rFonts w:ascii="Times New Roman" w:eastAsia="Times New Roman" w:hAnsi="Times New Roman" w:cs="Times New Roman"/>
          <w:sz w:val="24"/>
          <w:szCs w:val="24"/>
        </w:rPr>
        <w:t>agency</w:t>
      </w:r>
      <w:r w:rsidR="24667E02" w:rsidRPr="0D0ABC34">
        <w:rPr>
          <w:rFonts w:ascii="Times New Roman" w:eastAsia="Times New Roman" w:hAnsi="Times New Roman" w:cs="Times New Roman"/>
          <w:sz w:val="24"/>
          <w:szCs w:val="24"/>
        </w:rPr>
        <w:t xml:space="preserve">-led </w:t>
      </w:r>
      <w:r w:rsidR="5B1EC2DD" w:rsidRPr="0D0ABC34">
        <w:rPr>
          <w:rFonts w:ascii="Times New Roman" w:eastAsia="Times New Roman" w:hAnsi="Times New Roman" w:cs="Times New Roman"/>
          <w:sz w:val="24"/>
          <w:szCs w:val="24"/>
        </w:rPr>
        <w:t>initiatives</w:t>
      </w:r>
      <w:r w:rsidR="4FF83175" w:rsidRPr="0D0ABC34">
        <w:rPr>
          <w:rFonts w:ascii="Times New Roman" w:eastAsia="Times New Roman" w:hAnsi="Times New Roman" w:cs="Times New Roman"/>
          <w:sz w:val="24"/>
          <w:szCs w:val="24"/>
        </w:rPr>
        <w:t xml:space="preserve"> </w:t>
      </w:r>
      <w:r w:rsidR="24667E02" w:rsidRPr="0D0ABC34">
        <w:rPr>
          <w:rFonts w:ascii="Times New Roman" w:eastAsia="Times New Roman" w:hAnsi="Times New Roman" w:cs="Times New Roman"/>
          <w:sz w:val="24"/>
          <w:szCs w:val="24"/>
        </w:rPr>
        <w:t xml:space="preserve">to </w:t>
      </w:r>
      <w:r w:rsidR="4FF83175" w:rsidRPr="0D0ABC34">
        <w:rPr>
          <w:rFonts w:ascii="Times New Roman" w:eastAsia="Times New Roman" w:hAnsi="Times New Roman" w:cs="Times New Roman"/>
          <w:sz w:val="24"/>
          <w:szCs w:val="24"/>
        </w:rPr>
        <w:t>support</w:t>
      </w:r>
      <w:r w:rsidR="34E84D52" w:rsidRPr="0D0ABC34">
        <w:rPr>
          <w:rFonts w:ascii="Times New Roman" w:eastAsia="Times New Roman" w:hAnsi="Times New Roman" w:cs="Times New Roman"/>
          <w:sz w:val="24"/>
          <w:szCs w:val="24"/>
        </w:rPr>
        <w:t xml:space="preserve"> </w:t>
      </w:r>
      <w:r w:rsidR="4FF83175" w:rsidRPr="0D0ABC34">
        <w:rPr>
          <w:rFonts w:ascii="Times New Roman" w:eastAsia="Times New Roman" w:hAnsi="Times New Roman" w:cs="Times New Roman"/>
          <w:sz w:val="24"/>
          <w:szCs w:val="24"/>
        </w:rPr>
        <w:t>student needs</w:t>
      </w:r>
      <w:r w:rsidR="24667E02" w:rsidRPr="0D0ABC34">
        <w:rPr>
          <w:rFonts w:ascii="Times New Roman" w:eastAsia="Times New Roman" w:hAnsi="Times New Roman" w:cs="Times New Roman"/>
          <w:sz w:val="24"/>
          <w:szCs w:val="24"/>
        </w:rPr>
        <w:t>, t</w:t>
      </w:r>
      <w:r w:rsidR="4FF83175" w:rsidRPr="0D0ABC34">
        <w:rPr>
          <w:rFonts w:ascii="Times New Roman" w:eastAsia="Times New Roman" w:hAnsi="Times New Roman" w:cs="Times New Roman"/>
          <w:sz w:val="24"/>
          <w:szCs w:val="24"/>
        </w:rPr>
        <w:t>he</w:t>
      </w:r>
      <w:r w:rsidR="46E95A84" w:rsidRPr="0D0ABC34">
        <w:rPr>
          <w:rFonts w:ascii="Times New Roman" w:eastAsia="Times New Roman" w:hAnsi="Times New Roman" w:cs="Times New Roman"/>
          <w:sz w:val="24"/>
          <w:szCs w:val="24"/>
        </w:rPr>
        <w:t xml:space="preserve"> website</w:t>
      </w:r>
      <w:r w:rsidR="4FF83175" w:rsidRPr="0D0ABC34">
        <w:rPr>
          <w:rFonts w:ascii="Times New Roman" w:eastAsia="Times New Roman" w:hAnsi="Times New Roman" w:cs="Times New Roman"/>
          <w:sz w:val="24"/>
          <w:szCs w:val="24"/>
        </w:rPr>
        <w:t xml:space="preserve"> </w:t>
      </w:r>
      <w:r w:rsidR="3B46D969" w:rsidRPr="0D0ABC34">
        <w:rPr>
          <w:rFonts w:ascii="Times New Roman" w:eastAsia="Times New Roman" w:hAnsi="Times New Roman" w:cs="Times New Roman"/>
          <w:sz w:val="24"/>
          <w:szCs w:val="24"/>
        </w:rPr>
        <w:t>(</w:t>
      </w:r>
      <w:hyperlink r:id="rId27">
        <w:r w:rsidR="7EE60866" w:rsidRPr="0D0ABC34">
          <w:rPr>
            <w:rStyle w:val="Hyperlink"/>
            <w:rFonts w:ascii="Times New Roman" w:eastAsia="Times New Roman" w:hAnsi="Times New Roman" w:cs="Times New Roman"/>
            <w:sz w:val="24"/>
            <w:szCs w:val="24"/>
          </w:rPr>
          <w:t>readytogether.sde.ok.gov</w:t>
        </w:r>
      </w:hyperlink>
      <w:r w:rsidR="3B46D969" w:rsidRPr="0D0ABC34">
        <w:rPr>
          <w:rFonts w:ascii="Times New Roman" w:eastAsia="Times New Roman" w:hAnsi="Times New Roman" w:cs="Times New Roman"/>
          <w:sz w:val="24"/>
          <w:szCs w:val="24"/>
        </w:rPr>
        <w:t>)</w:t>
      </w:r>
      <w:r w:rsidR="2C30FF48" w:rsidRPr="0D0ABC34">
        <w:rPr>
          <w:rFonts w:ascii="Times New Roman" w:eastAsia="Times New Roman" w:hAnsi="Times New Roman" w:cs="Times New Roman"/>
          <w:sz w:val="24"/>
          <w:szCs w:val="24"/>
        </w:rPr>
        <w:t xml:space="preserve"> </w:t>
      </w:r>
      <w:r w:rsidR="123B1F1A" w:rsidRPr="0D0ABC34">
        <w:rPr>
          <w:rFonts w:ascii="Times New Roman" w:eastAsia="Times New Roman" w:hAnsi="Times New Roman" w:cs="Times New Roman"/>
          <w:sz w:val="24"/>
          <w:szCs w:val="24"/>
        </w:rPr>
        <w:t>enables</w:t>
      </w:r>
      <w:r w:rsidR="46E95A84" w:rsidRPr="0D0ABC34">
        <w:rPr>
          <w:rFonts w:ascii="Times New Roman" w:eastAsia="Times New Roman" w:hAnsi="Times New Roman" w:cs="Times New Roman"/>
          <w:sz w:val="24"/>
          <w:szCs w:val="24"/>
        </w:rPr>
        <w:t xml:space="preserve"> the public to provide feedback </w:t>
      </w:r>
      <w:r w:rsidR="54862390" w:rsidRPr="0D0ABC34">
        <w:rPr>
          <w:rFonts w:ascii="Times New Roman" w:eastAsia="Times New Roman" w:hAnsi="Times New Roman" w:cs="Times New Roman"/>
          <w:sz w:val="24"/>
          <w:szCs w:val="24"/>
        </w:rPr>
        <w:t xml:space="preserve">and </w:t>
      </w:r>
      <w:r w:rsidR="2C01ACD7" w:rsidRPr="0D0ABC34">
        <w:rPr>
          <w:rFonts w:ascii="Times New Roman" w:eastAsia="Times New Roman" w:hAnsi="Times New Roman" w:cs="Times New Roman"/>
          <w:sz w:val="24"/>
          <w:szCs w:val="24"/>
        </w:rPr>
        <w:t>will</w:t>
      </w:r>
      <w:r w:rsidR="54862390" w:rsidRPr="0D0ABC34">
        <w:rPr>
          <w:rFonts w:ascii="Times New Roman" w:eastAsia="Times New Roman" w:hAnsi="Times New Roman" w:cs="Times New Roman"/>
          <w:sz w:val="24"/>
          <w:szCs w:val="24"/>
        </w:rPr>
        <w:t xml:space="preserve"> continue to guide</w:t>
      </w:r>
      <w:r w:rsidR="46E95A84" w:rsidRPr="0D0ABC34">
        <w:rPr>
          <w:rFonts w:ascii="Times New Roman" w:eastAsia="Times New Roman" w:hAnsi="Times New Roman" w:cs="Times New Roman"/>
          <w:sz w:val="24"/>
          <w:szCs w:val="24"/>
        </w:rPr>
        <w:t xml:space="preserve"> Oklahoma’s plan </w:t>
      </w:r>
      <w:r w:rsidR="44A2319B" w:rsidRPr="0D0ABC34">
        <w:rPr>
          <w:rFonts w:ascii="Times New Roman" w:eastAsia="Times New Roman" w:hAnsi="Times New Roman" w:cs="Times New Roman"/>
          <w:sz w:val="24"/>
          <w:szCs w:val="24"/>
        </w:rPr>
        <w:t>to support students, families and educators</w:t>
      </w:r>
      <w:r w:rsidR="3DBE9973" w:rsidRPr="0D0ABC34">
        <w:rPr>
          <w:rFonts w:ascii="Times New Roman" w:eastAsia="Times New Roman" w:hAnsi="Times New Roman" w:cs="Times New Roman"/>
          <w:sz w:val="24"/>
          <w:szCs w:val="24"/>
        </w:rPr>
        <w:t xml:space="preserve"> </w:t>
      </w:r>
      <w:r w:rsidR="11AD7EF7" w:rsidRPr="0D0ABC34">
        <w:rPr>
          <w:rFonts w:ascii="Times New Roman" w:eastAsia="Times New Roman" w:hAnsi="Times New Roman" w:cs="Times New Roman"/>
          <w:sz w:val="24"/>
          <w:szCs w:val="24"/>
        </w:rPr>
        <w:t>in the coming years.</w:t>
      </w:r>
    </w:p>
    <w:p w14:paraId="4555F2E0" w14:textId="77777777" w:rsidR="00306B4A" w:rsidRPr="00E231EA" w:rsidRDefault="432EBAA5" w:rsidP="002C53F3">
      <w:pPr>
        <w:pStyle w:val="ListParagraph"/>
        <w:numPr>
          <w:ilvl w:val="1"/>
          <w:numId w:val="24"/>
        </w:numPr>
        <w:spacing w:after="0" w:line="240" w:lineRule="auto"/>
        <w:rPr>
          <w:rFonts w:eastAsiaTheme="minorEastAsia"/>
          <w:u w:val="single"/>
        </w:rPr>
      </w:pPr>
      <w:r w:rsidRPr="62F9F783">
        <w:rPr>
          <w:rFonts w:ascii="Times New Roman" w:eastAsia="Times New Roman" w:hAnsi="Times New Roman" w:cs="Times New Roman"/>
          <w:sz w:val="24"/>
          <w:szCs w:val="24"/>
        </w:rPr>
        <w:t>The OSDE continues to promote curated, evidence</w:t>
      </w:r>
      <w:r w:rsidR="7594BD42"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based guidance through the </w:t>
      </w:r>
      <w:r w:rsidR="1501FBDA" w:rsidRPr="62F9F783">
        <w:rPr>
          <w:rFonts w:ascii="Times New Roman" w:eastAsia="Times New Roman" w:hAnsi="Times New Roman" w:cs="Times New Roman"/>
          <w:sz w:val="24"/>
          <w:szCs w:val="24"/>
        </w:rPr>
        <w:t>agency’s</w:t>
      </w:r>
      <w:r w:rsidRPr="62F9F783">
        <w:rPr>
          <w:rFonts w:ascii="Times New Roman" w:eastAsia="Times New Roman" w:hAnsi="Times New Roman" w:cs="Times New Roman"/>
          <w:sz w:val="24"/>
          <w:szCs w:val="24"/>
        </w:rPr>
        <w:t xml:space="preserve"> Facebook and Twitter spaces as new guidance and resources are made available. The social media </w:t>
      </w:r>
      <w:r w:rsidR="0C3CC5D6" w:rsidRPr="62F9F783">
        <w:rPr>
          <w:rFonts w:ascii="Times New Roman" w:eastAsia="Times New Roman" w:hAnsi="Times New Roman" w:cs="Times New Roman"/>
          <w:sz w:val="24"/>
          <w:szCs w:val="24"/>
        </w:rPr>
        <w:t>platforms</w:t>
      </w:r>
      <w:r w:rsidR="0C012D8F" w:rsidRPr="62F9F783">
        <w:rPr>
          <w:rFonts w:ascii="Times New Roman" w:eastAsia="Times New Roman" w:hAnsi="Times New Roman" w:cs="Times New Roman"/>
          <w:sz w:val="24"/>
          <w:szCs w:val="24"/>
        </w:rPr>
        <w:t xml:space="preserve"> – with 75,000 and nearly 15,000 followers respectively –</w:t>
      </w:r>
      <w:r w:rsidR="0C3CC5D6" w:rsidRPr="62F9F783">
        <w:rPr>
          <w:rFonts w:ascii="Times New Roman" w:eastAsia="Times New Roman" w:hAnsi="Times New Roman" w:cs="Times New Roman"/>
          <w:sz w:val="24"/>
          <w:szCs w:val="24"/>
        </w:rPr>
        <w:t xml:space="preserve"> have </w:t>
      </w:r>
      <w:r w:rsidR="4ABDEC23" w:rsidRPr="62F9F783">
        <w:rPr>
          <w:rFonts w:ascii="Times New Roman" w:eastAsia="Times New Roman" w:hAnsi="Times New Roman" w:cs="Times New Roman"/>
          <w:sz w:val="24"/>
          <w:szCs w:val="24"/>
        </w:rPr>
        <w:t>been</w:t>
      </w:r>
      <w:r w:rsidR="0C3CC5D6" w:rsidRPr="62F9F783">
        <w:rPr>
          <w:rFonts w:ascii="Times New Roman" w:eastAsia="Times New Roman" w:hAnsi="Times New Roman" w:cs="Times New Roman"/>
          <w:sz w:val="24"/>
          <w:szCs w:val="24"/>
        </w:rPr>
        <w:t xml:space="preserve"> an effective tool for statewide dissemination of such materials and for updating the public on </w:t>
      </w:r>
      <w:r w:rsidR="402725F4" w:rsidRPr="62F9F783">
        <w:rPr>
          <w:rFonts w:ascii="Times New Roman" w:eastAsia="Times New Roman" w:hAnsi="Times New Roman" w:cs="Times New Roman"/>
          <w:sz w:val="24"/>
          <w:szCs w:val="24"/>
        </w:rPr>
        <w:t>OSDE</w:t>
      </w:r>
      <w:r w:rsidR="0C3CC5D6" w:rsidRPr="62F9F783">
        <w:rPr>
          <w:rFonts w:ascii="Times New Roman" w:eastAsia="Times New Roman" w:hAnsi="Times New Roman" w:cs="Times New Roman"/>
          <w:sz w:val="24"/>
          <w:szCs w:val="24"/>
        </w:rPr>
        <w:t xml:space="preserve"> </w:t>
      </w:r>
      <w:r w:rsidR="0C3CC5D6" w:rsidRPr="00E231EA">
        <w:rPr>
          <w:rFonts w:ascii="Times New Roman" w:eastAsia="Times New Roman" w:hAnsi="Times New Roman" w:cs="Times New Roman"/>
          <w:sz w:val="24"/>
          <w:szCs w:val="24"/>
        </w:rPr>
        <w:t xml:space="preserve">initiatives to support students with academic and social needs </w:t>
      </w:r>
      <w:r w:rsidR="1FA8F178" w:rsidRPr="00E231EA">
        <w:rPr>
          <w:rFonts w:ascii="Times New Roman" w:eastAsia="Times New Roman" w:hAnsi="Times New Roman" w:cs="Times New Roman"/>
          <w:sz w:val="24"/>
          <w:szCs w:val="24"/>
        </w:rPr>
        <w:t>resulting from</w:t>
      </w:r>
      <w:r w:rsidR="02E67977" w:rsidRPr="00E231EA">
        <w:rPr>
          <w:rFonts w:ascii="Times New Roman" w:eastAsia="Times New Roman" w:hAnsi="Times New Roman" w:cs="Times New Roman"/>
          <w:sz w:val="24"/>
          <w:szCs w:val="24"/>
        </w:rPr>
        <w:t xml:space="preserve"> </w:t>
      </w:r>
      <w:r w:rsidR="0C3CC5D6" w:rsidRPr="00E231EA">
        <w:rPr>
          <w:rFonts w:ascii="Times New Roman" w:eastAsia="Times New Roman" w:hAnsi="Times New Roman" w:cs="Times New Roman"/>
          <w:sz w:val="24"/>
          <w:szCs w:val="24"/>
        </w:rPr>
        <w:t>the pandemic.</w:t>
      </w:r>
      <w:r w:rsidR="0078371D" w:rsidRPr="00E231EA">
        <w:rPr>
          <w:rFonts w:ascii="Times New Roman" w:eastAsia="Times New Roman" w:hAnsi="Times New Roman" w:cs="Times New Roman"/>
          <w:sz w:val="24"/>
          <w:szCs w:val="24"/>
        </w:rPr>
        <w:t xml:space="preserve"> Each of these posts welcomes stakeholders to provide feedback on the Ready Together Oklahoma website.</w:t>
      </w:r>
    </w:p>
    <w:p w14:paraId="0D53458F" w14:textId="77777777" w:rsidR="00306B4A" w:rsidRPr="002F02B4" w:rsidRDefault="0FC70749" w:rsidP="194D4EF5">
      <w:pPr>
        <w:spacing w:after="0" w:line="240" w:lineRule="auto"/>
        <w:rPr>
          <w:u w:val="single"/>
        </w:rPr>
      </w:pPr>
      <w:r>
        <w:br/>
      </w:r>
    </w:p>
    <w:p w14:paraId="4EA02BAE" w14:textId="77777777" w:rsidR="000040FB" w:rsidRPr="002F02B4" w:rsidRDefault="528C52D7" w:rsidP="002C53F3">
      <w:pPr>
        <w:pStyle w:val="ListParagraph"/>
        <w:numPr>
          <w:ilvl w:val="1"/>
          <w:numId w:val="6"/>
        </w:numPr>
        <w:spacing w:after="0" w:line="240" w:lineRule="auto"/>
        <w:rPr>
          <w:rStyle w:val="PlaceholderText"/>
          <w:rFonts w:ascii="Times New Roman" w:eastAsiaTheme="minorEastAsia" w:hAnsi="Times New Roman"/>
          <w:color w:val="auto"/>
          <w:sz w:val="24"/>
          <w:szCs w:val="24"/>
        </w:rPr>
      </w:pPr>
      <w:r w:rsidRPr="002F02B4">
        <w:rPr>
          <w:rStyle w:val="PlaceholderText"/>
          <w:rFonts w:ascii="Times New Roman" w:hAnsi="Times New Roman"/>
          <w:color w:val="auto"/>
          <w:sz w:val="24"/>
          <w:szCs w:val="24"/>
          <w:u w:val="single"/>
        </w:rPr>
        <w:t>Coordinating</w:t>
      </w:r>
      <w:r w:rsidR="13510053" w:rsidRPr="002F02B4">
        <w:rPr>
          <w:rStyle w:val="PlaceholderText"/>
          <w:rFonts w:ascii="Times New Roman" w:hAnsi="Times New Roman"/>
          <w:color w:val="auto"/>
          <w:sz w:val="24"/>
          <w:szCs w:val="24"/>
          <w:u w:val="single"/>
        </w:rPr>
        <w:t xml:space="preserve"> Funds</w:t>
      </w:r>
      <w:r w:rsidR="32E5F5EC" w:rsidRPr="002F02B4">
        <w:rPr>
          <w:rStyle w:val="PlaceholderText"/>
          <w:rFonts w:ascii="Times New Roman" w:hAnsi="Times New Roman"/>
          <w:color w:val="auto"/>
          <w:sz w:val="24"/>
          <w:szCs w:val="24"/>
        </w:rPr>
        <w:t xml:space="preserve">: Describe to what extent the SEA </w:t>
      </w:r>
      <w:r w:rsidR="000040FB" w:rsidRPr="002F02B4">
        <w:rPr>
          <w:rStyle w:val="PlaceholderText"/>
          <w:rFonts w:ascii="Times New Roman" w:hAnsi="Times New Roman"/>
          <w:color w:val="auto"/>
          <w:sz w:val="24"/>
          <w:szCs w:val="24"/>
        </w:rPr>
        <w:t xml:space="preserve">has and </w:t>
      </w:r>
      <w:r w:rsidR="32E5F5EC" w:rsidRPr="002F02B4">
        <w:rPr>
          <w:rStyle w:val="PlaceholderText"/>
          <w:rFonts w:ascii="Times New Roman" w:hAnsi="Times New Roman"/>
          <w:color w:val="auto"/>
          <w:sz w:val="24"/>
          <w:szCs w:val="24"/>
        </w:rPr>
        <w:t xml:space="preserve">will coordinate </w:t>
      </w:r>
      <w:r w:rsidR="00C260AE" w:rsidRPr="002F02B4">
        <w:rPr>
          <w:rStyle w:val="PlaceholderText"/>
          <w:rFonts w:ascii="Times New Roman" w:hAnsi="Times New Roman"/>
          <w:color w:val="auto"/>
          <w:sz w:val="24"/>
          <w:szCs w:val="24"/>
        </w:rPr>
        <w:t xml:space="preserve">Federal COVID-19 pandemic </w:t>
      </w:r>
      <w:r w:rsidR="00FE51F1">
        <w:rPr>
          <w:rStyle w:val="PlaceholderText"/>
          <w:rFonts w:ascii="Times New Roman" w:hAnsi="Times New Roman"/>
          <w:color w:val="auto"/>
          <w:sz w:val="24"/>
          <w:szCs w:val="24"/>
        </w:rPr>
        <w:t xml:space="preserve">funding </w:t>
      </w:r>
      <w:r w:rsidR="00DA0FCE">
        <w:rPr>
          <w:rStyle w:val="PlaceholderText"/>
          <w:rFonts w:ascii="Times New Roman" w:hAnsi="Times New Roman"/>
          <w:color w:val="auto"/>
          <w:sz w:val="24"/>
          <w:szCs w:val="24"/>
        </w:rPr>
        <w:t xml:space="preserve">and </w:t>
      </w:r>
      <w:r w:rsidR="00BA4C1C">
        <w:rPr>
          <w:rStyle w:val="PlaceholderText"/>
          <w:rFonts w:ascii="Times New Roman" w:hAnsi="Times New Roman"/>
          <w:color w:val="auto"/>
          <w:sz w:val="24"/>
          <w:szCs w:val="24"/>
        </w:rPr>
        <w:t xml:space="preserve">other Federal </w:t>
      </w:r>
      <w:r w:rsidR="00C260AE" w:rsidRPr="002F02B4">
        <w:rPr>
          <w:rStyle w:val="PlaceholderText"/>
          <w:rFonts w:ascii="Times New Roman" w:hAnsi="Times New Roman"/>
          <w:color w:val="auto"/>
          <w:sz w:val="24"/>
          <w:szCs w:val="24"/>
        </w:rPr>
        <w:t>funding.</w:t>
      </w:r>
      <w:r w:rsidR="000040FB" w:rsidRPr="002F02B4">
        <w:rPr>
          <w:rStyle w:val="PlaceholderText"/>
          <w:rFonts w:ascii="Times New Roman" w:hAnsi="Times New Roman"/>
          <w:color w:val="auto"/>
          <w:sz w:val="24"/>
          <w:szCs w:val="24"/>
        </w:rPr>
        <w:t xml:space="preserve"> This description must include:</w:t>
      </w:r>
    </w:p>
    <w:p w14:paraId="71B89CE8" w14:textId="77777777" w:rsidR="00603C38" w:rsidRPr="007509D5" w:rsidRDefault="000040FB" w:rsidP="002C53F3">
      <w:pPr>
        <w:pStyle w:val="ListParagraph"/>
        <w:numPr>
          <w:ilvl w:val="2"/>
          <w:numId w:val="6"/>
        </w:numPr>
        <w:spacing w:line="240" w:lineRule="auto"/>
        <w:ind w:left="2707"/>
        <w:rPr>
          <w:rFonts w:ascii="Times New Roman" w:eastAsiaTheme="minorEastAsia" w:hAnsi="Times New Roman" w:cs="Times New Roman"/>
          <w:sz w:val="24"/>
          <w:szCs w:val="24"/>
        </w:rPr>
      </w:pPr>
      <w:r w:rsidRPr="002F02B4">
        <w:rPr>
          <w:rFonts w:ascii="Times New Roman" w:hAnsi="Times New Roman" w:cs="Times New Roman"/>
          <w:sz w:val="24"/>
          <w:szCs w:val="24"/>
        </w:rPr>
        <w:t>H</w:t>
      </w:r>
      <w:r w:rsidR="00CF1D97" w:rsidRPr="002F02B4">
        <w:rPr>
          <w:rFonts w:ascii="Times New Roman" w:hAnsi="Times New Roman" w:cs="Times New Roman"/>
          <w:sz w:val="24"/>
          <w:szCs w:val="24"/>
        </w:rPr>
        <w:t>ow the SEA</w:t>
      </w:r>
      <w:r w:rsidR="00EE7186" w:rsidRPr="002F02B4">
        <w:rPr>
          <w:rFonts w:ascii="Times New Roman" w:hAnsi="Times New Roman" w:cs="Times New Roman"/>
          <w:sz w:val="24"/>
          <w:szCs w:val="24"/>
        </w:rPr>
        <w:t xml:space="preserve"> and its LEAs</w:t>
      </w:r>
      <w:r w:rsidR="00CF1D97" w:rsidRPr="002F02B4">
        <w:rPr>
          <w:rFonts w:ascii="Times New Roman" w:hAnsi="Times New Roman" w:cs="Times New Roman"/>
          <w:sz w:val="24"/>
          <w:szCs w:val="24"/>
        </w:rPr>
        <w:t xml:space="preserve"> 1) </w:t>
      </w:r>
      <w:r w:rsidR="00EE7186" w:rsidRPr="002F02B4">
        <w:rPr>
          <w:rFonts w:ascii="Times New Roman" w:hAnsi="Times New Roman" w:cs="Times New Roman"/>
          <w:sz w:val="24"/>
          <w:szCs w:val="24"/>
        </w:rPr>
        <w:t xml:space="preserve">are using or have </w:t>
      </w:r>
      <w:r w:rsidR="00CF1D97" w:rsidRPr="002F02B4">
        <w:rPr>
          <w:rFonts w:ascii="Times New Roman" w:hAnsi="Times New Roman" w:cs="Times New Roman"/>
          <w:sz w:val="24"/>
          <w:szCs w:val="24"/>
        </w:rPr>
        <w:t xml:space="preserve">used prior to the submission of this plan </w:t>
      </w:r>
      <w:r w:rsidR="00CF1D97" w:rsidRPr="002F02B4">
        <w:rPr>
          <w:rFonts w:ascii="Times New Roman" w:hAnsi="Times New Roman" w:cs="Times New Roman"/>
          <w:sz w:val="24"/>
        </w:rPr>
        <w:t>and 2) plan to use</w:t>
      </w:r>
      <w:r w:rsidR="00CF1D97" w:rsidRPr="002F02B4">
        <w:rPr>
          <w:rFonts w:ascii="Times New Roman" w:hAnsi="Times New Roman" w:cs="Times New Roman"/>
          <w:sz w:val="24"/>
          <w:szCs w:val="24"/>
        </w:rPr>
        <w:t xml:space="preserve"> </w:t>
      </w:r>
      <w:r w:rsidR="0034123F" w:rsidRPr="002F02B4">
        <w:rPr>
          <w:rFonts w:ascii="Times New Roman" w:hAnsi="Times New Roman" w:cs="Times New Roman"/>
          <w:sz w:val="24"/>
          <w:szCs w:val="24"/>
        </w:rPr>
        <w:t>following submission of this plan</w:t>
      </w:r>
      <w:r w:rsidR="002239F4">
        <w:rPr>
          <w:rFonts w:ascii="Times New Roman" w:hAnsi="Times New Roman" w:cs="Times New Roman"/>
          <w:sz w:val="24"/>
          <w:szCs w:val="24"/>
        </w:rPr>
        <w:t xml:space="preserve">, </w:t>
      </w:r>
      <w:r w:rsidR="00CF1D97" w:rsidRPr="002F02B4">
        <w:rPr>
          <w:rFonts w:ascii="Times New Roman" w:hAnsi="Times New Roman" w:cs="Times New Roman"/>
          <w:sz w:val="24"/>
        </w:rPr>
        <w:t xml:space="preserve">Federal COVID-19 funding </w:t>
      </w:r>
      <w:r w:rsidR="00CF1D97" w:rsidRPr="002F02B4">
        <w:rPr>
          <w:rFonts w:ascii="Times New Roman" w:hAnsi="Times New Roman" w:cs="Times New Roman"/>
          <w:sz w:val="24"/>
          <w:szCs w:val="24"/>
        </w:rPr>
        <w:t xml:space="preserve">under the Coronavirus Aid, </w:t>
      </w:r>
      <w:r w:rsidR="00CF1D97" w:rsidRPr="002F02B4">
        <w:rPr>
          <w:rFonts w:ascii="Times New Roman" w:hAnsi="Times New Roman" w:cs="Times New Roman"/>
          <w:sz w:val="24"/>
        </w:rPr>
        <w:t xml:space="preserve">Relief, and Economic Security </w:t>
      </w:r>
      <w:r w:rsidR="0084105E" w:rsidRPr="002F02B4">
        <w:rPr>
          <w:rFonts w:ascii="Times New Roman" w:hAnsi="Times New Roman" w:cs="Times New Roman"/>
          <w:sz w:val="24"/>
        </w:rPr>
        <w:t xml:space="preserve">(“CARES”) Act </w:t>
      </w:r>
      <w:r w:rsidR="00CF1D97" w:rsidRPr="002F02B4">
        <w:rPr>
          <w:rFonts w:ascii="Times New Roman" w:hAnsi="Times New Roman" w:cs="Times New Roman"/>
          <w:sz w:val="24"/>
        </w:rPr>
        <w:t>and</w:t>
      </w:r>
      <w:r w:rsidR="00CF1D97" w:rsidRPr="002F02B4">
        <w:rPr>
          <w:rFonts w:ascii="Times New Roman" w:hAnsi="Times New Roman" w:cs="Times New Roman"/>
          <w:sz w:val="24"/>
          <w:szCs w:val="24"/>
        </w:rPr>
        <w:t xml:space="preserve"> the</w:t>
      </w:r>
      <w:r w:rsidR="00CF1D97" w:rsidRPr="002F02B4">
        <w:rPr>
          <w:rFonts w:ascii="Times New Roman" w:hAnsi="Times New Roman" w:cs="Times New Roman"/>
          <w:sz w:val="24"/>
        </w:rPr>
        <w:t xml:space="preserve"> CRRSA Act to support a </w:t>
      </w:r>
      <w:r w:rsidR="00CF1D97" w:rsidRPr="002F02B4">
        <w:rPr>
          <w:rFonts w:ascii="Times New Roman" w:hAnsi="Times New Roman" w:cs="Times New Roman"/>
          <w:sz w:val="24"/>
          <w:szCs w:val="24"/>
        </w:rPr>
        <w:t xml:space="preserve">safe </w:t>
      </w:r>
      <w:r w:rsidR="00CF1D97" w:rsidRPr="002F02B4">
        <w:rPr>
          <w:rFonts w:ascii="Times New Roman" w:hAnsi="Times New Roman" w:cs="Times New Roman"/>
          <w:sz w:val="24"/>
        </w:rPr>
        <w:t>return to and</w:t>
      </w:r>
      <w:r w:rsidR="00CF1D97" w:rsidRPr="002F02B4">
        <w:rPr>
          <w:rFonts w:ascii="Times New Roman" w:hAnsi="Times New Roman" w:cs="Times New Roman"/>
          <w:sz w:val="24"/>
          <w:szCs w:val="24"/>
        </w:rPr>
        <w:t xml:space="preserve"> safely</w:t>
      </w:r>
      <w:r w:rsidR="00CF1D97" w:rsidRPr="002F02B4">
        <w:rPr>
          <w:rFonts w:ascii="Times New Roman" w:hAnsi="Times New Roman" w:cs="Times New Roman"/>
          <w:sz w:val="24"/>
        </w:rPr>
        <w:t xml:space="preserve"> maximize in-person instruction, sustain these operations safely, and </w:t>
      </w:r>
      <w:r w:rsidR="00D03584">
        <w:rPr>
          <w:rFonts w:ascii="Times New Roman" w:hAnsi="Times New Roman" w:cs="Times New Roman"/>
          <w:sz w:val="24"/>
        </w:rPr>
        <w:t>address the disproportionate impact of the COVID-19 pandemic on individual student groups</w:t>
      </w:r>
      <w:r w:rsidR="00BD3790">
        <w:rPr>
          <w:rFonts w:ascii="Times New Roman" w:hAnsi="Times New Roman" w:cs="Times New Roman"/>
          <w:sz w:val="24"/>
        </w:rPr>
        <w:t xml:space="preserve"> (</w:t>
      </w:r>
      <w:r w:rsidR="00BD3790" w:rsidRPr="00BD3790">
        <w:rPr>
          <w:rFonts w:ascii="Times New Roman" w:hAnsi="Times New Roman" w:cs="Times New Roman"/>
          <w:sz w:val="24"/>
        </w:rPr>
        <w:t>including students from low-income families, children with disabilities, English learners, racial or ethnic minorities, students experiencing homelessness, children and youth in foster care</w:t>
      </w:r>
      <w:r w:rsidR="66E10428" w:rsidRPr="166A2742">
        <w:rPr>
          <w:rFonts w:ascii="Times New Roman" w:hAnsi="Times New Roman" w:cs="Times New Roman"/>
          <w:sz w:val="24"/>
          <w:szCs w:val="24"/>
        </w:rPr>
        <w:t>, and migratory students</w:t>
      </w:r>
      <w:r w:rsidR="00BD3790">
        <w:rPr>
          <w:rFonts w:ascii="Times New Roman" w:hAnsi="Times New Roman" w:cs="Times New Roman"/>
          <w:sz w:val="24"/>
        </w:rPr>
        <w:t>)</w:t>
      </w:r>
      <w:r w:rsidR="00CF1D97" w:rsidRPr="002F02B4">
        <w:rPr>
          <w:rFonts w:ascii="Times New Roman" w:hAnsi="Times New Roman" w:cs="Times New Roman"/>
          <w:sz w:val="24"/>
          <w:szCs w:val="24"/>
        </w:rPr>
        <w:t>;</w:t>
      </w:r>
    </w:p>
    <w:p w14:paraId="5268634C" w14:textId="77777777" w:rsidR="00114B35" w:rsidRPr="002F02B4" w:rsidRDefault="00114B35" w:rsidP="00114B35">
      <w:pPr>
        <w:spacing w:line="240" w:lineRule="auto"/>
        <w:ind w:left="2700"/>
        <w:rPr>
          <w:rFonts w:ascii="Times New Roman" w:hAnsi="Times New Roman" w:cs="Times New Roman"/>
          <w:sz w:val="24"/>
          <w:szCs w:val="24"/>
        </w:rPr>
      </w:pPr>
      <w:r w:rsidRPr="4BAA2863">
        <w:rPr>
          <w:rFonts w:ascii="Times New Roman" w:hAnsi="Times New Roman" w:cs="Times New Roman"/>
          <w:i/>
          <w:iCs/>
          <w:sz w:val="24"/>
          <w:szCs w:val="24"/>
        </w:rPr>
        <w:t>Complete the table below</w:t>
      </w:r>
      <w:r w:rsidR="005A7F89" w:rsidRPr="4BAA2863">
        <w:rPr>
          <w:rFonts w:ascii="Times New Roman" w:hAnsi="Times New Roman" w:cs="Times New Roman"/>
          <w:i/>
          <w:iCs/>
          <w:sz w:val="24"/>
          <w:szCs w:val="24"/>
        </w:rPr>
        <w:t xml:space="preserve"> </w:t>
      </w:r>
      <w:r w:rsidRPr="4BAA2863">
        <w:rPr>
          <w:rFonts w:ascii="Times New Roman" w:hAnsi="Times New Roman" w:cs="Times New Roman"/>
          <w:i/>
          <w:iCs/>
          <w:sz w:val="24"/>
          <w:szCs w:val="24"/>
        </w:rPr>
        <w:t>or provide a narrative description.</w:t>
      </w:r>
    </w:p>
    <w:p w14:paraId="09B62D8F" w14:textId="77777777" w:rsidR="00114B35" w:rsidRPr="002F02B4" w:rsidRDefault="00114B35" w:rsidP="00114B35">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Table C1.</w:t>
      </w:r>
    </w:p>
    <w:tbl>
      <w:tblPr>
        <w:tblStyle w:val="TableGrid"/>
        <w:tblW w:w="6295" w:type="dxa"/>
        <w:tblInd w:w="2700" w:type="dxa"/>
        <w:tblLayout w:type="fixed"/>
        <w:tblLook w:val="06A0" w:firstRow="1" w:lastRow="0" w:firstColumn="1" w:lastColumn="0" w:noHBand="1" w:noVBand="1"/>
      </w:tblPr>
      <w:tblGrid>
        <w:gridCol w:w="1975"/>
        <w:gridCol w:w="2160"/>
        <w:gridCol w:w="2160"/>
      </w:tblGrid>
      <w:tr w:rsidR="002F6572" w:rsidRPr="007509D5" w14:paraId="0B41FFA4" w14:textId="77777777" w:rsidTr="0C155AA2">
        <w:trPr>
          <w:tblHeader/>
        </w:trPr>
        <w:tc>
          <w:tcPr>
            <w:tcW w:w="1975" w:type="dxa"/>
          </w:tcPr>
          <w:p w14:paraId="2CFE7D59" w14:textId="77777777"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t>Funding source</w:t>
            </w:r>
          </w:p>
        </w:tc>
        <w:tc>
          <w:tcPr>
            <w:tcW w:w="2160" w:type="dxa"/>
          </w:tcPr>
          <w:p w14:paraId="3A1B943A" w14:textId="77777777"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t>Prior</w:t>
            </w:r>
            <w:r w:rsidR="00EE7186" w:rsidRPr="007509D5">
              <w:rPr>
                <w:rFonts w:ascii="Times New Roman" w:hAnsi="Times New Roman"/>
                <w:b/>
                <w:bCs/>
                <w:sz w:val="22"/>
                <w:szCs w:val="22"/>
              </w:rPr>
              <w:t>/current</w:t>
            </w:r>
            <w:r w:rsidRPr="007509D5">
              <w:rPr>
                <w:rFonts w:ascii="Times New Roman" w:hAnsi="Times New Roman"/>
                <w:b/>
                <w:bCs/>
                <w:sz w:val="22"/>
                <w:szCs w:val="22"/>
              </w:rPr>
              <w:t xml:space="preserve">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c>
          <w:tcPr>
            <w:tcW w:w="2160" w:type="dxa"/>
          </w:tcPr>
          <w:p w14:paraId="4F124731" w14:textId="77777777"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t xml:space="preserve">Planned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r>
      <w:tr w:rsidR="002F6572" w:rsidRPr="007509D5" w14:paraId="2D7E1338" w14:textId="77777777" w:rsidTr="0C155AA2">
        <w:tc>
          <w:tcPr>
            <w:tcW w:w="1975" w:type="dxa"/>
          </w:tcPr>
          <w:p w14:paraId="7DF8EC13" w14:textId="77777777" w:rsidR="002F6572" w:rsidRPr="007509D5" w:rsidRDefault="002F6572" w:rsidP="00E277D2">
            <w:pPr>
              <w:rPr>
                <w:rFonts w:ascii="Times New Roman" w:hAnsi="Times New Roman"/>
                <w:sz w:val="22"/>
                <w:szCs w:val="22"/>
              </w:rPr>
            </w:pPr>
            <w:r w:rsidRPr="007509D5">
              <w:rPr>
                <w:rFonts w:ascii="Times New Roman" w:hAnsi="Times New Roman"/>
                <w:sz w:val="22"/>
                <w:szCs w:val="22"/>
              </w:rPr>
              <w:t>ESSER</w:t>
            </w:r>
            <w:r w:rsidR="00EE7186" w:rsidRPr="007509D5">
              <w:rPr>
                <w:rFonts w:ascii="Times New Roman" w:hAnsi="Times New Roman"/>
                <w:sz w:val="22"/>
                <w:szCs w:val="22"/>
              </w:rPr>
              <w:t xml:space="preserve"> I (CARES Act)</w:t>
            </w:r>
          </w:p>
        </w:tc>
        <w:tc>
          <w:tcPr>
            <w:tcW w:w="2160" w:type="dxa"/>
          </w:tcPr>
          <w:p w14:paraId="51858944" w14:textId="77777777" w:rsidR="002F6572" w:rsidRPr="007509D5" w:rsidRDefault="79E478A2" w:rsidP="2DE590CB">
            <w:pPr>
              <w:rPr>
                <w:rFonts w:ascii="Times New Roman" w:hAnsi="Times New Roman"/>
                <w:i/>
                <w:iCs/>
                <w:sz w:val="22"/>
                <w:szCs w:val="22"/>
              </w:rPr>
            </w:pPr>
            <w:r w:rsidRPr="2DE590CB">
              <w:rPr>
                <w:rFonts w:ascii="Times New Roman" w:hAnsi="Times New Roman"/>
                <w:i/>
                <w:iCs/>
                <w:sz w:val="22"/>
                <w:szCs w:val="22"/>
              </w:rPr>
              <w:t xml:space="preserve">The </w:t>
            </w:r>
            <w:r w:rsidR="03B4CF79" w:rsidRPr="2DE590CB">
              <w:rPr>
                <w:rFonts w:ascii="Times New Roman" w:hAnsi="Times New Roman"/>
                <w:i/>
                <w:iCs/>
                <w:sz w:val="22"/>
                <w:szCs w:val="22"/>
              </w:rPr>
              <w:t>OSDE provided a number of opportunities using its state set-aside funds to support sustained student learning. Those opportunities included a statewide purchase of</w:t>
            </w:r>
            <w:r w:rsidR="51C610AD" w:rsidRPr="2DE590CB">
              <w:rPr>
                <w:rFonts w:ascii="Times New Roman" w:hAnsi="Times New Roman"/>
                <w:i/>
                <w:iCs/>
                <w:sz w:val="22"/>
                <w:szCs w:val="22"/>
              </w:rPr>
              <w:t xml:space="preserve"> Edmentum’s Exact Path</w:t>
            </w:r>
            <w:r w:rsidR="34E63087" w:rsidRPr="2DE590CB">
              <w:rPr>
                <w:rFonts w:ascii="Times New Roman" w:hAnsi="Times New Roman"/>
                <w:i/>
                <w:iCs/>
                <w:sz w:val="22"/>
                <w:szCs w:val="22"/>
              </w:rPr>
              <w:t>,</w:t>
            </w:r>
            <w:r w:rsidR="11A42B8B" w:rsidRPr="2DE590CB">
              <w:rPr>
                <w:rFonts w:ascii="Times New Roman" w:hAnsi="Times New Roman"/>
                <w:i/>
                <w:iCs/>
                <w:sz w:val="22"/>
                <w:szCs w:val="22"/>
              </w:rPr>
              <w:t xml:space="preserve"> </w:t>
            </w:r>
            <w:r w:rsidR="34E63087" w:rsidRPr="2DE590CB">
              <w:rPr>
                <w:rFonts w:ascii="Times New Roman" w:hAnsi="Times New Roman"/>
                <w:i/>
                <w:iCs/>
                <w:sz w:val="22"/>
                <w:szCs w:val="22"/>
              </w:rPr>
              <w:t xml:space="preserve">using </w:t>
            </w:r>
            <w:r w:rsidR="13E223AD" w:rsidRPr="2DE590CB">
              <w:rPr>
                <w:rFonts w:ascii="Times New Roman" w:hAnsi="Times New Roman"/>
                <w:i/>
                <w:iCs/>
                <w:sz w:val="22"/>
                <w:szCs w:val="22"/>
              </w:rPr>
              <w:t>$2,625,00</w:t>
            </w:r>
            <w:r w:rsidR="6626CCC5" w:rsidRPr="2DE590CB">
              <w:rPr>
                <w:rFonts w:ascii="Times New Roman" w:hAnsi="Times New Roman"/>
                <w:i/>
                <w:iCs/>
                <w:sz w:val="22"/>
                <w:szCs w:val="22"/>
              </w:rPr>
              <w:t>0 of ESSER I funds,</w:t>
            </w:r>
            <w:r w:rsidR="13E223AD" w:rsidRPr="2DE590CB">
              <w:rPr>
                <w:rFonts w:ascii="Times New Roman" w:hAnsi="Times New Roman"/>
                <w:i/>
                <w:iCs/>
                <w:sz w:val="22"/>
                <w:szCs w:val="22"/>
              </w:rPr>
              <w:t xml:space="preserve"> </w:t>
            </w:r>
            <w:r w:rsidR="51C610AD" w:rsidRPr="2DE590CB">
              <w:rPr>
                <w:rFonts w:ascii="Times New Roman" w:hAnsi="Times New Roman"/>
                <w:i/>
                <w:iCs/>
                <w:sz w:val="22"/>
                <w:szCs w:val="22"/>
              </w:rPr>
              <w:t>which combines adaptive diagnostics with individualized instruction and learning pathways to promote growth in math, reading and language arts. Exact Path may be used in classrooms, with blended learning or during periods of distance learning. Exact Path also links with existing district information from NWEA MAP Growth Assessments or Renaissance Star Assessments. Additionally, the OSDE provide</w:t>
            </w:r>
            <w:r w:rsidR="62988A0A" w:rsidRPr="2DE590CB">
              <w:rPr>
                <w:rFonts w:ascii="Times New Roman" w:hAnsi="Times New Roman"/>
                <w:i/>
                <w:iCs/>
                <w:sz w:val="22"/>
                <w:szCs w:val="22"/>
              </w:rPr>
              <w:t>d</w:t>
            </w:r>
            <w:r w:rsidR="51C610AD" w:rsidRPr="2DE590CB">
              <w:rPr>
                <w:rFonts w:ascii="Times New Roman" w:hAnsi="Times New Roman"/>
                <w:i/>
                <w:iCs/>
                <w:sz w:val="22"/>
                <w:szCs w:val="22"/>
              </w:rPr>
              <w:t xml:space="preserve"> 50,000 free Wi-Fi hotspots to low-income students across the state</w:t>
            </w:r>
            <w:r w:rsidR="331716C0" w:rsidRPr="2DE590CB">
              <w:rPr>
                <w:rFonts w:ascii="Times New Roman" w:hAnsi="Times New Roman"/>
                <w:i/>
                <w:iCs/>
                <w:sz w:val="22"/>
                <w:szCs w:val="22"/>
              </w:rPr>
              <w:t>, using $3</w:t>
            </w:r>
            <w:r w:rsidR="109A484D" w:rsidRPr="2DE590CB">
              <w:rPr>
                <w:rFonts w:ascii="Times New Roman" w:hAnsi="Times New Roman"/>
                <w:i/>
                <w:iCs/>
                <w:sz w:val="22"/>
                <w:szCs w:val="22"/>
              </w:rPr>
              <w:t xml:space="preserve"> million</w:t>
            </w:r>
            <w:r w:rsidR="331716C0" w:rsidRPr="2DE590CB">
              <w:rPr>
                <w:rFonts w:ascii="Times New Roman" w:hAnsi="Times New Roman"/>
                <w:i/>
                <w:iCs/>
                <w:sz w:val="22"/>
                <w:szCs w:val="22"/>
              </w:rPr>
              <w:t xml:space="preserve"> of ESSER I funds</w:t>
            </w:r>
            <w:r w:rsidR="51C610AD" w:rsidRPr="2DE590CB">
              <w:rPr>
                <w:rFonts w:ascii="Times New Roman" w:hAnsi="Times New Roman"/>
                <w:i/>
                <w:iCs/>
                <w:sz w:val="22"/>
                <w:szCs w:val="22"/>
              </w:rPr>
              <w:t xml:space="preserve">. On July 31, 2020, </w:t>
            </w:r>
            <w:r w:rsidR="4AEE6B37" w:rsidRPr="2DE590CB">
              <w:rPr>
                <w:rFonts w:ascii="Times New Roman" w:hAnsi="Times New Roman"/>
                <w:i/>
                <w:iCs/>
                <w:sz w:val="22"/>
                <w:szCs w:val="22"/>
              </w:rPr>
              <w:t xml:space="preserve">the </w:t>
            </w:r>
            <w:r w:rsidR="51C610AD" w:rsidRPr="2DE590CB">
              <w:rPr>
                <w:rFonts w:ascii="Times New Roman" w:hAnsi="Times New Roman"/>
                <w:i/>
                <w:iCs/>
                <w:sz w:val="22"/>
                <w:szCs w:val="22"/>
              </w:rPr>
              <w:t>OSDE announced hotspot grants to 175 districts. Districts ha</w:t>
            </w:r>
            <w:r w:rsidR="6D7BD3D5" w:rsidRPr="2DE590CB">
              <w:rPr>
                <w:rFonts w:ascii="Times New Roman" w:hAnsi="Times New Roman"/>
                <w:i/>
                <w:iCs/>
                <w:sz w:val="22"/>
                <w:szCs w:val="22"/>
              </w:rPr>
              <w:t>d</w:t>
            </w:r>
            <w:r w:rsidR="51C610AD" w:rsidRPr="2DE590CB">
              <w:rPr>
                <w:rFonts w:ascii="Times New Roman" w:hAnsi="Times New Roman"/>
                <w:i/>
                <w:iCs/>
                <w:sz w:val="22"/>
                <w:szCs w:val="22"/>
              </w:rPr>
              <w:t xml:space="preserve"> the opportunity to purchase additional hotspots for students not considered low income and for teachers and staff at the same cost and rate secured by </w:t>
            </w:r>
            <w:r w:rsidR="662D3F44" w:rsidRPr="2DE590CB">
              <w:rPr>
                <w:rFonts w:ascii="Times New Roman" w:hAnsi="Times New Roman"/>
                <w:i/>
                <w:iCs/>
                <w:sz w:val="22"/>
                <w:szCs w:val="22"/>
              </w:rPr>
              <w:t xml:space="preserve">the </w:t>
            </w:r>
            <w:r w:rsidR="51C610AD" w:rsidRPr="2DE590CB">
              <w:rPr>
                <w:rFonts w:ascii="Times New Roman" w:hAnsi="Times New Roman"/>
                <w:i/>
                <w:iCs/>
                <w:sz w:val="22"/>
                <w:szCs w:val="22"/>
              </w:rPr>
              <w:t>OSDE for the grant.</w:t>
            </w:r>
            <w:r w:rsidR="6927CEAD" w:rsidRPr="2DE590CB">
              <w:rPr>
                <w:rFonts w:ascii="Times New Roman" w:hAnsi="Times New Roman"/>
                <w:i/>
                <w:iCs/>
                <w:sz w:val="22"/>
                <w:szCs w:val="22"/>
              </w:rPr>
              <w:t xml:space="preserve"> Finally,</w:t>
            </w:r>
            <w:r w:rsidR="028F832F" w:rsidRPr="2DE590CB">
              <w:rPr>
                <w:rFonts w:ascii="Times New Roman" w:hAnsi="Times New Roman"/>
                <w:i/>
                <w:iCs/>
                <w:sz w:val="22"/>
                <w:szCs w:val="22"/>
              </w:rPr>
              <w:t xml:space="preserve"> </w:t>
            </w:r>
            <w:r w:rsidR="13ADACCB" w:rsidRPr="2DE590CB">
              <w:rPr>
                <w:rFonts w:ascii="Times New Roman" w:hAnsi="Times New Roman"/>
                <w:i/>
                <w:iCs/>
                <w:sz w:val="22"/>
                <w:szCs w:val="22"/>
              </w:rPr>
              <w:t>the</w:t>
            </w:r>
            <w:r w:rsidR="6927CEAD" w:rsidRPr="2DE590CB">
              <w:rPr>
                <w:rFonts w:ascii="Times New Roman" w:hAnsi="Times New Roman"/>
                <w:i/>
                <w:iCs/>
                <w:sz w:val="22"/>
                <w:szCs w:val="22"/>
              </w:rPr>
              <w:t xml:space="preserve"> OSDE implemented a competitive incentive grant for use of ESSER funds (see GEER I for more information).</w:t>
            </w:r>
          </w:p>
        </w:tc>
        <w:tc>
          <w:tcPr>
            <w:tcW w:w="2160" w:type="dxa"/>
          </w:tcPr>
          <w:p w14:paraId="0AEFD2FE" w14:textId="77777777" w:rsidR="002F6572" w:rsidRPr="007509D5" w:rsidRDefault="1F8685C6" w:rsidP="4BAA2863">
            <w:pPr>
              <w:rPr>
                <w:rFonts w:ascii="Times New Roman" w:hAnsi="Times New Roman"/>
                <w:i/>
                <w:iCs/>
                <w:sz w:val="22"/>
                <w:szCs w:val="22"/>
              </w:rPr>
            </w:pPr>
            <w:r w:rsidRPr="47E9465D">
              <w:rPr>
                <w:rFonts w:ascii="Times New Roman" w:hAnsi="Times New Roman"/>
                <w:i/>
                <w:iCs/>
                <w:sz w:val="22"/>
                <w:szCs w:val="22"/>
              </w:rPr>
              <w:t xml:space="preserve">The </w:t>
            </w:r>
            <w:r w:rsidR="1CDC95E0" w:rsidRPr="4BAA2863">
              <w:rPr>
                <w:rFonts w:ascii="Times New Roman" w:hAnsi="Times New Roman"/>
                <w:i/>
                <w:iCs/>
                <w:sz w:val="22"/>
                <w:szCs w:val="22"/>
              </w:rPr>
              <w:t>OSDE will use its remaining set-aside to provide an opportunity for students grades 10-12 to take the ACT or SAT in fall 2021. Oklahoma students missed the opportunity to take these assessments</w:t>
            </w:r>
            <w:r w:rsidR="7C2F0878" w:rsidRPr="4BAA2863">
              <w:rPr>
                <w:rFonts w:ascii="Times New Roman" w:hAnsi="Times New Roman"/>
                <w:i/>
                <w:iCs/>
                <w:sz w:val="22"/>
                <w:szCs w:val="22"/>
              </w:rPr>
              <w:t xml:space="preserve"> as part of the state testing program</w:t>
            </w:r>
            <w:r w:rsidR="1CDC95E0" w:rsidRPr="4BAA2863">
              <w:rPr>
                <w:rFonts w:ascii="Times New Roman" w:hAnsi="Times New Roman"/>
                <w:i/>
                <w:iCs/>
                <w:sz w:val="22"/>
                <w:szCs w:val="22"/>
              </w:rPr>
              <w:t xml:space="preserve"> in spring 2020</w:t>
            </w:r>
            <w:r w:rsidR="158A350E" w:rsidRPr="4BAA2863">
              <w:rPr>
                <w:rFonts w:ascii="Times New Roman" w:hAnsi="Times New Roman"/>
                <w:i/>
                <w:iCs/>
                <w:sz w:val="22"/>
                <w:szCs w:val="22"/>
              </w:rPr>
              <w:t xml:space="preserve">, putting many at a disadvantage for pursuing </w:t>
            </w:r>
            <w:r w:rsidR="58C51263" w:rsidRPr="450B9915">
              <w:rPr>
                <w:rFonts w:ascii="Times New Roman" w:hAnsi="Times New Roman"/>
                <w:i/>
                <w:iCs/>
                <w:sz w:val="22"/>
                <w:szCs w:val="22"/>
              </w:rPr>
              <w:t>postsecondary</w:t>
            </w:r>
            <w:r w:rsidR="158A350E" w:rsidRPr="4BAA2863">
              <w:rPr>
                <w:rFonts w:ascii="Times New Roman" w:hAnsi="Times New Roman"/>
                <w:i/>
                <w:iCs/>
                <w:sz w:val="22"/>
                <w:szCs w:val="22"/>
              </w:rPr>
              <w:t xml:space="preserve"> opportunities. Providing this offering</w:t>
            </w:r>
            <w:r w:rsidR="29AA05B4" w:rsidRPr="450B9915">
              <w:rPr>
                <w:rFonts w:ascii="Times New Roman" w:hAnsi="Times New Roman"/>
                <w:i/>
                <w:iCs/>
                <w:sz w:val="22"/>
                <w:szCs w:val="22"/>
              </w:rPr>
              <w:t xml:space="preserve"> in the fall</w:t>
            </w:r>
            <w:r w:rsidR="158A350E" w:rsidRPr="4BAA2863">
              <w:rPr>
                <w:rFonts w:ascii="Times New Roman" w:hAnsi="Times New Roman"/>
                <w:i/>
                <w:iCs/>
                <w:sz w:val="22"/>
                <w:szCs w:val="22"/>
              </w:rPr>
              <w:t xml:space="preserve"> is expected to specifically benefit </w:t>
            </w:r>
            <w:r w:rsidR="32476D0D" w:rsidRPr="2770B090">
              <w:rPr>
                <w:rFonts w:ascii="Times New Roman" w:hAnsi="Times New Roman"/>
                <w:i/>
                <w:iCs/>
                <w:sz w:val="22"/>
                <w:szCs w:val="22"/>
              </w:rPr>
              <w:t>student</w:t>
            </w:r>
            <w:r w:rsidR="225761D6" w:rsidRPr="4BAA2863">
              <w:rPr>
                <w:rFonts w:ascii="Times New Roman" w:hAnsi="Times New Roman"/>
                <w:i/>
                <w:iCs/>
                <w:sz w:val="22"/>
                <w:szCs w:val="22"/>
              </w:rPr>
              <w:t xml:space="preserve"> groups </w:t>
            </w:r>
            <w:r w:rsidR="767BD302" w:rsidRPr="2770B090">
              <w:rPr>
                <w:rFonts w:ascii="Times New Roman" w:hAnsi="Times New Roman"/>
                <w:i/>
                <w:iCs/>
                <w:sz w:val="22"/>
                <w:szCs w:val="22"/>
              </w:rPr>
              <w:t>disproportionately impacted by</w:t>
            </w:r>
            <w:r w:rsidR="225761D6" w:rsidRPr="4BAA2863">
              <w:rPr>
                <w:rFonts w:ascii="Times New Roman" w:hAnsi="Times New Roman"/>
                <w:i/>
                <w:iCs/>
                <w:sz w:val="22"/>
                <w:szCs w:val="22"/>
              </w:rPr>
              <w:t xml:space="preserve"> COVID-19.</w:t>
            </w:r>
          </w:p>
        </w:tc>
      </w:tr>
      <w:tr w:rsidR="00EE7186" w:rsidRPr="007509D5" w14:paraId="77A33262" w14:textId="77777777" w:rsidTr="0C155AA2">
        <w:tc>
          <w:tcPr>
            <w:tcW w:w="1975" w:type="dxa"/>
          </w:tcPr>
          <w:p w14:paraId="58B426FB" w14:textId="77777777" w:rsidR="00EE7186" w:rsidRPr="007509D5" w:rsidRDefault="00E27922" w:rsidP="00E277D2">
            <w:pPr>
              <w:rPr>
                <w:rFonts w:ascii="Times New Roman" w:hAnsi="Times New Roman"/>
                <w:sz w:val="22"/>
                <w:szCs w:val="22"/>
              </w:rPr>
            </w:pPr>
            <w:r w:rsidRPr="007509D5">
              <w:rPr>
                <w:rFonts w:ascii="Times New Roman" w:hAnsi="Times New Roman"/>
                <w:sz w:val="22"/>
                <w:szCs w:val="22"/>
              </w:rPr>
              <w:t>GEER I (CARES Act)</w:t>
            </w:r>
          </w:p>
        </w:tc>
        <w:tc>
          <w:tcPr>
            <w:tcW w:w="2160" w:type="dxa"/>
          </w:tcPr>
          <w:p w14:paraId="12484AA5" w14:textId="77777777" w:rsidR="00EE7186" w:rsidRPr="007509D5" w:rsidRDefault="787BAC70" w:rsidP="2DE590CB">
            <w:pPr>
              <w:rPr>
                <w:rFonts w:ascii="Times New Roman" w:hAnsi="Times New Roman"/>
                <w:i/>
                <w:iCs/>
                <w:sz w:val="22"/>
                <w:szCs w:val="22"/>
              </w:rPr>
            </w:pPr>
            <w:r w:rsidRPr="2DE590CB">
              <w:rPr>
                <w:rFonts w:ascii="Times New Roman" w:hAnsi="Times New Roman"/>
                <w:i/>
                <w:iCs/>
                <w:sz w:val="22"/>
                <w:szCs w:val="22"/>
              </w:rPr>
              <w:t>In partnership with Governor Stitt, t</w:t>
            </w:r>
            <w:r w:rsidR="1AB15987" w:rsidRPr="2DE590CB">
              <w:rPr>
                <w:rFonts w:ascii="Times New Roman" w:hAnsi="Times New Roman"/>
                <w:i/>
                <w:iCs/>
                <w:sz w:val="22"/>
                <w:szCs w:val="22"/>
              </w:rPr>
              <w:t xml:space="preserve">he </w:t>
            </w:r>
            <w:r w:rsidR="31431995" w:rsidRPr="2DE590CB">
              <w:rPr>
                <w:rFonts w:ascii="Times New Roman" w:hAnsi="Times New Roman"/>
                <w:i/>
                <w:iCs/>
                <w:sz w:val="22"/>
                <w:szCs w:val="22"/>
              </w:rPr>
              <w:t>OSDE awarded $</w:t>
            </w:r>
            <w:r w:rsidR="0F818B53" w:rsidRPr="2DE590CB">
              <w:rPr>
                <w:rFonts w:ascii="Times New Roman" w:hAnsi="Times New Roman"/>
                <w:i/>
                <w:iCs/>
                <w:sz w:val="22"/>
                <w:szCs w:val="22"/>
              </w:rPr>
              <w:t>8</w:t>
            </w:r>
            <w:r w:rsidR="50AF614B" w:rsidRPr="2DE590CB">
              <w:rPr>
                <w:rFonts w:ascii="Times New Roman" w:hAnsi="Times New Roman"/>
                <w:i/>
                <w:iCs/>
                <w:sz w:val="22"/>
                <w:szCs w:val="22"/>
              </w:rPr>
              <w:t xml:space="preserve"> </w:t>
            </w:r>
            <w:r w:rsidR="0F818B53" w:rsidRPr="2DE590CB">
              <w:rPr>
                <w:rFonts w:ascii="Times New Roman" w:hAnsi="Times New Roman"/>
                <w:i/>
                <w:iCs/>
                <w:sz w:val="22"/>
                <w:szCs w:val="22"/>
              </w:rPr>
              <w:t>m</w:t>
            </w:r>
            <w:r w:rsidR="1D6CECEE" w:rsidRPr="2DE590CB">
              <w:rPr>
                <w:rFonts w:ascii="Times New Roman" w:hAnsi="Times New Roman"/>
                <w:i/>
                <w:iCs/>
                <w:sz w:val="22"/>
                <w:szCs w:val="22"/>
              </w:rPr>
              <w:t>illion</w:t>
            </w:r>
            <w:r w:rsidR="18EE005B" w:rsidRPr="2DE590CB">
              <w:rPr>
                <w:rFonts w:ascii="Times New Roman" w:hAnsi="Times New Roman"/>
                <w:i/>
                <w:iCs/>
                <w:sz w:val="22"/>
                <w:szCs w:val="22"/>
              </w:rPr>
              <w:t xml:space="preserve"> in GEER funds, combined with $</w:t>
            </w:r>
            <w:r w:rsidR="30EBDD12" w:rsidRPr="2DE590CB">
              <w:rPr>
                <w:rFonts w:ascii="Times New Roman" w:hAnsi="Times New Roman"/>
                <w:i/>
                <w:iCs/>
                <w:sz w:val="22"/>
                <w:szCs w:val="22"/>
              </w:rPr>
              <w:t>8</w:t>
            </w:r>
            <w:r w:rsidR="47F7E1E7" w:rsidRPr="2DE590CB">
              <w:rPr>
                <w:rFonts w:ascii="Times New Roman" w:hAnsi="Times New Roman"/>
                <w:i/>
                <w:iCs/>
                <w:sz w:val="22"/>
                <w:szCs w:val="22"/>
              </w:rPr>
              <w:t xml:space="preserve"> million</w:t>
            </w:r>
            <w:r w:rsidR="18EE005B" w:rsidRPr="2DE590CB">
              <w:rPr>
                <w:rFonts w:ascii="Times New Roman" w:hAnsi="Times New Roman"/>
                <w:i/>
                <w:iCs/>
                <w:sz w:val="22"/>
                <w:szCs w:val="22"/>
              </w:rPr>
              <w:t xml:space="preserve"> in ESSER I funds,</w:t>
            </w:r>
            <w:r w:rsidR="31431995" w:rsidRPr="2DE590CB">
              <w:rPr>
                <w:rFonts w:ascii="Times New Roman" w:hAnsi="Times New Roman"/>
                <w:i/>
                <w:iCs/>
                <w:sz w:val="22"/>
                <w:szCs w:val="22"/>
              </w:rPr>
              <w:t xml:space="preserve"> for an incentive grant program to </w:t>
            </w:r>
            <w:r w:rsidR="5CF71C6A" w:rsidRPr="2DE590CB">
              <w:rPr>
                <w:rFonts w:ascii="Times New Roman" w:hAnsi="Times New Roman"/>
                <w:i/>
                <w:iCs/>
                <w:sz w:val="22"/>
                <w:szCs w:val="22"/>
              </w:rPr>
              <w:t xml:space="preserve">150 </w:t>
            </w:r>
            <w:r w:rsidR="3A9A759A" w:rsidRPr="2DE590CB">
              <w:rPr>
                <w:rFonts w:ascii="Times New Roman" w:hAnsi="Times New Roman"/>
                <w:i/>
                <w:iCs/>
                <w:sz w:val="22"/>
                <w:szCs w:val="22"/>
              </w:rPr>
              <w:t xml:space="preserve">districts </w:t>
            </w:r>
            <w:r w:rsidR="5E2BAA7E" w:rsidRPr="2DE590CB">
              <w:rPr>
                <w:rFonts w:ascii="Times New Roman" w:hAnsi="Times New Roman"/>
                <w:i/>
                <w:iCs/>
                <w:sz w:val="22"/>
                <w:szCs w:val="22"/>
              </w:rPr>
              <w:t>that</w:t>
            </w:r>
            <w:r w:rsidR="3A9A759A" w:rsidRPr="2DE590CB">
              <w:rPr>
                <w:rFonts w:ascii="Times New Roman" w:hAnsi="Times New Roman"/>
                <w:i/>
                <w:iCs/>
                <w:sz w:val="22"/>
                <w:szCs w:val="22"/>
              </w:rPr>
              <w:t xml:space="preserve"> committed to using their own ESSER I funds in five priority areas </w:t>
            </w:r>
            <w:r w:rsidR="76073C09" w:rsidRPr="2DE590CB">
              <w:rPr>
                <w:rFonts w:ascii="Times New Roman" w:hAnsi="Times New Roman"/>
                <w:i/>
                <w:iCs/>
                <w:sz w:val="22"/>
                <w:szCs w:val="22"/>
              </w:rPr>
              <w:t>that</w:t>
            </w:r>
            <w:r w:rsidR="3A9A759A" w:rsidRPr="2DE590CB">
              <w:rPr>
                <w:rFonts w:ascii="Times New Roman" w:hAnsi="Times New Roman"/>
                <w:i/>
                <w:iCs/>
                <w:sz w:val="22"/>
                <w:szCs w:val="22"/>
              </w:rPr>
              <w:t xml:space="preserve"> targeted </w:t>
            </w:r>
            <w:r w:rsidR="07325C91" w:rsidRPr="2DE590CB">
              <w:rPr>
                <w:rFonts w:ascii="Times New Roman" w:hAnsi="Times New Roman"/>
                <w:i/>
                <w:iCs/>
                <w:sz w:val="22"/>
                <w:szCs w:val="22"/>
              </w:rPr>
              <w:t>student</w:t>
            </w:r>
            <w:r w:rsidR="3A9A759A" w:rsidRPr="2DE590CB">
              <w:rPr>
                <w:rFonts w:ascii="Times New Roman" w:hAnsi="Times New Roman"/>
                <w:i/>
                <w:iCs/>
                <w:sz w:val="22"/>
                <w:szCs w:val="22"/>
              </w:rPr>
              <w:t xml:space="preserve"> groups </w:t>
            </w:r>
            <w:r w:rsidR="7A486C03" w:rsidRPr="2DE590CB">
              <w:rPr>
                <w:rFonts w:ascii="Times New Roman" w:hAnsi="Times New Roman"/>
                <w:i/>
                <w:iCs/>
                <w:sz w:val="22"/>
                <w:szCs w:val="22"/>
              </w:rPr>
              <w:t>disproportionately impacted by</w:t>
            </w:r>
            <w:r w:rsidR="3A9A759A" w:rsidRPr="2DE590CB">
              <w:rPr>
                <w:rFonts w:ascii="Times New Roman" w:hAnsi="Times New Roman"/>
                <w:i/>
                <w:iCs/>
                <w:sz w:val="22"/>
                <w:szCs w:val="22"/>
              </w:rPr>
              <w:t xml:space="preserve"> COVID-19</w:t>
            </w:r>
            <w:r w:rsidR="7F8C21D6" w:rsidRPr="2DE590CB">
              <w:rPr>
                <w:rFonts w:ascii="Times New Roman" w:hAnsi="Times New Roman"/>
                <w:i/>
                <w:iCs/>
                <w:sz w:val="22"/>
                <w:szCs w:val="22"/>
              </w:rPr>
              <w:t>.</w:t>
            </w:r>
            <w:r w:rsidR="0D6F6840" w:rsidRPr="2DE590CB">
              <w:rPr>
                <w:rFonts w:ascii="Times New Roman" w:hAnsi="Times New Roman"/>
                <w:i/>
                <w:iCs/>
                <w:sz w:val="22"/>
                <w:szCs w:val="22"/>
              </w:rPr>
              <w:t xml:space="preserve"> These priority areas included</w:t>
            </w:r>
            <w:r w:rsidR="3D5BD39F" w:rsidRPr="2DE590CB">
              <w:rPr>
                <w:rFonts w:ascii="Times New Roman" w:hAnsi="Times New Roman"/>
                <w:i/>
                <w:iCs/>
                <w:sz w:val="22"/>
                <w:szCs w:val="22"/>
              </w:rPr>
              <w:t xml:space="preserve"> connectivity, learning/content management tools, mental health, compensatory services </w:t>
            </w:r>
            <w:r w:rsidR="0C5E4E2D" w:rsidRPr="2DE590CB">
              <w:rPr>
                <w:rFonts w:ascii="Times New Roman" w:hAnsi="Times New Roman"/>
                <w:i/>
                <w:iCs/>
                <w:sz w:val="22"/>
                <w:szCs w:val="22"/>
              </w:rPr>
              <w:t xml:space="preserve">and professional development for teachers in the </w:t>
            </w:r>
            <w:r w:rsidR="5878CB83" w:rsidRPr="2DE590CB">
              <w:rPr>
                <w:rFonts w:ascii="Times New Roman" w:hAnsi="Times New Roman"/>
                <w:i/>
                <w:iCs/>
                <w:sz w:val="22"/>
                <w:szCs w:val="22"/>
              </w:rPr>
              <w:t xml:space="preserve">science of </w:t>
            </w:r>
            <w:r w:rsidR="3D5BD39F" w:rsidRPr="2DE590CB">
              <w:rPr>
                <w:rFonts w:ascii="Times New Roman" w:hAnsi="Times New Roman"/>
                <w:i/>
                <w:iCs/>
                <w:sz w:val="22"/>
                <w:szCs w:val="22"/>
              </w:rPr>
              <w:t>reading.</w:t>
            </w:r>
          </w:p>
        </w:tc>
        <w:tc>
          <w:tcPr>
            <w:tcW w:w="2160" w:type="dxa"/>
          </w:tcPr>
          <w:p w14:paraId="7A645F26" w14:textId="77777777" w:rsidR="00EE7186" w:rsidRPr="007509D5" w:rsidRDefault="78A8920F" w:rsidP="00E277D2">
            <w:pPr>
              <w:rPr>
                <w:rFonts w:ascii="Times New Roman" w:hAnsi="Times New Roman"/>
                <w:i/>
                <w:iCs/>
                <w:sz w:val="22"/>
                <w:szCs w:val="22"/>
              </w:rPr>
            </w:pPr>
            <w:r w:rsidRPr="47E9465D">
              <w:rPr>
                <w:rFonts w:ascii="Times New Roman" w:hAnsi="Times New Roman"/>
                <w:i/>
                <w:iCs/>
                <w:sz w:val="22"/>
                <w:szCs w:val="22"/>
              </w:rPr>
              <w:t xml:space="preserve">The </w:t>
            </w:r>
            <w:r w:rsidR="54A7CA59" w:rsidRPr="450B9915">
              <w:rPr>
                <w:rFonts w:ascii="Times New Roman" w:hAnsi="Times New Roman"/>
                <w:i/>
                <w:iCs/>
                <w:sz w:val="22"/>
                <w:szCs w:val="22"/>
              </w:rPr>
              <w:t>OSDE awarded an additional $2.9 million to districts that received less than $550 per pupil in ESSER II funding to serve as foundational funding.</w:t>
            </w:r>
          </w:p>
        </w:tc>
      </w:tr>
      <w:tr w:rsidR="00E27922" w:rsidRPr="007509D5" w14:paraId="4E6F5B4E" w14:textId="77777777" w:rsidTr="0C155AA2">
        <w:tc>
          <w:tcPr>
            <w:tcW w:w="1975" w:type="dxa"/>
          </w:tcPr>
          <w:p w14:paraId="4AD0C3ED" w14:textId="77777777" w:rsidR="00E27922" w:rsidRPr="007509D5" w:rsidRDefault="00E27922" w:rsidP="00E277D2">
            <w:pPr>
              <w:rPr>
                <w:rFonts w:ascii="Times New Roman" w:hAnsi="Times New Roman"/>
                <w:sz w:val="22"/>
                <w:szCs w:val="22"/>
              </w:rPr>
            </w:pPr>
            <w:r w:rsidRPr="007509D5">
              <w:rPr>
                <w:rFonts w:ascii="Times New Roman" w:hAnsi="Times New Roman"/>
                <w:sz w:val="22"/>
                <w:szCs w:val="22"/>
              </w:rPr>
              <w:t>ESSER II (CRRSA Act)</w:t>
            </w:r>
          </w:p>
        </w:tc>
        <w:tc>
          <w:tcPr>
            <w:tcW w:w="2160" w:type="dxa"/>
          </w:tcPr>
          <w:p w14:paraId="45F92B59" w14:textId="77777777" w:rsidR="00E27922" w:rsidRPr="007509D5" w:rsidRDefault="4016F307" w:rsidP="4BAA2863">
            <w:pPr>
              <w:rPr>
                <w:rFonts w:ascii="Times New Roman" w:hAnsi="Times New Roman"/>
                <w:i/>
                <w:iCs/>
                <w:sz w:val="22"/>
                <w:szCs w:val="22"/>
              </w:rPr>
            </w:pPr>
            <w:r w:rsidRPr="47E9465D">
              <w:rPr>
                <w:rFonts w:ascii="Times New Roman" w:hAnsi="Times New Roman"/>
                <w:i/>
                <w:iCs/>
                <w:sz w:val="22"/>
                <w:szCs w:val="22"/>
              </w:rPr>
              <w:t xml:space="preserve">The </w:t>
            </w:r>
            <w:r w:rsidR="409F0537" w:rsidRPr="4BAA2863">
              <w:rPr>
                <w:rFonts w:ascii="Times New Roman" w:hAnsi="Times New Roman"/>
                <w:i/>
                <w:iCs/>
                <w:sz w:val="22"/>
                <w:szCs w:val="22"/>
              </w:rPr>
              <w:t>OSDE awarded $</w:t>
            </w:r>
            <w:r w:rsidR="58A15569" w:rsidRPr="450B9915">
              <w:rPr>
                <w:rFonts w:ascii="Times New Roman" w:hAnsi="Times New Roman"/>
                <w:i/>
                <w:iCs/>
                <w:sz w:val="22"/>
                <w:szCs w:val="22"/>
              </w:rPr>
              <w:t>49</w:t>
            </w:r>
            <w:r w:rsidR="25EFB825" w:rsidRPr="450B9915">
              <w:rPr>
                <w:rFonts w:ascii="Times New Roman" w:hAnsi="Times New Roman"/>
                <w:i/>
                <w:iCs/>
                <w:sz w:val="22"/>
                <w:szCs w:val="22"/>
              </w:rPr>
              <w:t xml:space="preserve"> million</w:t>
            </w:r>
            <w:r w:rsidR="409F0537" w:rsidRPr="4BAA2863">
              <w:rPr>
                <w:rFonts w:ascii="Times New Roman" w:hAnsi="Times New Roman"/>
                <w:i/>
                <w:iCs/>
                <w:sz w:val="22"/>
                <w:szCs w:val="22"/>
              </w:rPr>
              <w:t xml:space="preserve"> of its state set</w:t>
            </w:r>
            <w:r w:rsidR="5F07EBCD" w:rsidRPr="450B9915">
              <w:rPr>
                <w:rFonts w:ascii="Times New Roman" w:hAnsi="Times New Roman"/>
                <w:i/>
                <w:iCs/>
                <w:sz w:val="22"/>
                <w:szCs w:val="22"/>
              </w:rPr>
              <w:t>-</w:t>
            </w:r>
            <w:r w:rsidR="409F0537" w:rsidRPr="4BAA2863">
              <w:rPr>
                <w:rFonts w:ascii="Times New Roman" w:hAnsi="Times New Roman"/>
                <w:i/>
                <w:iCs/>
                <w:sz w:val="22"/>
                <w:szCs w:val="22"/>
              </w:rPr>
              <w:t xml:space="preserve">aside to support </w:t>
            </w:r>
            <w:r w:rsidR="545F2BF3" w:rsidRPr="4BAA2863">
              <w:rPr>
                <w:rFonts w:ascii="Times New Roman" w:hAnsi="Times New Roman"/>
                <w:i/>
                <w:iCs/>
                <w:sz w:val="22"/>
                <w:szCs w:val="22"/>
              </w:rPr>
              <w:t>88</w:t>
            </w:r>
            <w:r w:rsidR="409F0537" w:rsidRPr="4BAA2863">
              <w:rPr>
                <w:rFonts w:ascii="Times New Roman" w:hAnsi="Times New Roman"/>
                <w:i/>
                <w:iCs/>
                <w:sz w:val="22"/>
                <w:szCs w:val="22"/>
              </w:rPr>
              <w:t xml:space="preserve"> districts receiving </w:t>
            </w:r>
            <w:r w:rsidR="05264EAB" w:rsidRPr="4BAA2863">
              <w:rPr>
                <w:rFonts w:ascii="Times New Roman" w:hAnsi="Times New Roman"/>
                <w:i/>
                <w:iCs/>
                <w:sz w:val="22"/>
                <w:szCs w:val="22"/>
              </w:rPr>
              <w:t xml:space="preserve">a </w:t>
            </w:r>
            <w:r w:rsidR="409F0537" w:rsidRPr="4BAA2863">
              <w:rPr>
                <w:rFonts w:ascii="Times New Roman" w:hAnsi="Times New Roman"/>
                <w:i/>
                <w:iCs/>
                <w:sz w:val="22"/>
                <w:szCs w:val="22"/>
              </w:rPr>
              <w:t>minimal amount</w:t>
            </w:r>
            <w:r w:rsidR="2BC1C546" w:rsidRPr="4BAA2863">
              <w:rPr>
                <w:rFonts w:ascii="Times New Roman" w:hAnsi="Times New Roman"/>
                <w:i/>
                <w:iCs/>
                <w:sz w:val="22"/>
                <w:szCs w:val="22"/>
              </w:rPr>
              <w:t xml:space="preserve"> of federal relief funding per student. These districts </w:t>
            </w:r>
            <w:r w:rsidR="422B24DA" w:rsidRPr="2770B090">
              <w:rPr>
                <w:rFonts w:ascii="Times New Roman" w:hAnsi="Times New Roman"/>
                <w:i/>
                <w:iCs/>
                <w:sz w:val="22"/>
                <w:szCs w:val="22"/>
              </w:rPr>
              <w:t>have been</w:t>
            </w:r>
            <w:r w:rsidR="2BC1C546" w:rsidRPr="4BAA2863">
              <w:rPr>
                <w:rFonts w:ascii="Times New Roman" w:hAnsi="Times New Roman"/>
                <w:i/>
                <w:iCs/>
                <w:sz w:val="22"/>
                <w:szCs w:val="22"/>
              </w:rPr>
              <w:t xml:space="preserve"> similarly impacted by the COVID-19 pandemic, yet </w:t>
            </w:r>
            <w:r w:rsidR="0A111358" w:rsidRPr="450B9915">
              <w:rPr>
                <w:rFonts w:ascii="Times New Roman" w:hAnsi="Times New Roman"/>
                <w:i/>
                <w:iCs/>
                <w:sz w:val="22"/>
                <w:szCs w:val="22"/>
              </w:rPr>
              <w:t>their limited relief funds put them at a</w:t>
            </w:r>
            <w:r w:rsidR="3526030D" w:rsidRPr="450B9915">
              <w:rPr>
                <w:rFonts w:ascii="Times New Roman" w:hAnsi="Times New Roman"/>
                <w:i/>
                <w:iCs/>
                <w:sz w:val="22"/>
                <w:szCs w:val="22"/>
              </w:rPr>
              <w:t xml:space="preserve"> disadvantage</w:t>
            </w:r>
            <w:r w:rsidR="2BC1C546" w:rsidRPr="4BAA2863">
              <w:rPr>
                <w:rFonts w:ascii="Times New Roman" w:hAnsi="Times New Roman"/>
                <w:i/>
                <w:iCs/>
                <w:sz w:val="22"/>
                <w:szCs w:val="22"/>
              </w:rPr>
              <w:t xml:space="preserve"> in responding </w:t>
            </w:r>
            <w:r w:rsidR="60CF90DA" w:rsidRPr="4BAA2863">
              <w:rPr>
                <w:rFonts w:ascii="Times New Roman" w:hAnsi="Times New Roman"/>
                <w:i/>
                <w:iCs/>
                <w:sz w:val="22"/>
                <w:szCs w:val="22"/>
              </w:rPr>
              <w:t>with additional safeguards and supports to safely return to in-person instruction.</w:t>
            </w:r>
          </w:p>
        </w:tc>
        <w:tc>
          <w:tcPr>
            <w:tcW w:w="2160" w:type="dxa"/>
          </w:tcPr>
          <w:p w14:paraId="0300BD6B" w14:textId="77777777" w:rsidR="00E27922" w:rsidRPr="007509D5" w:rsidRDefault="24AEBF70" w:rsidP="00E277D2">
            <w:pPr>
              <w:rPr>
                <w:rFonts w:ascii="Times New Roman" w:hAnsi="Times New Roman"/>
                <w:i/>
                <w:iCs/>
                <w:sz w:val="22"/>
                <w:szCs w:val="22"/>
              </w:rPr>
            </w:pPr>
            <w:r w:rsidRPr="47E9465D">
              <w:rPr>
                <w:rFonts w:ascii="Times New Roman" w:hAnsi="Times New Roman"/>
                <w:i/>
                <w:iCs/>
                <w:sz w:val="22"/>
                <w:szCs w:val="22"/>
              </w:rPr>
              <w:t xml:space="preserve">The </w:t>
            </w:r>
            <w:r w:rsidR="3F5EF39F" w:rsidRPr="450B9915">
              <w:rPr>
                <w:rFonts w:ascii="Times New Roman" w:hAnsi="Times New Roman"/>
                <w:i/>
                <w:iCs/>
                <w:sz w:val="22"/>
                <w:szCs w:val="22"/>
              </w:rPr>
              <w:t>OSDE will combine remaining ESSER II funds with ESSER III funds to fund the programs listed in Section D.</w:t>
            </w:r>
          </w:p>
        </w:tc>
      </w:tr>
      <w:tr w:rsidR="00E27922" w:rsidRPr="007509D5" w14:paraId="70ED1C58" w14:textId="77777777" w:rsidTr="0C155AA2">
        <w:tc>
          <w:tcPr>
            <w:tcW w:w="1975" w:type="dxa"/>
          </w:tcPr>
          <w:p w14:paraId="210EAA57" w14:textId="77777777" w:rsidR="00E27922" w:rsidRPr="007509D5" w:rsidRDefault="4F9BDD83" w:rsidP="00E277D2">
            <w:pPr>
              <w:rPr>
                <w:rFonts w:ascii="Times New Roman" w:hAnsi="Times New Roman"/>
                <w:sz w:val="22"/>
                <w:szCs w:val="22"/>
              </w:rPr>
            </w:pPr>
            <w:r w:rsidRPr="0C155AA2">
              <w:rPr>
                <w:rFonts w:ascii="Times New Roman" w:hAnsi="Times New Roman"/>
                <w:sz w:val="22"/>
                <w:szCs w:val="22"/>
              </w:rPr>
              <w:t>GEER II (CRRSA Act)</w:t>
            </w:r>
          </w:p>
        </w:tc>
        <w:tc>
          <w:tcPr>
            <w:tcW w:w="2160" w:type="dxa"/>
          </w:tcPr>
          <w:p w14:paraId="4AA97E68" w14:textId="77777777" w:rsidR="00E27922" w:rsidRPr="007509D5" w:rsidRDefault="08E721E1" w:rsidP="593C6A5B">
            <w:pPr>
              <w:rPr>
                <w:rFonts w:ascii="Times New Roman" w:eastAsia="Times New Roman" w:hAnsi="Times New Roman"/>
                <w:i/>
                <w:iCs/>
                <w:sz w:val="22"/>
                <w:szCs w:val="22"/>
              </w:rPr>
            </w:pPr>
            <w:r w:rsidRPr="593C6A5B">
              <w:rPr>
                <w:rFonts w:ascii="Times New Roman" w:hAnsi="Times New Roman"/>
                <w:i/>
                <w:iCs/>
                <w:sz w:val="22"/>
                <w:szCs w:val="22"/>
              </w:rPr>
              <w:t xml:space="preserve">The </w:t>
            </w:r>
            <w:r w:rsidR="10ADAA09" w:rsidRPr="593C6A5B">
              <w:rPr>
                <w:rFonts w:ascii="Times New Roman" w:hAnsi="Times New Roman"/>
                <w:i/>
                <w:iCs/>
                <w:sz w:val="22"/>
                <w:szCs w:val="22"/>
              </w:rPr>
              <w:t>OSDE is not aware of any GEER</w:t>
            </w:r>
            <w:r w:rsidR="504682E5" w:rsidRPr="593C6A5B">
              <w:rPr>
                <w:rFonts w:ascii="Times New Roman" w:hAnsi="Times New Roman"/>
                <w:i/>
                <w:iCs/>
                <w:sz w:val="22"/>
                <w:szCs w:val="22"/>
              </w:rPr>
              <w:t xml:space="preserve"> </w:t>
            </w:r>
            <w:r w:rsidR="10ADAA09" w:rsidRPr="593C6A5B">
              <w:rPr>
                <w:rFonts w:ascii="Times New Roman" w:hAnsi="Times New Roman"/>
                <w:i/>
                <w:iCs/>
                <w:sz w:val="22"/>
                <w:szCs w:val="22"/>
              </w:rPr>
              <w:t xml:space="preserve"> II funds available to the SEA or LEAs at this time</w:t>
            </w:r>
            <w:r w:rsidR="0B8F1E64" w:rsidRPr="593C6A5B">
              <w:rPr>
                <w:rFonts w:ascii="Times New Roman" w:hAnsi="Times New Roman"/>
                <w:i/>
                <w:iCs/>
                <w:sz w:val="22"/>
                <w:szCs w:val="22"/>
              </w:rPr>
              <w:t xml:space="preserve">, </w:t>
            </w:r>
            <w:r w:rsidR="0B8F1E64" w:rsidRPr="593C6A5B">
              <w:rPr>
                <w:rFonts w:ascii="Times New Roman" w:eastAsia="Times New Roman" w:hAnsi="Times New Roman"/>
                <w:i/>
                <w:iCs/>
                <w:sz w:val="22"/>
                <w:szCs w:val="22"/>
              </w:rPr>
              <w:t>with the exception of EANS.</w:t>
            </w:r>
          </w:p>
        </w:tc>
        <w:tc>
          <w:tcPr>
            <w:tcW w:w="2160" w:type="dxa"/>
          </w:tcPr>
          <w:p w14:paraId="63633B76" w14:textId="77777777" w:rsidR="00E27922" w:rsidRPr="007509D5" w:rsidRDefault="1578D6AC" w:rsidP="0C155AA2">
            <w:pPr>
              <w:rPr>
                <w:rFonts w:ascii="Times New Roman" w:eastAsia="Times New Roman" w:hAnsi="Times New Roman"/>
                <w:i/>
                <w:iCs/>
                <w:sz w:val="22"/>
                <w:szCs w:val="22"/>
              </w:rPr>
            </w:pPr>
            <w:r w:rsidRPr="0C155AA2">
              <w:rPr>
                <w:rFonts w:ascii="Times New Roman" w:hAnsi="Times New Roman"/>
                <w:i/>
                <w:iCs/>
                <w:sz w:val="22"/>
                <w:szCs w:val="22"/>
              </w:rPr>
              <w:t xml:space="preserve">The </w:t>
            </w:r>
            <w:r w:rsidR="36FAB106" w:rsidRPr="0C155AA2">
              <w:rPr>
                <w:rFonts w:ascii="Times New Roman" w:hAnsi="Times New Roman"/>
                <w:i/>
                <w:iCs/>
                <w:sz w:val="22"/>
                <w:szCs w:val="22"/>
              </w:rPr>
              <w:t>OSDE is not aware of any GEER II funds available to the SEA or LEAs at this time</w:t>
            </w:r>
            <w:r w:rsidR="4414C9D7" w:rsidRPr="0C155AA2">
              <w:rPr>
                <w:rFonts w:ascii="Times New Roman" w:hAnsi="Times New Roman"/>
                <w:i/>
                <w:iCs/>
                <w:sz w:val="22"/>
                <w:szCs w:val="22"/>
              </w:rPr>
              <w:t xml:space="preserve">, </w:t>
            </w:r>
            <w:r w:rsidR="4414C9D7" w:rsidRPr="0C155AA2">
              <w:rPr>
                <w:rFonts w:ascii="Times New Roman" w:eastAsia="Times New Roman" w:hAnsi="Times New Roman"/>
                <w:i/>
                <w:iCs/>
                <w:sz w:val="22"/>
                <w:szCs w:val="22"/>
              </w:rPr>
              <w:t>with the exception of EANS.</w:t>
            </w:r>
          </w:p>
        </w:tc>
      </w:tr>
    </w:tbl>
    <w:p w14:paraId="53654D2F" w14:textId="77777777" w:rsidR="009F3E15" w:rsidRPr="009F3E15"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704EEF98" w14:textId="77777777" w:rsidR="00CF1D97" w:rsidRPr="002F02B4" w:rsidRDefault="002467D0" w:rsidP="002C53F3">
      <w:pPr>
        <w:pStyle w:val="ListParagraph"/>
        <w:numPr>
          <w:ilvl w:val="2"/>
          <w:numId w:val="6"/>
        </w:numPr>
        <w:spacing w:after="0" w:line="240" w:lineRule="auto"/>
        <w:rPr>
          <w:rFonts w:ascii="Times New Roman" w:eastAsiaTheme="minorEastAsia" w:hAnsi="Times New Roman" w:cs="Times New Roman"/>
          <w:color w:val="000000" w:themeColor="text1"/>
          <w:sz w:val="24"/>
          <w:szCs w:val="24"/>
          <w:u w:val="single"/>
        </w:rPr>
      </w:pPr>
      <w:r w:rsidRPr="4BAA2863">
        <w:rPr>
          <w:rFonts w:ascii="Times New Roman" w:hAnsi="Times New Roman" w:cs="Times New Roman"/>
          <w:sz w:val="24"/>
          <w:szCs w:val="24"/>
        </w:rPr>
        <w:t xml:space="preserve">To what extent ESSER I and ESSER II funds have been </w:t>
      </w:r>
      <w:r w:rsidR="004A57E9" w:rsidRPr="4BAA2863">
        <w:rPr>
          <w:rFonts w:ascii="Times New Roman" w:hAnsi="Times New Roman" w:cs="Times New Roman"/>
          <w:sz w:val="24"/>
          <w:szCs w:val="24"/>
        </w:rPr>
        <w:t>awarded</w:t>
      </w:r>
      <w:r w:rsidRPr="4BAA2863">
        <w:rPr>
          <w:rFonts w:ascii="Times New Roman" w:hAnsi="Times New Roman" w:cs="Times New Roman"/>
          <w:sz w:val="24"/>
          <w:szCs w:val="24"/>
        </w:rPr>
        <w:t xml:space="preserve"> to </w:t>
      </w:r>
      <w:r w:rsidR="105D92C7" w:rsidRPr="4BAA2863">
        <w:rPr>
          <w:rFonts w:ascii="Times New Roman" w:hAnsi="Times New Roman" w:cs="Times New Roman"/>
          <w:sz w:val="24"/>
          <w:szCs w:val="24"/>
        </w:rPr>
        <w:t>LEAs</w:t>
      </w:r>
      <w:r w:rsidRPr="4BAA2863">
        <w:rPr>
          <w:rFonts w:ascii="Times New Roman" w:hAnsi="Times New Roman" w:cs="Times New Roman"/>
          <w:sz w:val="24"/>
          <w:szCs w:val="24"/>
        </w:rPr>
        <w:t xml:space="preserve"> and, if funds have not yet been </w:t>
      </w:r>
      <w:r w:rsidR="005445CC" w:rsidRPr="4BAA2863">
        <w:rPr>
          <w:rFonts w:ascii="Times New Roman" w:hAnsi="Times New Roman" w:cs="Times New Roman"/>
          <w:sz w:val="24"/>
          <w:szCs w:val="24"/>
        </w:rPr>
        <w:t xml:space="preserve">made available to </w:t>
      </w:r>
      <w:r w:rsidR="12B15477" w:rsidRPr="4BAA2863">
        <w:rPr>
          <w:rFonts w:ascii="Times New Roman" w:hAnsi="Times New Roman" w:cs="Times New Roman"/>
          <w:sz w:val="24"/>
          <w:szCs w:val="24"/>
        </w:rPr>
        <w:t>LEAs</w:t>
      </w:r>
      <w:r w:rsidRPr="4BAA2863">
        <w:rPr>
          <w:rFonts w:ascii="Times New Roman" w:hAnsi="Times New Roman" w:cs="Times New Roman"/>
          <w:sz w:val="24"/>
          <w:szCs w:val="24"/>
        </w:rPr>
        <w:t>, when they will be</w:t>
      </w:r>
      <w:r w:rsidR="00775CE3" w:rsidRPr="4BAA2863">
        <w:rPr>
          <w:rFonts w:ascii="Times New Roman" w:hAnsi="Times New Roman" w:cs="Times New Roman"/>
          <w:sz w:val="24"/>
          <w:szCs w:val="24"/>
        </w:rPr>
        <w:t xml:space="preserve">. In addition, please provide any </w:t>
      </w:r>
      <w:r w:rsidR="00164027" w:rsidRPr="4BAA2863">
        <w:rPr>
          <w:rFonts w:ascii="Times New Roman" w:hAnsi="Times New Roman" w:cs="Times New Roman"/>
          <w:sz w:val="24"/>
          <w:szCs w:val="24"/>
        </w:rPr>
        <w:t xml:space="preserve">available </w:t>
      </w:r>
      <w:r w:rsidR="00775CE3" w:rsidRPr="4BAA2863">
        <w:rPr>
          <w:rFonts w:ascii="Times New Roman" w:hAnsi="Times New Roman" w:cs="Times New Roman"/>
          <w:sz w:val="24"/>
          <w:szCs w:val="24"/>
        </w:rPr>
        <w:t xml:space="preserve">information on </w:t>
      </w:r>
      <w:r w:rsidR="00007A01" w:rsidRPr="4BAA2863">
        <w:rPr>
          <w:rFonts w:ascii="Times New Roman" w:hAnsi="Times New Roman" w:cs="Times New Roman"/>
          <w:sz w:val="24"/>
          <w:szCs w:val="24"/>
        </w:rPr>
        <w:t xml:space="preserve">the total dollar amounts of </w:t>
      </w:r>
      <w:r w:rsidR="00775CE3" w:rsidRPr="4BAA2863">
        <w:rPr>
          <w:rFonts w:ascii="Times New Roman" w:hAnsi="Times New Roman" w:cs="Times New Roman"/>
          <w:sz w:val="24"/>
          <w:szCs w:val="24"/>
        </w:rPr>
        <w:t>ESSER I and ESSER II funds that have been obligated but not exp</w:t>
      </w:r>
      <w:r w:rsidR="00430490" w:rsidRPr="4BAA2863">
        <w:rPr>
          <w:rFonts w:ascii="Times New Roman" w:hAnsi="Times New Roman" w:cs="Times New Roman"/>
          <w:sz w:val="24"/>
          <w:szCs w:val="24"/>
        </w:rPr>
        <w:t>e</w:t>
      </w:r>
      <w:r w:rsidR="00775CE3" w:rsidRPr="4BAA2863">
        <w:rPr>
          <w:rFonts w:ascii="Times New Roman" w:hAnsi="Times New Roman" w:cs="Times New Roman"/>
          <w:sz w:val="24"/>
          <w:szCs w:val="24"/>
        </w:rPr>
        <w:t>nded</w:t>
      </w:r>
      <w:r w:rsidR="00164027" w:rsidRPr="4BAA2863">
        <w:rPr>
          <w:rFonts w:ascii="Times New Roman" w:hAnsi="Times New Roman" w:cs="Times New Roman"/>
          <w:sz w:val="24"/>
          <w:szCs w:val="24"/>
        </w:rPr>
        <w:t xml:space="preserve"> by the SEA and its LEAs</w:t>
      </w:r>
      <w:r w:rsidR="004C2513" w:rsidRPr="4BAA2863">
        <w:rPr>
          <w:rFonts w:ascii="Times New Roman" w:hAnsi="Times New Roman" w:cs="Times New Roman"/>
          <w:sz w:val="24"/>
          <w:szCs w:val="24"/>
        </w:rPr>
        <w:t>, including whether the SEA</w:t>
      </w:r>
      <w:r w:rsidR="006D7910" w:rsidRPr="4BAA2863">
        <w:rPr>
          <w:rFonts w:ascii="Times New Roman" w:hAnsi="Times New Roman" w:cs="Times New Roman"/>
          <w:sz w:val="24"/>
          <w:szCs w:val="24"/>
        </w:rPr>
        <w:t xml:space="preserve"> </w:t>
      </w:r>
      <w:r w:rsidR="00190D02" w:rsidRPr="4BAA2863">
        <w:rPr>
          <w:rFonts w:ascii="Times New Roman" w:hAnsi="Times New Roman" w:cs="Times New Roman"/>
          <w:sz w:val="24"/>
          <w:szCs w:val="24"/>
        </w:rPr>
        <w:t xml:space="preserve">is able to track </w:t>
      </w:r>
      <w:r w:rsidR="2A680EBE" w:rsidRPr="4BAA2863">
        <w:rPr>
          <w:rFonts w:ascii="Times New Roman" w:hAnsi="Times New Roman" w:cs="Times New Roman"/>
          <w:sz w:val="24"/>
          <w:szCs w:val="24"/>
        </w:rPr>
        <w:t>LEA</w:t>
      </w:r>
      <w:r w:rsidR="334EE32A" w:rsidRPr="4BAA2863">
        <w:rPr>
          <w:rFonts w:ascii="Times New Roman" w:hAnsi="Times New Roman" w:cs="Times New Roman"/>
          <w:sz w:val="24"/>
          <w:szCs w:val="24"/>
        </w:rPr>
        <w:t xml:space="preserve"> </w:t>
      </w:r>
      <w:r w:rsidR="00190D02" w:rsidRPr="4BAA2863">
        <w:rPr>
          <w:rFonts w:ascii="Times New Roman" w:hAnsi="Times New Roman" w:cs="Times New Roman"/>
          <w:sz w:val="24"/>
          <w:szCs w:val="24"/>
        </w:rPr>
        <w:t>obligations</w:t>
      </w:r>
      <w:r w:rsidR="00007A01" w:rsidRPr="4BAA2863">
        <w:rPr>
          <w:rFonts w:ascii="Times New Roman" w:hAnsi="Times New Roman" w:cs="Times New Roman"/>
          <w:sz w:val="24"/>
          <w:szCs w:val="24"/>
        </w:rPr>
        <w:t>.</w:t>
      </w:r>
      <w:r w:rsidR="00CF1D97" w:rsidRPr="4BAA2863">
        <w:rPr>
          <w:rFonts w:ascii="Times New Roman" w:hAnsi="Times New Roman" w:cs="Times New Roman"/>
          <w:sz w:val="24"/>
          <w:szCs w:val="24"/>
        </w:rPr>
        <w:t xml:space="preserve"> </w:t>
      </w:r>
    </w:p>
    <w:p w14:paraId="1F4A8D29" w14:textId="77777777" w:rsidR="007C2D86" w:rsidRPr="002F02B4" w:rsidRDefault="007C2D86" w:rsidP="194D4EF5">
      <w:pPr>
        <w:pStyle w:val="ListParagraph"/>
        <w:spacing w:line="240" w:lineRule="auto"/>
        <w:ind w:left="1980" w:firstLine="720"/>
        <w:rPr>
          <w:rFonts w:ascii="Times New Roman" w:hAnsi="Times New Roman" w:cs="Times New Roman"/>
          <w:sz w:val="24"/>
          <w:szCs w:val="24"/>
        </w:rPr>
      </w:pPr>
    </w:p>
    <w:p w14:paraId="0A1629F3" w14:textId="77777777" w:rsidR="007C2D86" w:rsidRPr="002F02B4" w:rsidRDefault="2037F351" w:rsidP="002C53F3">
      <w:pPr>
        <w:pStyle w:val="ListParagraph"/>
        <w:numPr>
          <w:ilvl w:val="0"/>
          <w:numId w:val="38"/>
        </w:numPr>
        <w:spacing w:line="240" w:lineRule="auto"/>
        <w:rPr>
          <w:rFonts w:eastAsiaTheme="minorEastAsia"/>
          <w:sz w:val="24"/>
          <w:szCs w:val="24"/>
        </w:rPr>
      </w:pPr>
      <w:r w:rsidRPr="0C155AA2">
        <w:rPr>
          <w:rFonts w:ascii="Times New Roman" w:hAnsi="Times New Roman" w:cs="Times New Roman"/>
          <w:sz w:val="24"/>
          <w:szCs w:val="24"/>
        </w:rPr>
        <w:t xml:space="preserve">The </w:t>
      </w:r>
      <w:r w:rsidR="76FC971E" w:rsidRPr="0C155AA2">
        <w:rPr>
          <w:rFonts w:ascii="Times New Roman" w:hAnsi="Times New Roman" w:cs="Times New Roman"/>
          <w:sz w:val="24"/>
          <w:szCs w:val="24"/>
        </w:rPr>
        <w:t>OSDE has awarded 90%</w:t>
      </w:r>
      <w:r w:rsidR="4EE7673D" w:rsidRPr="0C155AA2">
        <w:rPr>
          <w:rFonts w:ascii="Times New Roman" w:hAnsi="Times New Roman" w:cs="Times New Roman"/>
          <w:sz w:val="24"/>
          <w:szCs w:val="24"/>
        </w:rPr>
        <w:t xml:space="preserve"> (i.e., $144,855,428)</w:t>
      </w:r>
      <w:r w:rsidR="76FC971E" w:rsidRPr="0C155AA2">
        <w:rPr>
          <w:rFonts w:ascii="Times New Roman" w:hAnsi="Times New Roman" w:cs="Times New Roman"/>
          <w:sz w:val="24"/>
          <w:szCs w:val="24"/>
        </w:rPr>
        <w:t xml:space="preserve"> of the ESSER I (CARES Act) grant funds to LEAs</w:t>
      </w:r>
      <w:r w:rsidR="21274ED5" w:rsidRPr="0C155AA2">
        <w:rPr>
          <w:rFonts w:ascii="Times New Roman" w:hAnsi="Times New Roman" w:cs="Times New Roman"/>
          <w:sz w:val="24"/>
          <w:szCs w:val="24"/>
        </w:rPr>
        <w:t>,</w:t>
      </w:r>
      <w:r w:rsidR="76FC971E" w:rsidRPr="0C155AA2">
        <w:rPr>
          <w:rFonts w:ascii="Times New Roman" w:hAnsi="Times New Roman" w:cs="Times New Roman"/>
          <w:sz w:val="24"/>
          <w:szCs w:val="24"/>
        </w:rPr>
        <w:t xml:space="preserve"> of which </w:t>
      </w:r>
      <w:r w:rsidR="3804A5D9" w:rsidRPr="0C155AA2">
        <w:rPr>
          <w:rFonts w:ascii="Times New Roman" w:hAnsi="Times New Roman" w:cs="Times New Roman"/>
          <w:sz w:val="24"/>
          <w:szCs w:val="24"/>
        </w:rPr>
        <w:t xml:space="preserve">all but </w:t>
      </w:r>
      <w:r w:rsidR="76FC971E" w:rsidRPr="0C155AA2">
        <w:rPr>
          <w:rFonts w:ascii="Times New Roman" w:hAnsi="Times New Roman" w:cs="Times New Roman"/>
          <w:sz w:val="24"/>
          <w:szCs w:val="24"/>
        </w:rPr>
        <w:t xml:space="preserve">$53.6 million </w:t>
      </w:r>
      <w:r w:rsidR="0A809CD6" w:rsidRPr="0C155AA2">
        <w:rPr>
          <w:rFonts w:ascii="Times New Roman" w:hAnsi="Times New Roman" w:cs="Times New Roman"/>
          <w:sz w:val="24"/>
          <w:szCs w:val="24"/>
        </w:rPr>
        <w:t xml:space="preserve">has been expended. The remaining amount ($53.6m) </w:t>
      </w:r>
      <w:r w:rsidR="76FC971E" w:rsidRPr="0C155AA2">
        <w:rPr>
          <w:rFonts w:ascii="Times New Roman" w:hAnsi="Times New Roman" w:cs="Times New Roman"/>
          <w:sz w:val="24"/>
          <w:szCs w:val="24"/>
        </w:rPr>
        <w:t>has been obligated but not expended as of May 31, 202</w:t>
      </w:r>
      <w:r w:rsidR="3F16BC4C" w:rsidRPr="0C155AA2">
        <w:rPr>
          <w:rFonts w:ascii="Times New Roman" w:hAnsi="Times New Roman" w:cs="Times New Roman"/>
          <w:sz w:val="24"/>
          <w:szCs w:val="24"/>
        </w:rPr>
        <w:t>1</w:t>
      </w:r>
      <w:r w:rsidR="76FC971E" w:rsidRPr="0C155AA2">
        <w:rPr>
          <w:rFonts w:ascii="Times New Roman" w:hAnsi="Times New Roman" w:cs="Times New Roman"/>
          <w:sz w:val="24"/>
          <w:szCs w:val="24"/>
        </w:rPr>
        <w:t>.</w:t>
      </w:r>
      <w:r w:rsidR="57441C8A" w:rsidRPr="0C155AA2">
        <w:rPr>
          <w:rFonts w:ascii="Times New Roman" w:hAnsi="Times New Roman" w:cs="Times New Roman"/>
          <w:sz w:val="24"/>
          <w:szCs w:val="24"/>
        </w:rPr>
        <w:t xml:space="preserve"> </w:t>
      </w:r>
    </w:p>
    <w:p w14:paraId="0F5410C5" w14:textId="77777777" w:rsidR="007C2D86" w:rsidRPr="002F02B4" w:rsidRDefault="76FC971E" w:rsidP="002C53F3">
      <w:pPr>
        <w:pStyle w:val="ListParagraph"/>
        <w:numPr>
          <w:ilvl w:val="0"/>
          <w:numId w:val="38"/>
        </w:numPr>
        <w:spacing w:line="240" w:lineRule="auto"/>
        <w:rPr>
          <w:sz w:val="24"/>
          <w:szCs w:val="24"/>
        </w:rPr>
      </w:pPr>
      <w:r w:rsidRPr="62F9F783">
        <w:rPr>
          <w:rFonts w:ascii="Times New Roman" w:hAnsi="Times New Roman" w:cs="Times New Roman"/>
          <w:sz w:val="24"/>
          <w:szCs w:val="24"/>
        </w:rPr>
        <w:t xml:space="preserve">From the ESSER I </w:t>
      </w:r>
      <w:r w:rsidR="51D080F2" w:rsidRPr="62F9F783">
        <w:rPr>
          <w:rFonts w:ascii="Times New Roman" w:hAnsi="Times New Roman" w:cs="Times New Roman"/>
          <w:sz w:val="24"/>
          <w:szCs w:val="24"/>
        </w:rPr>
        <w:t>s</w:t>
      </w:r>
      <w:r w:rsidRPr="62F9F783">
        <w:rPr>
          <w:rFonts w:ascii="Times New Roman" w:hAnsi="Times New Roman" w:cs="Times New Roman"/>
          <w:sz w:val="24"/>
          <w:szCs w:val="24"/>
        </w:rPr>
        <w:t>tate set</w:t>
      </w:r>
      <w:r w:rsidR="1A558F0F" w:rsidRPr="62F9F783">
        <w:rPr>
          <w:rFonts w:ascii="Times New Roman" w:hAnsi="Times New Roman" w:cs="Times New Roman"/>
          <w:sz w:val="24"/>
          <w:szCs w:val="24"/>
        </w:rPr>
        <w:t>-</w:t>
      </w:r>
      <w:r w:rsidRPr="62F9F783">
        <w:rPr>
          <w:rFonts w:ascii="Times New Roman" w:hAnsi="Times New Roman" w:cs="Times New Roman"/>
          <w:sz w:val="24"/>
          <w:szCs w:val="24"/>
        </w:rPr>
        <w:t>aside</w:t>
      </w:r>
      <w:r w:rsidR="50130355" w:rsidRPr="62F9F783">
        <w:rPr>
          <w:rFonts w:ascii="Times New Roman" w:hAnsi="Times New Roman" w:cs="Times New Roman"/>
          <w:sz w:val="24"/>
          <w:szCs w:val="24"/>
        </w:rPr>
        <w:t xml:space="preserve"> of $15.3 million</w:t>
      </w:r>
      <w:r w:rsidRPr="62F9F783">
        <w:rPr>
          <w:rFonts w:ascii="Times New Roman" w:hAnsi="Times New Roman" w:cs="Times New Roman"/>
          <w:sz w:val="24"/>
          <w:szCs w:val="24"/>
        </w:rPr>
        <w:t xml:space="preserve">, </w:t>
      </w:r>
      <w:r w:rsidR="768D9414" w:rsidRPr="62F9F783">
        <w:rPr>
          <w:rFonts w:ascii="Times New Roman" w:hAnsi="Times New Roman" w:cs="Times New Roman"/>
          <w:sz w:val="24"/>
          <w:szCs w:val="24"/>
        </w:rPr>
        <w:t xml:space="preserve">the </w:t>
      </w:r>
      <w:r w:rsidRPr="62F9F783">
        <w:rPr>
          <w:rFonts w:ascii="Times New Roman" w:hAnsi="Times New Roman" w:cs="Times New Roman"/>
          <w:sz w:val="24"/>
          <w:szCs w:val="24"/>
        </w:rPr>
        <w:t xml:space="preserve">OSDE has </w:t>
      </w:r>
      <w:r w:rsidR="323B3176" w:rsidRPr="62F9F783">
        <w:rPr>
          <w:rFonts w:ascii="Times New Roman" w:hAnsi="Times New Roman" w:cs="Times New Roman"/>
          <w:sz w:val="24"/>
          <w:szCs w:val="24"/>
        </w:rPr>
        <w:t>expended all but</w:t>
      </w:r>
      <w:r w:rsidRPr="62F9F783">
        <w:rPr>
          <w:rFonts w:ascii="Times New Roman" w:hAnsi="Times New Roman" w:cs="Times New Roman"/>
          <w:sz w:val="24"/>
          <w:szCs w:val="24"/>
        </w:rPr>
        <w:t xml:space="preserve"> $3.6 million</w:t>
      </w:r>
      <w:r w:rsidR="5CE5930F" w:rsidRPr="62F9F783">
        <w:rPr>
          <w:rFonts w:ascii="Times New Roman" w:hAnsi="Times New Roman" w:cs="Times New Roman"/>
          <w:sz w:val="24"/>
          <w:szCs w:val="24"/>
        </w:rPr>
        <w:t xml:space="preserve"> </w:t>
      </w:r>
      <w:r w:rsidRPr="62F9F783">
        <w:rPr>
          <w:rFonts w:ascii="Times New Roman" w:hAnsi="Times New Roman" w:cs="Times New Roman"/>
          <w:sz w:val="24"/>
          <w:szCs w:val="24"/>
        </w:rPr>
        <w:t>as of May 31, 202</w:t>
      </w:r>
      <w:r w:rsidR="6AE355DE" w:rsidRPr="62F9F783">
        <w:rPr>
          <w:rFonts w:ascii="Times New Roman" w:hAnsi="Times New Roman" w:cs="Times New Roman"/>
          <w:sz w:val="24"/>
          <w:szCs w:val="24"/>
        </w:rPr>
        <w:t>1</w:t>
      </w:r>
      <w:r w:rsidRPr="62F9F783">
        <w:rPr>
          <w:rFonts w:ascii="Times New Roman" w:hAnsi="Times New Roman" w:cs="Times New Roman"/>
          <w:sz w:val="24"/>
          <w:szCs w:val="24"/>
        </w:rPr>
        <w:t xml:space="preserve">. </w:t>
      </w:r>
      <w:r w:rsidR="621D1AA0" w:rsidRPr="62F9F783">
        <w:rPr>
          <w:rFonts w:ascii="Times New Roman" w:hAnsi="Times New Roman" w:cs="Times New Roman"/>
          <w:sz w:val="24"/>
          <w:szCs w:val="24"/>
        </w:rPr>
        <w:t xml:space="preserve">The remaining amount has been </w:t>
      </w:r>
      <w:r w:rsidR="5DC42BD1" w:rsidRPr="62F9F783">
        <w:rPr>
          <w:rFonts w:ascii="Times New Roman" w:hAnsi="Times New Roman" w:cs="Times New Roman"/>
          <w:sz w:val="24"/>
          <w:szCs w:val="24"/>
        </w:rPr>
        <w:t>obligated for expenditure</w:t>
      </w:r>
      <w:r w:rsidR="621D1AA0" w:rsidRPr="62F9F783">
        <w:rPr>
          <w:rFonts w:ascii="Times New Roman" w:hAnsi="Times New Roman" w:cs="Times New Roman"/>
          <w:sz w:val="24"/>
          <w:szCs w:val="24"/>
        </w:rPr>
        <w:t>.</w:t>
      </w:r>
    </w:p>
    <w:p w14:paraId="2713FF9A" w14:textId="77777777" w:rsidR="007C2D86" w:rsidRPr="002F02B4" w:rsidRDefault="591420EF" w:rsidP="002C53F3">
      <w:pPr>
        <w:pStyle w:val="ListParagraph"/>
        <w:numPr>
          <w:ilvl w:val="0"/>
          <w:numId w:val="38"/>
        </w:numPr>
        <w:spacing w:line="240" w:lineRule="auto"/>
        <w:rPr>
          <w:rFonts w:eastAsiaTheme="minorEastAsia"/>
          <w:sz w:val="24"/>
          <w:szCs w:val="24"/>
        </w:rPr>
      </w:pPr>
      <w:r w:rsidRPr="62F9F783">
        <w:rPr>
          <w:rFonts w:ascii="Times New Roman" w:hAnsi="Times New Roman" w:cs="Times New Roman"/>
          <w:sz w:val="24"/>
          <w:szCs w:val="24"/>
        </w:rPr>
        <w:t xml:space="preserve">The </w:t>
      </w:r>
      <w:r w:rsidR="76FC971E" w:rsidRPr="62F9F783">
        <w:rPr>
          <w:rFonts w:ascii="Times New Roman" w:hAnsi="Times New Roman" w:cs="Times New Roman"/>
          <w:sz w:val="24"/>
          <w:szCs w:val="24"/>
        </w:rPr>
        <w:t xml:space="preserve">OSDE has awarded 90% </w:t>
      </w:r>
      <w:r w:rsidR="08867DE1" w:rsidRPr="62F9F783">
        <w:rPr>
          <w:rFonts w:ascii="Times New Roman" w:hAnsi="Times New Roman" w:cs="Times New Roman"/>
          <w:sz w:val="24"/>
          <w:szCs w:val="24"/>
        </w:rPr>
        <w:t xml:space="preserve">(i.e., $598,534,878) </w:t>
      </w:r>
      <w:r w:rsidR="76FC971E" w:rsidRPr="62F9F783">
        <w:rPr>
          <w:rFonts w:ascii="Times New Roman" w:hAnsi="Times New Roman" w:cs="Times New Roman"/>
          <w:sz w:val="24"/>
          <w:szCs w:val="24"/>
        </w:rPr>
        <w:t>of the ESSER II (CRRSA Act) to LEAs (with the exception of $500,000 withheld for new and significantly expanding charter schools)</w:t>
      </w:r>
      <w:r w:rsidR="33DE73AC" w:rsidRPr="62F9F783">
        <w:rPr>
          <w:rFonts w:ascii="Times New Roman" w:hAnsi="Times New Roman" w:cs="Times New Roman"/>
          <w:sz w:val="24"/>
          <w:szCs w:val="24"/>
        </w:rPr>
        <w:t>. Of this total amount, $57.2 million</w:t>
      </w:r>
      <w:r w:rsidR="380BD637" w:rsidRPr="62F9F783">
        <w:rPr>
          <w:rFonts w:ascii="Times New Roman" w:hAnsi="Times New Roman" w:cs="Times New Roman"/>
          <w:sz w:val="24"/>
          <w:szCs w:val="24"/>
        </w:rPr>
        <w:t xml:space="preserve"> has been expended and the remaining</w:t>
      </w:r>
      <w:r w:rsidR="76FC971E" w:rsidRPr="62F9F783">
        <w:rPr>
          <w:rFonts w:ascii="Times New Roman" w:hAnsi="Times New Roman" w:cs="Times New Roman"/>
          <w:sz w:val="24"/>
          <w:szCs w:val="24"/>
        </w:rPr>
        <w:t xml:space="preserve"> $541.3 million has been obligated</w:t>
      </w:r>
      <w:r w:rsidR="450DDB92" w:rsidRPr="62F9F783">
        <w:rPr>
          <w:rFonts w:ascii="Times New Roman" w:hAnsi="Times New Roman" w:cs="Times New Roman"/>
          <w:sz w:val="24"/>
          <w:szCs w:val="24"/>
        </w:rPr>
        <w:t xml:space="preserve"> as of May 31, 2021</w:t>
      </w:r>
      <w:r w:rsidR="76FC971E" w:rsidRPr="62F9F783">
        <w:rPr>
          <w:rFonts w:ascii="Times New Roman" w:hAnsi="Times New Roman" w:cs="Times New Roman"/>
          <w:sz w:val="24"/>
          <w:szCs w:val="24"/>
        </w:rPr>
        <w:t>.</w:t>
      </w:r>
      <w:r w:rsidR="3AC411A6" w:rsidRPr="62F9F783">
        <w:rPr>
          <w:rFonts w:ascii="Times New Roman" w:hAnsi="Times New Roman" w:cs="Times New Roman"/>
          <w:sz w:val="24"/>
          <w:szCs w:val="24"/>
        </w:rPr>
        <w:t xml:space="preserve"> </w:t>
      </w:r>
    </w:p>
    <w:p w14:paraId="45418CF7" w14:textId="77777777" w:rsidR="007C2D86" w:rsidRPr="002F02B4" w:rsidRDefault="76FC971E" w:rsidP="002C53F3">
      <w:pPr>
        <w:pStyle w:val="ListParagraph"/>
        <w:numPr>
          <w:ilvl w:val="0"/>
          <w:numId w:val="38"/>
        </w:numPr>
        <w:spacing w:line="240" w:lineRule="auto"/>
        <w:rPr>
          <w:sz w:val="24"/>
          <w:szCs w:val="24"/>
        </w:rPr>
      </w:pPr>
      <w:r w:rsidRPr="0C155AA2">
        <w:rPr>
          <w:rFonts w:ascii="Times New Roman" w:hAnsi="Times New Roman" w:cs="Times New Roman"/>
          <w:sz w:val="24"/>
          <w:szCs w:val="24"/>
        </w:rPr>
        <w:t xml:space="preserve">From the ESSER II </w:t>
      </w:r>
      <w:r w:rsidR="7DC5D519" w:rsidRPr="0C155AA2">
        <w:rPr>
          <w:rFonts w:ascii="Times New Roman" w:hAnsi="Times New Roman" w:cs="Times New Roman"/>
          <w:sz w:val="24"/>
          <w:szCs w:val="24"/>
        </w:rPr>
        <w:t>s</w:t>
      </w:r>
      <w:r w:rsidRPr="0C155AA2">
        <w:rPr>
          <w:rFonts w:ascii="Times New Roman" w:hAnsi="Times New Roman" w:cs="Times New Roman"/>
          <w:sz w:val="24"/>
          <w:szCs w:val="24"/>
        </w:rPr>
        <w:t>tate set</w:t>
      </w:r>
      <w:r w:rsidR="58FA7440" w:rsidRPr="0C155AA2">
        <w:rPr>
          <w:rFonts w:ascii="Times New Roman" w:hAnsi="Times New Roman" w:cs="Times New Roman"/>
          <w:sz w:val="24"/>
          <w:szCs w:val="24"/>
        </w:rPr>
        <w:t>-</w:t>
      </w:r>
      <w:r w:rsidRPr="0C155AA2">
        <w:rPr>
          <w:rFonts w:ascii="Times New Roman" w:hAnsi="Times New Roman" w:cs="Times New Roman"/>
          <w:sz w:val="24"/>
          <w:szCs w:val="24"/>
        </w:rPr>
        <w:t xml:space="preserve">aside of $63.2 million, </w:t>
      </w:r>
      <w:r w:rsidR="7B935603" w:rsidRPr="0C155AA2">
        <w:rPr>
          <w:rFonts w:ascii="Times New Roman" w:hAnsi="Times New Roman" w:cs="Times New Roman"/>
          <w:sz w:val="24"/>
          <w:szCs w:val="24"/>
        </w:rPr>
        <w:t xml:space="preserve">the </w:t>
      </w:r>
      <w:r w:rsidRPr="0C155AA2">
        <w:rPr>
          <w:rFonts w:ascii="Times New Roman" w:hAnsi="Times New Roman" w:cs="Times New Roman"/>
          <w:sz w:val="24"/>
          <w:szCs w:val="24"/>
        </w:rPr>
        <w:t>OSDE has awarded $49 million to LEAs, of which $46</w:t>
      </w:r>
      <w:r w:rsidR="77C7FAC1" w:rsidRPr="0C155AA2">
        <w:rPr>
          <w:rFonts w:ascii="Times New Roman" w:hAnsi="Times New Roman" w:cs="Times New Roman"/>
          <w:sz w:val="24"/>
          <w:szCs w:val="24"/>
        </w:rPr>
        <w:t>.</w:t>
      </w:r>
      <w:r w:rsidRPr="0C155AA2">
        <w:rPr>
          <w:rFonts w:ascii="Times New Roman" w:hAnsi="Times New Roman" w:cs="Times New Roman"/>
          <w:sz w:val="24"/>
          <w:szCs w:val="24"/>
        </w:rPr>
        <w:t>8 million has not been expended as of May 31, 202</w:t>
      </w:r>
      <w:r w:rsidR="2D5502BA" w:rsidRPr="0C155AA2">
        <w:rPr>
          <w:rFonts w:ascii="Times New Roman" w:hAnsi="Times New Roman" w:cs="Times New Roman"/>
          <w:sz w:val="24"/>
          <w:szCs w:val="24"/>
        </w:rPr>
        <w:t>1</w:t>
      </w:r>
      <w:r w:rsidRPr="0C155AA2">
        <w:rPr>
          <w:rFonts w:ascii="Times New Roman" w:hAnsi="Times New Roman" w:cs="Times New Roman"/>
          <w:sz w:val="24"/>
          <w:szCs w:val="24"/>
        </w:rPr>
        <w:t xml:space="preserve">. </w:t>
      </w:r>
      <w:r w:rsidR="4CB1B41D" w:rsidRPr="0C155AA2">
        <w:rPr>
          <w:rFonts w:ascii="Times New Roman" w:hAnsi="Times New Roman" w:cs="Times New Roman"/>
          <w:sz w:val="24"/>
          <w:szCs w:val="24"/>
        </w:rPr>
        <w:t>The</w:t>
      </w:r>
      <w:r w:rsidRPr="0C155AA2">
        <w:rPr>
          <w:rFonts w:ascii="Times New Roman" w:hAnsi="Times New Roman" w:cs="Times New Roman"/>
          <w:sz w:val="24"/>
          <w:szCs w:val="24"/>
        </w:rPr>
        <w:t xml:space="preserve"> OSDE uses its Grants Management System to track and monitor LEA budget</w:t>
      </w:r>
      <w:r w:rsidR="4ADF39A6" w:rsidRPr="0C155AA2">
        <w:rPr>
          <w:rFonts w:ascii="Times New Roman" w:hAnsi="Times New Roman" w:cs="Times New Roman"/>
          <w:sz w:val="24"/>
          <w:szCs w:val="24"/>
        </w:rPr>
        <w:t>s</w:t>
      </w:r>
      <w:r w:rsidR="1C4C45EF" w:rsidRPr="0C155AA2">
        <w:rPr>
          <w:rFonts w:ascii="Times New Roman" w:hAnsi="Times New Roman" w:cs="Times New Roman"/>
          <w:sz w:val="24"/>
          <w:szCs w:val="24"/>
        </w:rPr>
        <w:t>,</w:t>
      </w:r>
      <w:r w:rsidRPr="0C155AA2">
        <w:rPr>
          <w:rFonts w:ascii="Times New Roman" w:hAnsi="Times New Roman" w:cs="Times New Roman"/>
          <w:sz w:val="24"/>
          <w:szCs w:val="24"/>
        </w:rPr>
        <w:t xml:space="preserve"> obligations and expenditures</w:t>
      </w:r>
      <w:r w:rsidR="6B82E2F9" w:rsidRPr="0C155AA2">
        <w:rPr>
          <w:rFonts w:ascii="Times New Roman" w:hAnsi="Times New Roman" w:cs="Times New Roman"/>
          <w:sz w:val="24"/>
          <w:szCs w:val="24"/>
        </w:rPr>
        <w:t>.</w:t>
      </w:r>
    </w:p>
    <w:p w14:paraId="7EC9A749" w14:textId="77777777" w:rsidR="3ABAD1FC" w:rsidRDefault="3ABAD1FC" w:rsidP="3ABAD1FC">
      <w:pPr>
        <w:spacing w:line="240" w:lineRule="auto"/>
        <w:rPr>
          <w:rFonts w:ascii="Times New Roman" w:eastAsia="Times New Roman" w:hAnsi="Times New Roman" w:cs="Times New Roman"/>
          <w:sz w:val="24"/>
          <w:szCs w:val="24"/>
        </w:rPr>
      </w:pPr>
    </w:p>
    <w:p w14:paraId="19238745" w14:textId="77777777" w:rsidR="528C52D7" w:rsidRPr="002F02B4" w:rsidRDefault="00F03179" w:rsidP="002C53F3">
      <w:pPr>
        <w:pStyle w:val="ListParagraph"/>
        <w:numPr>
          <w:ilvl w:val="2"/>
          <w:numId w:val="6"/>
        </w:numPr>
        <w:spacing w:after="0" w:line="240" w:lineRule="auto"/>
        <w:rPr>
          <w:rStyle w:val="PlaceholderText"/>
          <w:rFonts w:ascii="Times New Roman" w:eastAsiaTheme="minorEastAsia" w:hAnsi="Times New Roman"/>
          <w:color w:val="auto"/>
          <w:sz w:val="24"/>
          <w:szCs w:val="24"/>
        </w:rPr>
      </w:pPr>
      <w:r w:rsidRPr="002F02B4">
        <w:rPr>
          <w:rStyle w:val="PlaceholderText"/>
          <w:rFonts w:ascii="Times New Roman" w:hAnsi="Times New Roman"/>
          <w:color w:val="auto"/>
          <w:sz w:val="24"/>
          <w:szCs w:val="24"/>
        </w:rPr>
        <w:t xml:space="preserve">In </w:t>
      </w:r>
      <w:r w:rsidR="00062FFF">
        <w:rPr>
          <w:rStyle w:val="PlaceholderText"/>
          <w:rFonts w:ascii="Times New Roman" w:hAnsi="Times New Roman"/>
          <w:color w:val="auto"/>
          <w:sz w:val="24"/>
          <w:szCs w:val="24"/>
        </w:rPr>
        <w:t>supporting LEAs as they plan for the safe return to and continuity of in-person instruction and</w:t>
      </w:r>
      <w:r w:rsidR="00661328">
        <w:rPr>
          <w:rStyle w:val="PlaceholderText"/>
          <w:rFonts w:ascii="Times New Roman" w:hAnsi="Times New Roman"/>
          <w:color w:val="auto"/>
          <w:sz w:val="24"/>
          <w:szCs w:val="24"/>
        </w:rPr>
        <w:t xml:space="preserve"> for</w:t>
      </w:r>
      <w:r w:rsidR="00062FFF">
        <w:rPr>
          <w:rStyle w:val="PlaceholderText"/>
          <w:rFonts w:ascii="Times New Roman" w:hAnsi="Times New Roman"/>
          <w:color w:val="auto"/>
          <w:sz w:val="24"/>
          <w:szCs w:val="24"/>
        </w:rPr>
        <w:t xml:space="preserve"> meeting the academic, social, emotional, and mental health needs of students resulting from the COVID-19 pandemic</w:t>
      </w:r>
      <w:r w:rsidRPr="002F02B4">
        <w:rPr>
          <w:rStyle w:val="PlaceholderText"/>
          <w:rFonts w:ascii="Times New Roman" w:hAnsi="Times New Roman"/>
          <w:color w:val="auto"/>
          <w:sz w:val="24"/>
          <w:szCs w:val="24"/>
        </w:rPr>
        <w:t xml:space="preserve">, the extent to which the SEA is also using other </w:t>
      </w:r>
      <w:r w:rsidR="00A46487">
        <w:rPr>
          <w:rStyle w:val="PlaceholderText"/>
          <w:rFonts w:ascii="Times New Roman" w:hAnsi="Times New Roman"/>
          <w:color w:val="auto"/>
          <w:sz w:val="24"/>
          <w:szCs w:val="24"/>
        </w:rPr>
        <w:t>F</w:t>
      </w:r>
      <w:r w:rsidRPr="002F02B4">
        <w:rPr>
          <w:rStyle w:val="PlaceholderText"/>
          <w:rFonts w:ascii="Times New Roman" w:hAnsi="Times New Roman"/>
          <w:color w:val="auto"/>
          <w:sz w:val="24"/>
          <w:szCs w:val="24"/>
        </w:rPr>
        <w:t>ederal funding sources</w:t>
      </w:r>
      <w:r w:rsidR="00B657C1" w:rsidRPr="002F02B4">
        <w:rPr>
          <w:rStyle w:val="PlaceholderText"/>
          <w:rFonts w:ascii="Times New Roman" w:hAnsi="Times New Roman"/>
          <w:color w:val="auto"/>
          <w:sz w:val="24"/>
          <w:szCs w:val="24"/>
        </w:rPr>
        <w:t xml:space="preserve"> </w:t>
      </w:r>
      <w:r w:rsidR="000F2406" w:rsidRPr="002F02B4">
        <w:rPr>
          <w:rStyle w:val="PlaceholderText"/>
          <w:rFonts w:ascii="Times New Roman" w:hAnsi="Times New Roman"/>
          <w:color w:val="auto"/>
          <w:sz w:val="24"/>
          <w:szCs w:val="24"/>
        </w:rPr>
        <w:t>including but not limited to</w:t>
      </w:r>
      <w:r w:rsidR="001B02F4" w:rsidRPr="002F02B4">
        <w:rPr>
          <w:rStyle w:val="PlaceholderText"/>
          <w:rFonts w:ascii="Times New Roman" w:hAnsi="Times New Roman"/>
          <w:color w:val="auto"/>
          <w:sz w:val="24"/>
          <w:szCs w:val="24"/>
        </w:rPr>
        <w:t xml:space="preserve"> </w:t>
      </w:r>
      <w:r w:rsidR="00F17977" w:rsidRPr="002F02B4">
        <w:rPr>
          <w:rStyle w:val="PlaceholderText"/>
          <w:rFonts w:ascii="Times New Roman" w:hAnsi="Times New Roman"/>
          <w:color w:val="auto"/>
          <w:sz w:val="24"/>
          <w:szCs w:val="24"/>
        </w:rPr>
        <w:t xml:space="preserve">under the </w:t>
      </w:r>
      <w:r w:rsidR="00073088" w:rsidRPr="002F02B4">
        <w:rPr>
          <w:rStyle w:val="PlaceholderText"/>
          <w:rFonts w:ascii="Times New Roman" w:hAnsi="Times New Roman"/>
          <w:color w:val="auto"/>
          <w:sz w:val="24"/>
          <w:szCs w:val="24"/>
        </w:rPr>
        <w:t>Elementary and Secondary Education Act of 1965 (</w:t>
      </w:r>
      <w:r w:rsidR="001D417F" w:rsidRPr="002F02B4">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ESEA</w:t>
      </w:r>
      <w:r w:rsidR="001D417F" w:rsidRPr="002F02B4">
        <w:rPr>
          <w:rStyle w:val="PlaceholderText"/>
          <w:rFonts w:ascii="Times New Roman" w:hAnsi="Times New Roman"/>
          <w:color w:val="auto"/>
          <w:sz w:val="24"/>
          <w:szCs w:val="24"/>
        </w:rPr>
        <w:t>”</w:t>
      </w:r>
      <w:r w:rsidR="00073088" w:rsidRPr="002F02B4">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 IDEA,</w:t>
      </w:r>
      <w:r w:rsidR="00946C99" w:rsidRPr="002F02B4">
        <w:rPr>
          <w:rStyle w:val="PlaceholderText"/>
          <w:rFonts w:ascii="Times New Roman" w:hAnsi="Times New Roman"/>
          <w:color w:val="auto"/>
          <w:sz w:val="24"/>
          <w:szCs w:val="24"/>
        </w:rPr>
        <w:t xml:space="preserve"> Workforce Innovation and Opportunity Act (</w:t>
      </w:r>
      <w:r w:rsidR="001D417F" w:rsidRPr="002F02B4">
        <w:rPr>
          <w:rStyle w:val="PlaceholderText"/>
          <w:rFonts w:ascii="Times New Roman" w:hAnsi="Times New Roman"/>
          <w:color w:val="auto"/>
          <w:sz w:val="24"/>
          <w:szCs w:val="24"/>
        </w:rPr>
        <w:t>“</w:t>
      </w:r>
      <w:r w:rsidR="00946C99" w:rsidRPr="002F02B4">
        <w:rPr>
          <w:rStyle w:val="PlaceholderText"/>
          <w:rFonts w:ascii="Times New Roman" w:hAnsi="Times New Roman"/>
          <w:color w:val="auto"/>
          <w:sz w:val="24"/>
          <w:szCs w:val="24"/>
        </w:rPr>
        <w:t>WIOA</w:t>
      </w:r>
      <w:r w:rsidR="001D417F" w:rsidRPr="002F02B4">
        <w:rPr>
          <w:rStyle w:val="PlaceholderText"/>
          <w:rFonts w:ascii="Times New Roman" w:hAnsi="Times New Roman"/>
          <w:color w:val="auto"/>
          <w:sz w:val="24"/>
          <w:szCs w:val="24"/>
        </w:rPr>
        <w:t>”</w:t>
      </w:r>
      <w:r w:rsidR="00946C99" w:rsidRPr="002F02B4">
        <w:rPr>
          <w:rStyle w:val="PlaceholderText"/>
          <w:rFonts w:ascii="Times New Roman" w:hAnsi="Times New Roman"/>
          <w:color w:val="auto"/>
          <w:sz w:val="24"/>
          <w:szCs w:val="24"/>
        </w:rPr>
        <w:t>)</w:t>
      </w:r>
      <w:r w:rsidR="0030289D">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 xml:space="preserve"> </w:t>
      </w:r>
      <w:r w:rsidR="00CF1D97" w:rsidRPr="002F02B4">
        <w:rPr>
          <w:rStyle w:val="PlaceholderText"/>
          <w:rFonts w:ascii="Times New Roman" w:hAnsi="Times New Roman"/>
          <w:color w:val="auto"/>
          <w:sz w:val="24"/>
          <w:szCs w:val="24"/>
        </w:rPr>
        <w:t xml:space="preserve">funding for child nutrition services, </w:t>
      </w:r>
      <w:r w:rsidR="00F17977" w:rsidRPr="002F02B4">
        <w:rPr>
          <w:rStyle w:val="PlaceholderText"/>
          <w:rFonts w:ascii="Times New Roman" w:hAnsi="Times New Roman"/>
          <w:color w:val="auto"/>
          <w:sz w:val="24"/>
          <w:szCs w:val="24"/>
        </w:rPr>
        <w:t xml:space="preserve">and </w:t>
      </w:r>
      <w:r w:rsidR="71A626A2" w:rsidRPr="002F02B4">
        <w:rPr>
          <w:rStyle w:val="PlaceholderText"/>
          <w:rFonts w:ascii="Times New Roman" w:hAnsi="Times New Roman"/>
          <w:color w:val="auto"/>
          <w:sz w:val="24"/>
          <w:szCs w:val="24"/>
        </w:rPr>
        <w:t>McKinney-Vento</w:t>
      </w:r>
      <w:r w:rsidR="00073088" w:rsidRPr="002F02B4">
        <w:rPr>
          <w:rStyle w:val="PlaceholderText"/>
          <w:rFonts w:ascii="Times New Roman" w:hAnsi="Times New Roman"/>
          <w:color w:val="auto"/>
          <w:sz w:val="24"/>
          <w:szCs w:val="24"/>
        </w:rPr>
        <w:t xml:space="preserve"> </w:t>
      </w:r>
      <w:r w:rsidR="00F17977" w:rsidRPr="002F02B4">
        <w:rPr>
          <w:rStyle w:val="PlaceholderText"/>
          <w:rFonts w:ascii="Times New Roman" w:hAnsi="Times New Roman"/>
          <w:color w:val="auto"/>
          <w:sz w:val="24"/>
          <w:szCs w:val="24"/>
        </w:rPr>
        <w:t xml:space="preserve">Homeless Assistance </w:t>
      </w:r>
      <w:r w:rsidR="00073088" w:rsidRPr="002F02B4">
        <w:rPr>
          <w:rStyle w:val="PlaceholderText"/>
          <w:rFonts w:ascii="Times New Roman" w:hAnsi="Times New Roman"/>
          <w:color w:val="auto"/>
          <w:sz w:val="24"/>
          <w:szCs w:val="24"/>
        </w:rPr>
        <w:t>Act</w:t>
      </w:r>
      <w:r w:rsidR="5F7AC7BA" w:rsidRPr="002F02B4">
        <w:rPr>
          <w:rStyle w:val="PlaceholderText"/>
          <w:rFonts w:ascii="Times New Roman" w:hAnsi="Times New Roman"/>
          <w:color w:val="auto"/>
          <w:sz w:val="24"/>
          <w:szCs w:val="24"/>
        </w:rPr>
        <w:t xml:space="preserve">, and </w:t>
      </w:r>
      <w:r w:rsidR="5BA9467A" w:rsidRPr="002F02B4">
        <w:rPr>
          <w:rStyle w:val="PlaceholderText"/>
          <w:rFonts w:ascii="Times New Roman" w:hAnsi="Times New Roman"/>
          <w:color w:val="auto"/>
          <w:sz w:val="24"/>
          <w:szCs w:val="24"/>
        </w:rPr>
        <w:t xml:space="preserve">the </w:t>
      </w:r>
      <w:r w:rsidR="00994635" w:rsidRPr="002F02B4">
        <w:rPr>
          <w:rStyle w:val="PlaceholderText"/>
          <w:rFonts w:ascii="Times New Roman" w:hAnsi="Times New Roman"/>
          <w:color w:val="auto"/>
          <w:sz w:val="24"/>
          <w:szCs w:val="24"/>
        </w:rPr>
        <w:t>funds</w:t>
      </w:r>
      <w:r w:rsidR="2FEA692C" w:rsidRPr="002F02B4">
        <w:rPr>
          <w:rStyle w:val="PlaceholderText"/>
          <w:rFonts w:ascii="Times New Roman" w:hAnsi="Times New Roman"/>
          <w:color w:val="auto"/>
          <w:sz w:val="24"/>
          <w:szCs w:val="24"/>
        </w:rPr>
        <w:t xml:space="preserve"> </w:t>
      </w:r>
      <w:r w:rsidR="00B657C1" w:rsidRPr="002F02B4">
        <w:rPr>
          <w:rStyle w:val="PlaceholderText"/>
          <w:rFonts w:ascii="Times New Roman" w:hAnsi="Times New Roman"/>
          <w:color w:val="auto"/>
          <w:sz w:val="24"/>
          <w:szCs w:val="24"/>
        </w:rPr>
        <w:t xml:space="preserve">to support the needs of students experiencing homelessness </w:t>
      </w:r>
      <w:r w:rsidR="2FEA692C" w:rsidRPr="002F02B4">
        <w:rPr>
          <w:rStyle w:val="PlaceholderText"/>
          <w:rFonts w:ascii="Times New Roman" w:hAnsi="Times New Roman"/>
          <w:color w:val="auto"/>
          <w:sz w:val="24"/>
          <w:szCs w:val="24"/>
        </w:rPr>
        <w:t>provided by</w:t>
      </w:r>
      <w:r w:rsidR="449A078B" w:rsidRPr="002F02B4">
        <w:rPr>
          <w:rStyle w:val="PlaceholderText"/>
          <w:rFonts w:ascii="Times New Roman" w:hAnsi="Times New Roman"/>
          <w:color w:val="auto"/>
          <w:sz w:val="24"/>
          <w:szCs w:val="24"/>
        </w:rPr>
        <w:t xml:space="preserve"> section 2001(b)(1) of the</w:t>
      </w:r>
      <w:r w:rsidR="2FEA692C" w:rsidRPr="002F02B4">
        <w:rPr>
          <w:rStyle w:val="PlaceholderText"/>
          <w:rFonts w:ascii="Times New Roman" w:hAnsi="Times New Roman"/>
          <w:color w:val="auto"/>
          <w:sz w:val="24"/>
          <w:szCs w:val="24"/>
        </w:rPr>
        <w:t xml:space="preserve"> </w:t>
      </w:r>
      <w:r w:rsidR="55E6AB79" w:rsidRPr="002F02B4">
        <w:rPr>
          <w:rStyle w:val="PlaceholderText"/>
          <w:rFonts w:ascii="Times New Roman" w:hAnsi="Times New Roman"/>
          <w:color w:val="auto"/>
          <w:sz w:val="24"/>
          <w:szCs w:val="24"/>
        </w:rPr>
        <w:t>ARP</w:t>
      </w:r>
      <w:r w:rsidR="3E7BC494" w:rsidRPr="002F02B4">
        <w:rPr>
          <w:rStyle w:val="PlaceholderText"/>
          <w:rFonts w:ascii="Times New Roman" w:hAnsi="Times New Roman"/>
          <w:color w:val="auto"/>
          <w:sz w:val="24"/>
          <w:szCs w:val="24"/>
        </w:rPr>
        <w:t xml:space="preserve"> </w:t>
      </w:r>
      <w:r w:rsidR="008E6E45" w:rsidRPr="002F02B4">
        <w:rPr>
          <w:rStyle w:val="PlaceholderText"/>
          <w:rFonts w:ascii="Times New Roman" w:hAnsi="Times New Roman"/>
          <w:color w:val="auto"/>
          <w:sz w:val="24"/>
          <w:szCs w:val="24"/>
        </w:rPr>
        <w:t>Act</w:t>
      </w:r>
      <w:r w:rsidR="5F7AC7BA" w:rsidRPr="002F02B4">
        <w:rPr>
          <w:rStyle w:val="PlaceholderText"/>
          <w:rFonts w:ascii="Times New Roman" w:hAnsi="Times New Roman"/>
          <w:color w:val="auto"/>
          <w:sz w:val="24"/>
          <w:szCs w:val="24"/>
        </w:rPr>
        <w:t>.</w:t>
      </w:r>
      <w:r w:rsidR="00B379DD" w:rsidRPr="002F02B4">
        <w:rPr>
          <w:rStyle w:val="FootnoteReference"/>
          <w:rFonts w:ascii="Times New Roman" w:hAnsi="Times New Roman" w:cs="Times New Roman"/>
          <w:sz w:val="24"/>
          <w:szCs w:val="24"/>
        </w:rPr>
        <w:footnoteReference w:id="4"/>
      </w:r>
      <w:r w:rsidR="5F7AC7BA" w:rsidRPr="002F02B4">
        <w:rPr>
          <w:rStyle w:val="PlaceholderText"/>
          <w:rFonts w:ascii="Times New Roman" w:hAnsi="Times New Roman"/>
          <w:color w:val="auto"/>
          <w:sz w:val="24"/>
          <w:szCs w:val="24"/>
        </w:rPr>
        <w:t xml:space="preserve"> </w:t>
      </w:r>
    </w:p>
    <w:p w14:paraId="03091D57" w14:textId="77777777" w:rsidR="6B352D8B" w:rsidRDefault="6B352D8B" w:rsidP="194D4EF5">
      <w:pPr>
        <w:spacing w:after="0" w:line="240" w:lineRule="auto"/>
        <w:rPr>
          <w:rStyle w:val="PlaceholderText"/>
          <w:rFonts w:ascii="Times New Roman" w:hAnsi="Times New Roman"/>
          <w:color w:val="auto"/>
          <w:sz w:val="24"/>
          <w:szCs w:val="24"/>
        </w:rPr>
      </w:pPr>
    </w:p>
    <w:p w14:paraId="0FB739B9" w14:textId="77777777" w:rsidR="6B352D8B" w:rsidRDefault="08DDDE0C" w:rsidP="002C53F3">
      <w:pPr>
        <w:pStyle w:val="ListParagraph"/>
        <w:numPr>
          <w:ilvl w:val="0"/>
          <w:numId w:val="13"/>
        </w:numPr>
        <w:spacing w:after="0" w:line="240" w:lineRule="auto"/>
        <w:rPr>
          <w:rFonts w:ascii="Times New Roman" w:eastAsia="Times New Roman" w:hAnsi="Times New Roman" w:cs="Times New Roman"/>
          <w:sz w:val="24"/>
          <w:szCs w:val="24"/>
        </w:rPr>
      </w:pPr>
      <w:r w:rsidRPr="62F9F783">
        <w:rPr>
          <w:rStyle w:val="PlaceholderText"/>
          <w:rFonts w:ascii="Times New Roman" w:eastAsia="Times New Roman" w:hAnsi="Times New Roman"/>
          <w:color w:val="auto"/>
          <w:sz w:val="24"/>
          <w:szCs w:val="24"/>
        </w:rPr>
        <w:t xml:space="preserve">LEAs </w:t>
      </w:r>
      <w:r w:rsidR="76F1CC0A" w:rsidRPr="62F9F783">
        <w:rPr>
          <w:rStyle w:val="PlaceholderText"/>
          <w:rFonts w:ascii="Times New Roman" w:eastAsia="Times New Roman" w:hAnsi="Times New Roman"/>
          <w:color w:val="auto"/>
          <w:sz w:val="24"/>
          <w:szCs w:val="24"/>
        </w:rPr>
        <w:t>have been</w:t>
      </w:r>
      <w:r w:rsidRPr="62F9F783">
        <w:rPr>
          <w:rStyle w:val="PlaceholderText"/>
          <w:rFonts w:ascii="Times New Roman" w:eastAsia="Times New Roman" w:hAnsi="Times New Roman"/>
          <w:color w:val="auto"/>
          <w:sz w:val="24"/>
          <w:szCs w:val="24"/>
        </w:rPr>
        <w:t xml:space="preserve"> confronted with formidable fiscal and programmatic challenges to maintain student instruction and student services. </w:t>
      </w:r>
      <w:r w:rsidR="7D86A7E5" w:rsidRPr="62F9F783">
        <w:rPr>
          <w:rStyle w:val="PlaceholderText"/>
          <w:rFonts w:ascii="Times New Roman" w:eastAsia="Times New Roman" w:hAnsi="Times New Roman"/>
          <w:color w:val="auto"/>
          <w:sz w:val="24"/>
          <w:szCs w:val="24"/>
        </w:rPr>
        <w:t>A</w:t>
      </w:r>
      <w:r w:rsidRPr="62F9F783">
        <w:rPr>
          <w:rFonts w:ascii="Times New Roman" w:eastAsia="Times New Roman" w:hAnsi="Times New Roman" w:cs="Times New Roman"/>
          <w:sz w:val="24"/>
          <w:szCs w:val="24"/>
        </w:rPr>
        <w:t xml:space="preserve">s LEAs expand their safe return to </w:t>
      </w:r>
      <w:r w:rsidR="591F0581"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and continuity of</w:t>
      </w:r>
      <w:r w:rsidR="5DDC65DE"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 in-person instruction plan, t</w:t>
      </w:r>
      <w:r w:rsidR="6064FD5D" w:rsidRPr="62F9F783">
        <w:rPr>
          <w:rFonts w:ascii="Times New Roman" w:eastAsia="Times New Roman" w:hAnsi="Times New Roman" w:cs="Times New Roman"/>
          <w:sz w:val="24"/>
          <w:szCs w:val="24"/>
        </w:rPr>
        <w:t>hey</w:t>
      </w:r>
      <w:r w:rsidRPr="62F9F783">
        <w:rPr>
          <w:rFonts w:ascii="Times New Roman" w:eastAsia="Times New Roman" w:hAnsi="Times New Roman" w:cs="Times New Roman"/>
          <w:sz w:val="24"/>
          <w:szCs w:val="24"/>
        </w:rPr>
        <w:t xml:space="preserve"> are again faced with the daunting task </w:t>
      </w:r>
      <w:r w:rsidR="0A0161AD" w:rsidRPr="62F9F783">
        <w:rPr>
          <w:rFonts w:ascii="Times New Roman" w:eastAsia="Times New Roman" w:hAnsi="Times New Roman" w:cs="Times New Roman"/>
          <w:sz w:val="24"/>
          <w:szCs w:val="24"/>
        </w:rPr>
        <w:t>of</w:t>
      </w:r>
      <w:r w:rsidRPr="62F9F783">
        <w:rPr>
          <w:rFonts w:ascii="Times New Roman" w:eastAsia="Times New Roman" w:hAnsi="Times New Roman" w:cs="Times New Roman"/>
          <w:sz w:val="24"/>
          <w:szCs w:val="24"/>
        </w:rPr>
        <w:t xml:space="preserve"> deliver</w:t>
      </w:r>
      <w:r w:rsidR="191B9F31" w:rsidRPr="62F9F783">
        <w:rPr>
          <w:rFonts w:ascii="Times New Roman" w:eastAsia="Times New Roman" w:hAnsi="Times New Roman" w:cs="Times New Roman"/>
          <w:sz w:val="24"/>
          <w:szCs w:val="24"/>
        </w:rPr>
        <w:t>ing</w:t>
      </w:r>
      <w:r w:rsidRPr="62F9F783">
        <w:rPr>
          <w:rFonts w:ascii="Times New Roman" w:eastAsia="Times New Roman" w:hAnsi="Times New Roman" w:cs="Times New Roman"/>
          <w:sz w:val="24"/>
          <w:szCs w:val="24"/>
        </w:rPr>
        <w:t xml:space="preserve"> additional and enhanced services for instruction, </w:t>
      </w:r>
      <w:r w:rsidR="4622D072" w:rsidRPr="62F9F783">
        <w:rPr>
          <w:rFonts w:ascii="Times New Roman" w:eastAsia="Times New Roman" w:hAnsi="Times New Roman" w:cs="Times New Roman"/>
          <w:sz w:val="24"/>
          <w:szCs w:val="24"/>
        </w:rPr>
        <w:t xml:space="preserve">and </w:t>
      </w:r>
      <w:r w:rsidR="66FFA0FB" w:rsidRPr="62F9F783">
        <w:rPr>
          <w:rFonts w:ascii="Times New Roman" w:eastAsia="Times New Roman" w:hAnsi="Times New Roman" w:cs="Times New Roman"/>
          <w:sz w:val="24"/>
          <w:szCs w:val="24"/>
        </w:rPr>
        <w:t>must</w:t>
      </w:r>
      <w:r w:rsidRPr="62F9F783">
        <w:rPr>
          <w:rFonts w:ascii="Times New Roman" w:eastAsia="Times New Roman" w:hAnsi="Times New Roman" w:cs="Times New Roman"/>
          <w:sz w:val="24"/>
          <w:szCs w:val="24"/>
        </w:rPr>
        <w:t xml:space="preserve"> assemble a plethora of resources to address </w:t>
      </w:r>
      <w:r w:rsidR="03255D39" w:rsidRPr="62F9F783">
        <w:rPr>
          <w:rFonts w:ascii="Times New Roman" w:eastAsia="Times New Roman" w:hAnsi="Times New Roman" w:cs="Times New Roman"/>
          <w:sz w:val="24"/>
          <w:szCs w:val="24"/>
        </w:rPr>
        <w:t xml:space="preserve">students’ </w:t>
      </w:r>
      <w:r w:rsidRPr="62F9F783">
        <w:rPr>
          <w:rFonts w:ascii="Times New Roman" w:eastAsia="Times New Roman" w:hAnsi="Times New Roman" w:cs="Times New Roman"/>
          <w:sz w:val="24"/>
          <w:szCs w:val="24"/>
        </w:rPr>
        <w:t>academic, social</w:t>
      </w:r>
      <w:r w:rsidR="7D198A25"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emotional and mental health needs. Students from impoverished backgrounds, students with food insecurit</w:t>
      </w:r>
      <w:r w:rsidR="076857F0" w:rsidRPr="62F9F783">
        <w:rPr>
          <w:rFonts w:ascii="Times New Roman" w:eastAsia="Times New Roman" w:hAnsi="Times New Roman" w:cs="Times New Roman"/>
          <w:sz w:val="24"/>
          <w:szCs w:val="24"/>
        </w:rPr>
        <w:t>y</w:t>
      </w:r>
      <w:r w:rsidRPr="62F9F783">
        <w:rPr>
          <w:rFonts w:ascii="Times New Roman" w:eastAsia="Times New Roman" w:hAnsi="Times New Roman" w:cs="Times New Roman"/>
          <w:sz w:val="24"/>
          <w:szCs w:val="24"/>
        </w:rPr>
        <w:t xml:space="preserve">, students </w:t>
      </w:r>
      <w:r w:rsidR="3596B13C" w:rsidRPr="62F9F783">
        <w:rPr>
          <w:rFonts w:ascii="Times New Roman" w:eastAsia="Times New Roman" w:hAnsi="Times New Roman" w:cs="Times New Roman"/>
          <w:sz w:val="24"/>
          <w:szCs w:val="24"/>
        </w:rPr>
        <w:t>with disabilities</w:t>
      </w:r>
      <w:r w:rsidRPr="62F9F783">
        <w:rPr>
          <w:rFonts w:ascii="Times New Roman" w:eastAsia="Times New Roman" w:hAnsi="Times New Roman" w:cs="Times New Roman"/>
          <w:sz w:val="24"/>
          <w:szCs w:val="24"/>
        </w:rPr>
        <w:t xml:space="preserve">, </w:t>
      </w:r>
      <w:r w:rsidR="4821BADF" w:rsidRPr="62F9F783">
        <w:rPr>
          <w:rFonts w:ascii="Times New Roman" w:eastAsia="Times New Roman" w:hAnsi="Times New Roman" w:cs="Times New Roman"/>
          <w:sz w:val="24"/>
          <w:szCs w:val="24"/>
        </w:rPr>
        <w:t>mi</w:t>
      </w:r>
      <w:r w:rsidRPr="62F9F783">
        <w:rPr>
          <w:rFonts w:ascii="Times New Roman" w:eastAsia="Times New Roman" w:hAnsi="Times New Roman" w:cs="Times New Roman"/>
          <w:sz w:val="24"/>
          <w:szCs w:val="24"/>
        </w:rPr>
        <w:t>gratory</w:t>
      </w:r>
      <w:r w:rsidR="17B7969E" w:rsidRPr="62F9F783">
        <w:rPr>
          <w:rFonts w:ascii="Times New Roman" w:eastAsia="Times New Roman" w:hAnsi="Times New Roman" w:cs="Times New Roman"/>
          <w:sz w:val="24"/>
          <w:szCs w:val="24"/>
        </w:rPr>
        <w:t xml:space="preserve"> or homeless students</w:t>
      </w:r>
      <w:r w:rsidRPr="62F9F783">
        <w:rPr>
          <w:rFonts w:ascii="Times New Roman" w:eastAsia="Times New Roman" w:hAnsi="Times New Roman" w:cs="Times New Roman"/>
          <w:sz w:val="24"/>
          <w:szCs w:val="24"/>
        </w:rPr>
        <w:t xml:space="preserve">, English </w:t>
      </w:r>
      <w:r w:rsidR="5DCF5A1F" w:rsidRPr="62F9F783">
        <w:rPr>
          <w:rFonts w:ascii="Times New Roman" w:eastAsia="Times New Roman" w:hAnsi="Times New Roman" w:cs="Times New Roman"/>
          <w:sz w:val="24"/>
          <w:szCs w:val="24"/>
        </w:rPr>
        <w:t>l</w:t>
      </w:r>
      <w:r w:rsidRPr="62F9F783">
        <w:rPr>
          <w:rFonts w:ascii="Times New Roman" w:eastAsia="Times New Roman" w:hAnsi="Times New Roman" w:cs="Times New Roman"/>
          <w:sz w:val="24"/>
          <w:szCs w:val="24"/>
        </w:rPr>
        <w:t>earner</w:t>
      </w:r>
      <w:r w:rsidR="4A7F761F" w:rsidRPr="62F9F783">
        <w:rPr>
          <w:rFonts w:ascii="Times New Roman" w:eastAsia="Times New Roman" w:hAnsi="Times New Roman" w:cs="Times New Roman"/>
          <w:sz w:val="24"/>
          <w:szCs w:val="24"/>
        </w:rPr>
        <w:t>s,</w:t>
      </w:r>
      <w:r w:rsidRPr="62F9F783">
        <w:rPr>
          <w:rFonts w:ascii="Times New Roman" w:eastAsia="Times New Roman" w:hAnsi="Times New Roman" w:cs="Times New Roman"/>
          <w:sz w:val="24"/>
          <w:szCs w:val="24"/>
        </w:rPr>
        <w:t xml:space="preserve"> </w:t>
      </w:r>
      <w:r w:rsidR="306B6473" w:rsidRPr="62F9F783">
        <w:rPr>
          <w:rFonts w:ascii="Times New Roman" w:eastAsia="Times New Roman" w:hAnsi="Times New Roman" w:cs="Times New Roman"/>
          <w:sz w:val="24"/>
          <w:szCs w:val="24"/>
        </w:rPr>
        <w:t>students in f</w:t>
      </w:r>
      <w:r w:rsidRPr="62F9F783">
        <w:rPr>
          <w:rFonts w:ascii="Times New Roman" w:eastAsia="Times New Roman" w:hAnsi="Times New Roman" w:cs="Times New Roman"/>
          <w:sz w:val="24"/>
          <w:szCs w:val="24"/>
        </w:rPr>
        <w:t xml:space="preserve">oster </w:t>
      </w:r>
      <w:r w:rsidR="6B605BA9" w:rsidRPr="62F9F783">
        <w:rPr>
          <w:rFonts w:ascii="Times New Roman" w:eastAsia="Times New Roman" w:hAnsi="Times New Roman" w:cs="Times New Roman"/>
          <w:sz w:val="24"/>
          <w:szCs w:val="24"/>
        </w:rPr>
        <w:t>c</w:t>
      </w:r>
      <w:r w:rsidRPr="62F9F783">
        <w:rPr>
          <w:rFonts w:ascii="Times New Roman" w:eastAsia="Times New Roman" w:hAnsi="Times New Roman" w:cs="Times New Roman"/>
          <w:sz w:val="24"/>
          <w:szCs w:val="24"/>
        </w:rPr>
        <w:t xml:space="preserve">are, </w:t>
      </w:r>
      <w:r w:rsidR="5C8569E6" w:rsidRPr="62F9F783">
        <w:rPr>
          <w:rFonts w:ascii="Times New Roman" w:eastAsia="Times New Roman" w:hAnsi="Times New Roman" w:cs="Times New Roman"/>
          <w:sz w:val="24"/>
          <w:szCs w:val="24"/>
        </w:rPr>
        <w:t>students with low</w:t>
      </w:r>
      <w:r w:rsidRPr="62F9F783">
        <w:rPr>
          <w:rFonts w:ascii="Times New Roman" w:eastAsia="Times New Roman" w:hAnsi="Times New Roman" w:cs="Times New Roman"/>
          <w:sz w:val="24"/>
          <w:szCs w:val="24"/>
        </w:rPr>
        <w:t xml:space="preserve"> academic performance, Native American</w:t>
      </w:r>
      <w:r w:rsidR="225CABFB" w:rsidRPr="62F9F783">
        <w:rPr>
          <w:rFonts w:ascii="Times New Roman" w:eastAsia="Times New Roman" w:hAnsi="Times New Roman" w:cs="Times New Roman"/>
          <w:sz w:val="24"/>
          <w:szCs w:val="24"/>
        </w:rPr>
        <w:t xml:space="preserve"> students, students from other racial and ethnic groups</w:t>
      </w:r>
      <w:r w:rsidRPr="62F9F783">
        <w:rPr>
          <w:rFonts w:ascii="Times New Roman" w:eastAsia="Times New Roman" w:hAnsi="Times New Roman" w:cs="Times New Roman"/>
          <w:sz w:val="24"/>
          <w:szCs w:val="24"/>
        </w:rPr>
        <w:t xml:space="preserve"> and other</w:t>
      </w:r>
      <w:r w:rsidR="003647B3">
        <w:rPr>
          <w:rFonts w:ascii="Times New Roman" w:eastAsia="Times New Roman" w:hAnsi="Times New Roman" w:cs="Times New Roman"/>
          <w:sz w:val="24"/>
          <w:szCs w:val="24"/>
        </w:rPr>
        <w:t xml:space="preserve"> underserved</w:t>
      </w:r>
      <w:r w:rsidR="003647B3">
        <w:rPr>
          <w:rStyle w:val="CommentReference"/>
        </w:rPr>
        <w:t xml:space="preserve"> </w:t>
      </w:r>
      <w:r w:rsidR="003647B3">
        <w:rPr>
          <w:rFonts w:ascii="Times New Roman" w:eastAsia="Times New Roman" w:hAnsi="Times New Roman" w:cs="Times New Roman"/>
          <w:sz w:val="24"/>
          <w:szCs w:val="24"/>
        </w:rPr>
        <w:t>stu</w:t>
      </w:r>
      <w:r w:rsidRPr="62F9F783">
        <w:rPr>
          <w:rFonts w:ascii="Times New Roman" w:eastAsia="Times New Roman" w:hAnsi="Times New Roman" w:cs="Times New Roman"/>
          <w:sz w:val="24"/>
          <w:szCs w:val="24"/>
        </w:rPr>
        <w:t xml:space="preserve">dent populations require </w:t>
      </w:r>
      <w:r w:rsidR="58F5CB92" w:rsidRPr="62F9F783">
        <w:rPr>
          <w:rFonts w:ascii="Times New Roman" w:eastAsia="Times New Roman" w:hAnsi="Times New Roman" w:cs="Times New Roman"/>
          <w:sz w:val="24"/>
          <w:szCs w:val="24"/>
        </w:rPr>
        <w:t xml:space="preserve">additional supports and </w:t>
      </w:r>
      <w:r w:rsidRPr="62F9F783">
        <w:rPr>
          <w:rFonts w:ascii="Times New Roman" w:eastAsia="Times New Roman" w:hAnsi="Times New Roman" w:cs="Times New Roman"/>
          <w:sz w:val="24"/>
          <w:szCs w:val="24"/>
        </w:rPr>
        <w:t xml:space="preserve">services. Since the </w:t>
      </w:r>
      <w:r w:rsidR="6AB8BA1B" w:rsidRPr="62F9F783">
        <w:rPr>
          <w:rFonts w:ascii="Times New Roman" w:eastAsia="Times New Roman" w:hAnsi="Times New Roman" w:cs="Times New Roman"/>
          <w:sz w:val="24"/>
          <w:szCs w:val="24"/>
        </w:rPr>
        <w:t xml:space="preserve">onset of the </w:t>
      </w:r>
      <w:r w:rsidRPr="62F9F783">
        <w:rPr>
          <w:rFonts w:ascii="Times New Roman" w:eastAsia="Times New Roman" w:hAnsi="Times New Roman" w:cs="Times New Roman"/>
          <w:sz w:val="24"/>
          <w:szCs w:val="24"/>
        </w:rPr>
        <w:t xml:space="preserve">pandemic, students returning to in-person instruction may have experienced </w:t>
      </w:r>
      <w:r w:rsidR="28D0B4D2" w:rsidRPr="62F9F783">
        <w:rPr>
          <w:rFonts w:ascii="Times New Roman" w:eastAsia="Times New Roman" w:hAnsi="Times New Roman" w:cs="Times New Roman"/>
          <w:sz w:val="24"/>
          <w:szCs w:val="24"/>
        </w:rPr>
        <w:t xml:space="preserve">negative social and </w:t>
      </w:r>
      <w:r w:rsidRPr="62F9F783">
        <w:rPr>
          <w:rFonts w:ascii="Times New Roman" w:eastAsia="Times New Roman" w:hAnsi="Times New Roman" w:cs="Times New Roman"/>
          <w:sz w:val="24"/>
          <w:szCs w:val="24"/>
        </w:rPr>
        <w:t>emotional</w:t>
      </w:r>
      <w:r w:rsidR="28D0B4D2" w:rsidRPr="62F9F783">
        <w:rPr>
          <w:rFonts w:ascii="Times New Roman" w:eastAsia="Times New Roman" w:hAnsi="Times New Roman" w:cs="Times New Roman"/>
          <w:sz w:val="24"/>
          <w:szCs w:val="24"/>
        </w:rPr>
        <w:t xml:space="preserve"> impact</w:t>
      </w:r>
      <w:r w:rsidRPr="62F9F783">
        <w:rPr>
          <w:rFonts w:ascii="Times New Roman" w:eastAsia="Times New Roman" w:hAnsi="Times New Roman" w:cs="Times New Roman"/>
          <w:sz w:val="24"/>
          <w:szCs w:val="24"/>
        </w:rPr>
        <w:t xml:space="preserve"> from isolation or other residual consequence</w:t>
      </w:r>
      <w:r w:rsidR="482815A6" w:rsidRPr="62F9F783">
        <w:rPr>
          <w:rFonts w:ascii="Times New Roman" w:eastAsia="Times New Roman" w:hAnsi="Times New Roman" w:cs="Times New Roman"/>
          <w:sz w:val="24"/>
          <w:szCs w:val="24"/>
        </w:rPr>
        <w:t>s</w:t>
      </w:r>
      <w:r w:rsidRPr="62F9F783">
        <w:rPr>
          <w:rFonts w:ascii="Times New Roman" w:eastAsia="Times New Roman" w:hAnsi="Times New Roman" w:cs="Times New Roman"/>
          <w:sz w:val="24"/>
          <w:szCs w:val="24"/>
        </w:rPr>
        <w:t xml:space="preserve">. The fragile state of returning to in-person instruction requires </w:t>
      </w:r>
      <w:r w:rsidR="05E9F392" w:rsidRPr="62F9F783">
        <w:rPr>
          <w:rFonts w:ascii="Times New Roman" w:eastAsia="Times New Roman" w:hAnsi="Times New Roman" w:cs="Times New Roman"/>
          <w:sz w:val="24"/>
          <w:szCs w:val="24"/>
        </w:rPr>
        <w:t xml:space="preserve">the </w:t>
      </w:r>
      <w:r w:rsidRPr="62F9F783">
        <w:rPr>
          <w:rFonts w:ascii="Times New Roman" w:eastAsia="Times New Roman" w:hAnsi="Times New Roman" w:cs="Times New Roman"/>
          <w:sz w:val="24"/>
          <w:szCs w:val="24"/>
        </w:rPr>
        <w:t xml:space="preserve">OSDE and LEAs to be reliant </w:t>
      </w:r>
      <w:r w:rsidR="24A97AEE" w:rsidRPr="62F9F783">
        <w:rPr>
          <w:rFonts w:ascii="Times New Roman" w:eastAsia="Times New Roman" w:hAnsi="Times New Roman" w:cs="Times New Roman"/>
          <w:sz w:val="24"/>
          <w:szCs w:val="24"/>
        </w:rPr>
        <w:t xml:space="preserve">on relief funds </w:t>
      </w:r>
      <w:r w:rsidRPr="62F9F783">
        <w:rPr>
          <w:rFonts w:ascii="Times New Roman" w:eastAsia="Times New Roman" w:hAnsi="Times New Roman" w:cs="Times New Roman"/>
          <w:sz w:val="24"/>
          <w:szCs w:val="24"/>
        </w:rPr>
        <w:t>and resourceful</w:t>
      </w:r>
      <w:r w:rsidR="41C34164" w:rsidRPr="62F9F783">
        <w:rPr>
          <w:rFonts w:ascii="Times New Roman" w:eastAsia="Times New Roman" w:hAnsi="Times New Roman" w:cs="Times New Roman"/>
          <w:sz w:val="24"/>
          <w:szCs w:val="24"/>
        </w:rPr>
        <w:t xml:space="preserve"> in how they are spent to best benefit students</w:t>
      </w:r>
      <w:r w:rsidRPr="62F9F783">
        <w:rPr>
          <w:rFonts w:ascii="Times New Roman" w:eastAsia="Times New Roman" w:hAnsi="Times New Roman" w:cs="Times New Roman"/>
          <w:sz w:val="24"/>
          <w:szCs w:val="24"/>
        </w:rPr>
        <w:t xml:space="preserve">.   </w:t>
      </w:r>
    </w:p>
    <w:p w14:paraId="032E1AA5" w14:textId="77777777" w:rsidR="6B352D8B" w:rsidRDefault="3E28425F" w:rsidP="002C53F3">
      <w:pPr>
        <w:pStyle w:val="ListParagraph"/>
        <w:numPr>
          <w:ilvl w:val="0"/>
          <w:numId w:val="13"/>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 xml:space="preserve">The </w:t>
      </w:r>
      <w:r w:rsidR="19918A37" w:rsidRPr="62F9F783">
        <w:rPr>
          <w:rFonts w:ascii="Times New Roman" w:eastAsia="Times New Roman" w:hAnsi="Times New Roman" w:cs="Times New Roman"/>
          <w:sz w:val="24"/>
          <w:szCs w:val="24"/>
        </w:rPr>
        <w:t xml:space="preserve">OSDE </w:t>
      </w:r>
      <w:r w:rsidR="7DBE813D" w:rsidRPr="62F9F783">
        <w:rPr>
          <w:rFonts w:ascii="Times New Roman" w:eastAsia="Times New Roman" w:hAnsi="Times New Roman" w:cs="Times New Roman"/>
          <w:sz w:val="24"/>
          <w:szCs w:val="24"/>
        </w:rPr>
        <w:t>has</w:t>
      </w:r>
      <w:r w:rsidR="19918A37" w:rsidRPr="62F9F783">
        <w:rPr>
          <w:rFonts w:ascii="Times New Roman" w:eastAsia="Times New Roman" w:hAnsi="Times New Roman" w:cs="Times New Roman"/>
          <w:sz w:val="24"/>
          <w:szCs w:val="24"/>
        </w:rPr>
        <w:t xml:space="preserve"> numerous programs </w:t>
      </w:r>
      <w:r w:rsidR="19246CF1" w:rsidRPr="62F9F783">
        <w:rPr>
          <w:rFonts w:ascii="Times New Roman" w:eastAsia="Times New Roman" w:hAnsi="Times New Roman" w:cs="Times New Roman"/>
          <w:sz w:val="24"/>
          <w:szCs w:val="24"/>
        </w:rPr>
        <w:t>benefiting</w:t>
      </w:r>
      <w:r w:rsidR="58F8FAC3" w:rsidRPr="62F9F783">
        <w:rPr>
          <w:rFonts w:ascii="Times New Roman" w:eastAsia="Times New Roman" w:hAnsi="Times New Roman" w:cs="Times New Roman"/>
          <w:sz w:val="24"/>
          <w:szCs w:val="24"/>
        </w:rPr>
        <w:t xml:space="preserve"> </w:t>
      </w:r>
      <w:r w:rsidR="19918A37" w:rsidRPr="62F9F783">
        <w:rPr>
          <w:rFonts w:ascii="Times New Roman" w:eastAsia="Times New Roman" w:hAnsi="Times New Roman" w:cs="Times New Roman"/>
          <w:sz w:val="24"/>
          <w:szCs w:val="24"/>
        </w:rPr>
        <w:t>LEAs</w:t>
      </w:r>
      <w:r w:rsidR="24BBFB18" w:rsidRPr="62F9F783">
        <w:rPr>
          <w:rFonts w:ascii="Times New Roman" w:eastAsia="Times New Roman" w:hAnsi="Times New Roman" w:cs="Times New Roman"/>
          <w:sz w:val="24"/>
          <w:szCs w:val="24"/>
        </w:rPr>
        <w:t>, including</w:t>
      </w:r>
      <w:r w:rsidR="19918A37" w:rsidRPr="62F9F783">
        <w:rPr>
          <w:rFonts w:ascii="Times New Roman" w:eastAsia="Times New Roman" w:hAnsi="Times New Roman" w:cs="Times New Roman"/>
          <w:sz w:val="24"/>
          <w:szCs w:val="24"/>
        </w:rPr>
        <w:t xml:space="preserve"> federal programs grants and state and local revenue</w:t>
      </w:r>
      <w:r w:rsidR="4D359B67"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w:t>
      </w:r>
      <w:r w:rsidR="3647DC9B" w:rsidRPr="62F9F783">
        <w:rPr>
          <w:rFonts w:ascii="Times New Roman" w:eastAsia="Times New Roman" w:hAnsi="Times New Roman" w:cs="Times New Roman"/>
          <w:sz w:val="24"/>
          <w:szCs w:val="24"/>
        </w:rPr>
        <w:t xml:space="preserve"> </w:t>
      </w:r>
      <w:r w:rsidR="47A8E066" w:rsidRPr="62F9F783">
        <w:rPr>
          <w:rFonts w:ascii="Times New Roman" w:eastAsia="Times New Roman" w:hAnsi="Times New Roman" w:cs="Times New Roman"/>
          <w:sz w:val="24"/>
          <w:szCs w:val="24"/>
        </w:rPr>
        <w:t>The OSDE’s Office of Federal Programs (</w:t>
      </w:r>
      <w:r w:rsidR="19918A37" w:rsidRPr="62F9F783">
        <w:rPr>
          <w:rFonts w:ascii="Times New Roman" w:eastAsia="Times New Roman" w:hAnsi="Times New Roman" w:cs="Times New Roman"/>
          <w:sz w:val="24"/>
          <w:szCs w:val="24"/>
        </w:rPr>
        <w:t>OFP</w:t>
      </w:r>
      <w:r w:rsidR="572E8F94" w:rsidRPr="62F9F783">
        <w:rPr>
          <w:rFonts w:ascii="Times New Roman" w:eastAsia="Times New Roman" w:hAnsi="Times New Roman" w:cs="Times New Roman"/>
          <w:sz w:val="24"/>
          <w:szCs w:val="24"/>
        </w:rPr>
        <w:t>)</w:t>
      </w:r>
      <w:r w:rsidR="19918A37" w:rsidRPr="62F9F783">
        <w:rPr>
          <w:rFonts w:ascii="Times New Roman" w:eastAsia="Times New Roman" w:hAnsi="Times New Roman" w:cs="Times New Roman"/>
          <w:sz w:val="24"/>
          <w:szCs w:val="24"/>
        </w:rPr>
        <w:t xml:space="preserve"> provides LEAs many levels of support</w:t>
      </w:r>
      <w:r w:rsidR="4255A4EA" w:rsidRPr="62F9F783">
        <w:rPr>
          <w:rFonts w:ascii="Times New Roman" w:eastAsia="Times New Roman" w:hAnsi="Times New Roman" w:cs="Times New Roman"/>
          <w:sz w:val="24"/>
          <w:szCs w:val="24"/>
        </w:rPr>
        <w:t>,</w:t>
      </w:r>
      <w:r w:rsidR="19918A37" w:rsidRPr="62F9F783">
        <w:rPr>
          <w:rFonts w:ascii="Times New Roman" w:eastAsia="Times New Roman" w:hAnsi="Times New Roman" w:cs="Times New Roman"/>
          <w:sz w:val="24"/>
          <w:szCs w:val="24"/>
        </w:rPr>
        <w:t xml:space="preserve"> </w:t>
      </w:r>
      <w:r w:rsidR="2662F27E" w:rsidRPr="62F9F783">
        <w:rPr>
          <w:rFonts w:ascii="Times New Roman" w:eastAsia="Times New Roman" w:hAnsi="Times New Roman" w:cs="Times New Roman"/>
          <w:sz w:val="24"/>
          <w:szCs w:val="24"/>
        </w:rPr>
        <w:t>including</w:t>
      </w:r>
      <w:r w:rsidR="19918A37" w:rsidRPr="62F9F783">
        <w:rPr>
          <w:rFonts w:ascii="Times New Roman" w:eastAsia="Times New Roman" w:hAnsi="Times New Roman" w:cs="Times New Roman"/>
          <w:sz w:val="24"/>
          <w:szCs w:val="24"/>
        </w:rPr>
        <w:t xml:space="preserve"> webinars, professional development trainings, Zoom meetings and other forms of communication to </w:t>
      </w:r>
      <w:r w:rsidR="4AFAFE66" w:rsidRPr="62F9F783">
        <w:rPr>
          <w:rFonts w:ascii="Times New Roman" w:eastAsia="Times New Roman" w:hAnsi="Times New Roman" w:cs="Times New Roman"/>
          <w:sz w:val="24"/>
          <w:szCs w:val="24"/>
        </w:rPr>
        <w:t xml:space="preserve">help LEAs </w:t>
      </w:r>
      <w:r w:rsidR="19918A37" w:rsidRPr="62F9F783">
        <w:rPr>
          <w:rFonts w:ascii="Times New Roman" w:eastAsia="Times New Roman" w:hAnsi="Times New Roman" w:cs="Times New Roman"/>
          <w:sz w:val="24"/>
          <w:szCs w:val="24"/>
        </w:rPr>
        <w:t>leverag</w:t>
      </w:r>
      <w:r w:rsidR="04A4959A" w:rsidRPr="62F9F783">
        <w:rPr>
          <w:rFonts w:ascii="Times New Roman" w:eastAsia="Times New Roman" w:hAnsi="Times New Roman" w:cs="Times New Roman"/>
          <w:sz w:val="24"/>
          <w:szCs w:val="24"/>
        </w:rPr>
        <w:t>e</w:t>
      </w:r>
      <w:r w:rsidR="19918A37" w:rsidRPr="62F9F783">
        <w:rPr>
          <w:rFonts w:ascii="Times New Roman" w:eastAsia="Times New Roman" w:hAnsi="Times New Roman" w:cs="Times New Roman"/>
          <w:sz w:val="24"/>
          <w:szCs w:val="24"/>
        </w:rPr>
        <w:t xml:space="preserve"> federal financial resources, includ</w:t>
      </w:r>
      <w:r w:rsidR="0572810D" w:rsidRPr="62F9F783">
        <w:rPr>
          <w:rFonts w:ascii="Times New Roman" w:eastAsia="Times New Roman" w:hAnsi="Times New Roman" w:cs="Times New Roman"/>
          <w:sz w:val="24"/>
          <w:szCs w:val="24"/>
        </w:rPr>
        <w:t>ing</w:t>
      </w:r>
      <w:r w:rsidR="19918A37" w:rsidRPr="62F9F783">
        <w:rPr>
          <w:rFonts w:ascii="Times New Roman" w:eastAsia="Times New Roman" w:hAnsi="Times New Roman" w:cs="Times New Roman"/>
          <w:sz w:val="24"/>
          <w:szCs w:val="24"/>
        </w:rPr>
        <w:t xml:space="preserve"> existing access to Title programs as authorized under the Elementary and Secondary Education Act of 1965, flexible reimbursements for </w:t>
      </w:r>
      <w:r w:rsidR="6D5D112C" w:rsidRPr="62F9F783">
        <w:rPr>
          <w:rFonts w:ascii="Times New Roman" w:eastAsia="Times New Roman" w:hAnsi="Times New Roman" w:cs="Times New Roman"/>
          <w:sz w:val="24"/>
          <w:szCs w:val="24"/>
        </w:rPr>
        <w:t>c</w:t>
      </w:r>
      <w:r w:rsidR="19918A37" w:rsidRPr="62F9F783">
        <w:rPr>
          <w:rFonts w:ascii="Times New Roman" w:eastAsia="Times New Roman" w:hAnsi="Times New Roman" w:cs="Times New Roman"/>
          <w:sz w:val="24"/>
          <w:szCs w:val="24"/>
        </w:rPr>
        <w:t xml:space="preserve">hild </w:t>
      </w:r>
      <w:r w:rsidR="7A5B567C" w:rsidRPr="62F9F783">
        <w:rPr>
          <w:rFonts w:ascii="Times New Roman" w:eastAsia="Times New Roman" w:hAnsi="Times New Roman" w:cs="Times New Roman"/>
          <w:sz w:val="24"/>
          <w:szCs w:val="24"/>
        </w:rPr>
        <w:t>n</w:t>
      </w:r>
      <w:r w:rsidR="19918A37" w:rsidRPr="62F9F783">
        <w:rPr>
          <w:rFonts w:ascii="Times New Roman" w:eastAsia="Times New Roman" w:hAnsi="Times New Roman" w:cs="Times New Roman"/>
          <w:sz w:val="24"/>
          <w:szCs w:val="24"/>
        </w:rPr>
        <w:t xml:space="preserve">utrition programs, </w:t>
      </w:r>
      <w:r w:rsidR="06B7A785"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 xml:space="preserve">pecial </w:t>
      </w:r>
      <w:r w:rsidR="5AF184E7" w:rsidRPr="62F9F783">
        <w:rPr>
          <w:rFonts w:ascii="Times New Roman" w:eastAsia="Times New Roman" w:hAnsi="Times New Roman" w:cs="Times New Roman"/>
          <w:sz w:val="24"/>
          <w:szCs w:val="24"/>
        </w:rPr>
        <w:t>e</w:t>
      </w:r>
      <w:r w:rsidR="19918A37" w:rsidRPr="62F9F783">
        <w:rPr>
          <w:rFonts w:ascii="Times New Roman" w:eastAsia="Times New Roman" w:hAnsi="Times New Roman" w:cs="Times New Roman"/>
          <w:sz w:val="24"/>
          <w:szCs w:val="24"/>
        </w:rPr>
        <w:t xml:space="preserve">ducation services, 21st Century </w:t>
      </w:r>
      <w:r w:rsidR="45D82317" w:rsidRPr="62F9F783">
        <w:rPr>
          <w:rFonts w:ascii="Times New Roman" w:eastAsia="Times New Roman" w:hAnsi="Times New Roman" w:cs="Times New Roman"/>
          <w:sz w:val="24"/>
          <w:szCs w:val="24"/>
        </w:rPr>
        <w:t xml:space="preserve">Community Learning Center </w:t>
      </w:r>
      <w:r w:rsidR="19918A37" w:rsidRPr="62F9F783">
        <w:rPr>
          <w:rFonts w:ascii="Times New Roman" w:eastAsia="Times New Roman" w:hAnsi="Times New Roman" w:cs="Times New Roman"/>
          <w:sz w:val="24"/>
          <w:szCs w:val="24"/>
        </w:rPr>
        <w:t xml:space="preserve">programs, </w:t>
      </w:r>
      <w:r w:rsidR="4D8BA18D"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 xml:space="preserve">chool </w:t>
      </w:r>
      <w:r w:rsidR="5BB0D17F"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 xml:space="preserve">upport resources, </w:t>
      </w:r>
      <w:r w:rsidR="14222862" w:rsidRPr="62F9F783">
        <w:rPr>
          <w:rFonts w:ascii="Times New Roman" w:eastAsia="Times New Roman" w:hAnsi="Times New Roman" w:cs="Times New Roman"/>
          <w:sz w:val="24"/>
          <w:szCs w:val="24"/>
        </w:rPr>
        <w:t>c</w:t>
      </w:r>
      <w:r w:rsidR="19918A37" w:rsidRPr="62F9F783">
        <w:rPr>
          <w:rFonts w:ascii="Times New Roman" w:eastAsia="Times New Roman" w:hAnsi="Times New Roman" w:cs="Times New Roman"/>
          <w:sz w:val="24"/>
          <w:szCs w:val="24"/>
        </w:rPr>
        <w:t xml:space="preserve">ounseling grants and supplemental funds from the American Rescue Plan (ARP) Act. The </w:t>
      </w:r>
      <w:r w:rsidR="0E124B4A" w:rsidRPr="62F9F783">
        <w:rPr>
          <w:rFonts w:ascii="Times New Roman" w:eastAsia="Times New Roman" w:hAnsi="Times New Roman" w:cs="Times New Roman"/>
          <w:sz w:val="24"/>
          <w:szCs w:val="24"/>
        </w:rPr>
        <w:t xml:space="preserve">use </w:t>
      </w:r>
      <w:r w:rsidR="19918A37" w:rsidRPr="62F9F783">
        <w:rPr>
          <w:rFonts w:ascii="Times New Roman" w:eastAsia="Times New Roman" w:hAnsi="Times New Roman" w:cs="Times New Roman"/>
          <w:sz w:val="24"/>
          <w:szCs w:val="24"/>
        </w:rPr>
        <w:t>of funding sources</w:t>
      </w:r>
      <w:r w:rsidR="42CF5493" w:rsidRPr="62F9F783">
        <w:rPr>
          <w:rFonts w:ascii="Times New Roman" w:eastAsia="Times New Roman" w:hAnsi="Times New Roman" w:cs="Times New Roman"/>
          <w:sz w:val="24"/>
          <w:szCs w:val="24"/>
        </w:rPr>
        <w:t xml:space="preserve"> –</w:t>
      </w:r>
      <w:r w:rsidR="19918A37" w:rsidRPr="62F9F783">
        <w:rPr>
          <w:rFonts w:ascii="Times New Roman" w:eastAsia="Times New Roman" w:hAnsi="Times New Roman" w:cs="Times New Roman"/>
          <w:sz w:val="24"/>
          <w:szCs w:val="24"/>
        </w:rPr>
        <w:t xml:space="preserve"> such as braiding existing federal funds, including ARP, with </w:t>
      </w:r>
      <w:r w:rsidR="1DFEE71A"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 xml:space="preserve">tate and </w:t>
      </w:r>
      <w:r w:rsidR="5C09702A" w:rsidRPr="62F9F783">
        <w:rPr>
          <w:rFonts w:ascii="Times New Roman" w:eastAsia="Times New Roman" w:hAnsi="Times New Roman" w:cs="Times New Roman"/>
          <w:sz w:val="24"/>
          <w:szCs w:val="24"/>
        </w:rPr>
        <w:t>l</w:t>
      </w:r>
      <w:r w:rsidR="19918A37" w:rsidRPr="62F9F783">
        <w:rPr>
          <w:rFonts w:ascii="Times New Roman" w:eastAsia="Times New Roman" w:hAnsi="Times New Roman" w:cs="Times New Roman"/>
          <w:sz w:val="24"/>
          <w:szCs w:val="24"/>
        </w:rPr>
        <w:t xml:space="preserve">ocal funds, grants, donations, etc. </w:t>
      </w:r>
      <w:r w:rsidR="7EF1BDAA" w:rsidRPr="62F9F783">
        <w:rPr>
          <w:rFonts w:ascii="Times New Roman" w:eastAsia="Times New Roman" w:hAnsi="Times New Roman" w:cs="Times New Roman"/>
          <w:sz w:val="24"/>
          <w:szCs w:val="24"/>
        </w:rPr>
        <w:t xml:space="preserve">– </w:t>
      </w:r>
      <w:r w:rsidR="19918A37" w:rsidRPr="62F9F783">
        <w:rPr>
          <w:rFonts w:ascii="Times New Roman" w:eastAsia="Times New Roman" w:hAnsi="Times New Roman" w:cs="Times New Roman"/>
          <w:sz w:val="24"/>
          <w:szCs w:val="24"/>
        </w:rPr>
        <w:t>will extend the broad scope of services and opportunities for LEAs to address the well-being of students in all areas of the school environment. Outreach programs in the community may also serve as a valuable funding source for LEAs to sustain fiscal and programmatic responsibility to continue operation</w:t>
      </w:r>
      <w:r w:rsidR="3E2A7ACB"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 xml:space="preserve"> for safe return to and continuity of in-person programs for students and educators. </w:t>
      </w:r>
    </w:p>
    <w:p w14:paraId="1AC0EB69" w14:textId="77777777" w:rsidR="009F2679" w:rsidRPr="009F2679" w:rsidRDefault="31109279" w:rsidP="002C53F3">
      <w:pPr>
        <w:pStyle w:val="ListParagraph"/>
        <w:numPr>
          <w:ilvl w:val="0"/>
          <w:numId w:val="13"/>
        </w:numPr>
        <w:spacing w:after="0" w:line="240" w:lineRule="auto"/>
        <w:rPr>
          <w:rStyle w:val="PlaceholderText"/>
          <w:sz w:val="24"/>
          <w:szCs w:val="24"/>
        </w:rPr>
      </w:pPr>
      <w:r w:rsidRPr="62F9F783">
        <w:rPr>
          <w:rFonts w:ascii="Times New Roman" w:eastAsia="Times New Roman" w:hAnsi="Times New Roman" w:cs="Times New Roman"/>
          <w:sz w:val="24"/>
          <w:szCs w:val="24"/>
        </w:rPr>
        <w:t xml:space="preserve">The </w:t>
      </w:r>
      <w:r w:rsidR="19918A37" w:rsidRPr="62F9F783">
        <w:rPr>
          <w:rFonts w:ascii="Times New Roman" w:eastAsia="Times New Roman" w:hAnsi="Times New Roman" w:cs="Times New Roman"/>
          <w:sz w:val="24"/>
          <w:szCs w:val="24"/>
        </w:rPr>
        <w:t xml:space="preserve">OSDE’s collaborative partnership with community organizations and </w:t>
      </w:r>
      <w:r w:rsidR="46443478"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tate agencies include</w:t>
      </w:r>
      <w:r w:rsidR="11790304"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 xml:space="preserve"> the Department of Human Services, Oklahoma Institute for Child Advocacy, Regional Food Bank, Chickasaw Nation of Oklahoma, Latino Community Development Agency, Choctaw Nation of Oklahoma, Hunger Free Oklahoma and other community </w:t>
      </w:r>
      <w:r w:rsidR="52FEBFE9" w:rsidRPr="62F9F783">
        <w:rPr>
          <w:rFonts w:ascii="Times New Roman" w:eastAsia="Times New Roman" w:hAnsi="Times New Roman" w:cs="Times New Roman"/>
          <w:sz w:val="24"/>
          <w:szCs w:val="24"/>
        </w:rPr>
        <w:t>entiti</w:t>
      </w:r>
      <w:r w:rsidR="19918A37" w:rsidRPr="62F9F783">
        <w:rPr>
          <w:rFonts w:ascii="Times New Roman" w:eastAsia="Times New Roman" w:hAnsi="Times New Roman" w:cs="Times New Roman"/>
          <w:sz w:val="24"/>
          <w:szCs w:val="24"/>
        </w:rPr>
        <w:t xml:space="preserve">es </w:t>
      </w:r>
      <w:r w:rsidR="7A1C8132" w:rsidRPr="62F9F783">
        <w:rPr>
          <w:rFonts w:ascii="Times New Roman" w:eastAsia="Times New Roman" w:hAnsi="Times New Roman" w:cs="Times New Roman"/>
          <w:sz w:val="24"/>
          <w:szCs w:val="24"/>
        </w:rPr>
        <w:t>w</w:t>
      </w:r>
      <w:r w:rsidR="6B25FACA" w:rsidRPr="62F9F783">
        <w:rPr>
          <w:rFonts w:ascii="Times New Roman" w:eastAsia="Times New Roman" w:hAnsi="Times New Roman" w:cs="Times New Roman"/>
          <w:sz w:val="24"/>
          <w:szCs w:val="24"/>
        </w:rPr>
        <w:t>ith</w:t>
      </w:r>
      <w:r w:rsidR="19918A37" w:rsidRPr="62F9F783">
        <w:rPr>
          <w:rFonts w:ascii="Times New Roman" w:eastAsia="Times New Roman" w:hAnsi="Times New Roman" w:cs="Times New Roman"/>
          <w:sz w:val="24"/>
          <w:szCs w:val="24"/>
        </w:rPr>
        <w:t xml:space="preserve"> fiscal and programmatic resources that blend well with federal, state and local funds for the purpose of supporting all students. </w:t>
      </w:r>
      <w:r w:rsidR="1E5CFEAB" w:rsidRPr="62F9F783">
        <w:rPr>
          <w:rFonts w:ascii="Times New Roman" w:eastAsia="Times New Roman" w:hAnsi="Times New Roman" w:cs="Times New Roman"/>
          <w:sz w:val="24"/>
          <w:szCs w:val="24"/>
        </w:rPr>
        <w:t xml:space="preserve">The </w:t>
      </w:r>
      <w:r w:rsidR="19918A37" w:rsidRPr="62F9F783">
        <w:rPr>
          <w:rFonts w:ascii="Times New Roman" w:eastAsia="Times New Roman" w:hAnsi="Times New Roman" w:cs="Times New Roman"/>
          <w:sz w:val="24"/>
          <w:szCs w:val="24"/>
        </w:rPr>
        <w:t>OSDE</w:t>
      </w:r>
      <w:r w:rsidR="3DBE216E" w:rsidRPr="62F9F783">
        <w:rPr>
          <w:rFonts w:ascii="Times New Roman" w:eastAsia="Times New Roman" w:hAnsi="Times New Roman" w:cs="Times New Roman"/>
          <w:sz w:val="24"/>
          <w:szCs w:val="24"/>
        </w:rPr>
        <w:t>’s</w:t>
      </w:r>
      <w:r w:rsidR="19918A37" w:rsidRPr="62F9F783">
        <w:rPr>
          <w:rFonts w:ascii="Times New Roman" w:eastAsia="Times New Roman" w:hAnsi="Times New Roman" w:cs="Times New Roman"/>
          <w:sz w:val="24"/>
          <w:szCs w:val="24"/>
        </w:rPr>
        <w:t xml:space="preserve"> access to financial resources and community partnerships provides LEAs the opportunity to develop programs to meet the academic, social</w:t>
      </w:r>
      <w:r w:rsidR="2E68E1AB" w:rsidRPr="62F9F783">
        <w:rPr>
          <w:rFonts w:ascii="Times New Roman" w:eastAsia="Times New Roman" w:hAnsi="Times New Roman" w:cs="Times New Roman"/>
          <w:sz w:val="24"/>
          <w:szCs w:val="24"/>
        </w:rPr>
        <w:t>-</w:t>
      </w:r>
      <w:r w:rsidR="19918A37" w:rsidRPr="62F9F783">
        <w:rPr>
          <w:rFonts w:ascii="Times New Roman" w:eastAsia="Times New Roman" w:hAnsi="Times New Roman" w:cs="Times New Roman"/>
          <w:sz w:val="24"/>
          <w:szCs w:val="24"/>
        </w:rPr>
        <w:t>emotional and mental health needs of students as a result of the COVID pandemic.</w:t>
      </w:r>
      <w:r w:rsidR="72C5348B" w:rsidRPr="62F9F783">
        <w:rPr>
          <w:rStyle w:val="PlaceholderText"/>
          <w:rFonts w:ascii="Times New Roman" w:eastAsia="Times New Roman" w:hAnsi="Times New Roman"/>
          <w:color w:val="auto"/>
          <w:sz w:val="24"/>
          <w:szCs w:val="24"/>
        </w:rPr>
        <w:t xml:space="preserve"> </w:t>
      </w:r>
    </w:p>
    <w:p w14:paraId="7613C8DA" w14:textId="77777777" w:rsidR="2DE590CB" w:rsidRPr="0051573D" w:rsidRDefault="29AE4DDC" w:rsidP="002C53F3">
      <w:pPr>
        <w:pStyle w:val="ListParagraph"/>
        <w:numPr>
          <w:ilvl w:val="0"/>
          <w:numId w:val="13"/>
        </w:numPr>
        <w:spacing w:after="0" w:line="240" w:lineRule="auto"/>
        <w:rPr>
          <w:rStyle w:val="PlaceholderText"/>
          <w:sz w:val="24"/>
          <w:szCs w:val="24"/>
        </w:rPr>
      </w:pPr>
      <w:r w:rsidRPr="62F9F783">
        <w:rPr>
          <w:rStyle w:val="PlaceholderText"/>
          <w:rFonts w:ascii="Times New Roman" w:eastAsia="Times New Roman" w:hAnsi="Times New Roman"/>
          <w:color w:val="auto"/>
          <w:sz w:val="24"/>
          <w:szCs w:val="24"/>
        </w:rPr>
        <w:t>Oklahoma schools will serve all meals free under the Seamless Summer Option (SSO) in the 2021-22 school year, reimbursed at the Summer Food Service Program (SFSP) rate</w:t>
      </w:r>
      <w:r w:rsidR="6A35386A" w:rsidRPr="62F9F783">
        <w:rPr>
          <w:rStyle w:val="PlaceholderText"/>
          <w:rFonts w:ascii="Times New Roman" w:eastAsia="Times New Roman" w:hAnsi="Times New Roman"/>
          <w:color w:val="auto"/>
          <w:sz w:val="24"/>
          <w:szCs w:val="24"/>
        </w:rPr>
        <w:t xml:space="preserve">, </w:t>
      </w:r>
      <w:r w:rsidRPr="62F9F783">
        <w:rPr>
          <w:rStyle w:val="PlaceholderText"/>
          <w:rFonts w:ascii="Times New Roman" w:eastAsia="Times New Roman" w:hAnsi="Times New Roman"/>
          <w:color w:val="auto"/>
          <w:sz w:val="24"/>
          <w:szCs w:val="24"/>
        </w:rPr>
        <w:t xml:space="preserve">which is the highest USDA reimbursement. Several of the flexibilities will still be in place for those schools that have a virtual option at their district for students </w:t>
      </w:r>
      <w:r w:rsidR="3A814A62" w:rsidRPr="62F9F783">
        <w:rPr>
          <w:rStyle w:val="PlaceholderText"/>
          <w:rFonts w:ascii="Times New Roman" w:eastAsia="Times New Roman" w:hAnsi="Times New Roman"/>
          <w:color w:val="auto"/>
          <w:sz w:val="24"/>
          <w:szCs w:val="24"/>
        </w:rPr>
        <w:t xml:space="preserve">who </w:t>
      </w:r>
      <w:r w:rsidRPr="62F9F783">
        <w:rPr>
          <w:rStyle w:val="PlaceholderText"/>
          <w:rFonts w:ascii="Times New Roman" w:eastAsia="Times New Roman" w:hAnsi="Times New Roman"/>
          <w:color w:val="auto"/>
          <w:sz w:val="24"/>
          <w:szCs w:val="24"/>
        </w:rPr>
        <w:t xml:space="preserve">choose not to return to in-person learning. Schools can </w:t>
      </w:r>
      <w:r w:rsidR="4E977D30" w:rsidRPr="62F9F783">
        <w:rPr>
          <w:rStyle w:val="PlaceholderText"/>
          <w:rFonts w:ascii="Times New Roman" w:eastAsia="Times New Roman" w:hAnsi="Times New Roman"/>
          <w:color w:val="auto"/>
          <w:sz w:val="24"/>
          <w:szCs w:val="24"/>
        </w:rPr>
        <w:t xml:space="preserve">also </w:t>
      </w:r>
      <w:r w:rsidRPr="62F9F783">
        <w:rPr>
          <w:rStyle w:val="PlaceholderText"/>
          <w:rFonts w:ascii="Times New Roman" w:eastAsia="Times New Roman" w:hAnsi="Times New Roman"/>
          <w:color w:val="auto"/>
          <w:sz w:val="24"/>
          <w:szCs w:val="24"/>
        </w:rPr>
        <w:t>continue gra</w:t>
      </w:r>
      <w:r w:rsidR="411872B5" w:rsidRPr="62F9F783">
        <w:rPr>
          <w:rStyle w:val="PlaceholderText"/>
          <w:rFonts w:ascii="Times New Roman" w:eastAsia="Times New Roman" w:hAnsi="Times New Roman"/>
          <w:color w:val="auto"/>
          <w:sz w:val="24"/>
          <w:szCs w:val="24"/>
        </w:rPr>
        <w:t>b-and-</w:t>
      </w:r>
      <w:r w:rsidRPr="62F9F783">
        <w:rPr>
          <w:rStyle w:val="PlaceholderText"/>
          <w:rFonts w:ascii="Times New Roman" w:eastAsia="Times New Roman" w:hAnsi="Times New Roman"/>
          <w:color w:val="auto"/>
          <w:sz w:val="24"/>
          <w:szCs w:val="24"/>
        </w:rPr>
        <w:t>go meal service, giving more than one meal at a time in a gra</w:t>
      </w:r>
      <w:r w:rsidR="253933BA" w:rsidRPr="62F9F783">
        <w:rPr>
          <w:rStyle w:val="PlaceholderText"/>
          <w:rFonts w:ascii="Times New Roman" w:eastAsia="Times New Roman" w:hAnsi="Times New Roman"/>
          <w:color w:val="auto"/>
          <w:sz w:val="24"/>
          <w:szCs w:val="24"/>
        </w:rPr>
        <w:t>b-and-</w:t>
      </w:r>
      <w:r w:rsidRPr="62F9F783">
        <w:rPr>
          <w:rStyle w:val="PlaceholderText"/>
          <w:rFonts w:ascii="Times New Roman" w:eastAsia="Times New Roman" w:hAnsi="Times New Roman"/>
          <w:color w:val="auto"/>
          <w:sz w:val="24"/>
          <w:szCs w:val="24"/>
        </w:rPr>
        <w:t xml:space="preserve">go setting and allowing parents to pick up meals when students are </w:t>
      </w:r>
      <w:r w:rsidR="294A43A9" w:rsidRPr="62F9F783">
        <w:rPr>
          <w:rStyle w:val="PlaceholderText"/>
          <w:rFonts w:ascii="Times New Roman" w:eastAsia="Times New Roman" w:hAnsi="Times New Roman"/>
          <w:color w:val="auto"/>
          <w:sz w:val="24"/>
          <w:szCs w:val="24"/>
        </w:rPr>
        <w:t>not</w:t>
      </w:r>
      <w:r w:rsidRPr="62F9F783">
        <w:rPr>
          <w:rStyle w:val="PlaceholderText"/>
          <w:rFonts w:ascii="Times New Roman" w:eastAsia="Times New Roman" w:hAnsi="Times New Roman"/>
          <w:color w:val="auto"/>
          <w:sz w:val="24"/>
          <w:szCs w:val="24"/>
        </w:rPr>
        <w:t xml:space="preserve"> in the car. </w:t>
      </w:r>
    </w:p>
    <w:p w14:paraId="700D3C64" w14:textId="77777777" w:rsidR="005A35B6" w:rsidRPr="002F02B4" w:rsidRDefault="00253DF8" w:rsidP="002C53F3">
      <w:pPr>
        <w:pStyle w:val="Heading1"/>
        <w:numPr>
          <w:ilvl w:val="0"/>
          <w:numId w:val="6"/>
        </w:numPr>
        <w:spacing w:line="240" w:lineRule="auto"/>
        <w:rPr>
          <w:sz w:val="24"/>
          <w:szCs w:val="24"/>
        </w:rPr>
      </w:pPr>
      <w:bookmarkStart w:id="9" w:name="_Hlk69535029"/>
      <w:r>
        <w:rPr>
          <w:sz w:val="24"/>
          <w:szCs w:val="24"/>
        </w:rPr>
        <w:t>Maximizing State-Level Funds to Support Students</w:t>
      </w:r>
    </w:p>
    <w:p w14:paraId="46D2C96E" w14:textId="77777777" w:rsidR="290B45D4" w:rsidRPr="005F15F0" w:rsidRDefault="005F15F0" w:rsidP="005F15F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States have an extraordinary </w:t>
      </w:r>
      <w:r w:rsidR="00B07B64">
        <w:rPr>
          <w:rFonts w:ascii="Times New Roman" w:hAnsi="Times New Roman" w:cs="Times New Roman"/>
          <w:sz w:val="24"/>
          <w:szCs w:val="24"/>
        </w:rPr>
        <w:t xml:space="preserve">opportunity to </w:t>
      </w:r>
      <w:r w:rsidR="00DF3836">
        <w:rPr>
          <w:rFonts w:ascii="Times New Roman" w:hAnsi="Times New Roman" w:cs="Times New Roman"/>
          <w:sz w:val="24"/>
          <w:szCs w:val="24"/>
        </w:rPr>
        <w:t xml:space="preserve">address the disproportionate impact of the COVID-19 pandemic on underserved students through the ARP Act’s required </w:t>
      </w:r>
      <w:r w:rsidR="00472D8B">
        <w:rPr>
          <w:rFonts w:ascii="Times New Roman" w:hAnsi="Times New Roman" w:cs="Times New Roman"/>
          <w:sz w:val="24"/>
          <w:szCs w:val="24"/>
        </w:rPr>
        <w:t xml:space="preserve">State set-asides to address the academic impact of lost instructional time, provide </w:t>
      </w:r>
      <w:r w:rsidR="008029B1">
        <w:rPr>
          <w:rFonts w:ascii="Times New Roman" w:hAnsi="Times New Roman" w:cs="Times New Roman"/>
          <w:sz w:val="24"/>
          <w:szCs w:val="24"/>
        </w:rPr>
        <w:t xml:space="preserve">summer learning and enrichment programs, and provide comprehensive afterschool programs. </w:t>
      </w:r>
      <w:r w:rsidR="00B84D61">
        <w:rPr>
          <w:rFonts w:ascii="Times New Roman" w:eastAsia="Times New Roman" w:hAnsi="Times New Roman" w:cs="Times New Roman"/>
          <w:sz w:val="24"/>
          <w:szCs w:val="24"/>
        </w:rPr>
        <w:t xml:space="preserve">In this section, SEAs will </w:t>
      </w:r>
      <w:r w:rsidR="008029B1">
        <w:rPr>
          <w:rFonts w:ascii="Times New Roman" w:hAnsi="Times New Roman" w:cs="Times New Roman"/>
          <w:sz w:val="24"/>
          <w:szCs w:val="24"/>
        </w:rPr>
        <w:t>describe their evidence-based strategies for these resources.</w:t>
      </w:r>
    </w:p>
    <w:bookmarkEnd w:id="9"/>
    <w:p w14:paraId="1F86599A" w14:textId="77777777" w:rsidR="005F15F0" w:rsidRPr="002F02B4" w:rsidRDefault="005F15F0" w:rsidP="290B45D4">
      <w:pPr>
        <w:spacing w:after="0" w:line="240" w:lineRule="auto"/>
        <w:ind w:left="720"/>
        <w:rPr>
          <w:rFonts w:ascii="Times New Roman" w:hAnsi="Times New Roman" w:cs="Times New Roman"/>
          <w:sz w:val="24"/>
          <w:szCs w:val="24"/>
          <w:u w:val="single"/>
        </w:rPr>
      </w:pPr>
    </w:p>
    <w:p w14:paraId="00283E38" w14:textId="77777777" w:rsidR="00FC1EB6" w:rsidRPr="002F02B4" w:rsidRDefault="00E30B2B" w:rsidP="002C53F3">
      <w:pPr>
        <w:pStyle w:val="ListParagraph"/>
        <w:numPr>
          <w:ilvl w:val="1"/>
          <w:numId w:val="6"/>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u w:val="single"/>
        </w:rPr>
        <w:t>Academic</w:t>
      </w:r>
      <w:r w:rsidR="000F2406" w:rsidRPr="002F02B4">
        <w:rPr>
          <w:rFonts w:ascii="Times New Roman" w:hAnsi="Times New Roman" w:cs="Times New Roman"/>
          <w:sz w:val="24"/>
          <w:szCs w:val="24"/>
          <w:u w:val="single"/>
        </w:rPr>
        <w:t xml:space="preserve"> Impact of Lost Instructional Time</w:t>
      </w:r>
      <w:r w:rsidR="3BEE0F02" w:rsidRPr="002F02B4">
        <w:rPr>
          <w:rFonts w:ascii="Times New Roman" w:hAnsi="Times New Roman" w:cs="Times New Roman"/>
          <w:sz w:val="24"/>
          <w:szCs w:val="24"/>
        </w:rPr>
        <w:t>:</w:t>
      </w:r>
      <w:r w:rsidR="00EA7649" w:rsidRPr="002F02B4">
        <w:rPr>
          <w:rFonts w:ascii="Times New Roman" w:hAnsi="Times New Roman" w:cs="Times New Roman"/>
          <w:sz w:val="24"/>
          <w:szCs w:val="24"/>
        </w:rPr>
        <w:t xml:space="preserve"> </w:t>
      </w:r>
      <w:r w:rsidR="005A35B6" w:rsidRPr="002F02B4">
        <w:rPr>
          <w:rFonts w:ascii="Times New Roman" w:hAnsi="Times New Roman" w:cs="Times New Roman"/>
          <w:sz w:val="24"/>
          <w:szCs w:val="24"/>
        </w:rPr>
        <w:t xml:space="preserve">Describe how the SEA will use the funds it reserves </w:t>
      </w:r>
      <w:r w:rsidR="00537D77" w:rsidRPr="002F02B4">
        <w:rPr>
          <w:rFonts w:ascii="Times New Roman" w:hAnsi="Times New Roman" w:cs="Times New Roman"/>
          <w:sz w:val="24"/>
          <w:szCs w:val="24"/>
        </w:rPr>
        <w:t xml:space="preserve">under section 2001(f)(1) of the ARP Act </w:t>
      </w:r>
      <w:r w:rsidR="005C78AA" w:rsidRPr="002F02B4">
        <w:rPr>
          <w:rFonts w:ascii="Times New Roman" w:hAnsi="Times New Roman" w:cs="Times New Roman"/>
          <w:sz w:val="24"/>
          <w:szCs w:val="24"/>
        </w:rPr>
        <w:t>(</w:t>
      </w:r>
      <w:r w:rsidR="56976FAB" w:rsidRPr="002F02B4">
        <w:rPr>
          <w:rFonts w:ascii="Times New Roman" w:hAnsi="Times New Roman" w:cs="Times New Roman"/>
          <w:sz w:val="24"/>
          <w:szCs w:val="24"/>
        </w:rPr>
        <w:t xml:space="preserve">totaling not less than </w:t>
      </w:r>
      <w:r w:rsidR="005C78AA" w:rsidRPr="002F02B4">
        <w:rPr>
          <w:rFonts w:ascii="Times New Roman" w:hAnsi="Times New Roman" w:cs="Times New Roman"/>
          <w:sz w:val="24"/>
          <w:szCs w:val="24"/>
        </w:rPr>
        <w:t xml:space="preserve">5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total allocation</w:t>
      </w:r>
      <w:r w:rsidR="73756FDB" w:rsidRPr="002F02B4">
        <w:rPr>
          <w:rFonts w:ascii="Times New Roman" w:hAnsi="Times New Roman" w:cs="Times New Roman"/>
          <w:sz w:val="24"/>
          <w:szCs w:val="24"/>
        </w:rPr>
        <w:t xml:space="preserve"> of ARP ESSER funds</w:t>
      </w:r>
      <w:r w:rsidR="005C78AA" w:rsidRPr="002F02B4">
        <w:rPr>
          <w:rFonts w:ascii="Times New Roman" w:hAnsi="Times New Roman" w:cs="Times New Roman"/>
          <w:sz w:val="24"/>
          <w:szCs w:val="24"/>
        </w:rPr>
        <w:t xml:space="preserve">) </w:t>
      </w:r>
      <w:r w:rsidR="006B3B1A" w:rsidRPr="002F02B4">
        <w:rPr>
          <w:rFonts w:ascii="Times New Roman" w:hAnsi="Times New Roman" w:cs="Times New Roman"/>
          <w:sz w:val="24"/>
          <w:szCs w:val="24"/>
        </w:rPr>
        <w:t xml:space="preserve">on evidence-based interventions to </w:t>
      </w:r>
      <w:r w:rsidR="00B91A26" w:rsidRPr="002F02B4">
        <w:rPr>
          <w:rFonts w:ascii="Times New Roman" w:hAnsi="Times New Roman" w:cs="Times New Roman"/>
          <w:sz w:val="24"/>
          <w:szCs w:val="24"/>
        </w:rPr>
        <w:t>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w:t>
      </w:r>
      <w:r w:rsidR="00013394">
        <w:rPr>
          <w:rFonts w:ascii="Times New Roman" w:hAnsi="Times New Roman" w:cs="Times New Roman"/>
          <w:sz w:val="24"/>
          <w:szCs w:val="24"/>
        </w:rPr>
        <w:t>, and mental health</w:t>
      </w:r>
      <w:r w:rsidR="00B91A26"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22E79295" w14:textId="77777777" w:rsidR="002F7386" w:rsidRPr="002F02B4" w:rsidRDefault="002F7386" w:rsidP="002C53F3">
      <w:pPr>
        <w:pStyle w:val="ListParagraph"/>
        <w:numPr>
          <w:ilvl w:val="2"/>
          <w:numId w:val="6"/>
        </w:numPr>
        <w:spacing w:after="0" w:line="240" w:lineRule="auto"/>
        <w:rPr>
          <w:rFonts w:ascii="Times New Roman" w:eastAsiaTheme="minorEastAsia" w:hAnsi="Times New Roman" w:cs="Times New Roman"/>
          <w:sz w:val="24"/>
          <w:szCs w:val="24"/>
        </w:rPr>
      </w:pPr>
      <w:r w:rsidRPr="21EBC131">
        <w:rPr>
          <w:rFonts w:ascii="Times New Roman" w:hAnsi="Times New Roman" w:cs="Times New Roman"/>
          <w:sz w:val="24"/>
          <w:szCs w:val="24"/>
        </w:rPr>
        <w:t xml:space="preserve">A description of the evidence-based interventions (e.g., providing intensive or high-dosage tutoring, </w:t>
      </w:r>
      <w:r w:rsidR="00ED3631" w:rsidRPr="21EBC131">
        <w:rPr>
          <w:rFonts w:ascii="Times New Roman" w:hAnsi="Times New Roman" w:cs="Times New Roman"/>
          <w:sz w:val="24"/>
          <w:szCs w:val="24"/>
        </w:rPr>
        <w:t>accelerating</w:t>
      </w:r>
      <w:r w:rsidR="00315B29" w:rsidRPr="21EBC131">
        <w:rPr>
          <w:rFonts w:ascii="Times New Roman" w:hAnsi="Times New Roman" w:cs="Times New Roman"/>
          <w:sz w:val="24"/>
          <w:szCs w:val="24"/>
        </w:rPr>
        <w:t xml:space="preserve"> learning</w:t>
      </w:r>
      <w:r w:rsidRPr="21EBC131">
        <w:rPr>
          <w:rFonts w:ascii="Times New Roman" w:hAnsi="Times New Roman" w:cs="Times New Roman"/>
          <w:sz w:val="24"/>
          <w:szCs w:val="24"/>
        </w:rPr>
        <w:t xml:space="preserve">) the SEA has selected, and </w:t>
      </w:r>
      <w:r w:rsidRPr="194D4EF5">
        <w:rPr>
          <w:rFonts w:ascii="Times New Roman" w:hAnsi="Times New Roman" w:cs="Times New Roman"/>
          <w:sz w:val="24"/>
          <w:szCs w:val="24"/>
        </w:rPr>
        <w:t>the extent to which the SEA will evaluate the impact of those interventions</w:t>
      </w:r>
      <w:r w:rsidRPr="21EBC131">
        <w:rPr>
          <w:rFonts w:ascii="Times New Roman" w:hAnsi="Times New Roman" w:cs="Times New Roman"/>
          <w:sz w:val="24"/>
          <w:szCs w:val="24"/>
        </w:rPr>
        <w:t xml:space="preserve"> on an ongoing basis to understand if they are working</w:t>
      </w:r>
      <w:r w:rsidR="001060F4" w:rsidRPr="21EBC131">
        <w:rPr>
          <w:rFonts w:ascii="Times New Roman" w:hAnsi="Times New Roman" w:cs="Times New Roman"/>
          <w:sz w:val="24"/>
          <w:szCs w:val="24"/>
        </w:rPr>
        <w:t>;</w:t>
      </w:r>
    </w:p>
    <w:p w14:paraId="28EF265D" w14:textId="77777777" w:rsidR="21EBC131" w:rsidRDefault="21EBC131" w:rsidP="21EBC131">
      <w:pPr>
        <w:spacing w:after="0" w:line="240" w:lineRule="auto"/>
        <w:ind w:left="1620"/>
        <w:rPr>
          <w:rFonts w:ascii="Times New Roman" w:hAnsi="Times New Roman" w:cs="Times New Roman"/>
          <w:sz w:val="24"/>
          <w:szCs w:val="24"/>
        </w:rPr>
      </w:pPr>
    </w:p>
    <w:p w14:paraId="799F838A" w14:textId="77777777" w:rsidR="21EBC131" w:rsidRDefault="74FF9A02" w:rsidP="002C53F3">
      <w:pPr>
        <w:pStyle w:val="ListParagraph"/>
        <w:numPr>
          <w:ilvl w:val="0"/>
          <w:numId w:val="23"/>
        </w:numPr>
        <w:spacing w:after="0" w:line="240" w:lineRule="auto"/>
        <w:rPr>
          <w:rFonts w:ascii="Times New Roman" w:eastAsia="Times New Roman" w:hAnsi="Times New Roman" w:cs="Times New Roman"/>
          <w:sz w:val="24"/>
          <w:szCs w:val="24"/>
        </w:rPr>
      </w:pPr>
      <w:r w:rsidRPr="6DE4E79B">
        <w:rPr>
          <w:rFonts w:ascii="Times New Roman" w:eastAsia="Times New Roman" w:hAnsi="Times New Roman" w:cs="Times New Roman"/>
          <w:b/>
          <w:bCs/>
          <w:sz w:val="24"/>
          <w:szCs w:val="24"/>
        </w:rPr>
        <w:t>M</w:t>
      </w:r>
      <w:r w:rsidR="4736FC1C" w:rsidRPr="6DE4E79B">
        <w:rPr>
          <w:rFonts w:ascii="Times New Roman" w:eastAsia="Times New Roman" w:hAnsi="Times New Roman" w:cs="Times New Roman"/>
          <w:b/>
          <w:bCs/>
          <w:sz w:val="24"/>
          <w:szCs w:val="24"/>
        </w:rPr>
        <w:t xml:space="preserve">ath Tutoring Corps </w:t>
      </w:r>
      <w:r w:rsidR="4736FC1C" w:rsidRPr="6DE4E79B">
        <w:rPr>
          <w:rFonts w:ascii="Times New Roman" w:eastAsia="Times New Roman" w:hAnsi="Times New Roman" w:cs="Times New Roman"/>
          <w:sz w:val="24"/>
          <w:szCs w:val="24"/>
        </w:rPr>
        <w:t xml:space="preserve">– </w:t>
      </w:r>
      <w:r w:rsidR="535B8D71" w:rsidRPr="6DE4E79B">
        <w:rPr>
          <w:rFonts w:ascii="Times New Roman" w:eastAsia="Times New Roman" w:hAnsi="Times New Roman" w:cs="Times New Roman"/>
          <w:sz w:val="24"/>
          <w:szCs w:val="24"/>
        </w:rPr>
        <w:t xml:space="preserve">In partnership with Oklahoma colleges and universities, the </w:t>
      </w:r>
      <w:r w:rsidR="535B8D71" w:rsidRPr="450B9915">
        <w:rPr>
          <w:rFonts w:ascii="Times New Roman" w:eastAsia="Times New Roman" w:hAnsi="Times New Roman" w:cs="Times New Roman"/>
          <w:sz w:val="24"/>
          <w:szCs w:val="24"/>
        </w:rPr>
        <w:t>O</w:t>
      </w:r>
      <w:r w:rsidR="6EC2D395" w:rsidRPr="450B9915">
        <w:rPr>
          <w:rFonts w:ascii="Times New Roman" w:eastAsia="Times New Roman" w:hAnsi="Times New Roman" w:cs="Times New Roman"/>
          <w:sz w:val="24"/>
          <w:szCs w:val="24"/>
        </w:rPr>
        <w:t>SDE</w:t>
      </w:r>
      <w:r w:rsidR="535B8D71" w:rsidRPr="6DE4E79B">
        <w:rPr>
          <w:rFonts w:ascii="Times New Roman" w:eastAsia="Times New Roman" w:hAnsi="Times New Roman" w:cs="Times New Roman"/>
          <w:sz w:val="24"/>
          <w:szCs w:val="24"/>
        </w:rPr>
        <w:t xml:space="preserve"> will invest in a Math Tutoring Corps to help address middle and high school student learning disruption caused by the COVID</w:t>
      </w:r>
      <w:r w:rsidR="5CCEA9D6" w:rsidRPr="450B9915">
        <w:rPr>
          <w:rFonts w:ascii="Times New Roman" w:eastAsia="Times New Roman" w:hAnsi="Times New Roman" w:cs="Times New Roman"/>
          <w:sz w:val="24"/>
          <w:szCs w:val="24"/>
        </w:rPr>
        <w:t>-19</w:t>
      </w:r>
      <w:r w:rsidR="535B8D71" w:rsidRPr="6DE4E79B">
        <w:rPr>
          <w:rFonts w:ascii="Times New Roman" w:eastAsia="Times New Roman" w:hAnsi="Times New Roman" w:cs="Times New Roman"/>
          <w:sz w:val="24"/>
          <w:szCs w:val="24"/>
        </w:rPr>
        <w:t xml:space="preserve"> pandemic. This effort will begin in summer 2021 and continue through </w:t>
      </w:r>
      <w:r w:rsidR="7C63A451" w:rsidRPr="6DE4E79B">
        <w:rPr>
          <w:rFonts w:ascii="Times New Roman" w:eastAsia="Times New Roman" w:hAnsi="Times New Roman" w:cs="Times New Roman"/>
          <w:sz w:val="24"/>
          <w:szCs w:val="24"/>
        </w:rPr>
        <w:t>end of school year 2023-24</w:t>
      </w:r>
      <w:r w:rsidR="535B8D71" w:rsidRPr="6DE4E79B">
        <w:rPr>
          <w:rFonts w:ascii="Times New Roman" w:eastAsia="Times New Roman" w:hAnsi="Times New Roman" w:cs="Times New Roman"/>
          <w:sz w:val="24"/>
          <w:szCs w:val="24"/>
        </w:rPr>
        <w:t>.</w:t>
      </w:r>
    </w:p>
    <w:p w14:paraId="77864974" w14:textId="77777777" w:rsidR="74FF9A02" w:rsidRDefault="002A7761" w:rsidP="002C53F3">
      <w:pPr>
        <w:pStyle w:val="ListParagraph"/>
        <w:numPr>
          <w:ilvl w:val="1"/>
          <w:numId w:val="23"/>
        </w:numPr>
        <w:rPr>
          <w:rFonts w:ascii="Times New Roman" w:eastAsia="Times New Roman" w:hAnsi="Times New Roman" w:cs="Times New Roman"/>
          <w:sz w:val="24"/>
          <w:szCs w:val="24"/>
        </w:rPr>
      </w:pPr>
      <w:hyperlink r:id="rId28">
        <w:r w:rsidR="74FF9A02" w:rsidRPr="003647B3">
          <w:rPr>
            <w:rStyle w:val="Hyperlink"/>
            <w:rFonts w:ascii="Times New Roman" w:eastAsia="Times New Roman" w:hAnsi="Times New Roman" w:cs="Times New Roman"/>
            <w:color w:val="0070C0"/>
            <w:sz w:val="24"/>
            <w:szCs w:val="24"/>
          </w:rPr>
          <w:t>An Annenberg Foundation brief</w:t>
        </w:r>
      </w:hyperlink>
      <w:r w:rsidR="74FF9A02" w:rsidRPr="6DE4E79B">
        <w:rPr>
          <w:rFonts w:ascii="Times New Roman" w:eastAsia="Times New Roman" w:hAnsi="Times New Roman" w:cs="Times New Roman"/>
          <w:sz w:val="24"/>
          <w:szCs w:val="24"/>
        </w:rPr>
        <w:t xml:space="preserve"> demonstrates the research base for high-dosage tutoring.</w:t>
      </w:r>
    </w:p>
    <w:p w14:paraId="75BCDEF3" w14:textId="77777777" w:rsidR="74FF9A02" w:rsidRDefault="002A7761" w:rsidP="002C53F3">
      <w:pPr>
        <w:pStyle w:val="ListParagraph"/>
        <w:numPr>
          <w:ilvl w:val="1"/>
          <w:numId w:val="23"/>
        </w:numPr>
        <w:rPr>
          <w:rFonts w:ascii="Times New Roman" w:eastAsia="Times New Roman" w:hAnsi="Times New Roman" w:cs="Times New Roman"/>
          <w:sz w:val="24"/>
          <w:szCs w:val="24"/>
        </w:rPr>
      </w:pPr>
      <w:hyperlink r:id="rId29">
        <w:r w:rsidR="74FF9A02" w:rsidRPr="003647B3">
          <w:rPr>
            <w:rStyle w:val="Hyperlink"/>
            <w:rFonts w:ascii="Times New Roman" w:eastAsia="Times New Roman" w:hAnsi="Times New Roman" w:cs="Times New Roman"/>
            <w:color w:val="0070C0"/>
            <w:sz w:val="24"/>
            <w:szCs w:val="24"/>
          </w:rPr>
          <w:t>A National Bureau of Economic Research report</w:t>
        </w:r>
      </w:hyperlink>
      <w:r w:rsidR="74FF9A02" w:rsidRPr="6DE4E79B">
        <w:rPr>
          <w:rFonts w:ascii="Times New Roman" w:eastAsia="Times New Roman" w:hAnsi="Times New Roman" w:cs="Times New Roman"/>
          <w:sz w:val="24"/>
          <w:szCs w:val="24"/>
        </w:rPr>
        <w:t xml:space="preserve"> shows intensive math tutoring in Chicago public schools improved math performance of </w:t>
      </w:r>
      <w:r w:rsidR="2FAD443E" w:rsidRPr="2770B090">
        <w:rPr>
          <w:rFonts w:ascii="Times New Roman" w:eastAsia="Times New Roman" w:hAnsi="Times New Roman" w:cs="Times New Roman"/>
          <w:sz w:val="24"/>
          <w:szCs w:val="24"/>
        </w:rPr>
        <w:t>grade 9</w:t>
      </w:r>
      <w:r w:rsidR="74FF9A02" w:rsidRPr="6DE4E79B">
        <w:rPr>
          <w:rFonts w:ascii="Times New Roman" w:eastAsia="Times New Roman" w:hAnsi="Times New Roman" w:cs="Times New Roman"/>
          <w:sz w:val="24"/>
          <w:szCs w:val="24"/>
        </w:rPr>
        <w:t xml:space="preserve"> and </w:t>
      </w:r>
      <w:r w:rsidR="2FAD443E" w:rsidRPr="2770B090">
        <w:rPr>
          <w:rFonts w:ascii="Times New Roman" w:eastAsia="Times New Roman" w:hAnsi="Times New Roman" w:cs="Times New Roman"/>
          <w:sz w:val="24"/>
          <w:szCs w:val="24"/>
        </w:rPr>
        <w:t>10 students</w:t>
      </w:r>
      <w:r w:rsidR="74FF9A02" w:rsidRPr="6DE4E79B">
        <w:rPr>
          <w:rFonts w:ascii="Times New Roman" w:eastAsia="Times New Roman" w:hAnsi="Times New Roman" w:cs="Times New Roman"/>
          <w:sz w:val="24"/>
          <w:szCs w:val="24"/>
        </w:rPr>
        <w:t xml:space="preserve">. </w:t>
      </w:r>
    </w:p>
    <w:p w14:paraId="69C1FB33" w14:textId="77777777" w:rsidR="74FF9A02" w:rsidRDefault="74FF9A02" w:rsidP="002C53F3">
      <w:pPr>
        <w:pStyle w:val="ListParagraph"/>
        <w:numPr>
          <w:ilvl w:val="1"/>
          <w:numId w:val="23"/>
        </w:numPr>
        <w:rPr>
          <w:rFonts w:ascii="Times New Roman" w:eastAsia="Times New Roman" w:hAnsi="Times New Roman" w:cs="Times New Roman"/>
          <w:sz w:val="24"/>
          <w:szCs w:val="24"/>
        </w:rPr>
      </w:pPr>
      <w:r w:rsidRPr="6DE4E79B">
        <w:rPr>
          <w:rFonts w:ascii="Times New Roman" w:eastAsia="Times New Roman" w:hAnsi="Times New Roman" w:cs="Times New Roman"/>
          <w:sz w:val="24"/>
          <w:szCs w:val="24"/>
        </w:rPr>
        <w:t xml:space="preserve">In Brown University’s </w:t>
      </w:r>
      <w:hyperlink r:id="rId30">
        <w:r w:rsidRPr="003647B3">
          <w:rPr>
            <w:rStyle w:val="Hyperlink"/>
            <w:rFonts w:ascii="Times New Roman" w:eastAsia="Times New Roman" w:hAnsi="Times New Roman" w:cs="Times New Roman"/>
            <w:color w:val="0070C0"/>
            <w:sz w:val="24"/>
            <w:szCs w:val="24"/>
          </w:rPr>
          <w:t>National Student Support Accelerator</w:t>
        </w:r>
      </w:hyperlink>
      <w:r w:rsidRPr="6DE4E79B">
        <w:rPr>
          <w:rFonts w:ascii="Times New Roman" w:eastAsia="Times New Roman" w:hAnsi="Times New Roman" w:cs="Times New Roman"/>
          <w:sz w:val="24"/>
          <w:szCs w:val="24"/>
        </w:rPr>
        <w:t xml:space="preserve">, university/college students provide free tutoring to ensure equitable student access to high-quality tutoring. </w:t>
      </w:r>
    </w:p>
    <w:p w14:paraId="51CEB528" w14:textId="77777777" w:rsidR="74FF9A02" w:rsidRDefault="74FF9A02" w:rsidP="002C53F3">
      <w:pPr>
        <w:pStyle w:val="ListParagraph"/>
        <w:numPr>
          <w:ilvl w:val="1"/>
          <w:numId w:val="23"/>
        </w:numPr>
        <w:rPr>
          <w:rFonts w:ascii="Times New Roman" w:eastAsia="Times New Roman" w:hAnsi="Times New Roman" w:cs="Times New Roman"/>
          <w:sz w:val="24"/>
          <w:szCs w:val="24"/>
        </w:rPr>
      </w:pPr>
      <w:r w:rsidRPr="6DE4E79B">
        <w:rPr>
          <w:rFonts w:ascii="Times New Roman" w:eastAsia="Times New Roman" w:hAnsi="Times New Roman" w:cs="Times New Roman"/>
          <w:sz w:val="24"/>
          <w:szCs w:val="24"/>
        </w:rPr>
        <w:t xml:space="preserve">National education policy officials analyze the effectiveness of intensive, research-based tutoring to reduce learning loss in </w:t>
      </w:r>
      <w:hyperlink r:id="rId31">
        <w:r w:rsidRPr="003647B3">
          <w:rPr>
            <w:rStyle w:val="Hyperlink"/>
            <w:rFonts w:ascii="Times New Roman" w:eastAsia="Times New Roman" w:hAnsi="Times New Roman" w:cs="Times New Roman"/>
            <w:color w:val="0070C0"/>
            <w:sz w:val="24"/>
            <w:szCs w:val="24"/>
          </w:rPr>
          <w:t>this story</w:t>
        </w:r>
      </w:hyperlink>
      <w:r w:rsidRPr="6DE4E79B">
        <w:rPr>
          <w:rFonts w:ascii="Times New Roman" w:eastAsia="Times New Roman" w:hAnsi="Times New Roman" w:cs="Times New Roman"/>
          <w:sz w:val="24"/>
          <w:szCs w:val="24"/>
        </w:rPr>
        <w:t xml:space="preserve"> on The 74 Million news website.</w:t>
      </w:r>
    </w:p>
    <w:p w14:paraId="0208B360" w14:textId="77777777" w:rsidR="1FE793A4" w:rsidRDefault="5000B17E" w:rsidP="002C53F3">
      <w:pPr>
        <w:pStyle w:val="ListParagraph"/>
        <w:numPr>
          <w:ilvl w:val="0"/>
          <w:numId w:val="23"/>
        </w:numPr>
        <w:rPr>
          <w:rFonts w:ascii="Times New Roman" w:eastAsia="Times New Roman" w:hAnsi="Times New Roman" w:cs="Times New Roman"/>
          <w:sz w:val="24"/>
          <w:szCs w:val="24"/>
        </w:rPr>
      </w:pPr>
      <w:r w:rsidRPr="62F9F783">
        <w:rPr>
          <w:rFonts w:ascii="Times New Roman" w:eastAsia="Times New Roman" w:hAnsi="Times New Roman" w:cs="Times New Roman"/>
          <w:b/>
          <w:bCs/>
          <w:sz w:val="24"/>
          <w:szCs w:val="24"/>
        </w:rPr>
        <w:t>School Counselor Corps</w:t>
      </w:r>
      <w:r w:rsidRPr="62F9F783">
        <w:rPr>
          <w:rFonts w:ascii="Times New Roman" w:eastAsia="Times New Roman" w:hAnsi="Times New Roman" w:cs="Times New Roman"/>
          <w:sz w:val="24"/>
          <w:szCs w:val="24"/>
        </w:rPr>
        <w:t xml:space="preserve"> – </w:t>
      </w:r>
      <w:r w:rsidR="3F7A24AC" w:rsidRPr="62F9F783">
        <w:rPr>
          <w:rFonts w:ascii="Times New Roman" w:eastAsia="Times New Roman" w:hAnsi="Times New Roman" w:cs="Times New Roman"/>
          <w:sz w:val="24"/>
          <w:szCs w:val="24"/>
        </w:rPr>
        <w:t xml:space="preserve">The </w:t>
      </w:r>
      <w:r w:rsidR="5A5E40D4" w:rsidRPr="62F9F783">
        <w:rPr>
          <w:rFonts w:ascii="Times New Roman" w:eastAsia="Times New Roman" w:hAnsi="Times New Roman" w:cs="Times New Roman"/>
          <w:sz w:val="24"/>
          <w:szCs w:val="24"/>
        </w:rPr>
        <w:t>OSDE</w:t>
      </w:r>
      <w:r w:rsidR="3F7A24AC" w:rsidRPr="62F9F783">
        <w:rPr>
          <w:rFonts w:ascii="Times New Roman" w:eastAsia="Times New Roman" w:hAnsi="Times New Roman" w:cs="Times New Roman"/>
          <w:sz w:val="24"/>
          <w:szCs w:val="24"/>
        </w:rPr>
        <w:t xml:space="preserve"> will provide funding to </w:t>
      </w:r>
      <w:r w:rsidR="10CE9AE8" w:rsidRPr="62F9F783">
        <w:rPr>
          <w:rFonts w:ascii="Times New Roman" w:eastAsia="Times New Roman" w:hAnsi="Times New Roman" w:cs="Times New Roman"/>
          <w:sz w:val="24"/>
          <w:szCs w:val="24"/>
        </w:rPr>
        <w:t>LE</w:t>
      </w:r>
      <w:r w:rsidR="67160424" w:rsidRPr="62F9F783">
        <w:rPr>
          <w:rFonts w:ascii="Times New Roman" w:eastAsia="Times New Roman" w:hAnsi="Times New Roman" w:cs="Times New Roman"/>
          <w:sz w:val="24"/>
          <w:szCs w:val="24"/>
        </w:rPr>
        <w:t>A</w:t>
      </w:r>
      <w:r w:rsidR="10CE9AE8" w:rsidRPr="62F9F783">
        <w:rPr>
          <w:rFonts w:ascii="Times New Roman" w:eastAsia="Times New Roman" w:hAnsi="Times New Roman" w:cs="Times New Roman"/>
          <w:sz w:val="24"/>
          <w:szCs w:val="24"/>
        </w:rPr>
        <w:t xml:space="preserve">s to </w:t>
      </w:r>
      <w:r w:rsidR="3F7A24AC" w:rsidRPr="62F9F783">
        <w:rPr>
          <w:rFonts w:ascii="Times New Roman" w:eastAsia="Times New Roman" w:hAnsi="Times New Roman" w:cs="Times New Roman"/>
          <w:sz w:val="24"/>
          <w:szCs w:val="24"/>
        </w:rPr>
        <w:t xml:space="preserve">hire </w:t>
      </w:r>
      <w:r w:rsidR="1707A1B1" w:rsidRPr="62F9F783">
        <w:rPr>
          <w:rFonts w:ascii="Times New Roman" w:eastAsia="Times New Roman" w:hAnsi="Times New Roman" w:cs="Times New Roman"/>
          <w:sz w:val="24"/>
          <w:szCs w:val="24"/>
        </w:rPr>
        <w:t>new</w:t>
      </w:r>
      <w:r w:rsidR="3F7A24AC" w:rsidRPr="62F9F783">
        <w:rPr>
          <w:rFonts w:ascii="Times New Roman" w:eastAsia="Times New Roman" w:hAnsi="Times New Roman" w:cs="Times New Roman"/>
          <w:sz w:val="24"/>
          <w:szCs w:val="24"/>
        </w:rPr>
        <w:t xml:space="preserve"> school counselors</w:t>
      </w:r>
      <w:r w:rsidR="0CC682FE" w:rsidRPr="62F9F783">
        <w:rPr>
          <w:rFonts w:ascii="Times New Roman" w:eastAsia="Times New Roman" w:hAnsi="Times New Roman" w:cs="Times New Roman"/>
          <w:sz w:val="24"/>
          <w:szCs w:val="24"/>
        </w:rPr>
        <w:t>,</w:t>
      </w:r>
      <w:r w:rsidR="3F7A24AC" w:rsidRPr="62F9F783">
        <w:rPr>
          <w:rFonts w:ascii="Times New Roman" w:eastAsia="Times New Roman" w:hAnsi="Times New Roman" w:cs="Times New Roman"/>
          <w:sz w:val="24"/>
          <w:szCs w:val="24"/>
        </w:rPr>
        <w:t xml:space="preserve"> new </w:t>
      </w:r>
      <w:r w:rsidR="254C20AC" w:rsidRPr="62F9F783">
        <w:rPr>
          <w:rFonts w:ascii="Times New Roman" w:eastAsia="Times New Roman" w:hAnsi="Times New Roman" w:cs="Times New Roman"/>
          <w:sz w:val="24"/>
          <w:szCs w:val="24"/>
        </w:rPr>
        <w:t>l</w:t>
      </w:r>
      <w:r w:rsidR="3F7A24AC" w:rsidRPr="62F9F783">
        <w:rPr>
          <w:rFonts w:ascii="Times New Roman" w:eastAsia="Times New Roman" w:hAnsi="Times New Roman" w:cs="Times New Roman"/>
          <w:sz w:val="24"/>
          <w:szCs w:val="24"/>
        </w:rPr>
        <w:t xml:space="preserve">icensed </w:t>
      </w:r>
      <w:r w:rsidR="4F827C2A" w:rsidRPr="62F9F783">
        <w:rPr>
          <w:rFonts w:ascii="Times New Roman" w:eastAsia="Times New Roman" w:hAnsi="Times New Roman" w:cs="Times New Roman"/>
          <w:sz w:val="24"/>
          <w:szCs w:val="24"/>
        </w:rPr>
        <w:t>m</w:t>
      </w:r>
      <w:r w:rsidR="3F7A24AC" w:rsidRPr="62F9F783">
        <w:rPr>
          <w:rFonts w:ascii="Times New Roman" w:eastAsia="Times New Roman" w:hAnsi="Times New Roman" w:cs="Times New Roman"/>
          <w:sz w:val="24"/>
          <w:szCs w:val="24"/>
        </w:rPr>
        <w:t xml:space="preserve">ental </w:t>
      </w:r>
      <w:r w:rsidR="7BDF6BCE" w:rsidRPr="62F9F783">
        <w:rPr>
          <w:rFonts w:ascii="Times New Roman" w:eastAsia="Times New Roman" w:hAnsi="Times New Roman" w:cs="Times New Roman"/>
          <w:sz w:val="24"/>
          <w:szCs w:val="24"/>
        </w:rPr>
        <w:t>h</w:t>
      </w:r>
      <w:r w:rsidR="3F7A24AC" w:rsidRPr="62F9F783">
        <w:rPr>
          <w:rFonts w:ascii="Times New Roman" w:eastAsia="Times New Roman" w:hAnsi="Times New Roman" w:cs="Times New Roman"/>
          <w:sz w:val="24"/>
          <w:szCs w:val="24"/>
        </w:rPr>
        <w:t xml:space="preserve">ealth </w:t>
      </w:r>
      <w:r w:rsidR="5B915DCB" w:rsidRPr="62F9F783">
        <w:rPr>
          <w:rFonts w:ascii="Times New Roman" w:eastAsia="Times New Roman" w:hAnsi="Times New Roman" w:cs="Times New Roman"/>
          <w:sz w:val="24"/>
          <w:szCs w:val="24"/>
        </w:rPr>
        <w:t>p</w:t>
      </w:r>
      <w:r w:rsidR="3F7A24AC" w:rsidRPr="62F9F783">
        <w:rPr>
          <w:rFonts w:ascii="Times New Roman" w:eastAsia="Times New Roman" w:hAnsi="Times New Roman" w:cs="Times New Roman"/>
          <w:sz w:val="24"/>
          <w:szCs w:val="24"/>
        </w:rPr>
        <w:t>rofessionals</w:t>
      </w:r>
      <w:r w:rsidR="28C72771" w:rsidRPr="62F9F783">
        <w:rPr>
          <w:rFonts w:ascii="Times New Roman" w:eastAsia="Times New Roman" w:hAnsi="Times New Roman" w:cs="Times New Roman"/>
          <w:sz w:val="24"/>
          <w:szCs w:val="24"/>
        </w:rPr>
        <w:t xml:space="preserve"> and/or new licensed recreational therapists</w:t>
      </w:r>
      <w:r w:rsidR="0B6613C3" w:rsidRPr="62F9F783">
        <w:rPr>
          <w:rFonts w:ascii="Times New Roman" w:eastAsia="Times New Roman" w:hAnsi="Times New Roman" w:cs="Times New Roman"/>
          <w:sz w:val="24"/>
          <w:szCs w:val="24"/>
        </w:rPr>
        <w:t xml:space="preserve">. </w:t>
      </w:r>
      <w:r w:rsidR="1E629714" w:rsidRPr="62F9F783">
        <w:rPr>
          <w:rFonts w:ascii="Times New Roman" w:eastAsia="Times New Roman" w:hAnsi="Times New Roman" w:cs="Times New Roman"/>
          <w:sz w:val="24"/>
          <w:szCs w:val="24"/>
        </w:rPr>
        <w:t xml:space="preserve">The </w:t>
      </w:r>
      <w:r w:rsidR="0B6613C3" w:rsidRPr="62F9F783">
        <w:rPr>
          <w:rFonts w:ascii="Times New Roman" w:eastAsia="Times New Roman" w:hAnsi="Times New Roman" w:cs="Times New Roman"/>
          <w:sz w:val="24"/>
          <w:szCs w:val="24"/>
        </w:rPr>
        <w:t>OSDE has reserved</w:t>
      </w:r>
      <w:r w:rsidR="47AE4D73" w:rsidRPr="62F9F783">
        <w:rPr>
          <w:rFonts w:ascii="Times New Roman" w:eastAsia="Times New Roman" w:hAnsi="Times New Roman" w:cs="Times New Roman"/>
          <w:sz w:val="24"/>
          <w:szCs w:val="24"/>
        </w:rPr>
        <w:t xml:space="preserve"> approximately $</w:t>
      </w:r>
      <w:r w:rsidR="470DE7D1" w:rsidRPr="62F9F783">
        <w:rPr>
          <w:rFonts w:ascii="Times New Roman" w:eastAsia="Times New Roman" w:hAnsi="Times New Roman" w:cs="Times New Roman"/>
          <w:sz w:val="24"/>
          <w:szCs w:val="24"/>
        </w:rPr>
        <w:t>35</w:t>
      </w:r>
      <w:r w:rsidR="47AE4D73" w:rsidRPr="62F9F783">
        <w:rPr>
          <w:rFonts w:ascii="Times New Roman" w:eastAsia="Times New Roman" w:hAnsi="Times New Roman" w:cs="Times New Roman"/>
          <w:sz w:val="24"/>
          <w:szCs w:val="24"/>
        </w:rPr>
        <w:t xml:space="preserve"> million </w:t>
      </w:r>
      <w:r w:rsidR="0B6613C3" w:rsidRPr="62F9F783">
        <w:rPr>
          <w:rFonts w:ascii="Times New Roman" w:eastAsia="Times New Roman" w:hAnsi="Times New Roman" w:cs="Times New Roman"/>
          <w:sz w:val="24"/>
          <w:szCs w:val="24"/>
        </w:rPr>
        <w:t xml:space="preserve">in order to </w:t>
      </w:r>
      <w:r w:rsidR="6740753D" w:rsidRPr="62F9F783">
        <w:rPr>
          <w:rFonts w:ascii="Times New Roman" w:eastAsia="Times New Roman" w:hAnsi="Times New Roman" w:cs="Times New Roman"/>
          <w:sz w:val="24"/>
          <w:szCs w:val="24"/>
        </w:rPr>
        <w:t>fund approximately</w:t>
      </w:r>
      <w:r w:rsidR="0B6613C3" w:rsidRPr="62F9F783">
        <w:rPr>
          <w:rFonts w:ascii="Times New Roman" w:eastAsia="Times New Roman" w:hAnsi="Times New Roman" w:cs="Times New Roman"/>
          <w:sz w:val="24"/>
          <w:szCs w:val="24"/>
        </w:rPr>
        <w:t xml:space="preserve"> 50% or more of the salary of 150 </w:t>
      </w:r>
      <w:r w:rsidR="5C218255" w:rsidRPr="62F9F783">
        <w:rPr>
          <w:rFonts w:ascii="Times New Roman" w:eastAsia="Times New Roman" w:hAnsi="Times New Roman" w:cs="Times New Roman"/>
          <w:sz w:val="24"/>
          <w:szCs w:val="24"/>
        </w:rPr>
        <w:t>s</w:t>
      </w:r>
      <w:r w:rsidR="0B6613C3" w:rsidRPr="62F9F783">
        <w:rPr>
          <w:rFonts w:ascii="Times New Roman" w:eastAsia="Times New Roman" w:hAnsi="Times New Roman" w:cs="Times New Roman"/>
          <w:sz w:val="24"/>
          <w:szCs w:val="24"/>
        </w:rPr>
        <w:t>chool</w:t>
      </w:r>
      <w:r w:rsidR="679A3646" w:rsidRPr="62F9F783">
        <w:rPr>
          <w:rFonts w:ascii="Times New Roman" w:eastAsia="Times New Roman" w:hAnsi="Times New Roman" w:cs="Times New Roman"/>
          <w:sz w:val="24"/>
          <w:szCs w:val="24"/>
        </w:rPr>
        <w:t xml:space="preserve"> </w:t>
      </w:r>
      <w:r w:rsidR="18A544ED" w:rsidRPr="62F9F783">
        <w:rPr>
          <w:rFonts w:ascii="Times New Roman" w:eastAsia="Times New Roman" w:hAnsi="Times New Roman" w:cs="Times New Roman"/>
          <w:sz w:val="24"/>
          <w:szCs w:val="24"/>
        </w:rPr>
        <w:t>c</w:t>
      </w:r>
      <w:r w:rsidR="0B6613C3" w:rsidRPr="62F9F783">
        <w:rPr>
          <w:rFonts w:ascii="Times New Roman" w:eastAsia="Times New Roman" w:hAnsi="Times New Roman" w:cs="Times New Roman"/>
          <w:sz w:val="24"/>
          <w:szCs w:val="24"/>
        </w:rPr>
        <w:t xml:space="preserve">ounselors and 150 </w:t>
      </w:r>
      <w:r w:rsidR="1D6528F9" w:rsidRPr="62F9F783">
        <w:rPr>
          <w:rFonts w:ascii="Times New Roman" w:eastAsia="Times New Roman" w:hAnsi="Times New Roman" w:cs="Times New Roman"/>
          <w:sz w:val="24"/>
          <w:szCs w:val="24"/>
        </w:rPr>
        <w:t>l</w:t>
      </w:r>
      <w:r w:rsidR="0B6613C3" w:rsidRPr="62F9F783">
        <w:rPr>
          <w:rFonts w:ascii="Times New Roman" w:eastAsia="Times New Roman" w:hAnsi="Times New Roman" w:cs="Times New Roman"/>
          <w:sz w:val="24"/>
          <w:szCs w:val="24"/>
        </w:rPr>
        <w:t xml:space="preserve">icensed </w:t>
      </w:r>
      <w:r w:rsidR="0AD6E9E9" w:rsidRPr="62F9F783">
        <w:rPr>
          <w:rFonts w:ascii="Times New Roman" w:eastAsia="Times New Roman" w:hAnsi="Times New Roman" w:cs="Times New Roman"/>
          <w:sz w:val="24"/>
          <w:szCs w:val="24"/>
        </w:rPr>
        <w:t>m</w:t>
      </w:r>
      <w:r w:rsidR="0B6613C3" w:rsidRPr="62F9F783">
        <w:rPr>
          <w:rFonts w:ascii="Times New Roman" w:eastAsia="Times New Roman" w:hAnsi="Times New Roman" w:cs="Times New Roman"/>
          <w:sz w:val="24"/>
          <w:szCs w:val="24"/>
        </w:rPr>
        <w:t xml:space="preserve">ental </w:t>
      </w:r>
      <w:r w:rsidR="098F4718" w:rsidRPr="62F9F783">
        <w:rPr>
          <w:rFonts w:ascii="Times New Roman" w:eastAsia="Times New Roman" w:hAnsi="Times New Roman" w:cs="Times New Roman"/>
          <w:sz w:val="24"/>
          <w:szCs w:val="24"/>
        </w:rPr>
        <w:t>h</w:t>
      </w:r>
      <w:r w:rsidR="0B6613C3" w:rsidRPr="62F9F783">
        <w:rPr>
          <w:rFonts w:ascii="Times New Roman" w:eastAsia="Times New Roman" w:hAnsi="Times New Roman" w:cs="Times New Roman"/>
          <w:sz w:val="24"/>
          <w:szCs w:val="24"/>
        </w:rPr>
        <w:t xml:space="preserve">ealth </w:t>
      </w:r>
      <w:r w:rsidR="1769C3F3" w:rsidRPr="62F9F783">
        <w:rPr>
          <w:rFonts w:ascii="Times New Roman" w:eastAsia="Times New Roman" w:hAnsi="Times New Roman" w:cs="Times New Roman"/>
          <w:sz w:val="24"/>
          <w:szCs w:val="24"/>
        </w:rPr>
        <w:t>p</w:t>
      </w:r>
      <w:r w:rsidR="0B6613C3" w:rsidRPr="62F9F783">
        <w:rPr>
          <w:rFonts w:ascii="Times New Roman" w:eastAsia="Times New Roman" w:hAnsi="Times New Roman" w:cs="Times New Roman"/>
          <w:sz w:val="24"/>
          <w:szCs w:val="24"/>
        </w:rPr>
        <w:t>rofessionals</w:t>
      </w:r>
      <w:r w:rsidR="7C6A0826" w:rsidRPr="62F9F783">
        <w:rPr>
          <w:rFonts w:ascii="Times New Roman" w:eastAsia="Times New Roman" w:hAnsi="Times New Roman" w:cs="Times New Roman"/>
          <w:sz w:val="24"/>
          <w:szCs w:val="24"/>
        </w:rPr>
        <w:t xml:space="preserve"> </w:t>
      </w:r>
      <w:r w:rsidR="4749AEE4" w:rsidRPr="62F9F783">
        <w:rPr>
          <w:rFonts w:ascii="Times New Roman" w:eastAsia="Times New Roman" w:hAnsi="Times New Roman" w:cs="Times New Roman"/>
          <w:sz w:val="24"/>
          <w:szCs w:val="24"/>
        </w:rPr>
        <w:t xml:space="preserve">(LMHPs) </w:t>
      </w:r>
      <w:r w:rsidR="7C6A0826" w:rsidRPr="62F9F783">
        <w:rPr>
          <w:rFonts w:ascii="Times New Roman" w:eastAsia="Times New Roman" w:hAnsi="Times New Roman" w:cs="Times New Roman"/>
          <w:sz w:val="24"/>
          <w:szCs w:val="24"/>
        </w:rPr>
        <w:t xml:space="preserve">to serve LEAs. </w:t>
      </w:r>
    </w:p>
    <w:p w14:paraId="22D6164F" w14:textId="77777777" w:rsidR="1FE793A4" w:rsidRDefault="13FAC98D" w:rsidP="002C53F3">
      <w:pPr>
        <w:pStyle w:val="ListParagraph"/>
        <w:numPr>
          <w:ilvl w:val="1"/>
          <w:numId w:val="23"/>
        </w:numPr>
        <w:rPr>
          <w:rFonts w:ascii="Times New Roman" w:eastAsia="Times New Roman" w:hAnsi="Times New Roman" w:cs="Times New Roman"/>
          <w:sz w:val="24"/>
          <w:szCs w:val="24"/>
        </w:rPr>
      </w:pPr>
      <w:r w:rsidRPr="3ABAD1FC">
        <w:rPr>
          <w:rFonts w:ascii="Times New Roman" w:eastAsia="Times New Roman" w:hAnsi="Times New Roman" w:cs="Times New Roman"/>
          <w:sz w:val="24"/>
          <w:szCs w:val="24"/>
        </w:rPr>
        <w:t>The American School Counseling Association recommends a 250:1 student</w:t>
      </w:r>
      <w:r w:rsidR="6653F237" w:rsidRPr="3ABAD1FC">
        <w:rPr>
          <w:rFonts w:ascii="Times New Roman" w:eastAsia="Times New Roman" w:hAnsi="Times New Roman" w:cs="Times New Roman"/>
          <w:sz w:val="24"/>
          <w:szCs w:val="24"/>
        </w:rPr>
        <w:t>-</w:t>
      </w:r>
      <w:r w:rsidRPr="3ABAD1FC">
        <w:rPr>
          <w:rFonts w:ascii="Times New Roman" w:eastAsia="Times New Roman" w:hAnsi="Times New Roman" w:cs="Times New Roman"/>
          <w:sz w:val="24"/>
          <w:szCs w:val="24"/>
        </w:rPr>
        <w:t>to</w:t>
      </w:r>
      <w:r w:rsidR="30D38288" w:rsidRPr="3ABAD1FC">
        <w:rPr>
          <w:rFonts w:ascii="Times New Roman" w:eastAsia="Times New Roman" w:hAnsi="Times New Roman" w:cs="Times New Roman"/>
          <w:sz w:val="24"/>
          <w:szCs w:val="24"/>
        </w:rPr>
        <w:t>-</w:t>
      </w:r>
      <w:r w:rsidRPr="3ABAD1FC">
        <w:rPr>
          <w:rFonts w:ascii="Times New Roman" w:eastAsia="Times New Roman" w:hAnsi="Times New Roman" w:cs="Times New Roman"/>
          <w:sz w:val="24"/>
          <w:szCs w:val="24"/>
        </w:rPr>
        <w:t>school</w:t>
      </w:r>
      <w:r w:rsidR="597375EF" w:rsidRPr="3ABAD1FC">
        <w:rPr>
          <w:rFonts w:ascii="Times New Roman" w:eastAsia="Times New Roman" w:hAnsi="Times New Roman" w:cs="Times New Roman"/>
          <w:sz w:val="24"/>
          <w:szCs w:val="24"/>
        </w:rPr>
        <w:t>-</w:t>
      </w:r>
      <w:r w:rsidRPr="3ABAD1FC">
        <w:rPr>
          <w:rFonts w:ascii="Times New Roman" w:eastAsia="Times New Roman" w:hAnsi="Times New Roman" w:cs="Times New Roman"/>
          <w:sz w:val="24"/>
          <w:szCs w:val="24"/>
        </w:rPr>
        <w:t>counselor ratio. Oklahoma’s current ratio is 41</w:t>
      </w:r>
      <w:r w:rsidR="5CFD3333" w:rsidRPr="3ABAD1FC">
        <w:rPr>
          <w:rFonts w:ascii="Times New Roman" w:eastAsia="Times New Roman" w:hAnsi="Times New Roman" w:cs="Times New Roman"/>
          <w:sz w:val="24"/>
          <w:szCs w:val="24"/>
        </w:rPr>
        <w:t>1</w:t>
      </w:r>
      <w:r w:rsidRPr="3ABAD1FC">
        <w:rPr>
          <w:rFonts w:ascii="Times New Roman" w:eastAsia="Times New Roman" w:hAnsi="Times New Roman" w:cs="Times New Roman"/>
          <w:sz w:val="24"/>
          <w:szCs w:val="24"/>
        </w:rPr>
        <w:t xml:space="preserve">:1. The Colorado State Department of Education implemented a grant-driven </w:t>
      </w:r>
      <w:r w:rsidR="7B6F35FB" w:rsidRPr="3ABAD1FC">
        <w:rPr>
          <w:rFonts w:ascii="Times New Roman" w:eastAsia="Times New Roman" w:hAnsi="Times New Roman" w:cs="Times New Roman"/>
          <w:sz w:val="24"/>
          <w:szCs w:val="24"/>
        </w:rPr>
        <w:t>s</w:t>
      </w:r>
      <w:r w:rsidRPr="3ABAD1FC">
        <w:rPr>
          <w:rFonts w:ascii="Times New Roman" w:eastAsia="Times New Roman" w:hAnsi="Times New Roman" w:cs="Times New Roman"/>
          <w:sz w:val="24"/>
          <w:szCs w:val="24"/>
        </w:rPr>
        <w:t xml:space="preserve">chool </w:t>
      </w:r>
      <w:r w:rsidR="0159E58A" w:rsidRPr="3ABAD1FC">
        <w:rPr>
          <w:rFonts w:ascii="Times New Roman" w:eastAsia="Times New Roman" w:hAnsi="Times New Roman" w:cs="Times New Roman"/>
          <w:sz w:val="24"/>
          <w:szCs w:val="24"/>
        </w:rPr>
        <w:t>c</w:t>
      </w:r>
      <w:r w:rsidRPr="3ABAD1FC">
        <w:rPr>
          <w:rFonts w:ascii="Times New Roman" w:eastAsia="Times New Roman" w:hAnsi="Times New Roman" w:cs="Times New Roman"/>
          <w:sz w:val="24"/>
          <w:szCs w:val="24"/>
        </w:rPr>
        <w:t xml:space="preserve">ounselor </w:t>
      </w:r>
      <w:r w:rsidR="41CB700E" w:rsidRPr="3ABAD1FC">
        <w:rPr>
          <w:rFonts w:ascii="Times New Roman" w:eastAsia="Times New Roman" w:hAnsi="Times New Roman" w:cs="Times New Roman"/>
          <w:sz w:val="24"/>
          <w:szCs w:val="24"/>
        </w:rPr>
        <w:t>c</w:t>
      </w:r>
      <w:r w:rsidRPr="3ABAD1FC">
        <w:rPr>
          <w:rFonts w:ascii="Times New Roman" w:eastAsia="Times New Roman" w:hAnsi="Times New Roman" w:cs="Times New Roman"/>
          <w:sz w:val="24"/>
          <w:szCs w:val="24"/>
        </w:rPr>
        <w:t>orp</w:t>
      </w:r>
      <w:r w:rsidR="46E3E57D" w:rsidRPr="3ABAD1FC">
        <w:rPr>
          <w:rFonts w:ascii="Times New Roman" w:eastAsia="Times New Roman" w:hAnsi="Times New Roman" w:cs="Times New Roman"/>
          <w:sz w:val="24"/>
          <w:szCs w:val="24"/>
        </w:rPr>
        <w:t>s</w:t>
      </w:r>
      <w:r w:rsidRPr="3ABAD1FC">
        <w:rPr>
          <w:rFonts w:ascii="Times New Roman" w:eastAsia="Times New Roman" w:hAnsi="Times New Roman" w:cs="Times New Roman"/>
          <w:sz w:val="24"/>
          <w:szCs w:val="24"/>
        </w:rPr>
        <w:t xml:space="preserve"> in 2008 that continues today. A </w:t>
      </w:r>
      <w:hyperlink r:id="rId32">
        <w:r w:rsidRPr="003647B3">
          <w:rPr>
            <w:rStyle w:val="Hyperlink"/>
            <w:rFonts w:ascii="Times New Roman" w:eastAsia="Times New Roman" w:hAnsi="Times New Roman" w:cs="Times New Roman"/>
            <w:color w:val="0070C0"/>
            <w:sz w:val="24"/>
            <w:szCs w:val="24"/>
          </w:rPr>
          <w:t>study</w:t>
        </w:r>
      </w:hyperlink>
      <w:r w:rsidRPr="3ABAD1FC">
        <w:rPr>
          <w:rFonts w:ascii="Times New Roman" w:eastAsia="Times New Roman" w:hAnsi="Times New Roman" w:cs="Times New Roman"/>
          <w:sz w:val="24"/>
          <w:szCs w:val="24"/>
        </w:rPr>
        <w:t xml:space="preserve"> by WestEd and RMC Research Corporation showed schools that received funding for this initiative saw increases in graduation rates and concurrent enrollment and a decrease in dropout rates. </w:t>
      </w:r>
    </w:p>
    <w:p w14:paraId="0A22A388" w14:textId="77777777" w:rsidR="1FE793A4" w:rsidRDefault="1FE793A4" w:rsidP="002C53F3">
      <w:pPr>
        <w:pStyle w:val="ListParagraph"/>
        <w:numPr>
          <w:ilvl w:val="0"/>
          <w:numId w:val="23"/>
        </w:numPr>
        <w:rPr>
          <w:sz w:val="24"/>
          <w:szCs w:val="24"/>
        </w:rPr>
      </w:pPr>
      <w:r w:rsidRPr="2DE590CB">
        <w:rPr>
          <w:rFonts w:ascii="Times New Roman" w:eastAsia="Times New Roman" w:hAnsi="Times New Roman" w:cs="Times New Roman"/>
          <w:b/>
          <w:bCs/>
          <w:sz w:val="24"/>
          <w:szCs w:val="24"/>
        </w:rPr>
        <w:t xml:space="preserve">Science of Reading </w:t>
      </w:r>
      <w:r w:rsidR="0D4C8447" w:rsidRPr="2DE590CB">
        <w:rPr>
          <w:rFonts w:ascii="Times New Roman" w:eastAsia="Times New Roman" w:hAnsi="Times New Roman" w:cs="Times New Roman"/>
          <w:b/>
          <w:bCs/>
          <w:sz w:val="24"/>
          <w:szCs w:val="24"/>
        </w:rPr>
        <w:t>Professional Development Course</w:t>
      </w:r>
      <w:r w:rsidR="23FD243D" w:rsidRPr="2DE590CB">
        <w:rPr>
          <w:rFonts w:ascii="Times New Roman" w:eastAsia="Times New Roman" w:hAnsi="Times New Roman" w:cs="Times New Roman"/>
          <w:sz w:val="24"/>
          <w:szCs w:val="24"/>
        </w:rPr>
        <w:t xml:space="preserve"> – </w:t>
      </w:r>
      <w:r w:rsidRPr="2DE590CB">
        <w:rPr>
          <w:rFonts w:ascii="Times New Roman" w:eastAsia="Times New Roman" w:hAnsi="Times New Roman" w:cs="Times New Roman"/>
          <w:sz w:val="24"/>
          <w:szCs w:val="24"/>
        </w:rPr>
        <w:t xml:space="preserve">The OSDE </w:t>
      </w:r>
      <w:r w:rsidR="10D7FC68" w:rsidRPr="2DE590CB">
        <w:rPr>
          <w:rFonts w:ascii="Times New Roman" w:eastAsia="Times New Roman" w:hAnsi="Times New Roman" w:cs="Times New Roman"/>
          <w:sz w:val="24"/>
          <w:szCs w:val="24"/>
        </w:rPr>
        <w:t>intends to</w:t>
      </w:r>
      <w:r w:rsidRPr="2DE590CB">
        <w:rPr>
          <w:rFonts w:ascii="Times New Roman" w:eastAsia="Times New Roman" w:hAnsi="Times New Roman" w:cs="Times New Roman"/>
          <w:sz w:val="24"/>
          <w:szCs w:val="24"/>
        </w:rPr>
        <w:t xml:space="preserve"> provide sustained</w:t>
      </w:r>
      <w:r w:rsidR="724A7714" w:rsidRPr="2DE590CB">
        <w:rPr>
          <w:rFonts w:ascii="Times New Roman" w:eastAsia="Times New Roman" w:hAnsi="Times New Roman" w:cs="Times New Roman"/>
          <w:sz w:val="24"/>
          <w:szCs w:val="24"/>
        </w:rPr>
        <w:t>,</w:t>
      </w:r>
      <w:r w:rsidRPr="2DE590CB">
        <w:rPr>
          <w:rFonts w:ascii="Times New Roman" w:eastAsia="Times New Roman" w:hAnsi="Times New Roman" w:cs="Times New Roman"/>
          <w:sz w:val="24"/>
          <w:szCs w:val="24"/>
        </w:rPr>
        <w:t xml:space="preserve"> job-embedded professional development on the </w:t>
      </w:r>
      <w:r w:rsidR="6E3B7F06" w:rsidRPr="2DE590CB">
        <w:rPr>
          <w:rFonts w:ascii="Times New Roman" w:eastAsia="Times New Roman" w:hAnsi="Times New Roman" w:cs="Times New Roman"/>
          <w:sz w:val="24"/>
          <w:szCs w:val="24"/>
        </w:rPr>
        <w:t>s</w:t>
      </w:r>
      <w:r w:rsidRPr="2DE590CB">
        <w:rPr>
          <w:rFonts w:ascii="Times New Roman" w:eastAsia="Times New Roman" w:hAnsi="Times New Roman" w:cs="Times New Roman"/>
          <w:sz w:val="24"/>
          <w:szCs w:val="24"/>
        </w:rPr>
        <w:t xml:space="preserve">cience of </w:t>
      </w:r>
      <w:r w:rsidR="05102BE3" w:rsidRPr="2DE590CB">
        <w:rPr>
          <w:rFonts w:ascii="Times New Roman" w:eastAsia="Times New Roman" w:hAnsi="Times New Roman" w:cs="Times New Roman"/>
          <w:sz w:val="24"/>
          <w:szCs w:val="24"/>
        </w:rPr>
        <w:t>r</w:t>
      </w:r>
      <w:r w:rsidRPr="2DE590CB">
        <w:rPr>
          <w:rFonts w:ascii="Times New Roman" w:eastAsia="Times New Roman" w:hAnsi="Times New Roman" w:cs="Times New Roman"/>
          <w:sz w:val="24"/>
          <w:szCs w:val="24"/>
        </w:rPr>
        <w:t xml:space="preserve">eading to 10,000 teachers who provide instruction in </w:t>
      </w:r>
      <w:r w:rsidR="7B09ECBF" w:rsidRPr="2DE590CB">
        <w:rPr>
          <w:rFonts w:ascii="Times New Roman" w:eastAsia="Times New Roman" w:hAnsi="Times New Roman" w:cs="Times New Roman"/>
          <w:sz w:val="24"/>
          <w:szCs w:val="24"/>
        </w:rPr>
        <w:t>k</w:t>
      </w:r>
      <w:r w:rsidRPr="2DE590CB">
        <w:rPr>
          <w:rFonts w:ascii="Times New Roman" w:eastAsia="Times New Roman" w:hAnsi="Times New Roman" w:cs="Times New Roman"/>
          <w:sz w:val="24"/>
          <w:szCs w:val="24"/>
        </w:rPr>
        <w:t xml:space="preserve">indergarten through </w:t>
      </w:r>
      <w:r w:rsidR="7522BC6F" w:rsidRPr="2DE590CB">
        <w:rPr>
          <w:rFonts w:ascii="Times New Roman" w:eastAsia="Times New Roman" w:hAnsi="Times New Roman" w:cs="Times New Roman"/>
          <w:sz w:val="24"/>
          <w:szCs w:val="24"/>
        </w:rPr>
        <w:t>g</w:t>
      </w:r>
      <w:r w:rsidR="3FAC28AF" w:rsidRPr="2DE590CB">
        <w:rPr>
          <w:rFonts w:ascii="Times New Roman" w:eastAsia="Times New Roman" w:hAnsi="Times New Roman" w:cs="Times New Roman"/>
          <w:sz w:val="24"/>
          <w:szCs w:val="24"/>
        </w:rPr>
        <w:t>rade</w:t>
      </w:r>
      <w:r w:rsidRPr="2DE590CB">
        <w:rPr>
          <w:rFonts w:ascii="Times New Roman" w:eastAsia="Times New Roman" w:hAnsi="Times New Roman" w:cs="Times New Roman"/>
          <w:sz w:val="24"/>
          <w:szCs w:val="24"/>
        </w:rPr>
        <w:t xml:space="preserve"> 3. The</w:t>
      </w:r>
      <w:r w:rsidR="68C6FE97" w:rsidRPr="2DE590CB">
        <w:rPr>
          <w:rFonts w:ascii="Times New Roman" w:eastAsia="Times New Roman" w:hAnsi="Times New Roman" w:cs="Times New Roman"/>
          <w:sz w:val="24"/>
          <w:szCs w:val="24"/>
        </w:rPr>
        <w:t xml:space="preserve"> two-year</w:t>
      </w:r>
      <w:r w:rsidRPr="2DE590CB">
        <w:rPr>
          <w:rFonts w:ascii="Times New Roman" w:eastAsia="Times New Roman" w:hAnsi="Times New Roman" w:cs="Times New Roman"/>
          <w:sz w:val="24"/>
          <w:szCs w:val="24"/>
        </w:rPr>
        <w:t xml:space="preserve"> professional development course of study will include evidence-based instructional practices on how students learn to read in areas such as phonics, phonemic awareness, fluency, vocabulary and comprehension</w:t>
      </w:r>
      <w:r w:rsidR="05010DB5" w:rsidRPr="2DE590CB">
        <w:rPr>
          <w:rFonts w:ascii="Times New Roman" w:eastAsia="Times New Roman" w:hAnsi="Times New Roman" w:cs="Times New Roman"/>
          <w:sz w:val="24"/>
          <w:szCs w:val="24"/>
        </w:rPr>
        <w:t>,</w:t>
      </w:r>
      <w:r w:rsidR="768CE1EA" w:rsidRPr="2DE590CB">
        <w:rPr>
          <w:rFonts w:ascii="Times New Roman" w:eastAsia="Times New Roman" w:hAnsi="Times New Roman" w:cs="Times New Roman"/>
          <w:sz w:val="24"/>
          <w:szCs w:val="24"/>
        </w:rPr>
        <w:t xml:space="preserve"> </w:t>
      </w:r>
      <w:r w:rsidR="57376111" w:rsidRPr="2DE590CB">
        <w:rPr>
          <w:rFonts w:ascii="Times New Roman" w:eastAsia="Times New Roman" w:hAnsi="Times New Roman" w:cs="Times New Roman"/>
          <w:sz w:val="24"/>
          <w:szCs w:val="24"/>
        </w:rPr>
        <w:t>plus</w:t>
      </w:r>
      <w:r w:rsidR="768CE1EA" w:rsidRPr="2DE590CB">
        <w:rPr>
          <w:rFonts w:ascii="Times New Roman" w:eastAsia="Times New Roman" w:hAnsi="Times New Roman" w:cs="Times New Roman"/>
          <w:sz w:val="24"/>
          <w:szCs w:val="24"/>
        </w:rPr>
        <w:t xml:space="preserve"> support for implementing those evidence-based practices </w:t>
      </w:r>
      <w:r w:rsidR="6B09E0D1" w:rsidRPr="2DE590CB">
        <w:rPr>
          <w:rFonts w:ascii="Times New Roman" w:eastAsia="Times New Roman" w:hAnsi="Times New Roman" w:cs="Times New Roman"/>
          <w:sz w:val="24"/>
          <w:szCs w:val="24"/>
        </w:rPr>
        <w:t>beginning</w:t>
      </w:r>
      <w:r w:rsidR="768CE1EA" w:rsidRPr="2DE590CB">
        <w:rPr>
          <w:rFonts w:ascii="Times New Roman" w:eastAsia="Times New Roman" w:hAnsi="Times New Roman" w:cs="Times New Roman"/>
          <w:sz w:val="24"/>
          <w:szCs w:val="24"/>
        </w:rPr>
        <w:t xml:space="preserve"> in the 2021-22 school year.</w:t>
      </w:r>
      <w:r w:rsidR="3BC23D70" w:rsidRPr="2DE590CB">
        <w:rPr>
          <w:rFonts w:ascii="Times New Roman" w:eastAsia="Times New Roman" w:hAnsi="Times New Roman" w:cs="Times New Roman"/>
          <w:sz w:val="24"/>
          <w:szCs w:val="24"/>
        </w:rPr>
        <w:t xml:space="preserve"> The training will cost $1,299 per teacher and result in teachers receiving a micro-credential in early reading </w:t>
      </w:r>
      <w:r w:rsidR="431BCEA0" w:rsidRPr="2DE590CB">
        <w:rPr>
          <w:rFonts w:ascii="Times New Roman" w:eastAsia="Times New Roman" w:hAnsi="Times New Roman" w:cs="Times New Roman"/>
          <w:sz w:val="24"/>
          <w:szCs w:val="24"/>
        </w:rPr>
        <w:t>instruction</w:t>
      </w:r>
      <w:r w:rsidR="3BC23D70" w:rsidRPr="2DE590CB">
        <w:rPr>
          <w:rFonts w:ascii="Times New Roman" w:eastAsia="Times New Roman" w:hAnsi="Times New Roman" w:cs="Times New Roman"/>
          <w:sz w:val="24"/>
          <w:szCs w:val="24"/>
        </w:rPr>
        <w:t>.</w:t>
      </w:r>
    </w:p>
    <w:p w14:paraId="6DE83FD1" w14:textId="77777777" w:rsidR="2CC3156D" w:rsidRDefault="2CC3156D" w:rsidP="002C53F3">
      <w:pPr>
        <w:pStyle w:val="ListParagraph"/>
        <w:numPr>
          <w:ilvl w:val="1"/>
          <w:numId w:val="23"/>
        </w:numPr>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The science of reading is a vast, interdisciplinary body of scientifically</w:t>
      </w:r>
      <w:r w:rsidR="6ED65B91"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based research about reading and issues related to reading and writing that spans many languages and shares the contributions of experts from relevant disciplines such as education, special education, literacy, psychology</w:t>
      </w:r>
      <w:r w:rsidR="58E800B5" w:rsidRPr="62F9F783">
        <w:rPr>
          <w:rFonts w:ascii="Times New Roman" w:eastAsia="Times New Roman" w:hAnsi="Times New Roman" w:cs="Times New Roman"/>
          <w:sz w:val="24"/>
          <w:szCs w:val="24"/>
        </w:rPr>
        <w:t xml:space="preserve"> and</w:t>
      </w:r>
      <w:r w:rsidR="5AFC8635"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neurology</w:t>
      </w:r>
      <w:r w:rsidR="3815B1D5"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 When examining student achievement, teacher quality has been found to be one of the most consequential school variables affecting students’ learning (Callahan, Griffo, &amp; Pearson, 2009). By providing training in the science of reading, teachers will better understand how students learn to read and how to provide effective instruction to learners with a variety of needs and abilities.</w:t>
      </w:r>
      <w:r w:rsidR="2213BCAE" w:rsidRPr="62F9F783">
        <w:rPr>
          <w:rFonts w:ascii="Times New Roman" w:eastAsia="Times New Roman" w:hAnsi="Times New Roman" w:cs="Times New Roman"/>
          <w:sz w:val="24"/>
          <w:szCs w:val="24"/>
        </w:rPr>
        <w:t xml:space="preserve"> </w:t>
      </w:r>
    </w:p>
    <w:p w14:paraId="01E52399" w14:textId="77777777" w:rsidR="303C77B1" w:rsidRDefault="303C77B1" w:rsidP="002C53F3">
      <w:pPr>
        <w:pStyle w:val="ListParagraph"/>
        <w:numPr>
          <w:ilvl w:val="1"/>
          <w:numId w:val="23"/>
        </w:numPr>
        <w:rPr>
          <w:rFonts w:eastAsiaTheme="minorEastAsia"/>
          <w:sz w:val="24"/>
          <w:szCs w:val="24"/>
        </w:rPr>
      </w:pPr>
      <w:r w:rsidRPr="2DE590CB">
        <w:rPr>
          <w:rFonts w:ascii="Times New Roman" w:eastAsia="Times New Roman" w:hAnsi="Times New Roman" w:cs="Times New Roman"/>
          <w:sz w:val="24"/>
          <w:szCs w:val="24"/>
        </w:rPr>
        <w:t xml:space="preserve">The </w:t>
      </w:r>
      <w:hyperlink r:id="rId33">
        <w:r w:rsidRPr="2DE590CB">
          <w:rPr>
            <w:rStyle w:val="Hyperlink"/>
            <w:rFonts w:ascii="Times New Roman" w:eastAsia="Times New Roman" w:hAnsi="Times New Roman" w:cs="Times New Roman"/>
            <w:sz w:val="24"/>
            <w:szCs w:val="24"/>
          </w:rPr>
          <w:t>LETRS (Language Essentials for Teachers of Reading and Spelling)</w:t>
        </w:r>
      </w:hyperlink>
      <w:r w:rsidRPr="2DE590CB">
        <w:rPr>
          <w:rFonts w:ascii="Times New Roman" w:eastAsia="Times New Roman" w:hAnsi="Times New Roman" w:cs="Times New Roman"/>
          <w:sz w:val="24"/>
          <w:szCs w:val="24"/>
        </w:rPr>
        <w:t xml:space="preserve"> </w:t>
      </w:r>
      <w:r w:rsidR="0F75AFDF" w:rsidRPr="2DE590CB">
        <w:rPr>
          <w:rFonts w:ascii="Times New Roman" w:eastAsia="Times New Roman" w:hAnsi="Times New Roman" w:cs="Times New Roman"/>
          <w:sz w:val="24"/>
          <w:szCs w:val="24"/>
        </w:rPr>
        <w:t xml:space="preserve">training </w:t>
      </w:r>
      <w:r w:rsidRPr="2DE590CB">
        <w:rPr>
          <w:rFonts w:ascii="Times New Roman" w:eastAsia="Times New Roman" w:hAnsi="Times New Roman" w:cs="Times New Roman"/>
          <w:sz w:val="24"/>
          <w:szCs w:val="24"/>
        </w:rPr>
        <w:t xml:space="preserve">meets ESSA’s “Promising” evidence criteria. </w:t>
      </w:r>
    </w:p>
    <w:p w14:paraId="4E9362FF" w14:textId="77777777" w:rsidR="3842F82C" w:rsidRDefault="19B1B214" w:rsidP="002C53F3">
      <w:pPr>
        <w:pStyle w:val="ListParagraph"/>
        <w:numPr>
          <w:ilvl w:val="0"/>
          <w:numId w:val="23"/>
        </w:numPr>
        <w:rPr>
          <w:color w:val="000000" w:themeColor="text1"/>
          <w:sz w:val="24"/>
          <w:szCs w:val="24"/>
        </w:rPr>
      </w:pPr>
      <w:r w:rsidRPr="62F9F783">
        <w:rPr>
          <w:rFonts w:ascii="Times New Roman" w:eastAsia="Times New Roman" w:hAnsi="Times New Roman" w:cs="Times New Roman"/>
          <w:b/>
          <w:bCs/>
          <w:sz w:val="24"/>
          <w:szCs w:val="24"/>
        </w:rPr>
        <w:t xml:space="preserve">Math Ready </w:t>
      </w:r>
      <w:r w:rsidR="0236ACDA" w:rsidRPr="62F9F783">
        <w:rPr>
          <w:rFonts w:ascii="Times New Roman" w:eastAsia="Times New Roman" w:hAnsi="Times New Roman" w:cs="Times New Roman"/>
          <w:b/>
          <w:bCs/>
          <w:sz w:val="24"/>
          <w:szCs w:val="24"/>
        </w:rPr>
        <w:t>Professional Development</w:t>
      </w:r>
      <w:r w:rsidR="0E975D96" w:rsidRPr="62F9F783">
        <w:rPr>
          <w:rFonts w:ascii="Times New Roman" w:eastAsia="Times New Roman" w:hAnsi="Times New Roman" w:cs="Times New Roman"/>
          <w:sz w:val="24"/>
          <w:szCs w:val="24"/>
        </w:rPr>
        <w:t xml:space="preserve"> – </w:t>
      </w:r>
      <w:r w:rsidRPr="62F9F783">
        <w:rPr>
          <w:rFonts w:ascii="Times New Roman" w:eastAsia="Times New Roman" w:hAnsi="Times New Roman" w:cs="Times New Roman"/>
          <w:sz w:val="24"/>
          <w:szCs w:val="24"/>
        </w:rPr>
        <w:t xml:space="preserve">The OSDE will invest in a </w:t>
      </w:r>
      <w:r w:rsidR="73377C96" w:rsidRPr="62F9F783">
        <w:rPr>
          <w:rFonts w:ascii="Times New Roman" w:eastAsia="Times New Roman" w:hAnsi="Times New Roman" w:cs="Times New Roman"/>
          <w:sz w:val="24"/>
          <w:szCs w:val="24"/>
        </w:rPr>
        <w:t>suite</w:t>
      </w:r>
      <w:r w:rsidRPr="62F9F783">
        <w:rPr>
          <w:rFonts w:ascii="Times New Roman" w:eastAsia="Times New Roman" w:hAnsi="Times New Roman" w:cs="Times New Roman"/>
          <w:sz w:val="24"/>
          <w:szCs w:val="24"/>
        </w:rPr>
        <w:t xml:space="preserve"> of professional development opportunities for mathematics teachers in the state </w:t>
      </w:r>
      <w:r w:rsidR="1EEAD92A" w:rsidRPr="62F9F783">
        <w:rPr>
          <w:rFonts w:ascii="Times New Roman" w:eastAsia="Times New Roman" w:hAnsi="Times New Roman" w:cs="Times New Roman"/>
          <w:sz w:val="24"/>
          <w:szCs w:val="24"/>
        </w:rPr>
        <w:t>to</w:t>
      </w:r>
      <w:r w:rsidRPr="62F9F783">
        <w:rPr>
          <w:rFonts w:ascii="Times New Roman" w:eastAsia="Times New Roman" w:hAnsi="Times New Roman" w:cs="Times New Roman"/>
          <w:sz w:val="24"/>
          <w:szCs w:val="24"/>
        </w:rPr>
        <w:t xml:space="preserve"> address unfinished learning for students in mathematics. </w:t>
      </w:r>
      <w:r w:rsidR="2CF216AF" w:rsidRPr="62F9F783">
        <w:rPr>
          <w:rFonts w:ascii="Times New Roman" w:eastAsia="Times New Roman" w:hAnsi="Times New Roman" w:cs="Times New Roman"/>
          <w:sz w:val="24"/>
          <w:szCs w:val="24"/>
        </w:rPr>
        <w:t>Grade</w:t>
      </w:r>
      <w:r w:rsidR="52B896BF" w:rsidRPr="62F9F783">
        <w:rPr>
          <w:rFonts w:ascii="Times New Roman" w:eastAsia="Times New Roman" w:hAnsi="Times New Roman" w:cs="Times New Roman"/>
          <w:sz w:val="24"/>
          <w:szCs w:val="24"/>
        </w:rPr>
        <w:t xml:space="preserve"> </w:t>
      </w:r>
      <w:r w:rsidR="0C5AA021" w:rsidRPr="62F9F783">
        <w:rPr>
          <w:rFonts w:ascii="Times New Roman" w:eastAsia="Times New Roman" w:hAnsi="Times New Roman" w:cs="Times New Roman"/>
          <w:sz w:val="24"/>
          <w:szCs w:val="24"/>
        </w:rPr>
        <w:t>K</w:t>
      </w:r>
      <w:r w:rsidR="557ADF1E"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5 </w:t>
      </w:r>
      <w:r w:rsidR="5E36BA4A" w:rsidRPr="62F9F783">
        <w:rPr>
          <w:rFonts w:ascii="Times New Roman" w:eastAsia="Times New Roman" w:hAnsi="Times New Roman" w:cs="Times New Roman"/>
          <w:sz w:val="24"/>
          <w:szCs w:val="24"/>
        </w:rPr>
        <w:t xml:space="preserve">teachers </w:t>
      </w:r>
      <w:r w:rsidRPr="62F9F783">
        <w:rPr>
          <w:rFonts w:ascii="Times New Roman" w:eastAsia="Times New Roman" w:hAnsi="Times New Roman" w:cs="Times New Roman"/>
          <w:sz w:val="24"/>
          <w:szCs w:val="24"/>
        </w:rPr>
        <w:t xml:space="preserve">will receive training in evidence-based instructional practices related to foundational mathematics content and skills. Teachers in grades 6-8 will </w:t>
      </w:r>
      <w:r w:rsidR="7577B92B" w:rsidRPr="62F9F783">
        <w:rPr>
          <w:rFonts w:ascii="Times New Roman" w:eastAsia="Times New Roman" w:hAnsi="Times New Roman" w:cs="Times New Roman"/>
          <w:sz w:val="24"/>
          <w:szCs w:val="24"/>
        </w:rPr>
        <w:t>receive</w:t>
      </w:r>
      <w:r w:rsidRPr="62F9F783">
        <w:rPr>
          <w:rFonts w:ascii="Times New Roman" w:eastAsia="Times New Roman" w:hAnsi="Times New Roman" w:cs="Times New Roman"/>
          <w:sz w:val="24"/>
          <w:szCs w:val="24"/>
        </w:rPr>
        <w:t xml:space="preserve"> professional development on high-quality free and open middle s</w:t>
      </w:r>
      <w:r w:rsidR="4921DC4C" w:rsidRPr="62F9F783">
        <w:rPr>
          <w:rFonts w:ascii="Times New Roman" w:eastAsia="Times New Roman" w:hAnsi="Times New Roman" w:cs="Times New Roman"/>
          <w:sz w:val="24"/>
          <w:szCs w:val="24"/>
        </w:rPr>
        <w:t>chool mathematics units</w:t>
      </w:r>
      <w:r w:rsidR="6CDC4006" w:rsidRPr="62F9F783">
        <w:rPr>
          <w:rFonts w:ascii="Times New Roman" w:eastAsia="Times New Roman" w:hAnsi="Times New Roman" w:cs="Times New Roman"/>
          <w:sz w:val="24"/>
          <w:szCs w:val="24"/>
        </w:rPr>
        <w:t xml:space="preserve"> that can </w:t>
      </w:r>
      <w:r w:rsidR="3779C85C" w:rsidRPr="62F9F783">
        <w:rPr>
          <w:rFonts w:ascii="Times New Roman" w:eastAsia="Times New Roman" w:hAnsi="Times New Roman" w:cs="Times New Roman"/>
          <w:sz w:val="24"/>
          <w:szCs w:val="24"/>
        </w:rPr>
        <w:t>replace</w:t>
      </w:r>
      <w:r w:rsidR="6CDC4006" w:rsidRPr="62F9F783">
        <w:rPr>
          <w:rFonts w:ascii="Times New Roman" w:eastAsia="Times New Roman" w:hAnsi="Times New Roman" w:cs="Times New Roman"/>
          <w:sz w:val="24"/>
          <w:szCs w:val="24"/>
        </w:rPr>
        <w:t xml:space="preserve"> existing curriculum and accelerate student learning. </w:t>
      </w:r>
      <w:r w:rsidR="67645356" w:rsidRPr="62F9F783">
        <w:rPr>
          <w:rFonts w:ascii="Times New Roman" w:eastAsia="Times New Roman" w:hAnsi="Times New Roman" w:cs="Times New Roman"/>
          <w:sz w:val="24"/>
          <w:szCs w:val="24"/>
        </w:rPr>
        <w:t>Teachers who teach transitional mathematics courses (middle school to high school and high school to college)</w:t>
      </w:r>
      <w:r w:rsidR="136F10F6" w:rsidRPr="62F9F783">
        <w:rPr>
          <w:rFonts w:ascii="Times New Roman" w:eastAsia="Times New Roman" w:hAnsi="Times New Roman" w:cs="Times New Roman"/>
          <w:sz w:val="24"/>
          <w:szCs w:val="24"/>
        </w:rPr>
        <w:t xml:space="preserve"> will receive training on the Southern Regional Education Board’s Math Ready </w:t>
      </w:r>
      <w:r w:rsidR="2AFFD25C" w:rsidRPr="62F9F783">
        <w:rPr>
          <w:rFonts w:ascii="Times New Roman" w:eastAsia="Times New Roman" w:hAnsi="Times New Roman" w:cs="Times New Roman"/>
          <w:sz w:val="24"/>
          <w:szCs w:val="24"/>
        </w:rPr>
        <w:t>High School and Math Ready College free and open curriculum</w:t>
      </w:r>
      <w:r w:rsidR="0B02AF97" w:rsidRPr="62F9F783">
        <w:rPr>
          <w:rFonts w:ascii="Times New Roman" w:eastAsia="Times New Roman" w:hAnsi="Times New Roman" w:cs="Times New Roman"/>
          <w:sz w:val="24"/>
          <w:szCs w:val="24"/>
        </w:rPr>
        <w:t>.</w:t>
      </w:r>
    </w:p>
    <w:p w14:paraId="0749B63F" w14:textId="77777777" w:rsidR="3842F82C" w:rsidRDefault="576DF9A6" w:rsidP="002C53F3">
      <w:pPr>
        <w:pStyle w:val="ListParagraph"/>
        <w:numPr>
          <w:ilvl w:val="1"/>
          <w:numId w:val="23"/>
        </w:numPr>
        <w:rPr>
          <w:color w:val="000000" w:themeColor="text1"/>
          <w:sz w:val="24"/>
          <w:szCs w:val="24"/>
        </w:rPr>
      </w:pPr>
      <w:r w:rsidRPr="194D4EF5">
        <w:rPr>
          <w:rFonts w:ascii="Times New Roman" w:eastAsia="Times New Roman" w:hAnsi="Times New Roman" w:cs="Times New Roman"/>
          <w:sz w:val="24"/>
          <w:szCs w:val="24"/>
        </w:rPr>
        <w:t xml:space="preserve">A growing body </w:t>
      </w:r>
      <w:r w:rsidR="1720EA00" w:rsidRPr="194D4EF5">
        <w:rPr>
          <w:rFonts w:ascii="Times New Roman" w:eastAsia="Times New Roman" w:hAnsi="Times New Roman" w:cs="Times New Roman"/>
          <w:sz w:val="24"/>
          <w:szCs w:val="24"/>
        </w:rPr>
        <w:t xml:space="preserve">of </w:t>
      </w:r>
      <w:r w:rsidR="0D0A16CB" w:rsidRPr="194D4EF5">
        <w:rPr>
          <w:rFonts w:ascii="Times New Roman" w:eastAsia="Times New Roman" w:hAnsi="Times New Roman" w:cs="Times New Roman"/>
          <w:sz w:val="24"/>
          <w:szCs w:val="24"/>
        </w:rPr>
        <w:t xml:space="preserve">evidence </w:t>
      </w:r>
      <w:r w:rsidRPr="194D4EF5">
        <w:rPr>
          <w:rFonts w:ascii="Times New Roman" w:eastAsia="Times New Roman" w:hAnsi="Times New Roman" w:cs="Times New Roman"/>
          <w:sz w:val="24"/>
          <w:szCs w:val="24"/>
        </w:rPr>
        <w:t>shows the pairing of curriculum adoption with strong professional learning</w:t>
      </w:r>
      <w:r w:rsidR="5DD4900A" w:rsidRPr="194D4EF5">
        <w:rPr>
          <w:rFonts w:ascii="Times New Roman" w:eastAsia="Times New Roman" w:hAnsi="Times New Roman" w:cs="Times New Roman"/>
          <w:sz w:val="24"/>
          <w:szCs w:val="24"/>
        </w:rPr>
        <w:t xml:space="preserve"> designed around</w:t>
      </w:r>
      <w:r w:rsidR="50B78B0A" w:rsidRPr="194D4EF5">
        <w:rPr>
          <w:rFonts w:ascii="Times New Roman" w:eastAsia="Times New Roman" w:hAnsi="Times New Roman" w:cs="Times New Roman"/>
          <w:sz w:val="24"/>
          <w:szCs w:val="24"/>
        </w:rPr>
        <w:t xml:space="preserve"> the materials</w:t>
      </w:r>
      <w:r w:rsidR="5DD4900A" w:rsidRPr="194D4EF5">
        <w:rPr>
          <w:rFonts w:ascii="Times New Roman" w:eastAsia="Times New Roman" w:hAnsi="Times New Roman" w:cs="Times New Roman"/>
          <w:sz w:val="24"/>
          <w:szCs w:val="24"/>
        </w:rPr>
        <w:t xml:space="preserve"> </w:t>
      </w:r>
      <w:r w:rsidR="6DCF789D" w:rsidRPr="194D4EF5">
        <w:rPr>
          <w:rFonts w:ascii="Times New Roman" w:eastAsia="Times New Roman" w:hAnsi="Times New Roman" w:cs="Times New Roman"/>
          <w:sz w:val="24"/>
          <w:szCs w:val="24"/>
        </w:rPr>
        <w:t>yield</w:t>
      </w:r>
      <w:r w:rsidR="40D52242" w:rsidRPr="194D4EF5">
        <w:rPr>
          <w:rFonts w:ascii="Times New Roman" w:eastAsia="Times New Roman" w:hAnsi="Times New Roman" w:cs="Times New Roman"/>
          <w:sz w:val="24"/>
          <w:szCs w:val="24"/>
        </w:rPr>
        <w:t xml:space="preserve"> tremendous outcomes</w:t>
      </w:r>
      <w:r w:rsidR="7A873BED" w:rsidRPr="194D4EF5">
        <w:rPr>
          <w:rFonts w:ascii="Times New Roman" w:eastAsia="Times New Roman" w:hAnsi="Times New Roman" w:cs="Times New Roman"/>
          <w:sz w:val="24"/>
          <w:szCs w:val="24"/>
        </w:rPr>
        <w:t xml:space="preserve"> (</w:t>
      </w:r>
      <w:hyperlink r:id="rId34">
        <w:r w:rsidR="7A873BED" w:rsidRPr="194D4EF5">
          <w:rPr>
            <w:rStyle w:val="Hyperlink"/>
            <w:rFonts w:ascii="Times New Roman" w:eastAsia="Times New Roman" w:hAnsi="Times New Roman" w:cs="Times New Roman"/>
            <w:sz w:val="24"/>
            <w:szCs w:val="24"/>
          </w:rPr>
          <w:t>Wiener and Pimental, 2017</w:t>
        </w:r>
      </w:hyperlink>
      <w:r w:rsidR="7A873BED" w:rsidRPr="194D4EF5">
        <w:rPr>
          <w:rFonts w:ascii="Times New Roman" w:eastAsia="Times New Roman" w:hAnsi="Times New Roman" w:cs="Times New Roman"/>
          <w:sz w:val="24"/>
          <w:szCs w:val="24"/>
        </w:rPr>
        <w:t>)</w:t>
      </w:r>
      <w:r w:rsidR="434858D6" w:rsidRPr="194D4EF5">
        <w:rPr>
          <w:rFonts w:ascii="Times New Roman" w:eastAsia="Times New Roman" w:hAnsi="Times New Roman" w:cs="Times New Roman"/>
          <w:sz w:val="24"/>
          <w:szCs w:val="24"/>
        </w:rPr>
        <w:t>. The middle school mathematics professional development will be designed to mirror the</w:t>
      </w:r>
      <w:r w:rsidR="57D8BB45" w:rsidRPr="194D4EF5">
        <w:rPr>
          <w:rFonts w:ascii="Times New Roman" w:eastAsia="Times New Roman" w:hAnsi="Times New Roman" w:cs="Times New Roman"/>
          <w:sz w:val="24"/>
          <w:szCs w:val="24"/>
        </w:rPr>
        <w:t>se</w:t>
      </w:r>
      <w:r w:rsidR="434858D6" w:rsidRPr="194D4EF5">
        <w:rPr>
          <w:rFonts w:ascii="Times New Roman" w:eastAsia="Times New Roman" w:hAnsi="Times New Roman" w:cs="Times New Roman"/>
          <w:sz w:val="24"/>
          <w:szCs w:val="24"/>
        </w:rPr>
        <w:t xml:space="preserve"> evidence-based practices</w:t>
      </w:r>
      <w:r w:rsidR="494E4B1C" w:rsidRPr="194D4EF5">
        <w:rPr>
          <w:rFonts w:ascii="Times New Roman" w:eastAsia="Times New Roman" w:hAnsi="Times New Roman" w:cs="Times New Roman"/>
          <w:sz w:val="24"/>
          <w:szCs w:val="24"/>
        </w:rPr>
        <w:t>.</w:t>
      </w:r>
    </w:p>
    <w:p w14:paraId="31E13EB1" w14:textId="77777777" w:rsidR="3842F82C" w:rsidRDefault="6ED50592" w:rsidP="002C53F3">
      <w:pPr>
        <w:pStyle w:val="ListParagraph"/>
        <w:numPr>
          <w:ilvl w:val="1"/>
          <w:numId w:val="23"/>
        </w:numPr>
        <w:rPr>
          <w:color w:val="000000" w:themeColor="text1"/>
          <w:sz w:val="24"/>
          <w:szCs w:val="24"/>
        </w:rPr>
      </w:pPr>
      <w:r w:rsidRPr="3ABAD1FC">
        <w:rPr>
          <w:rFonts w:ascii="Times New Roman" w:eastAsia="Times New Roman" w:hAnsi="Times New Roman" w:cs="Times New Roman"/>
          <w:sz w:val="24"/>
          <w:szCs w:val="24"/>
        </w:rPr>
        <w:t>Students who participated in Math Ready coursework, in all student groups, made significant gains on the ACT math</w:t>
      </w:r>
      <w:r w:rsidR="4F0D8FDC" w:rsidRPr="3ABAD1FC">
        <w:rPr>
          <w:rFonts w:ascii="Times New Roman" w:eastAsia="Times New Roman" w:hAnsi="Times New Roman" w:cs="Times New Roman"/>
          <w:sz w:val="24"/>
          <w:szCs w:val="24"/>
        </w:rPr>
        <w:t xml:space="preserve"> test</w:t>
      </w:r>
      <w:r w:rsidRPr="3ABAD1FC">
        <w:rPr>
          <w:rFonts w:ascii="Times New Roman" w:eastAsia="Times New Roman" w:hAnsi="Times New Roman" w:cs="Times New Roman"/>
          <w:sz w:val="24"/>
          <w:szCs w:val="24"/>
        </w:rPr>
        <w:t>. Among students who s</w:t>
      </w:r>
      <w:r w:rsidR="0CBF7A42" w:rsidRPr="3ABAD1FC">
        <w:rPr>
          <w:rFonts w:ascii="Times New Roman" w:eastAsia="Times New Roman" w:hAnsi="Times New Roman" w:cs="Times New Roman"/>
          <w:sz w:val="24"/>
          <w:szCs w:val="24"/>
        </w:rPr>
        <w:t>aw</w:t>
      </w:r>
      <w:r w:rsidRPr="3ABAD1FC">
        <w:rPr>
          <w:rFonts w:ascii="Times New Roman" w:eastAsia="Times New Roman" w:hAnsi="Times New Roman" w:cs="Times New Roman"/>
          <w:sz w:val="24"/>
          <w:szCs w:val="24"/>
        </w:rPr>
        <w:t xml:space="preserve"> improvement</w:t>
      </w:r>
      <w:r w:rsidR="7F7EE708" w:rsidRPr="3ABAD1FC">
        <w:rPr>
          <w:rFonts w:ascii="Times New Roman" w:eastAsia="Times New Roman" w:hAnsi="Times New Roman" w:cs="Times New Roman"/>
          <w:sz w:val="24"/>
          <w:szCs w:val="24"/>
        </w:rPr>
        <w:t>, the typical gain was 2.1 points (</w:t>
      </w:r>
      <w:hyperlink r:id="rId35">
        <w:r w:rsidR="7F7EE708" w:rsidRPr="3ABAD1FC">
          <w:rPr>
            <w:rStyle w:val="Hyperlink"/>
            <w:rFonts w:ascii="Times New Roman" w:eastAsia="Times New Roman" w:hAnsi="Times New Roman" w:cs="Times New Roman"/>
            <w:sz w:val="24"/>
            <w:szCs w:val="24"/>
          </w:rPr>
          <w:t>SREB, 2019</w:t>
        </w:r>
      </w:hyperlink>
      <w:r w:rsidR="7F7EE708" w:rsidRPr="3ABAD1FC">
        <w:rPr>
          <w:rFonts w:ascii="Times New Roman" w:eastAsia="Times New Roman" w:hAnsi="Times New Roman" w:cs="Times New Roman"/>
          <w:sz w:val="24"/>
          <w:szCs w:val="24"/>
        </w:rPr>
        <w:t>).</w:t>
      </w:r>
      <w:r w:rsidR="45C38FEF" w:rsidRPr="3ABAD1FC">
        <w:rPr>
          <w:rFonts w:ascii="Times New Roman" w:eastAsia="Times New Roman" w:hAnsi="Times New Roman" w:cs="Times New Roman"/>
          <w:sz w:val="24"/>
          <w:szCs w:val="24"/>
        </w:rPr>
        <w:t xml:space="preserve"> </w:t>
      </w:r>
      <w:r w:rsidR="2311C559" w:rsidRPr="3ABAD1FC">
        <w:rPr>
          <w:rFonts w:ascii="Times New Roman" w:eastAsia="Times New Roman" w:hAnsi="Times New Roman" w:cs="Times New Roman"/>
          <w:sz w:val="24"/>
          <w:szCs w:val="24"/>
        </w:rPr>
        <w:t xml:space="preserve"> </w:t>
      </w:r>
    </w:p>
    <w:p w14:paraId="292EE1CC" w14:textId="77777777" w:rsidR="50376E6A" w:rsidRDefault="385AAE42" w:rsidP="002C53F3">
      <w:pPr>
        <w:pStyle w:val="ListParagraph"/>
        <w:numPr>
          <w:ilvl w:val="0"/>
          <w:numId w:val="23"/>
        </w:numPr>
        <w:rPr>
          <w:rFonts w:ascii="Times New Roman" w:eastAsia="Times New Roman" w:hAnsi="Times New Roman" w:cs="Times New Roman"/>
          <w:color w:val="000000" w:themeColor="text1"/>
          <w:sz w:val="24"/>
          <w:szCs w:val="24"/>
        </w:rPr>
      </w:pPr>
      <w:r w:rsidRPr="6DE4E79B">
        <w:rPr>
          <w:rFonts w:ascii="Times New Roman" w:eastAsia="Times New Roman" w:hAnsi="Times New Roman" w:cs="Times New Roman"/>
          <w:b/>
          <w:bCs/>
          <w:sz w:val="24"/>
          <w:szCs w:val="24"/>
        </w:rPr>
        <w:t>Paid Student Teaching</w:t>
      </w:r>
      <w:r w:rsidR="7613C905" w:rsidRPr="6DE4E79B">
        <w:rPr>
          <w:rFonts w:ascii="Times New Roman" w:eastAsia="Times New Roman" w:hAnsi="Times New Roman" w:cs="Times New Roman"/>
          <w:sz w:val="24"/>
          <w:szCs w:val="24"/>
        </w:rPr>
        <w:t xml:space="preserve"> – </w:t>
      </w:r>
      <w:r w:rsidR="5F86A259" w:rsidRPr="450B9915">
        <w:rPr>
          <w:rFonts w:ascii="Times New Roman" w:eastAsia="Times New Roman" w:hAnsi="Times New Roman" w:cs="Times New Roman"/>
          <w:sz w:val="24"/>
          <w:szCs w:val="24"/>
        </w:rPr>
        <w:t xml:space="preserve">As Oklahoma’s already severe teacher shortage is expected to worsen amid the stresses of the 2020-21 school year, </w:t>
      </w:r>
      <w:r w:rsidR="6C4DD56B" w:rsidRPr="47E9465D">
        <w:rPr>
          <w:rFonts w:ascii="Times New Roman" w:eastAsia="Times New Roman" w:hAnsi="Times New Roman" w:cs="Times New Roman"/>
          <w:sz w:val="24"/>
          <w:szCs w:val="24"/>
        </w:rPr>
        <w:t xml:space="preserve">the </w:t>
      </w:r>
      <w:r w:rsidR="7613C905" w:rsidRPr="6DE4E79B">
        <w:rPr>
          <w:rFonts w:ascii="Times New Roman" w:eastAsia="Times New Roman" w:hAnsi="Times New Roman" w:cs="Times New Roman"/>
          <w:sz w:val="24"/>
          <w:szCs w:val="24"/>
        </w:rPr>
        <w:t xml:space="preserve">OSDE will work with </w:t>
      </w:r>
      <w:r w:rsidR="75FB9A63" w:rsidRPr="450B9915">
        <w:rPr>
          <w:rFonts w:ascii="Times New Roman" w:eastAsia="Times New Roman" w:hAnsi="Times New Roman" w:cs="Times New Roman"/>
          <w:sz w:val="24"/>
          <w:szCs w:val="24"/>
        </w:rPr>
        <w:t>c</w:t>
      </w:r>
      <w:r w:rsidR="7613C905" w:rsidRPr="450B9915">
        <w:rPr>
          <w:rFonts w:ascii="Times New Roman" w:eastAsia="Times New Roman" w:hAnsi="Times New Roman" w:cs="Times New Roman"/>
          <w:sz w:val="24"/>
          <w:szCs w:val="24"/>
        </w:rPr>
        <w:t xml:space="preserve">olleges of </w:t>
      </w:r>
      <w:r w:rsidR="234B124B" w:rsidRPr="450B9915">
        <w:rPr>
          <w:rFonts w:ascii="Times New Roman" w:eastAsia="Times New Roman" w:hAnsi="Times New Roman" w:cs="Times New Roman"/>
          <w:sz w:val="24"/>
          <w:szCs w:val="24"/>
        </w:rPr>
        <w:t>e</w:t>
      </w:r>
      <w:r w:rsidR="7613C905" w:rsidRPr="450B9915">
        <w:rPr>
          <w:rFonts w:ascii="Times New Roman" w:eastAsia="Times New Roman" w:hAnsi="Times New Roman" w:cs="Times New Roman"/>
          <w:sz w:val="24"/>
          <w:szCs w:val="24"/>
        </w:rPr>
        <w:t>ducation</w:t>
      </w:r>
      <w:r w:rsidR="7613C905" w:rsidRPr="6DE4E79B">
        <w:rPr>
          <w:rFonts w:ascii="Times New Roman" w:eastAsia="Times New Roman" w:hAnsi="Times New Roman" w:cs="Times New Roman"/>
          <w:sz w:val="24"/>
          <w:szCs w:val="24"/>
        </w:rPr>
        <w:t xml:space="preserve"> in universities across </w:t>
      </w:r>
      <w:r w:rsidR="54903D2A" w:rsidRPr="450B9915">
        <w:rPr>
          <w:rFonts w:ascii="Times New Roman" w:eastAsia="Times New Roman" w:hAnsi="Times New Roman" w:cs="Times New Roman"/>
          <w:sz w:val="24"/>
          <w:szCs w:val="24"/>
        </w:rPr>
        <w:t xml:space="preserve">Oklahoma </w:t>
      </w:r>
      <w:r w:rsidR="7613C905" w:rsidRPr="6DE4E79B">
        <w:rPr>
          <w:rFonts w:ascii="Times New Roman" w:eastAsia="Times New Roman" w:hAnsi="Times New Roman" w:cs="Times New Roman"/>
          <w:sz w:val="24"/>
          <w:szCs w:val="24"/>
        </w:rPr>
        <w:t>to compensate pre-service teachers for their work as student teachers.</w:t>
      </w:r>
      <w:r w:rsidR="1F0DE269" w:rsidRPr="6DE4E79B">
        <w:rPr>
          <w:rFonts w:ascii="Times New Roman" w:eastAsia="Times New Roman" w:hAnsi="Times New Roman" w:cs="Times New Roman"/>
          <w:sz w:val="24"/>
          <w:szCs w:val="24"/>
        </w:rPr>
        <w:t xml:space="preserve"> </w:t>
      </w:r>
      <w:r w:rsidR="7613C905" w:rsidRPr="6DE4E79B">
        <w:rPr>
          <w:rFonts w:ascii="Times New Roman" w:eastAsia="Times New Roman" w:hAnsi="Times New Roman" w:cs="Times New Roman"/>
          <w:sz w:val="24"/>
          <w:szCs w:val="24"/>
        </w:rPr>
        <w:t xml:space="preserve">Approximately $12.7 million </w:t>
      </w:r>
      <w:r w:rsidR="5581C607" w:rsidRPr="6DE4E79B">
        <w:rPr>
          <w:rFonts w:ascii="Times New Roman" w:eastAsia="Times New Roman" w:hAnsi="Times New Roman" w:cs="Times New Roman"/>
          <w:sz w:val="24"/>
          <w:szCs w:val="24"/>
        </w:rPr>
        <w:t xml:space="preserve">will be used </w:t>
      </w:r>
      <w:r w:rsidR="7613C905" w:rsidRPr="6DE4E79B">
        <w:rPr>
          <w:rFonts w:ascii="Times New Roman" w:eastAsia="Times New Roman" w:hAnsi="Times New Roman" w:cs="Times New Roman"/>
          <w:sz w:val="24"/>
          <w:szCs w:val="24"/>
        </w:rPr>
        <w:t xml:space="preserve">to pay a stipend to 1,300 student teachers each year for the next three years </w:t>
      </w:r>
      <w:r w:rsidR="2122EA6F" w:rsidRPr="2770B090">
        <w:rPr>
          <w:rFonts w:ascii="Times New Roman" w:eastAsia="Times New Roman" w:hAnsi="Times New Roman" w:cs="Times New Roman"/>
          <w:sz w:val="24"/>
          <w:szCs w:val="24"/>
        </w:rPr>
        <w:t xml:space="preserve">– </w:t>
      </w:r>
      <w:r w:rsidR="35356183" w:rsidRPr="2770B090">
        <w:rPr>
          <w:rFonts w:ascii="Times New Roman" w:eastAsia="Times New Roman" w:hAnsi="Times New Roman" w:cs="Times New Roman"/>
          <w:sz w:val="24"/>
          <w:szCs w:val="24"/>
        </w:rPr>
        <w:t xml:space="preserve">a total of </w:t>
      </w:r>
      <w:r w:rsidR="7613C905" w:rsidRPr="6DE4E79B">
        <w:rPr>
          <w:rFonts w:ascii="Times New Roman" w:eastAsia="Times New Roman" w:hAnsi="Times New Roman" w:cs="Times New Roman"/>
          <w:sz w:val="24"/>
          <w:szCs w:val="24"/>
        </w:rPr>
        <w:t xml:space="preserve">3,900 student teachers. Student teachers will receive </w:t>
      </w:r>
      <w:r w:rsidR="0B4799E3" w:rsidRPr="194D4EF5">
        <w:rPr>
          <w:rFonts w:ascii="Times New Roman" w:eastAsia="Times New Roman" w:hAnsi="Times New Roman" w:cs="Times New Roman"/>
          <w:sz w:val="24"/>
          <w:szCs w:val="24"/>
        </w:rPr>
        <w:t>compensation of</w:t>
      </w:r>
      <w:r w:rsidR="7613C905" w:rsidRPr="6DE4E79B">
        <w:rPr>
          <w:rFonts w:ascii="Times New Roman" w:eastAsia="Times New Roman" w:hAnsi="Times New Roman" w:cs="Times New Roman"/>
          <w:sz w:val="24"/>
          <w:szCs w:val="24"/>
        </w:rPr>
        <w:t xml:space="preserve"> $3,250, half of which will be paid no later than the first week of student teaching and the remainder upon completion of student teaching and signing a contract to teach in an Oklahoma public school.</w:t>
      </w:r>
    </w:p>
    <w:p w14:paraId="06990C41" w14:textId="77777777" w:rsidR="50376E6A" w:rsidRDefault="0552DD27" w:rsidP="002C53F3">
      <w:pPr>
        <w:pStyle w:val="ListParagraph"/>
        <w:numPr>
          <w:ilvl w:val="1"/>
          <w:numId w:val="23"/>
        </w:numPr>
        <w:rPr>
          <w:color w:val="000000" w:themeColor="text1"/>
          <w:sz w:val="24"/>
          <w:szCs w:val="24"/>
        </w:rPr>
      </w:pPr>
      <w:r w:rsidRPr="62F9F783">
        <w:rPr>
          <w:rFonts w:ascii="Times New Roman" w:eastAsia="Times New Roman" w:hAnsi="Times New Roman" w:cs="Times New Roman"/>
          <w:sz w:val="24"/>
          <w:szCs w:val="24"/>
        </w:rPr>
        <w:t xml:space="preserve">Required student teaching time can be a barrier to entry to some teaching candidates </w:t>
      </w:r>
      <w:r w:rsidR="708C2745"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 xml:space="preserve">the time consumed can prevent them from holding down another paid job at the same time. Educator preparation programs </w:t>
      </w:r>
      <w:r w:rsidR="7278833E" w:rsidRPr="62F9F783">
        <w:rPr>
          <w:rFonts w:ascii="Times New Roman" w:eastAsia="Times New Roman" w:hAnsi="Times New Roman" w:cs="Times New Roman"/>
          <w:sz w:val="24"/>
          <w:szCs w:val="24"/>
        </w:rPr>
        <w:t>report</w:t>
      </w:r>
      <w:r w:rsidRPr="62F9F783">
        <w:rPr>
          <w:rFonts w:ascii="Times New Roman" w:eastAsia="Times New Roman" w:hAnsi="Times New Roman" w:cs="Times New Roman"/>
          <w:sz w:val="24"/>
          <w:szCs w:val="24"/>
        </w:rPr>
        <w:t xml:space="preserve"> that many teaching candidates do not complete their programs due to the burden of student teaching. Candidates seeking comprehensive preparation are often urged not to teach or encouraged to enter the profession through an alternative pathway, since the pay and certification are ultimately identical. However</w:t>
      </w:r>
      <w:r w:rsidR="213F976C"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teachers</w:t>
      </w:r>
      <w:r w:rsidR="3FCFEFF6" w:rsidRPr="62F9F783">
        <w:rPr>
          <w:rFonts w:ascii="Times New Roman" w:eastAsia="Times New Roman" w:hAnsi="Times New Roman" w:cs="Times New Roman"/>
          <w:sz w:val="24"/>
          <w:szCs w:val="24"/>
        </w:rPr>
        <w:t xml:space="preserve"> who are </w:t>
      </w:r>
      <w:r w:rsidRPr="62F9F783">
        <w:rPr>
          <w:rFonts w:ascii="Times New Roman" w:eastAsia="Times New Roman" w:hAnsi="Times New Roman" w:cs="Times New Roman"/>
          <w:sz w:val="24"/>
          <w:szCs w:val="24"/>
        </w:rPr>
        <w:t>fully prepared through educator preparation programs are more likely to stay in the profession (DeAngelis, Wall, &amp; Che, 2013; Ingersoll, Merrill, &amp; May, 2014, as cited in Kim &amp; Corcoran, 2017), are more confident in their practice (Darling-Hammond, 2006, as cited in Kim &amp; Corcoran, 2017) and are better rated by employers (Patterson &amp; Bastian, 2014, as cited in Kim &amp; Corcoran, 2017). (“</w:t>
      </w:r>
      <w:r w:rsidRPr="62F9F783">
        <w:rPr>
          <w:rFonts w:ascii="Times New Roman" w:eastAsia="Times New Roman" w:hAnsi="Times New Roman" w:cs="Times New Roman"/>
          <w:i/>
          <w:iCs/>
          <w:sz w:val="24"/>
          <w:szCs w:val="24"/>
        </w:rPr>
        <w:t>The Value of Comprehensive, University-Based Teacher Education Programs (TEPs) for Oklahoma Children</w:t>
      </w:r>
      <w:r w:rsidRPr="62F9F783">
        <w:rPr>
          <w:rFonts w:ascii="Times New Roman" w:eastAsia="Times New Roman" w:hAnsi="Times New Roman" w:cs="Times New Roman"/>
          <w:sz w:val="24"/>
          <w:szCs w:val="24"/>
        </w:rPr>
        <w:t>,” Oklahoma Association of Colleges for Teacher Education (OACTE))</w:t>
      </w:r>
    </w:p>
    <w:p w14:paraId="3877D57B" w14:textId="77777777" w:rsidR="50376E6A" w:rsidRDefault="24A661A0" w:rsidP="002C53F3">
      <w:pPr>
        <w:pStyle w:val="ListParagraph"/>
        <w:numPr>
          <w:ilvl w:val="0"/>
          <w:numId w:val="23"/>
        </w:numPr>
        <w:rPr>
          <w:rFonts w:eastAsiaTheme="minorEastAsia"/>
          <w:color w:val="000000" w:themeColor="text1"/>
          <w:sz w:val="24"/>
          <w:szCs w:val="24"/>
        </w:rPr>
      </w:pPr>
      <w:r w:rsidRPr="62F9F783">
        <w:rPr>
          <w:rFonts w:ascii="Times New Roman" w:eastAsia="Times New Roman" w:hAnsi="Times New Roman" w:cs="Times New Roman"/>
          <w:b/>
          <w:bCs/>
          <w:sz w:val="24"/>
          <w:szCs w:val="24"/>
        </w:rPr>
        <w:t>First-</w:t>
      </w:r>
      <w:r w:rsidR="3BAB1FB0" w:rsidRPr="62F9F783">
        <w:rPr>
          <w:rFonts w:ascii="Times New Roman" w:eastAsia="Times New Roman" w:hAnsi="Times New Roman" w:cs="Times New Roman"/>
          <w:b/>
          <w:bCs/>
          <w:sz w:val="24"/>
          <w:szCs w:val="24"/>
        </w:rPr>
        <w:t>Y</w:t>
      </w:r>
      <w:r w:rsidRPr="62F9F783">
        <w:rPr>
          <w:rFonts w:ascii="Times New Roman" w:eastAsia="Times New Roman" w:hAnsi="Times New Roman" w:cs="Times New Roman"/>
          <w:b/>
          <w:bCs/>
          <w:sz w:val="24"/>
          <w:szCs w:val="24"/>
        </w:rPr>
        <w:t>ear Teacher Induction</w:t>
      </w:r>
      <w:r w:rsidR="7FDEE2F9" w:rsidRPr="62F9F783">
        <w:rPr>
          <w:rFonts w:ascii="Times New Roman" w:eastAsia="Times New Roman" w:hAnsi="Times New Roman" w:cs="Times New Roman"/>
          <w:b/>
          <w:bCs/>
          <w:sz w:val="24"/>
          <w:szCs w:val="24"/>
        </w:rPr>
        <w:t xml:space="preserve"> – </w:t>
      </w:r>
      <w:r w:rsidR="7FDEE2F9" w:rsidRPr="62F9F783">
        <w:rPr>
          <w:rFonts w:ascii="Times New Roman" w:eastAsia="Times New Roman" w:hAnsi="Times New Roman" w:cs="Times New Roman"/>
          <w:sz w:val="24"/>
          <w:szCs w:val="24"/>
        </w:rPr>
        <w:t>To support 800 new teachers, t</w:t>
      </w:r>
      <w:r w:rsidR="5F60371E" w:rsidRPr="62F9F783">
        <w:rPr>
          <w:rFonts w:ascii="Times New Roman" w:eastAsia="Times New Roman" w:hAnsi="Times New Roman" w:cs="Times New Roman"/>
          <w:sz w:val="24"/>
          <w:szCs w:val="24"/>
        </w:rPr>
        <w:t xml:space="preserve">he OSDE will </w:t>
      </w:r>
      <w:r w:rsidR="637B7340" w:rsidRPr="62F9F783">
        <w:rPr>
          <w:rFonts w:ascii="Times New Roman" w:eastAsia="Times New Roman" w:hAnsi="Times New Roman" w:cs="Times New Roman"/>
          <w:sz w:val="24"/>
          <w:szCs w:val="24"/>
        </w:rPr>
        <w:t xml:space="preserve">invest </w:t>
      </w:r>
      <w:r w:rsidR="1919BFE3" w:rsidRPr="62F9F783">
        <w:rPr>
          <w:rFonts w:ascii="Times New Roman" w:eastAsia="Times New Roman" w:hAnsi="Times New Roman" w:cs="Times New Roman"/>
          <w:sz w:val="24"/>
          <w:szCs w:val="24"/>
        </w:rPr>
        <w:t>$2,</w:t>
      </w:r>
      <w:r w:rsidR="15D9C883" w:rsidRPr="62F9F783">
        <w:rPr>
          <w:rFonts w:ascii="Times New Roman" w:eastAsia="Times New Roman" w:hAnsi="Times New Roman" w:cs="Times New Roman"/>
          <w:sz w:val="24"/>
          <w:szCs w:val="24"/>
        </w:rPr>
        <w:t>478,250</w:t>
      </w:r>
      <w:r w:rsidR="51E5723E" w:rsidRPr="62F9F783">
        <w:rPr>
          <w:rFonts w:ascii="Times New Roman" w:eastAsia="Times New Roman" w:hAnsi="Times New Roman" w:cs="Times New Roman"/>
          <w:sz w:val="24"/>
          <w:szCs w:val="24"/>
        </w:rPr>
        <w:t xml:space="preserve"> over three years to </w:t>
      </w:r>
      <w:r w:rsidR="5F60371E" w:rsidRPr="62F9F783">
        <w:rPr>
          <w:rFonts w:ascii="Times New Roman" w:eastAsia="Times New Roman" w:hAnsi="Times New Roman" w:cs="Times New Roman"/>
          <w:sz w:val="24"/>
          <w:szCs w:val="24"/>
        </w:rPr>
        <w:t xml:space="preserve">provide </w:t>
      </w:r>
      <w:r w:rsidR="6F5897E6" w:rsidRPr="62F9F783">
        <w:rPr>
          <w:rFonts w:ascii="Times New Roman" w:eastAsia="Times New Roman" w:hAnsi="Times New Roman" w:cs="Times New Roman"/>
          <w:sz w:val="24"/>
          <w:szCs w:val="24"/>
        </w:rPr>
        <w:t xml:space="preserve">these </w:t>
      </w:r>
      <w:r w:rsidR="12C38B49" w:rsidRPr="62F9F783">
        <w:rPr>
          <w:rFonts w:ascii="Times New Roman" w:eastAsia="Times New Roman" w:hAnsi="Times New Roman" w:cs="Times New Roman"/>
          <w:sz w:val="24"/>
          <w:szCs w:val="24"/>
        </w:rPr>
        <w:t>components</w:t>
      </w:r>
      <w:r w:rsidR="6F5897E6" w:rsidRPr="62F9F783">
        <w:rPr>
          <w:rFonts w:ascii="Times New Roman" w:eastAsia="Times New Roman" w:hAnsi="Times New Roman" w:cs="Times New Roman"/>
          <w:sz w:val="24"/>
          <w:szCs w:val="24"/>
        </w:rPr>
        <w:t xml:space="preserve">: </w:t>
      </w:r>
      <w:r w:rsidR="1700DBB6" w:rsidRPr="62F9F783">
        <w:rPr>
          <w:rFonts w:ascii="Times New Roman" w:eastAsia="Times New Roman" w:hAnsi="Times New Roman" w:cs="Times New Roman"/>
          <w:sz w:val="24"/>
          <w:szCs w:val="24"/>
        </w:rPr>
        <w:t>$300,000 toward a virtual coaching platform; $1,406,250 toward stipends</w:t>
      </w:r>
      <w:r w:rsidR="646C4DC7" w:rsidRPr="62F9F783">
        <w:rPr>
          <w:rFonts w:ascii="Times New Roman" w:eastAsia="Times New Roman" w:hAnsi="Times New Roman" w:cs="Times New Roman"/>
          <w:sz w:val="24"/>
          <w:szCs w:val="24"/>
        </w:rPr>
        <w:t xml:space="preserve"> for coaches</w:t>
      </w:r>
      <w:r w:rsidR="148F047A" w:rsidRPr="62F9F783">
        <w:rPr>
          <w:rFonts w:ascii="Times New Roman" w:eastAsia="Times New Roman" w:hAnsi="Times New Roman" w:cs="Times New Roman"/>
          <w:sz w:val="24"/>
          <w:szCs w:val="24"/>
        </w:rPr>
        <w:t>;</w:t>
      </w:r>
      <w:r w:rsidR="1700DBB6" w:rsidRPr="62F9F783">
        <w:rPr>
          <w:rFonts w:ascii="Times New Roman" w:eastAsia="Times New Roman" w:hAnsi="Times New Roman" w:cs="Times New Roman"/>
          <w:sz w:val="24"/>
          <w:szCs w:val="24"/>
        </w:rPr>
        <w:t xml:space="preserve"> $42,000 toward training facilitation</w:t>
      </w:r>
      <w:r w:rsidR="481D5679" w:rsidRPr="62F9F783">
        <w:rPr>
          <w:rFonts w:ascii="Times New Roman" w:eastAsia="Times New Roman" w:hAnsi="Times New Roman" w:cs="Times New Roman"/>
          <w:sz w:val="24"/>
          <w:szCs w:val="24"/>
        </w:rPr>
        <w:t xml:space="preserve"> for coaches</w:t>
      </w:r>
      <w:r w:rsidR="0FD54BCB" w:rsidRPr="62F9F783">
        <w:rPr>
          <w:rFonts w:ascii="Times New Roman" w:eastAsia="Times New Roman" w:hAnsi="Times New Roman" w:cs="Times New Roman"/>
          <w:sz w:val="24"/>
          <w:szCs w:val="24"/>
        </w:rPr>
        <w:t>;</w:t>
      </w:r>
      <w:r w:rsidR="1700DBB6" w:rsidRPr="62F9F783">
        <w:rPr>
          <w:rFonts w:ascii="Times New Roman" w:eastAsia="Times New Roman" w:hAnsi="Times New Roman" w:cs="Times New Roman"/>
          <w:sz w:val="24"/>
          <w:szCs w:val="24"/>
        </w:rPr>
        <w:t xml:space="preserve"> </w:t>
      </w:r>
      <w:r w:rsidR="20355106" w:rsidRPr="62F9F783">
        <w:rPr>
          <w:rFonts w:ascii="Times New Roman" w:eastAsia="Times New Roman" w:hAnsi="Times New Roman" w:cs="Times New Roman"/>
          <w:sz w:val="24"/>
          <w:szCs w:val="24"/>
        </w:rPr>
        <w:t>$400,000 toward stipends</w:t>
      </w:r>
      <w:r w:rsidR="71576E75" w:rsidRPr="62F9F783">
        <w:rPr>
          <w:rFonts w:ascii="Times New Roman" w:eastAsia="Times New Roman" w:hAnsi="Times New Roman" w:cs="Times New Roman"/>
          <w:sz w:val="24"/>
          <w:szCs w:val="24"/>
        </w:rPr>
        <w:t xml:space="preserve"> for mentors</w:t>
      </w:r>
      <w:r w:rsidR="5F60371E" w:rsidRPr="62F9F783">
        <w:rPr>
          <w:rFonts w:ascii="Times New Roman" w:eastAsia="Times New Roman" w:hAnsi="Times New Roman" w:cs="Times New Roman"/>
          <w:sz w:val="24"/>
          <w:szCs w:val="24"/>
        </w:rPr>
        <w:t xml:space="preserve"> </w:t>
      </w:r>
      <w:r w:rsidR="19C3C0F8" w:rsidRPr="62F9F783">
        <w:rPr>
          <w:rFonts w:ascii="Times New Roman" w:eastAsia="Times New Roman" w:hAnsi="Times New Roman" w:cs="Times New Roman"/>
          <w:sz w:val="24"/>
          <w:szCs w:val="24"/>
        </w:rPr>
        <w:t>(</w:t>
      </w:r>
      <w:r w:rsidR="7643606C" w:rsidRPr="62F9F783">
        <w:rPr>
          <w:rFonts w:ascii="Times New Roman" w:eastAsia="Times New Roman" w:hAnsi="Times New Roman" w:cs="Times New Roman"/>
          <w:sz w:val="24"/>
          <w:szCs w:val="24"/>
        </w:rPr>
        <w:t>160</w:t>
      </w:r>
      <w:r w:rsidR="45CCC731" w:rsidRPr="62F9F783">
        <w:rPr>
          <w:rFonts w:ascii="Times New Roman" w:eastAsia="Times New Roman" w:hAnsi="Times New Roman" w:cs="Times New Roman"/>
          <w:sz w:val="24"/>
          <w:szCs w:val="24"/>
        </w:rPr>
        <w:t xml:space="preserve"> m</w:t>
      </w:r>
      <w:r w:rsidR="19C3C0F8" w:rsidRPr="62F9F783">
        <w:rPr>
          <w:rFonts w:ascii="Times New Roman" w:eastAsia="Times New Roman" w:hAnsi="Times New Roman" w:cs="Times New Roman"/>
          <w:sz w:val="24"/>
          <w:szCs w:val="24"/>
        </w:rPr>
        <w:t>entors will be</w:t>
      </w:r>
      <w:r w:rsidR="3A4677BE" w:rsidRPr="62F9F783">
        <w:rPr>
          <w:rFonts w:ascii="Times New Roman" w:eastAsia="Times New Roman" w:hAnsi="Times New Roman" w:cs="Times New Roman"/>
          <w:sz w:val="24"/>
          <w:szCs w:val="24"/>
        </w:rPr>
        <w:t xml:space="preserve"> designated as</w:t>
      </w:r>
      <w:r w:rsidR="19C3C0F8" w:rsidRPr="62F9F783">
        <w:rPr>
          <w:rFonts w:ascii="Times New Roman" w:eastAsia="Times New Roman" w:hAnsi="Times New Roman" w:cs="Times New Roman"/>
          <w:sz w:val="24"/>
          <w:szCs w:val="24"/>
        </w:rPr>
        <w:t xml:space="preserve"> building level and not one-to-one; a one-to-one virtual coaching model will be implemented using other fund</w:t>
      </w:r>
      <w:r w:rsidR="38315FA9" w:rsidRPr="62F9F783">
        <w:rPr>
          <w:rFonts w:ascii="Times New Roman" w:eastAsia="Times New Roman" w:hAnsi="Times New Roman" w:cs="Times New Roman"/>
          <w:sz w:val="24"/>
          <w:szCs w:val="24"/>
        </w:rPr>
        <w:t>ing sources</w:t>
      </w:r>
      <w:r w:rsidR="19C3C0F8" w:rsidRPr="62F9F783">
        <w:rPr>
          <w:rFonts w:ascii="Times New Roman" w:eastAsia="Times New Roman" w:hAnsi="Times New Roman" w:cs="Times New Roman"/>
          <w:sz w:val="24"/>
          <w:szCs w:val="24"/>
        </w:rPr>
        <w:t>)</w:t>
      </w:r>
      <w:r w:rsidR="4B93503E" w:rsidRPr="62F9F783">
        <w:rPr>
          <w:rFonts w:ascii="Times New Roman" w:eastAsia="Times New Roman" w:hAnsi="Times New Roman" w:cs="Times New Roman"/>
          <w:sz w:val="24"/>
          <w:szCs w:val="24"/>
        </w:rPr>
        <w:t>; $75,000 toward first-year teacher facilitation; $</w:t>
      </w:r>
      <w:r w:rsidR="13F9904F" w:rsidRPr="62F9F783">
        <w:rPr>
          <w:rFonts w:ascii="Times New Roman" w:eastAsia="Times New Roman" w:hAnsi="Times New Roman" w:cs="Times New Roman"/>
          <w:sz w:val="24"/>
          <w:szCs w:val="24"/>
        </w:rPr>
        <w:t>240,000</w:t>
      </w:r>
      <w:r w:rsidR="4B93503E" w:rsidRPr="62F9F783">
        <w:rPr>
          <w:rFonts w:ascii="Times New Roman" w:eastAsia="Times New Roman" w:hAnsi="Times New Roman" w:cs="Times New Roman"/>
          <w:sz w:val="24"/>
          <w:szCs w:val="24"/>
        </w:rPr>
        <w:t xml:space="preserve"> toward a program </w:t>
      </w:r>
      <w:r w:rsidR="1FFBBC0A" w:rsidRPr="62F9F783">
        <w:rPr>
          <w:rFonts w:ascii="Times New Roman" w:eastAsia="Times New Roman" w:hAnsi="Times New Roman" w:cs="Times New Roman"/>
          <w:sz w:val="24"/>
          <w:szCs w:val="24"/>
        </w:rPr>
        <w:t>specialist</w:t>
      </w:r>
      <w:r w:rsidR="4B93503E" w:rsidRPr="62F9F783">
        <w:rPr>
          <w:rFonts w:ascii="Times New Roman" w:eastAsia="Times New Roman" w:hAnsi="Times New Roman" w:cs="Times New Roman"/>
          <w:sz w:val="24"/>
          <w:szCs w:val="24"/>
        </w:rPr>
        <w:t xml:space="preserve"> and $15,000 toward p</w:t>
      </w:r>
      <w:r w:rsidR="0DD421D3" w:rsidRPr="62F9F783">
        <w:rPr>
          <w:rFonts w:ascii="Times New Roman" w:eastAsia="Times New Roman" w:hAnsi="Times New Roman" w:cs="Times New Roman"/>
          <w:sz w:val="24"/>
          <w:szCs w:val="24"/>
        </w:rPr>
        <w:t xml:space="preserve">rogram </w:t>
      </w:r>
      <w:r w:rsidR="4B93503E" w:rsidRPr="62F9F783">
        <w:rPr>
          <w:rFonts w:ascii="Times New Roman" w:eastAsia="Times New Roman" w:hAnsi="Times New Roman" w:cs="Times New Roman"/>
          <w:sz w:val="24"/>
          <w:szCs w:val="24"/>
        </w:rPr>
        <w:t>evalua</w:t>
      </w:r>
      <w:r w:rsidR="6820162E" w:rsidRPr="62F9F783">
        <w:rPr>
          <w:rFonts w:ascii="Times New Roman" w:eastAsia="Times New Roman" w:hAnsi="Times New Roman" w:cs="Times New Roman"/>
          <w:sz w:val="24"/>
          <w:szCs w:val="24"/>
        </w:rPr>
        <w:t>tion.</w:t>
      </w:r>
      <w:r w:rsidR="1FDD4E1C" w:rsidRPr="62F9F783">
        <w:rPr>
          <w:rFonts w:ascii="Times New Roman" w:eastAsia="Times New Roman" w:hAnsi="Times New Roman" w:cs="Times New Roman"/>
          <w:sz w:val="24"/>
          <w:szCs w:val="24"/>
        </w:rPr>
        <w:t xml:space="preserve"> The OSDE’s Educator Quality and Diversity Advisory, formerly the Teacher Shortage Task Force, provides recommendations on recruitment and retention efforts in the state. Recognizing the need to diversify the teacher talent pool to </w:t>
      </w:r>
      <w:r w:rsidR="6DF7E272" w:rsidRPr="62F9F783">
        <w:rPr>
          <w:rFonts w:ascii="Times New Roman" w:eastAsia="Times New Roman" w:hAnsi="Times New Roman" w:cs="Times New Roman"/>
          <w:sz w:val="24"/>
          <w:szCs w:val="24"/>
        </w:rPr>
        <w:t xml:space="preserve">better </w:t>
      </w:r>
      <w:r w:rsidR="1FDD4E1C" w:rsidRPr="62F9F783">
        <w:rPr>
          <w:rFonts w:ascii="Times New Roman" w:eastAsia="Times New Roman" w:hAnsi="Times New Roman" w:cs="Times New Roman"/>
          <w:sz w:val="24"/>
          <w:szCs w:val="24"/>
        </w:rPr>
        <w:t xml:space="preserve">reflect </w:t>
      </w:r>
      <w:r w:rsidR="0519DB2F" w:rsidRPr="62F9F783">
        <w:rPr>
          <w:rFonts w:ascii="Times New Roman" w:eastAsia="Times New Roman" w:hAnsi="Times New Roman" w:cs="Times New Roman"/>
          <w:sz w:val="24"/>
          <w:szCs w:val="24"/>
        </w:rPr>
        <w:t>Oklahoma’s</w:t>
      </w:r>
      <w:r w:rsidR="1FDD4E1C" w:rsidRPr="62F9F783">
        <w:rPr>
          <w:rFonts w:ascii="Times New Roman" w:eastAsia="Times New Roman" w:hAnsi="Times New Roman" w:cs="Times New Roman"/>
          <w:sz w:val="24"/>
          <w:szCs w:val="24"/>
        </w:rPr>
        <w:t xml:space="preserve"> racial and ethnic student population, the Advisory supports programs that provide equitable access to teacher preparation, teacher licensure/certification and embedded and ongoing professional development once in the profession.</w:t>
      </w:r>
      <w:r w:rsidR="7BF558F5" w:rsidRPr="62F9F783">
        <w:rPr>
          <w:rFonts w:ascii="Times New Roman" w:eastAsia="Times New Roman" w:hAnsi="Times New Roman" w:cs="Times New Roman"/>
          <w:sz w:val="24"/>
          <w:szCs w:val="24"/>
        </w:rPr>
        <w:t xml:space="preserve"> </w:t>
      </w:r>
    </w:p>
    <w:p w14:paraId="6845AE8A" w14:textId="77777777" w:rsidR="50376E6A" w:rsidRDefault="0C3AF03D" w:rsidP="002C53F3">
      <w:pPr>
        <w:pStyle w:val="ListParagraph"/>
        <w:numPr>
          <w:ilvl w:val="1"/>
          <w:numId w:val="23"/>
        </w:numPr>
        <w:rPr>
          <w:rFonts w:eastAsiaTheme="minorEastAsia"/>
          <w:color w:val="000000" w:themeColor="text1"/>
          <w:sz w:val="24"/>
          <w:szCs w:val="24"/>
        </w:rPr>
      </w:pPr>
      <w:r w:rsidRPr="0C155AA2">
        <w:rPr>
          <w:rFonts w:ascii="Times New Roman" w:eastAsia="Times New Roman" w:hAnsi="Times New Roman" w:cs="Times New Roman"/>
          <w:sz w:val="24"/>
          <w:szCs w:val="24"/>
        </w:rPr>
        <w:t xml:space="preserve">Research indicates that teacher retention is positively influenced when a well-established induction program is in place for new teachers. </w:t>
      </w:r>
      <w:r w:rsidR="7CA3ED22" w:rsidRPr="0C155AA2">
        <w:rPr>
          <w:rFonts w:ascii="Times New Roman" w:eastAsia="Times New Roman" w:hAnsi="Times New Roman" w:cs="Times New Roman"/>
          <w:sz w:val="24"/>
          <w:szCs w:val="24"/>
        </w:rPr>
        <w:t>(</w:t>
      </w:r>
      <w:r w:rsidR="062F81CE" w:rsidRPr="0C155AA2">
        <w:rPr>
          <w:rFonts w:ascii="Times New Roman" w:eastAsia="Times New Roman" w:hAnsi="Times New Roman" w:cs="Times New Roman"/>
          <w:sz w:val="24"/>
          <w:szCs w:val="24"/>
        </w:rPr>
        <w:t>S. Glazerman, E. I</w:t>
      </w:r>
      <w:r w:rsidR="310C0AF6" w:rsidRPr="0C155AA2">
        <w:rPr>
          <w:rFonts w:ascii="Times New Roman" w:eastAsia="Times New Roman" w:hAnsi="Times New Roman" w:cs="Times New Roman"/>
          <w:sz w:val="24"/>
          <w:szCs w:val="24"/>
        </w:rPr>
        <w:t>s</w:t>
      </w:r>
      <w:r w:rsidR="062F81CE" w:rsidRPr="0C155AA2">
        <w:rPr>
          <w:rFonts w:ascii="Times New Roman" w:eastAsia="Times New Roman" w:hAnsi="Times New Roman" w:cs="Times New Roman"/>
          <w:sz w:val="24"/>
          <w:szCs w:val="24"/>
        </w:rPr>
        <w:t xml:space="preserve">enberg, S. Dolfin, M. Bleeker, A. Johnson, M. Grider &amp; M. Javobus (2010) </w:t>
      </w:r>
      <w:r w:rsidR="062F81CE" w:rsidRPr="0C155AA2">
        <w:rPr>
          <w:rFonts w:ascii="Times New Roman" w:eastAsia="Times New Roman" w:hAnsi="Times New Roman" w:cs="Times New Roman"/>
          <w:i/>
          <w:iCs/>
          <w:sz w:val="24"/>
          <w:szCs w:val="24"/>
        </w:rPr>
        <w:t xml:space="preserve">Impacts of </w:t>
      </w:r>
      <w:r w:rsidR="0F537E2D" w:rsidRPr="0C155AA2">
        <w:rPr>
          <w:rFonts w:ascii="Times New Roman" w:eastAsia="Times New Roman" w:hAnsi="Times New Roman" w:cs="Times New Roman"/>
          <w:i/>
          <w:iCs/>
          <w:sz w:val="24"/>
          <w:szCs w:val="24"/>
        </w:rPr>
        <w:t>C</w:t>
      </w:r>
      <w:r w:rsidR="062F81CE" w:rsidRPr="0C155AA2">
        <w:rPr>
          <w:rFonts w:ascii="Times New Roman" w:eastAsia="Times New Roman" w:hAnsi="Times New Roman" w:cs="Times New Roman"/>
          <w:i/>
          <w:iCs/>
          <w:sz w:val="24"/>
          <w:szCs w:val="24"/>
        </w:rPr>
        <w:t xml:space="preserve">omprehensive Teacher Induction: Final Results </w:t>
      </w:r>
      <w:r w:rsidR="5938F9C0" w:rsidRPr="0C155AA2">
        <w:rPr>
          <w:rFonts w:ascii="Times New Roman" w:eastAsia="Times New Roman" w:hAnsi="Times New Roman" w:cs="Times New Roman"/>
          <w:i/>
          <w:iCs/>
          <w:sz w:val="24"/>
          <w:szCs w:val="24"/>
        </w:rPr>
        <w:t>From a Randomized Controlled Study</w:t>
      </w:r>
      <w:r w:rsidR="5938F9C0" w:rsidRPr="0C155AA2">
        <w:rPr>
          <w:rFonts w:ascii="Times New Roman" w:eastAsia="Times New Roman" w:hAnsi="Times New Roman" w:cs="Times New Roman"/>
          <w:sz w:val="24"/>
          <w:szCs w:val="24"/>
        </w:rPr>
        <w:t xml:space="preserve"> (NCEE 2010-4027</w:t>
      </w:r>
      <w:r w:rsidR="2F02C226" w:rsidRPr="0C155AA2">
        <w:rPr>
          <w:rFonts w:ascii="Times New Roman" w:eastAsia="Times New Roman" w:hAnsi="Times New Roman" w:cs="Times New Roman"/>
          <w:sz w:val="24"/>
          <w:szCs w:val="24"/>
        </w:rPr>
        <w:t>).</w:t>
      </w:r>
    </w:p>
    <w:p w14:paraId="5445E2B0" w14:textId="77777777" w:rsidR="50376E6A" w:rsidRDefault="385AAE42" w:rsidP="002C53F3">
      <w:pPr>
        <w:pStyle w:val="ListParagraph"/>
        <w:numPr>
          <w:ilvl w:val="0"/>
          <w:numId w:val="23"/>
        </w:numPr>
        <w:rPr>
          <w:rFonts w:ascii="Times New Roman" w:eastAsia="Times New Roman" w:hAnsi="Times New Roman" w:cs="Times New Roman"/>
          <w:color w:val="000000" w:themeColor="text1"/>
          <w:sz w:val="24"/>
          <w:szCs w:val="24"/>
        </w:rPr>
      </w:pPr>
      <w:r w:rsidRPr="62F9F783">
        <w:rPr>
          <w:rFonts w:ascii="Times New Roman" w:eastAsia="Times New Roman" w:hAnsi="Times New Roman" w:cs="Times New Roman"/>
          <w:b/>
          <w:bCs/>
          <w:sz w:val="24"/>
          <w:szCs w:val="24"/>
        </w:rPr>
        <w:t>Evidence-Based Programs Grant</w:t>
      </w:r>
      <w:r w:rsidR="5411C977" w:rsidRPr="62F9F783">
        <w:rPr>
          <w:rFonts w:ascii="Times New Roman" w:eastAsia="Times New Roman" w:hAnsi="Times New Roman" w:cs="Times New Roman"/>
          <w:b/>
          <w:bCs/>
          <w:sz w:val="24"/>
          <w:szCs w:val="24"/>
        </w:rPr>
        <w:t xml:space="preserve"> </w:t>
      </w:r>
      <w:r w:rsidR="5411C977" w:rsidRPr="62F9F783">
        <w:rPr>
          <w:rFonts w:ascii="Times New Roman" w:eastAsia="Times New Roman" w:hAnsi="Times New Roman" w:cs="Times New Roman"/>
          <w:sz w:val="24"/>
          <w:szCs w:val="24"/>
        </w:rPr>
        <w:t>– Grants will be awarded on a competitive basis to vendors to provide evidence-based programs for supporting students in regaining lost learning. Several one-year awards</w:t>
      </w:r>
      <w:r w:rsidR="003647B3">
        <w:rPr>
          <w:rFonts w:ascii="Times New Roman" w:eastAsia="Times New Roman" w:hAnsi="Times New Roman" w:cs="Times New Roman"/>
          <w:sz w:val="24"/>
          <w:szCs w:val="24"/>
        </w:rPr>
        <w:t xml:space="preserve"> will be made from $10 million </w:t>
      </w:r>
      <w:r w:rsidR="5411C977" w:rsidRPr="62F9F783">
        <w:rPr>
          <w:rFonts w:ascii="Times New Roman" w:eastAsia="Times New Roman" w:hAnsi="Times New Roman" w:cs="Times New Roman"/>
          <w:sz w:val="24"/>
          <w:szCs w:val="24"/>
        </w:rPr>
        <w:t xml:space="preserve">with the option to renew for an additional year if funds are available and the program shows successful outcomes. Awards are likely to range from $250,000 to $1 million. </w:t>
      </w:r>
    </w:p>
    <w:p w14:paraId="18164BC3" w14:textId="77777777" w:rsidR="003C3FA3" w:rsidRPr="003C3FA3" w:rsidRDefault="5411C977" w:rsidP="002C53F3">
      <w:pPr>
        <w:pStyle w:val="ListParagraph"/>
        <w:numPr>
          <w:ilvl w:val="1"/>
          <w:numId w:val="23"/>
        </w:numPr>
        <w:rPr>
          <w:rFonts w:ascii="Times New Roman" w:eastAsia="Times New Roman" w:hAnsi="Times New Roman" w:cs="Times New Roman"/>
          <w:color w:val="000000" w:themeColor="text1"/>
          <w:sz w:val="24"/>
          <w:szCs w:val="24"/>
        </w:rPr>
      </w:pPr>
      <w:r w:rsidRPr="62F9F783">
        <w:rPr>
          <w:rFonts w:ascii="Times New Roman" w:eastAsia="Times New Roman" w:hAnsi="Times New Roman" w:cs="Times New Roman"/>
          <w:sz w:val="24"/>
          <w:szCs w:val="24"/>
        </w:rPr>
        <w:t>Vendors will be required to share their evidence base as a part of their application and align it with the three tiers of evidence described under the Every Student Succeeds Act</w:t>
      </w:r>
      <w:r w:rsidR="0D18ED30" w:rsidRPr="62F9F783">
        <w:rPr>
          <w:rFonts w:ascii="Times New Roman" w:eastAsia="Times New Roman" w:hAnsi="Times New Roman" w:cs="Times New Roman"/>
          <w:sz w:val="24"/>
          <w:szCs w:val="24"/>
        </w:rPr>
        <w:t xml:space="preserve"> (ESSA)</w:t>
      </w:r>
      <w:r w:rsidRPr="62F9F783">
        <w:rPr>
          <w:rFonts w:ascii="Times New Roman" w:eastAsia="Times New Roman" w:hAnsi="Times New Roman" w:cs="Times New Roman"/>
          <w:sz w:val="24"/>
          <w:szCs w:val="24"/>
        </w:rPr>
        <w:t>.</w:t>
      </w:r>
    </w:p>
    <w:p w14:paraId="2A6538CE" w14:textId="77777777" w:rsidR="4652E58F" w:rsidRPr="003C3FA3" w:rsidRDefault="4652E58F" w:rsidP="002C53F3">
      <w:pPr>
        <w:pStyle w:val="ListParagraph"/>
        <w:numPr>
          <w:ilvl w:val="0"/>
          <w:numId w:val="23"/>
        </w:numPr>
        <w:rPr>
          <w:rFonts w:ascii="Times New Roman" w:eastAsia="Times New Roman" w:hAnsi="Times New Roman" w:cs="Times New Roman"/>
          <w:color w:val="000000" w:themeColor="text1"/>
          <w:sz w:val="24"/>
          <w:szCs w:val="24"/>
        </w:rPr>
      </w:pPr>
      <w:r w:rsidRPr="62F9F783">
        <w:rPr>
          <w:rFonts w:ascii="Times New Roman" w:eastAsia="Times New Roman" w:hAnsi="Times New Roman" w:cs="Times New Roman"/>
          <w:sz w:val="24"/>
          <w:szCs w:val="24"/>
        </w:rPr>
        <w:t>All in</w:t>
      </w:r>
      <w:r w:rsidR="49947DAC" w:rsidRPr="62F9F783">
        <w:rPr>
          <w:rFonts w:ascii="Times New Roman" w:eastAsia="Times New Roman" w:hAnsi="Times New Roman" w:cs="Times New Roman"/>
          <w:sz w:val="24"/>
          <w:szCs w:val="24"/>
        </w:rPr>
        <w:t>terventions</w:t>
      </w:r>
      <w:r w:rsidRPr="62F9F783">
        <w:rPr>
          <w:rFonts w:ascii="Times New Roman" w:eastAsia="Times New Roman" w:hAnsi="Times New Roman" w:cs="Times New Roman"/>
          <w:sz w:val="24"/>
          <w:szCs w:val="24"/>
        </w:rPr>
        <w:t xml:space="preserve"> will have eva</w:t>
      </w:r>
      <w:r w:rsidR="6CFF710E" w:rsidRPr="62F9F783">
        <w:rPr>
          <w:rFonts w:ascii="Times New Roman" w:eastAsia="Times New Roman" w:hAnsi="Times New Roman" w:cs="Times New Roman"/>
          <w:sz w:val="24"/>
          <w:szCs w:val="24"/>
        </w:rPr>
        <w:t>lu</w:t>
      </w:r>
      <w:r w:rsidRPr="62F9F783">
        <w:rPr>
          <w:rFonts w:ascii="Times New Roman" w:eastAsia="Times New Roman" w:hAnsi="Times New Roman" w:cs="Times New Roman"/>
          <w:sz w:val="24"/>
          <w:szCs w:val="24"/>
        </w:rPr>
        <w:t>ative measure</w:t>
      </w:r>
      <w:r w:rsidR="43CD06F4" w:rsidRPr="62F9F783">
        <w:rPr>
          <w:rFonts w:ascii="Times New Roman" w:eastAsia="Times New Roman" w:hAnsi="Times New Roman" w:cs="Times New Roman"/>
          <w:sz w:val="24"/>
          <w:szCs w:val="24"/>
        </w:rPr>
        <w:t>s</w:t>
      </w:r>
      <w:r w:rsidRPr="62F9F783">
        <w:rPr>
          <w:rFonts w:ascii="Times New Roman" w:eastAsia="Times New Roman" w:hAnsi="Times New Roman" w:cs="Times New Roman"/>
          <w:sz w:val="24"/>
          <w:szCs w:val="24"/>
        </w:rPr>
        <w:t xml:space="preserve"> applied through one or more </w:t>
      </w:r>
      <w:r w:rsidR="0432371A" w:rsidRPr="62F9F783">
        <w:rPr>
          <w:rFonts w:ascii="Times New Roman" w:eastAsia="Times New Roman" w:hAnsi="Times New Roman" w:cs="Times New Roman"/>
          <w:sz w:val="24"/>
          <w:szCs w:val="24"/>
        </w:rPr>
        <w:t>of the following</w:t>
      </w:r>
      <w:r w:rsidRPr="62F9F783">
        <w:rPr>
          <w:rFonts w:ascii="Times New Roman" w:eastAsia="Times New Roman" w:hAnsi="Times New Roman" w:cs="Times New Roman"/>
          <w:sz w:val="24"/>
          <w:szCs w:val="24"/>
        </w:rPr>
        <w:t>: internal process</w:t>
      </w:r>
      <w:r w:rsidR="4BCA471B" w:rsidRPr="62F9F783">
        <w:rPr>
          <w:rFonts w:ascii="Times New Roman" w:eastAsia="Times New Roman" w:hAnsi="Times New Roman" w:cs="Times New Roman"/>
          <w:sz w:val="24"/>
          <w:szCs w:val="24"/>
        </w:rPr>
        <w:t>es</w:t>
      </w:r>
      <w:r w:rsidRPr="62F9F783">
        <w:rPr>
          <w:rFonts w:ascii="Times New Roman" w:eastAsia="Times New Roman" w:hAnsi="Times New Roman" w:cs="Times New Roman"/>
          <w:sz w:val="24"/>
          <w:szCs w:val="24"/>
        </w:rPr>
        <w:t xml:space="preserve">, </w:t>
      </w:r>
      <w:r w:rsidR="4C51E3A7" w:rsidRPr="62F9F783">
        <w:rPr>
          <w:rFonts w:ascii="Times New Roman" w:eastAsia="Times New Roman" w:hAnsi="Times New Roman" w:cs="Times New Roman"/>
          <w:sz w:val="24"/>
          <w:szCs w:val="24"/>
        </w:rPr>
        <w:t>collaboration</w:t>
      </w:r>
      <w:r w:rsidR="57927A09" w:rsidRPr="62F9F783">
        <w:rPr>
          <w:rFonts w:ascii="Times New Roman" w:eastAsia="Times New Roman" w:hAnsi="Times New Roman" w:cs="Times New Roman"/>
          <w:sz w:val="24"/>
          <w:szCs w:val="24"/>
        </w:rPr>
        <w:t xml:space="preserve"> with </w:t>
      </w:r>
      <w:r w:rsidR="2BE75E17" w:rsidRPr="62F9F783">
        <w:rPr>
          <w:rFonts w:ascii="Times New Roman" w:eastAsia="Times New Roman" w:hAnsi="Times New Roman" w:cs="Times New Roman"/>
          <w:sz w:val="24"/>
          <w:szCs w:val="24"/>
        </w:rPr>
        <w:t>education</w:t>
      </w:r>
      <w:r w:rsidR="57927A09" w:rsidRPr="62F9F783">
        <w:rPr>
          <w:rFonts w:ascii="Times New Roman" w:eastAsia="Times New Roman" w:hAnsi="Times New Roman" w:cs="Times New Roman"/>
          <w:sz w:val="24"/>
          <w:szCs w:val="24"/>
        </w:rPr>
        <w:t xml:space="preserve"> partners and/or </w:t>
      </w:r>
      <w:r w:rsidR="60A55264" w:rsidRPr="62F9F783">
        <w:rPr>
          <w:rFonts w:ascii="Times New Roman" w:eastAsia="Times New Roman" w:hAnsi="Times New Roman" w:cs="Times New Roman"/>
          <w:sz w:val="24"/>
          <w:szCs w:val="24"/>
        </w:rPr>
        <w:t>contractual arrangements with th</w:t>
      </w:r>
      <w:r w:rsidR="2BA45640" w:rsidRPr="62F9F783">
        <w:rPr>
          <w:rFonts w:ascii="Times New Roman" w:eastAsia="Times New Roman" w:hAnsi="Times New Roman" w:cs="Times New Roman"/>
          <w:sz w:val="24"/>
          <w:szCs w:val="24"/>
        </w:rPr>
        <w:t>ir</w:t>
      </w:r>
      <w:r w:rsidR="60A55264" w:rsidRPr="62F9F783">
        <w:rPr>
          <w:rFonts w:ascii="Times New Roman" w:eastAsia="Times New Roman" w:hAnsi="Times New Roman" w:cs="Times New Roman"/>
          <w:sz w:val="24"/>
          <w:szCs w:val="24"/>
        </w:rPr>
        <w:t>d</w:t>
      </w:r>
      <w:r w:rsidR="704CA0B4" w:rsidRPr="62F9F783">
        <w:rPr>
          <w:rFonts w:ascii="Times New Roman" w:eastAsia="Times New Roman" w:hAnsi="Times New Roman" w:cs="Times New Roman"/>
          <w:sz w:val="24"/>
          <w:szCs w:val="24"/>
        </w:rPr>
        <w:t>-</w:t>
      </w:r>
      <w:r w:rsidR="60A55264" w:rsidRPr="62F9F783">
        <w:rPr>
          <w:rFonts w:ascii="Times New Roman" w:eastAsia="Times New Roman" w:hAnsi="Times New Roman" w:cs="Times New Roman"/>
          <w:sz w:val="24"/>
          <w:szCs w:val="24"/>
        </w:rPr>
        <w:t>party evaluators.</w:t>
      </w:r>
    </w:p>
    <w:p w14:paraId="0840FCD3" w14:textId="77777777" w:rsidR="21EBC131" w:rsidRDefault="21EBC131" w:rsidP="21EBC131">
      <w:pPr>
        <w:spacing w:after="0" w:line="240" w:lineRule="auto"/>
        <w:ind w:left="1620"/>
        <w:rPr>
          <w:rFonts w:ascii="Times New Roman" w:hAnsi="Times New Roman" w:cs="Times New Roman"/>
          <w:sz w:val="24"/>
          <w:szCs w:val="24"/>
        </w:rPr>
      </w:pPr>
    </w:p>
    <w:p w14:paraId="402FD0CB" w14:textId="77777777" w:rsidR="00FC1EB6" w:rsidRPr="00093214" w:rsidRDefault="00FE0D3B" w:rsidP="002C53F3">
      <w:pPr>
        <w:pStyle w:val="ListParagraph"/>
        <w:numPr>
          <w:ilvl w:val="2"/>
          <w:numId w:val="6"/>
        </w:numPr>
        <w:spacing w:after="0" w:line="240" w:lineRule="auto"/>
        <w:rPr>
          <w:rFonts w:eastAsiaTheme="minorEastAsia"/>
          <w:sz w:val="24"/>
          <w:szCs w:val="24"/>
        </w:rPr>
      </w:pPr>
      <w:r w:rsidRPr="62F9F783">
        <w:rPr>
          <w:rFonts w:ascii="Times New Roman" w:hAnsi="Times New Roman" w:cs="Times New Roman"/>
          <w:sz w:val="24"/>
          <w:szCs w:val="24"/>
        </w:rPr>
        <w:t>H</w:t>
      </w:r>
      <w:r w:rsidR="00FC1EB6" w:rsidRPr="62F9F783">
        <w:rPr>
          <w:rFonts w:ascii="Times New Roman" w:hAnsi="Times New Roman" w:cs="Times New Roman"/>
          <w:sz w:val="24"/>
          <w:szCs w:val="24"/>
        </w:rPr>
        <w:t xml:space="preserve">ow the </w:t>
      </w:r>
      <w:r w:rsidR="00B725C4" w:rsidRPr="62F9F783">
        <w:rPr>
          <w:rFonts w:ascii="Times New Roman" w:hAnsi="Times New Roman" w:cs="Times New Roman"/>
          <w:sz w:val="24"/>
          <w:szCs w:val="24"/>
        </w:rPr>
        <w:t>evidence-based interventions will</w:t>
      </w:r>
      <w:r w:rsidR="001C4E31" w:rsidRPr="62F9F783">
        <w:rPr>
          <w:rFonts w:ascii="Times New Roman" w:hAnsi="Times New Roman" w:cs="Times New Roman"/>
          <w:sz w:val="24"/>
          <w:szCs w:val="24"/>
        </w:rPr>
        <w:t xml:space="preserve"> </w:t>
      </w:r>
      <w:r w:rsidR="00FC1EB6" w:rsidRPr="62F9F783">
        <w:rPr>
          <w:rFonts w:ascii="Times New Roman" w:hAnsi="Times New Roman" w:cs="Times New Roman"/>
          <w:sz w:val="24"/>
          <w:szCs w:val="24"/>
        </w:rPr>
        <w:t xml:space="preserve">specifically address the disproportionate impact of COVID-19 on certain groups of students, including </w:t>
      </w:r>
      <w:r w:rsidR="00CA1E99" w:rsidRPr="62F9F783">
        <w:rPr>
          <w:rFonts w:ascii="Times New Roman" w:hAnsi="Times New Roman" w:cs="Times New Roman"/>
          <w:sz w:val="24"/>
          <w:szCs w:val="24"/>
        </w:rPr>
        <w:t>each of the student groups listed in question A</w:t>
      </w:r>
      <w:r w:rsidR="00E9248B" w:rsidRPr="62F9F783">
        <w:rPr>
          <w:rFonts w:ascii="Times New Roman" w:hAnsi="Times New Roman" w:cs="Times New Roman"/>
          <w:sz w:val="24"/>
          <w:szCs w:val="24"/>
        </w:rPr>
        <w:t>.</w:t>
      </w:r>
      <w:r w:rsidR="00CA1E99" w:rsidRPr="62F9F783">
        <w:rPr>
          <w:rFonts w:ascii="Times New Roman" w:hAnsi="Times New Roman" w:cs="Times New Roman"/>
          <w:sz w:val="24"/>
          <w:szCs w:val="24"/>
        </w:rPr>
        <w:t>3</w:t>
      </w:r>
      <w:r w:rsidR="00E9248B" w:rsidRPr="62F9F783">
        <w:rPr>
          <w:rFonts w:ascii="Times New Roman" w:hAnsi="Times New Roman" w:cs="Times New Roman"/>
          <w:sz w:val="24"/>
          <w:szCs w:val="24"/>
        </w:rPr>
        <w:t>.</w:t>
      </w:r>
      <w:r w:rsidR="00C8310E" w:rsidRPr="62F9F783">
        <w:rPr>
          <w:rFonts w:ascii="Times New Roman" w:hAnsi="Times New Roman" w:cs="Times New Roman"/>
          <w:sz w:val="24"/>
          <w:szCs w:val="24"/>
        </w:rPr>
        <w:t>i</w:t>
      </w:r>
      <w:r w:rsidR="1F77A685" w:rsidRPr="62F9F783">
        <w:rPr>
          <w:rFonts w:ascii="Times New Roman" w:hAnsi="Times New Roman" w:cs="Times New Roman"/>
          <w:sz w:val="24"/>
          <w:szCs w:val="24"/>
        </w:rPr>
        <w:t>.-</w:t>
      </w:r>
      <w:r w:rsidR="00C8310E" w:rsidRPr="62F9F783">
        <w:rPr>
          <w:rFonts w:ascii="Times New Roman" w:hAnsi="Times New Roman" w:cs="Times New Roman"/>
          <w:sz w:val="24"/>
          <w:szCs w:val="24"/>
        </w:rPr>
        <w:t>viii</w:t>
      </w:r>
      <w:r w:rsidR="00CA1E99" w:rsidRPr="62F9F783">
        <w:rPr>
          <w:rFonts w:ascii="Times New Roman" w:hAnsi="Times New Roman" w:cs="Times New Roman"/>
          <w:sz w:val="24"/>
          <w:szCs w:val="24"/>
        </w:rPr>
        <w:t>.</w:t>
      </w:r>
      <w:r w:rsidR="002B3D91" w:rsidRPr="62F9F783">
        <w:rPr>
          <w:rFonts w:ascii="Times New Roman" w:hAnsi="Times New Roman" w:cs="Times New Roman"/>
          <w:sz w:val="24"/>
          <w:szCs w:val="24"/>
        </w:rPr>
        <w:t xml:space="preserve"> </w:t>
      </w:r>
      <w:r w:rsidR="00D709FC" w:rsidRPr="62F9F783">
        <w:rPr>
          <w:rFonts w:ascii="Times New Roman" w:hAnsi="Times New Roman" w:cs="Times New Roman"/>
          <w:sz w:val="24"/>
          <w:szCs w:val="24"/>
        </w:rPr>
        <w:t>When possible, please indicate which data sources</w:t>
      </w:r>
      <w:r w:rsidR="000F2406" w:rsidRPr="62F9F783">
        <w:rPr>
          <w:rFonts w:ascii="Times New Roman" w:hAnsi="Times New Roman" w:cs="Times New Roman"/>
          <w:sz w:val="24"/>
          <w:szCs w:val="24"/>
        </w:rPr>
        <w:t xml:space="preserve"> the</w:t>
      </w:r>
      <w:r w:rsidR="00D709FC" w:rsidRPr="62F9F783">
        <w:rPr>
          <w:rFonts w:ascii="Times New Roman" w:hAnsi="Times New Roman" w:cs="Times New Roman"/>
          <w:sz w:val="24"/>
          <w:szCs w:val="24"/>
        </w:rPr>
        <w:t xml:space="preserve"> SEA will use to </w:t>
      </w:r>
      <w:r w:rsidR="000F2406" w:rsidRPr="62F9F783">
        <w:rPr>
          <w:rFonts w:ascii="Times New Roman" w:hAnsi="Times New Roman" w:cs="Times New Roman"/>
          <w:sz w:val="24"/>
          <w:szCs w:val="24"/>
        </w:rPr>
        <w:t>determine the impact of lost instructional time</w:t>
      </w:r>
      <w:r w:rsidR="00D709FC" w:rsidRPr="62F9F783">
        <w:rPr>
          <w:rFonts w:ascii="Times New Roman" w:hAnsi="Times New Roman" w:cs="Times New Roman"/>
          <w:sz w:val="24"/>
          <w:szCs w:val="24"/>
        </w:rPr>
        <w:t>;</w:t>
      </w:r>
      <w:r w:rsidR="00E562A7" w:rsidRPr="62F9F783">
        <w:rPr>
          <w:rFonts w:ascii="Times New Roman" w:hAnsi="Times New Roman" w:cs="Times New Roman"/>
          <w:sz w:val="24"/>
          <w:szCs w:val="24"/>
        </w:rPr>
        <w:t xml:space="preserve"> and</w:t>
      </w:r>
    </w:p>
    <w:p w14:paraId="0569C0AF" w14:textId="77777777" w:rsidR="74480C36" w:rsidRDefault="74480C36" w:rsidP="6DE4E79B">
      <w:pPr>
        <w:pStyle w:val="ListParagraph"/>
        <w:spacing w:after="0" w:line="240" w:lineRule="auto"/>
        <w:ind w:left="2700"/>
        <w:rPr>
          <w:rFonts w:ascii="Times New Roman" w:hAnsi="Times New Roman" w:cs="Times New Roman"/>
          <w:sz w:val="24"/>
          <w:szCs w:val="24"/>
        </w:rPr>
      </w:pPr>
    </w:p>
    <w:p w14:paraId="4511B13F" w14:textId="77777777" w:rsidR="1C20DAB6" w:rsidRDefault="5864CBCD" w:rsidP="002C53F3">
      <w:pPr>
        <w:pStyle w:val="ListParagraph"/>
        <w:numPr>
          <w:ilvl w:val="0"/>
          <w:numId w:val="22"/>
        </w:numPr>
        <w:spacing w:after="0" w:line="240" w:lineRule="auto"/>
        <w:rPr>
          <w:rFonts w:ascii="Times New Roman" w:eastAsia="Times New Roman" w:hAnsi="Times New Roman" w:cs="Times New Roman"/>
          <w:sz w:val="24"/>
          <w:szCs w:val="24"/>
        </w:rPr>
      </w:pPr>
      <w:r w:rsidRPr="62F9F783">
        <w:rPr>
          <w:rStyle w:val="PlaceholderText"/>
          <w:rFonts w:ascii="Times New Roman" w:eastAsia="Times New Roman" w:hAnsi="Times New Roman"/>
          <w:b/>
          <w:bCs/>
          <w:color w:val="auto"/>
          <w:sz w:val="24"/>
          <w:szCs w:val="24"/>
        </w:rPr>
        <w:t>Math Tutoring Corps</w:t>
      </w:r>
      <w:r w:rsidRPr="62F9F783">
        <w:rPr>
          <w:rStyle w:val="PlaceholderText"/>
          <w:rFonts w:ascii="Times New Roman" w:eastAsia="Times New Roman" w:hAnsi="Times New Roman"/>
          <w:color w:val="auto"/>
          <w:sz w:val="24"/>
          <w:szCs w:val="24"/>
        </w:rPr>
        <w:t xml:space="preserve"> – </w:t>
      </w:r>
      <w:r w:rsidR="74480C36" w:rsidRPr="62F9F783">
        <w:rPr>
          <w:rFonts w:ascii="Times New Roman" w:eastAsia="Times New Roman" w:hAnsi="Times New Roman" w:cs="Times New Roman"/>
          <w:sz w:val="24"/>
          <w:szCs w:val="24"/>
        </w:rPr>
        <w:t xml:space="preserve">The OSDE will invest in Algebra I tutoring for up to 1,500 </w:t>
      </w:r>
      <w:r w:rsidR="5E7BB06B" w:rsidRPr="62F9F783">
        <w:rPr>
          <w:rFonts w:ascii="Times New Roman" w:eastAsia="Times New Roman" w:hAnsi="Times New Roman" w:cs="Times New Roman"/>
          <w:sz w:val="24"/>
          <w:szCs w:val="24"/>
        </w:rPr>
        <w:t xml:space="preserve">grade 7-12 students </w:t>
      </w:r>
      <w:r w:rsidR="74480C36" w:rsidRPr="62F9F783">
        <w:rPr>
          <w:rFonts w:ascii="Times New Roman" w:eastAsia="Times New Roman" w:hAnsi="Times New Roman" w:cs="Times New Roman"/>
          <w:sz w:val="24"/>
          <w:szCs w:val="24"/>
        </w:rPr>
        <w:t xml:space="preserve">per year. The program will include up to 500 current college and university students </w:t>
      </w:r>
      <w:r w:rsidR="6185BEFD" w:rsidRPr="62F9F783">
        <w:rPr>
          <w:rFonts w:ascii="Times New Roman" w:eastAsia="Times New Roman" w:hAnsi="Times New Roman" w:cs="Times New Roman"/>
          <w:sz w:val="24"/>
          <w:szCs w:val="24"/>
        </w:rPr>
        <w:t>annually</w:t>
      </w:r>
      <w:r w:rsidR="74480C36" w:rsidRPr="62F9F783">
        <w:rPr>
          <w:rFonts w:ascii="Times New Roman" w:eastAsia="Times New Roman" w:hAnsi="Times New Roman" w:cs="Times New Roman"/>
          <w:sz w:val="24"/>
          <w:szCs w:val="24"/>
        </w:rPr>
        <w:t xml:space="preserve"> as tutors. Tutors will provide 100 hours of free tutoring to each student on a virtual platform. The student-to-tutor ratio will be no more than 3</w:t>
      </w:r>
      <w:r w:rsidR="1480CB60" w:rsidRPr="62F9F783">
        <w:rPr>
          <w:rFonts w:ascii="Times New Roman" w:eastAsia="Times New Roman" w:hAnsi="Times New Roman" w:cs="Times New Roman"/>
          <w:sz w:val="24"/>
          <w:szCs w:val="24"/>
        </w:rPr>
        <w:t>:</w:t>
      </w:r>
      <w:r w:rsidR="74480C36" w:rsidRPr="62F9F783">
        <w:rPr>
          <w:rFonts w:ascii="Times New Roman" w:eastAsia="Times New Roman" w:hAnsi="Times New Roman" w:cs="Times New Roman"/>
          <w:sz w:val="24"/>
          <w:szCs w:val="24"/>
        </w:rPr>
        <w:t>1. Tutors will be supervised and coached by up to 50 college and university mathematics faculty per year.</w:t>
      </w:r>
      <w:r w:rsidR="7AA06847" w:rsidRPr="62F9F783">
        <w:rPr>
          <w:rFonts w:ascii="Times New Roman" w:eastAsia="Times New Roman" w:hAnsi="Times New Roman" w:cs="Times New Roman"/>
          <w:color w:val="FF0000"/>
          <w:sz w:val="24"/>
          <w:szCs w:val="24"/>
        </w:rPr>
        <w:t xml:space="preserve"> </w:t>
      </w:r>
      <w:r w:rsidR="7AA06847" w:rsidRPr="62F9F783">
        <w:rPr>
          <w:rFonts w:ascii="Times New Roman" w:eastAsia="Times New Roman" w:hAnsi="Times New Roman" w:cs="Times New Roman"/>
          <w:sz w:val="24"/>
          <w:szCs w:val="24"/>
        </w:rPr>
        <w:t>Based on state mathematics assessment scores, students will be identified</w:t>
      </w:r>
      <w:r w:rsidR="752CCCAF" w:rsidRPr="62F9F783">
        <w:rPr>
          <w:rFonts w:ascii="Times New Roman" w:eastAsia="Times New Roman" w:hAnsi="Times New Roman" w:cs="Times New Roman"/>
          <w:sz w:val="24"/>
          <w:szCs w:val="24"/>
        </w:rPr>
        <w:t xml:space="preserve"> and notified as recip</w:t>
      </w:r>
      <w:r w:rsidR="6BA13804" w:rsidRPr="62F9F783">
        <w:rPr>
          <w:rFonts w:ascii="Times New Roman" w:eastAsia="Times New Roman" w:hAnsi="Times New Roman" w:cs="Times New Roman"/>
          <w:sz w:val="24"/>
          <w:szCs w:val="24"/>
        </w:rPr>
        <w:t>ients of free tutoring</w:t>
      </w:r>
      <w:r w:rsidR="752CCCAF" w:rsidRPr="62F9F783">
        <w:rPr>
          <w:rFonts w:ascii="Times New Roman" w:eastAsia="Times New Roman" w:hAnsi="Times New Roman" w:cs="Times New Roman"/>
          <w:sz w:val="24"/>
          <w:szCs w:val="24"/>
        </w:rPr>
        <w:t xml:space="preserve"> to enhance their</w:t>
      </w:r>
      <w:r w:rsidR="52460B6F" w:rsidRPr="62F9F783">
        <w:rPr>
          <w:rFonts w:ascii="Times New Roman" w:eastAsia="Times New Roman" w:hAnsi="Times New Roman" w:cs="Times New Roman"/>
          <w:sz w:val="24"/>
          <w:szCs w:val="24"/>
        </w:rPr>
        <w:t xml:space="preserve"> </w:t>
      </w:r>
      <w:r w:rsidR="752CCCAF" w:rsidRPr="62F9F783">
        <w:rPr>
          <w:rFonts w:ascii="Times New Roman" w:eastAsia="Times New Roman" w:hAnsi="Times New Roman" w:cs="Times New Roman"/>
          <w:sz w:val="24"/>
          <w:szCs w:val="24"/>
        </w:rPr>
        <w:t xml:space="preserve">math </w:t>
      </w:r>
      <w:r w:rsidR="1E4A8AB7" w:rsidRPr="62F9F783">
        <w:rPr>
          <w:rFonts w:ascii="Times New Roman" w:eastAsia="Times New Roman" w:hAnsi="Times New Roman" w:cs="Times New Roman"/>
          <w:sz w:val="24"/>
          <w:szCs w:val="24"/>
        </w:rPr>
        <w:t>potential.</w:t>
      </w:r>
    </w:p>
    <w:p w14:paraId="52C99627" w14:textId="77777777" w:rsidR="1C20DAB6" w:rsidRDefault="3E1DD4CA" w:rsidP="002C53F3">
      <w:pPr>
        <w:pStyle w:val="ListParagraph"/>
        <w:numPr>
          <w:ilvl w:val="0"/>
          <w:numId w:val="22"/>
        </w:numPr>
        <w:spacing w:after="0" w:line="240" w:lineRule="auto"/>
        <w:rPr>
          <w:color w:val="000000" w:themeColor="text1"/>
          <w:sz w:val="24"/>
          <w:szCs w:val="24"/>
        </w:rPr>
      </w:pPr>
      <w:r w:rsidRPr="62F9F783">
        <w:rPr>
          <w:rFonts w:ascii="Times New Roman" w:eastAsia="Times New Roman" w:hAnsi="Times New Roman" w:cs="Times New Roman"/>
          <w:b/>
          <w:bCs/>
          <w:sz w:val="24"/>
          <w:szCs w:val="24"/>
        </w:rPr>
        <w:t>School Counselor Corps</w:t>
      </w:r>
      <w:r w:rsidRPr="62F9F783">
        <w:rPr>
          <w:rFonts w:ascii="Times New Roman" w:eastAsia="Times New Roman" w:hAnsi="Times New Roman" w:cs="Times New Roman"/>
          <w:sz w:val="24"/>
          <w:szCs w:val="24"/>
        </w:rPr>
        <w:t xml:space="preserve"> – </w:t>
      </w:r>
      <w:r w:rsidR="3164836F" w:rsidRPr="62F9F783">
        <w:rPr>
          <w:rFonts w:ascii="Times New Roman" w:eastAsia="Times New Roman" w:hAnsi="Times New Roman" w:cs="Times New Roman"/>
          <w:sz w:val="24"/>
          <w:szCs w:val="24"/>
        </w:rPr>
        <w:t>Many of the highest</w:t>
      </w:r>
      <w:r w:rsidR="4A2A2AEA" w:rsidRPr="62F9F783">
        <w:rPr>
          <w:rFonts w:ascii="Times New Roman" w:eastAsia="Times New Roman" w:hAnsi="Times New Roman" w:cs="Times New Roman"/>
          <w:sz w:val="24"/>
          <w:szCs w:val="24"/>
        </w:rPr>
        <w:t>-</w:t>
      </w:r>
      <w:r w:rsidR="3164836F" w:rsidRPr="62F9F783">
        <w:rPr>
          <w:rFonts w:ascii="Times New Roman" w:eastAsia="Times New Roman" w:hAnsi="Times New Roman" w:cs="Times New Roman"/>
          <w:sz w:val="24"/>
          <w:szCs w:val="24"/>
        </w:rPr>
        <w:t>need schools in Oklahoma have a high student</w:t>
      </w:r>
      <w:r w:rsidR="53906914" w:rsidRPr="62F9F783">
        <w:rPr>
          <w:rFonts w:ascii="Times New Roman" w:eastAsia="Times New Roman" w:hAnsi="Times New Roman" w:cs="Times New Roman"/>
          <w:sz w:val="24"/>
          <w:szCs w:val="24"/>
        </w:rPr>
        <w:t>-to-school counselor</w:t>
      </w:r>
      <w:r w:rsidR="3164836F" w:rsidRPr="62F9F783">
        <w:rPr>
          <w:rFonts w:ascii="Times New Roman" w:eastAsia="Times New Roman" w:hAnsi="Times New Roman" w:cs="Times New Roman"/>
          <w:sz w:val="24"/>
          <w:szCs w:val="24"/>
        </w:rPr>
        <w:t xml:space="preserve"> ratio </w:t>
      </w:r>
      <w:r w:rsidR="7DC32B79" w:rsidRPr="62F9F783">
        <w:rPr>
          <w:rFonts w:ascii="Times New Roman" w:eastAsia="Times New Roman" w:hAnsi="Times New Roman" w:cs="Times New Roman"/>
          <w:sz w:val="24"/>
          <w:szCs w:val="24"/>
        </w:rPr>
        <w:t>that</w:t>
      </w:r>
      <w:r w:rsidR="3164836F" w:rsidRPr="62F9F783">
        <w:rPr>
          <w:rFonts w:ascii="Times New Roman" w:eastAsia="Times New Roman" w:hAnsi="Times New Roman" w:cs="Times New Roman"/>
          <w:sz w:val="24"/>
          <w:szCs w:val="24"/>
        </w:rPr>
        <w:t xml:space="preserve"> diminishes a school counselor</w:t>
      </w:r>
      <w:r w:rsidR="2CA28045" w:rsidRPr="62F9F783">
        <w:rPr>
          <w:rFonts w:ascii="Times New Roman" w:eastAsia="Times New Roman" w:hAnsi="Times New Roman" w:cs="Times New Roman"/>
          <w:sz w:val="24"/>
          <w:szCs w:val="24"/>
        </w:rPr>
        <w:t>’</w:t>
      </w:r>
      <w:r w:rsidR="3164836F" w:rsidRPr="62F9F783">
        <w:rPr>
          <w:rFonts w:ascii="Times New Roman" w:eastAsia="Times New Roman" w:hAnsi="Times New Roman" w:cs="Times New Roman"/>
          <w:sz w:val="24"/>
          <w:szCs w:val="24"/>
        </w:rPr>
        <w:t xml:space="preserve">s ability to meet the needs </w:t>
      </w:r>
      <w:r w:rsidR="6B236AF0" w:rsidRPr="62F9F783">
        <w:rPr>
          <w:rFonts w:ascii="Times New Roman" w:eastAsia="Times New Roman" w:hAnsi="Times New Roman" w:cs="Times New Roman"/>
          <w:sz w:val="24"/>
          <w:szCs w:val="24"/>
        </w:rPr>
        <w:t xml:space="preserve">of all students, especially </w:t>
      </w:r>
      <w:r w:rsidR="6783109E" w:rsidRPr="62F9F783">
        <w:rPr>
          <w:rFonts w:ascii="Times New Roman" w:eastAsia="Times New Roman" w:hAnsi="Times New Roman" w:cs="Times New Roman"/>
          <w:sz w:val="24"/>
          <w:szCs w:val="24"/>
        </w:rPr>
        <w:t xml:space="preserve">in the wake of the </w:t>
      </w:r>
      <w:r w:rsidR="6B236AF0" w:rsidRPr="62F9F783">
        <w:rPr>
          <w:rFonts w:ascii="Times New Roman" w:eastAsia="Times New Roman" w:hAnsi="Times New Roman" w:cs="Times New Roman"/>
          <w:sz w:val="24"/>
          <w:szCs w:val="24"/>
        </w:rPr>
        <w:t>COVID</w:t>
      </w:r>
      <w:r w:rsidR="5F12EFCD" w:rsidRPr="62F9F783">
        <w:rPr>
          <w:rFonts w:ascii="Times New Roman" w:eastAsia="Times New Roman" w:hAnsi="Times New Roman" w:cs="Times New Roman"/>
          <w:sz w:val="24"/>
          <w:szCs w:val="24"/>
        </w:rPr>
        <w:t>-19 pandemic</w:t>
      </w:r>
      <w:r w:rsidR="6B236AF0" w:rsidRPr="62F9F783">
        <w:rPr>
          <w:rFonts w:ascii="Times New Roman" w:eastAsia="Times New Roman" w:hAnsi="Times New Roman" w:cs="Times New Roman"/>
          <w:sz w:val="24"/>
          <w:szCs w:val="24"/>
        </w:rPr>
        <w:t xml:space="preserve">. This </w:t>
      </w:r>
      <w:r w:rsidR="300BDEF4" w:rsidRPr="62F9F783">
        <w:rPr>
          <w:rFonts w:ascii="Times New Roman" w:eastAsia="Times New Roman" w:hAnsi="Times New Roman" w:cs="Times New Roman"/>
          <w:sz w:val="24"/>
          <w:szCs w:val="24"/>
        </w:rPr>
        <w:t>initiative</w:t>
      </w:r>
      <w:r w:rsidR="6B236AF0" w:rsidRPr="62F9F783">
        <w:rPr>
          <w:rFonts w:ascii="Times New Roman" w:eastAsia="Times New Roman" w:hAnsi="Times New Roman" w:cs="Times New Roman"/>
          <w:sz w:val="24"/>
          <w:szCs w:val="24"/>
        </w:rPr>
        <w:t xml:space="preserve"> will enhance academic, social and emotional learning a</w:t>
      </w:r>
      <w:r w:rsidR="65510F79" w:rsidRPr="62F9F783">
        <w:rPr>
          <w:rFonts w:ascii="Times New Roman" w:eastAsia="Times New Roman" w:hAnsi="Times New Roman" w:cs="Times New Roman"/>
          <w:sz w:val="24"/>
          <w:szCs w:val="24"/>
        </w:rPr>
        <w:t>nd</w:t>
      </w:r>
      <w:r w:rsidR="6B236AF0" w:rsidRPr="62F9F783">
        <w:rPr>
          <w:rFonts w:ascii="Times New Roman" w:eastAsia="Times New Roman" w:hAnsi="Times New Roman" w:cs="Times New Roman"/>
          <w:sz w:val="24"/>
          <w:szCs w:val="24"/>
        </w:rPr>
        <w:t xml:space="preserve"> provide </w:t>
      </w:r>
      <w:r w:rsidR="53590065" w:rsidRPr="62F9F783">
        <w:rPr>
          <w:rFonts w:ascii="Times New Roman" w:eastAsia="Times New Roman" w:hAnsi="Times New Roman" w:cs="Times New Roman"/>
          <w:sz w:val="24"/>
          <w:szCs w:val="24"/>
        </w:rPr>
        <w:t>additional</w:t>
      </w:r>
      <w:r w:rsidR="6B236AF0" w:rsidRPr="62F9F783">
        <w:rPr>
          <w:rFonts w:ascii="Times New Roman" w:eastAsia="Times New Roman" w:hAnsi="Times New Roman" w:cs="Times New Roman"/>
          <w:sz w:val="24"/>
          <w:szCs w:val="24"/>
        </w:rPr>
        <w:t xml:space="preserve"> mental health supports for PK-12</w:t>
      </w:r>
      <w:r w:rsidR="33154D3A" w:rsidRPr="62F9F783">
        <w:rPr>
          <w:rFonts w:ascii="Times New Roman" w:eastAsia="Times New Roman" w:hAnsi="Times New Roman" w:cs="Times New Roman"/>
          <w:sz w:val="24"/>
          <w:szCs w:val="24"/>
        </w:rPr>
        <w:t xml:space="preserve"> </w:t>
      </w:r>
      <w:r w:rsidR="6B236AF0" w:rsidRPr="62F9F783">
        <w:rPr>
          <w:rFonts w:ascii="Times New Roman" w:eastAsia="Times New Roman" w:hAnsi="Times New Roman" w:cs="Times New Roman"/>
          <w:sz w:val="24"/>
          <w:szCs w:val="24"/>
        </w:rPr>
        <w:t xml:space="preserve">students. </w:t>
      </w:r>
    </w:p>
    <w:p w14:paraId="1A922EF6" w14:textId="77777777" w:rsidR="1C20DAB6" w:rsidRDefault="48FD1157" w:rsidP="002C53F3">
      <w:pPr>
        <w:pStyle w:val="ListParagraph"/>
        <w:numPr>
          <w:ilvl w:val="0"/>
          <w:numId w:val="22"/>
        </w:numPr>
        <w:spacing w:after="0" w:line="240" w:lineRule="auto"/>
        <w:rPr>
          <w:color w:val="000000" w:themeColor="text1"/>
          <w:sz w:val="24"/>
          <w:szCs w:val="24"/>
        </w:rPr>
      </w:pPr>
      <w:r w:rsidRPr="62F9F783">
        <w:rPr>
          <w:rFonts w:ascii="Times New Roman" w:eastAsia="Times New Roman" w:hAnsi="Times New Roman" w:cs="Times New Roman"/>
          <w:b/>
          <w:bCs/>
          <w:sz w:val="24"/>
          <w:szCs w:val="24"/>
        </w:rPr>
        <w:t>Science of Reading Professional Development Course</w:t>
      </w:r>
      <w:r w:rsidR="4762E1E4" w:rsidRPr="62F9F783">
        <w:rPr>
          <w:rFonts w:ascii="Times New Roman" w:eastAsia="Times New Roman" w:hAnsi="Times New Roman" w:cs="Times New Roman"/>
          <w:sz w:val="24"/>
          <w:szCs w:val="24"/>
        </w:rPr>
        <w:t xml:space="preserve"> – </w:t>
      </w:r>
      <w:r w:rsidR="1C20DAB6" w:rsidRPr="62F9F783">
        <w:rPr>
          <w:rFonts w:ascii="Times New Roman" w:eastAsia="Times New Roman" w:hAnsi="Times New Roman" w:cs="Times New Roman"/>
          <w:sz w:val="24"/>
          <w:szCs w:val="24"/>
        </w:rPr>
        <w:t>Teachers from s</w:t>
      </w:r>
      <w:r w:rsidRPr="62F9F783">
        <w:rPr>
          <w:rFonts w:ascii="Times New Roman" w:eastAsia="Times New Roman" w:hAnsi="Times New Roman" w:cs="Times New Roman"/>
          <w:sz w:val="24"/>
          <w:szCs w:val="24"/>
        </w:rPr>
        <w:t xml:space="preserve">chool districts </w:t>
      </w:r>
      <w:r w:rsidR="2E8D50BA" w:rsidRPr="62F9F783">
        <w:rPr>
          <w:rFonts w:ascii="Times New Roman" w:eastAsia="Times New Roman" w:hAnsi="Times New Roman" w:cs="Times New Roman"/>
          <w:sz w:val="24"/>
          <w:szCs w:val="24"/>
        </w:rPr>
        <w:t>with the highest percentage of</w:t>
      </w:r>
      <w:r w:rsidR="251D6E1A" w:rsidRPr="62F9F783">
        <w:rPr>
          <w:rFonts w:ascii="Times New Roman" w:eastAsia="Times New Roman" w:hAnsi="Times New Roman" w:cs="Times New Roman"/>
          <w:sz w:val="24"/>
          <w:szCs w:val="24"/>
        </w:rPr>
        <w:t xml:space="preserve"> </w:t>
      </w:r>
      <w:r w:rsidR="5BF9D1CF" w:rsidRPr="62F9F783">
        <w:rPr>
          <w:rFonts w:ascii="Times New Roman" w:eastAsia="Times New Roman" w:hAnsi="Times New Roman" w:cs="Times New Roman"/>
          <w:sz w:val="24"/>
          <w:szCs w:val="24"/>
        </w:rPr>
        <w:t xml:space="preserve">vulnerable </w:t>
      </w:r>
      <w:r w:rsidR="2E8D50BA" w:rsidRPr="62F9F783">
        <w:rPr>
          <w:rFonts w:ascii="Times New Roman" w:eastAsia="Times New Roman" w:hAnsi="Times New Roman" w:cs="Times New Roman"/>
          <w:sz w:val="24"/>
          <w:szCs w:val="24"/>
        </w:rPr>
        <w:t>student</w:t>
      </w:r>
      <w:r w:rsidR="209527EC" w:rsidRPr="62F9F783">
        <w:rPr>
          <w:rFonts w:ascii="Times New Roman" w:eastAsia="Times New Roman" w:hAnsi="Times New Roman" w:cs="Times New Roman"/>
          <w:sz w:val="24"/>
          <w:szCs w:val="24"/>
        </w:rPr>
        <w:t xml:space="preserve"> populations </w:t>
      </w:r>
      <w:r w:rsidR="2E8D50BA" w:rsidRPr="62F9F783">
        <w:rPr>
          <w:rFonts w:ascii="Times New Roman" w:eastAsia="Times New Roman" w:hAnsi="Times New Roman" w:cs="Times New Roman"/>
          <w:sz w:val="24"/>
          <w:szCs w:val="24"/>
        </w:rPr>
        <w:t>will receive priority</w:t>
      </w:r>
      <w:r w:rsidR="41914AE9" w:rsidRPr="62F9F783">
        <w:rPr>
          <w:rFonts w:ascii="Times New Roman" w:eastAsia="Times New Roman" w:hAnsi="Times New Roman" w:cs="Times New Roman"/>
          <w:sz w:val="24"/>
          <w:szCs w:val="24"/>
        </w:rPr>
        <w:t xml:space="preserve"> for </w:t>
      </w:r>
      <w:r w:rsidR="2E8D50BA" w:rsidRPr="62F9F783">
        <w:rPr>
          <w:rFonts w:ascii="Times New Roman" w:eastAsia="Times New Roman" w:hAnsi="Times New Roman" w:cs="Times New Roman"/>
          <w:sz w:val="24"/>
          <w:szCs w:val="24"/>
        </w:rPr>
        <w:t>enroll</w:t>
      </w:r>
      <w:r w:rsidR="5EBD2143" w:rsidRPr="62F9F783">
        <w:rPr>
          <w:rFonts w:ascii="Times New Roman" w:eastAsia="Times New Roman" w:hAnsi="Times New Roman" w:cs="Times New Roman"/>
          <w:sz w:val="24"/>
          <w:szCs w:val="24"/>
        </w:rPr>
        <w:t>ing</w:t>
      </w:r>
      <w:r w:rsidR="2E8D50BA" w:rsidRPr="62F9F783">
        <w:rPr>
          <w:rFonts w:ascii="Times New Roman" w:eastAsia="Times New Roman" w:hAnsi="Times New Roman" w:cs="Times New Roman"/>
          <w:sz w:val="24"/>
          <w:szCs w:val="24"/>
        </w:rPr>
        <w:t xml:space="preserve"> in the two-year </w:t>
      </w:r>
      <w:r w:rsidR="1504FD82" w:rsidRPr="62F9F783">
        <w:rPr>
          <w:rFonts w:ascii="Times New Roman" w:eastAsia="Times New Roman" w:hAnsi="Times New Roman" w:cs="Times New Roman"/>
          <w:sz w:val="24"/>
          <w:szCs w:val="24"/>
        </w:rPr>
        <w:t>s</w:t>
      </w:r>
      <w:r w:rsidR="2E8D50BA" w:rsidRPr="62F9F783">
        <w:rPr>
          <w:rFonts w:ascii="Times New Roman" w:eastAsia="Times New Roman" w:hAnsi="Times New Roman" w:cs="Times New Roman"/>
          <w:sz w:val="24"/>
          <w:szCs w:val="24"/>
        </w:rPr>
        <w:t xml:space="preserve">cience of </w:t>
      </w:r>
      <w:r w:rsidR="4E860E41" w:rsidRPr="62F9F783">
        <w:rPr>
          <w:rFonts w:ascii="Times New Roman" w:eastAsia="Times New Roman" w:hAnsi="Times New Roman" w:cs="Times New Roman"/>
          <w:sz w:val="24"/>
          <w:szCs w:val="24"/>
        </w:rPr>
        <w:t>r</w:t>
      </w:r>
      <w:r w:rsidR="2E8D50BA" w:rsidRPr="62F9F783">
        <w:rPr>
          <w:rFonts w:ascii="Times New Roman" w:eastAsia="Times New Roman" w:hAnsi="Times New Roman" w:cs="Times New Roman"/>
          <w:sz w:val="24"/>
          <w:szCs w:val="24"/>
        </w:rPr>
        <w:t xml:space="preserve">eading </w:t>
      </w:r>
      <w:r w:rsidR="02AB77BF" w:rsidRPr="62F9F783">
        <w:rPr>
          <w:rFonts w:ascii="Times New Roman" w:eastAsia="Times New Roman" w:hAnsi="Times New Roman" w:cs="Times New Roman"/>
          <w:sz w:val="24"/>
          <w:szCs w:val="24"/>
        </w:rPr>
        <w:t>p</w:t>
      </w:r>
      <w:r w:rsidR="2E8D50BA" w:rsidRPr="62F9F783">
        <w:rPr>
          <w:rFonts w:ascii="Times New Roman" w:eastAsia="Times New Roman" w:hAnsi="Times New Roman" w:cs="Times New Roman"/>
          <w:sz w:val="24"/>
          <w:szCs w:val="24"/>
        </w:rPr>
        <w:t xml:space="preserve">rofessional </w:t>
      </w:r>
      <w:r w:rsidR="3732FD51" w:rsidRPr="62F9F783">
        <w:rPr>
          <w:rFonts w:ascii="Times New Roman" w:eastAsia="Times New Roman" w:hAnsi="Times New Roman" w:cs="Times New Roman"/>
          <w:sz w:val="24"/>
          <w:szCs w:val="24"/>
        </w:rPr>
        <w:t>d</w:t>
      </w:r>
      <w:r w:rsidR="2E8D50BA" w:rsidRPr="62F9F783">
        <w:rPr>
          <w:rFonts w:ascii="Times New Roman" w:eastAsia="Times New Roman" w:hAnsi="Times New Roman" w:cs="Times New Roman"/>
          <w:sz w:val="24"/>
          <w:szCs w:val="24"/>
        </w:rPr>
        <w:t xml:space="preserve">evelopment </w:t>
      </w:r>
      <w:r w:rsidR="1069CFD6" w:rsidRPr="62F9F783">
        <w:rPr>
          <w:rFonts w:ascii="Times New Roman" w:eastAsia="Times New Roman" w:hAnsi="Times New Roman" w:cs="Times New Roman"/>
          <w:sz w:val="24"/>
          <w:szCs w:val="24"/>
        </w:rPr>
        <w:t>c</w:t>
      </w:r>
      <w:r w:rsidR="2E8D50BA" w:rsidRPr="62F9F783">
        <w:rPr>
          <w:rFonts w:ascii="Times New Roman" w:eastAsia="Times New Roman" w:hAnsi="Times New Roman" w:cs="Times New Roman"/>
          <w:sz w:val="24"/>
          <w:szCs w:val="24"/>
        </w:rPr>
        <w:t>ourse.</w:t>
      </w:r>
      <w:r w:rsidR="3B5A7D82" w:rsidRPr="62F9F783">
        <w:rPr>
          <w:rFonts w:ascii="Times New Roman" w:eastAsia="Times New Roman" w:hAnsi="Times New Roman" w:cs="Times New Roman"/>
          <w:sz w:val="24"/>
          <w:szCs w:val="24"/>
        </w:rPr>
        <w:t xml:space="preserve"> </w:t>
      </w:r>
      <w:r w:rsidR="62606833" w:rsidRPr="62F9F783">
        <w:rPr>
          <w:rFonts w:ascii="Times New Roman" w:eastAsia="Times New Roman" w:hAnsi="Times New Roman" w:cs="Times New Roman"/>
          <w:sz w:val="24"/>
          <w:szCs w:val="24"/>
        </w:rPr>
        <w:t>The highest</w:t>
      </w:r>
      <w:r w:rsidR="363460D3" w:rsidRPr="62F9F783">
        <w:rPr>
          <w:rFonts w:ascii="Times New Roman" w:eastAsia="Times New Roman" w:hAnsi="Times New Roman" w:cs="Times New Roman"/>
          <w:sz w:val="24"/>
          <w:szCs w:val="24"/>
        </w:rPr>
        <w:t>-</w:t>
      </w:r>
      <w:r w:rsidR="62606833" w:rsidRPr="62F9F783">
        <w:rPr>
          <w:rFonts w:ascii="Times New Roman" w:eastAsia="Times New Roman" w:hAnsi="Times New Roman" w:cs="Times New Roman"/>
          <w:sz w:val="24"/>
          <w:szCs w:val="24"/>
        </w:rPr>
        <w:t xml:space="preserve">need districts will be determined </w:t>
      </w:r>
      <w:r w:rsidR="3B5A7D82" w:rsidRPr="62F9F783">
        <w:rPr>
          <w:rFonts w:ascii="Times New Roman" w:eastAsia="Times New Roman" w:hAnsi="Times New Roman" w:cs="Times New Roman"/>
          <w:sz w:val="24"/>
          <w:szCs w:val="24"/>
        </w:rPr>
        <w:t>from end-of-year reading sufficiency screening data submitted to the OSDE and through the use of state-level assessment result</w:t>
      </w:r>
      <w:r w:rsidR="15849E79" w:rsidRPr="62F9F783">
        <w:rPr>
          <w:rFonts w:ascii="Times New Roman" w:eastAsia="Times New Roman" w:hAnsi="Times New Roman" w:cs="Times New Roman"/>
          <w:sz w:val="24"/>
          <w:szCs w:val="24"/>
        </w:rPr>
        <w:t>s.</w:t>
      </w:r>
    </w:p>
    <w:p w14:paraId="75205035" w14:textId="77777777" w:rsidR="5D683679" w:rsidRDefault="029D8A63" w:rsidP="002C53F3">
      <w:pPr>
        <w:pStyle w:val="ListParagraph"/>
        <w:numPr>
          <w:ilvl w:val="0"/>
          <w:numId w:val="22"/>
        </w:numPr>
        <w:rPr>
          <w:rFonts w:ascii="Times New Roman" w:eastAsia="Times New Roman" w:hAnsi="Times New Roman" w:cs="Times New Roman"/>
          <w:color w:val="000000" w:themeColor="text1"/>
          <w:sz w:val="24"/>
          <w:szCs w:val="24"/>
        </w:rPr>
      </w:pPr>
      <w:r w:rsidRPr="450B9915">
        <w:rPr>
          <w:rFonts w:ascii="Times New Roman" w:eastAsia="Times New Roman" w:hAnsi="Times New Roman" w:cs="Times New Roman"/>
          <w:b/>
          <w:sz w:val="24"/>
          <w:szCs w:val="24"/>
        </w:rPr>
        <w:t xml:space="preserve">Math Ready </w:t>
      </w:r>
      <w:r w:rsidR="5D683679" w:rsidRPr="450B9915">
        <w:rPr>
          <w:rFonts w:ascii="Times New Roman" w:eastAsia="Times New Roman" w:hAnsi="Times New Roman" w:cs="Times New Roman"/>
          <w:b/>
          <w:sz w:val="24"/>
          <w:szCs w:val="24"/>
        </w:rPr>
        <w:t>Professional Development</w:t>
      </w:r>
      <w:r w:rsidR="3E8E92FF" w:rsidRPr="6DE4E79B">
        <w:rPr>
          <w:rFonts w:ascii="Times New Roman" w:eastAsia="Times New Roman" w:hAnsi="Times New Roman" w:cs="Times New Roman"/>
          <w:sz w:val="24"/>
          <w:szCs w:val="24"/>
        </w:rPr>
        <w:t xml:space="preserve"> – </w:t>
      </w:r>
      <w:r w:rsidR="5D683679" w:rsidRPr="6DE4E79B">
        <w:rPr>
          <w:rFonts w:ascii="Times New Roman" w:eastAsia="Times New Roman" w:hAnsi="Times New Roman" w:cs="Times New Roman"/>
          <w:sz w:val="24"/>
          <w:szCs w:val="24"/>
        </w:rPr>
        <w:t>Teachers from school districts with the highest percentage of vulnerable student populations will receive priority for enrolling in the Math Ready suite of professional development opportunities. The highest</w:t>
      </w:r>
      <w:r w:rsidR="2C65958A" w:rsidRPr="450B9915">
        <w:rPr>
          <w:rFonts w:ascii="Times New Roman" w:eastAsia="Times New Roman" w:hAnsi="Times New Roman" w:cs="Times New Roman"/>
          <w:sz w:val="24"/>
          <w:szCs w:val="24"/>
        </w:rPr>
        <w:t>-</w:t>
      </w:r>
      <w:r w:rsidR="5D683679" w:rsidRPr="6DE4E79B">
        <w:rPr>
          <w:rFonts w:ascii="Times New Roman" w:eastAsia="Times New Roman" w:hAnsi="Times New Roman" w:cs="Times New Roman"/>
          <w:sz w:val="24"/>
          <w:szCs w:val="24"/>
        </w:rPr>
        <w:t>need districts will be determined from state-level assessment results.</w:t>
      </w:r>
    </w:p>
    <w:p w14:paraId="73B1EDF9" w14:textId="77777777" w:rsidR="47E9465D" w:rsidRDefault="4A8E0389" w:rsidP="002C53F3">
      <w:pPr>
        <w:pStyle w:val="ListParagraph"/>
        <w:numPr>
          <w:ilvl w:val="0"/>
          <w:numId w:val="22"/>
        </w:numPr>
        <w:spacing w:after="0"/>
        <w:rPr>
          <w:rFonts w:eastAsiaTheme="minorEastAsia"/>
          <w:color w:val="000000" w:themeColor="text1"/>
          <w:sz w:val="24"/>
          <w:szCs w:val="24"/>
        </w:rPr>
      </w:pPr>
      <w:r w:rsidRPr="62F9F783">
        <w:rPr>
          <w:rFonts w:ascii="Times New Roman" w:eastAsia="Times New Roman" w:hAnsi="Times New Roman" w:cs="Times New Roman"/>
          <w:b/>
          <w:bCs/>
          <w:sz w:val="24"/>
          <w:szCs w:val="24"/>
        </w:rPr>
        <w:t>First</w:t>
      </w:r>
      <w:r w:rsidR="2CA7A2B4" w:rsidRPr="62F9F783">
        <w:rPr>
          <w:rFonts w:ascii="Times New Roman" w:eastAsia="Times New Roman" w:hAnsi="Times New Roman" w:cs="Times New Roman"/>
          <w:b/>
          <w:bCs/>
          <w:sz w:val="24"/>
          <w:szCs w:val="24"/>
        </w:rPr>
        <w:t>-</w:t>
      </w:r>
      <w:r w:rsidR="1DA4C7BF" w:rsidRPr="62F9F783">
        <w:rPr>
          <w:rFonts w:ascii="Times New Roman" w:eastAsia="Times New Roman" w:hAnsi="Times New Roman" w:cs="Times New Roman"/>
          <w:b/>
          <w:bCs/>
          <w:sz w:val="24"/>
          <w:szCs w:val="24"/>
        </w:rPr>
        <w:t>Ye</w:t>
      </w:r>
      <w:r w:rsidRPr="62F9F783">
        <w:rPr>
          <w:rFonts w:ascii="Times New Roman" w:eastAsia="Times New Roman" w:hAnsi="Times New Roman" w:cs="Times New Roman"/>
          <w:b/>
          <w:bCs/>
          <w:sz w:val="24"/>
          <w:szCs w:val="24"/>
        </w:rPr>
        <w:t xml:space="preserve">ar Teacher Induction </w:t>
      </w:r>
      <w:r w:rsidR="19B62778" w:rsidRPr="62F9F783">
        <w:rPr>
          <w:rFonts w:ascii="Times New Roman" w:eastAsia="Times New Roman" w:hAnsi="Times New Roman" w:cs="Times New Roman"/>
          <w:b/>
          <w:bCs/>
          <w:sz w:val="24"/>
          <w:szCs w:val="24"/>
        </w:rPr>
        <w:t>–</w:t>
      </w:r>
      <w:r w:rsidRPr="62F9F783">
        <w:rPr>
          <w:rFonts w:ascii="Times New Roman" w:eastAsia="Times New Roman" w:hAnsi="Times New Roman" w:cs="Times New Roman"/>
          <w:sz w:val="24"/>
          <w:szCs w:val="24"/>
        </w:rPr>
        <w:t xml:space="preserve"> </w:t>
      </w:r>
      <w:r w:rsidR="6B5682CD" w:rsidRPr="62F9F783">
        <w:rPr>
          <w:rFonts w:ascii="Times New Roman" w:eastAsia="Times New Roman" w:hAnsi="Times New Roman" w:cs="Times New Roman"/>
          <w:sz w:val="24"/>
          <w:szCs w:val="24"/>
        </w:rPr>
        <w:t xml:space="preserve"> </w:t>
      </w:r>
      <w:r w:rsidR="34B7D9E5" w:rsidRPr="62F9F783">
        <w:rPr>
          <w:rFonts w:ascii="Times New Roman" w:eastAsia="Times New Roman" w:hAnsi="Times New Roman" w:cs="Times New Roman"/>
          <w:sz w:val="24"/>
          <w:szCs w:val="24"/>
        </w:rPr>
        <w:t xml:space="preserve">It is well documented that racial </w:t>
      </w:r>
      <w:r w:rsidR="46F6BD88" w:rsidRPr="62F9F783">
        <w:rPr>
          <w:rFonts w:ascii="Times New Roman" w:eastAsia="Times New Roman" w:hAnsi="Times New Roman" w:cs="Times New Roman"/>
          <w:sz w:val="24"/>
          <w:szCs w:val="24"/>
        </w:rPr>
        <w:t xml:space="preserve">and ethnic </w:t>
      </w:r>
      <w:r w:rsidR="34B7D9E5" w:rsidRPr="62F9F783">
        <w:rPr>
          <w:rFonts w:ascii="Times New Roman" w:eastAsia="Times New Roman" w:hAnsi="Times New Roman" w:cs="Times New Roman"/>
          <w:sz w:val="24"/>
          <w:szCs w:val="24"/>
        </w:rPr>
        <w:t xml:space="preserve">diversity among educators has a number of academic and non-academic benefits for all students and the community as a whole. </w:t>
      </w:r>
      <w:r w:rsidR="148E1AE3" w:rsidRPr="62F9F783">
        <w:rPr>
          <w:rFonts w:ascii="Times New Roman" w:eastAsia="Times New Roman" w:hAnsi="Times New Roman" w:cs="Times New Roman"/>
          <w:sz w:val="24"/>
          <w:szCs w:val="24"/>
        </w:rPr>
        <w:t xml:space="preserve">Preliminary data to be </w:t>
      </w:r>
      <w:r w:rsidR="781E543C" w:rsidRPr="62F9F783">
        <w:rPr>
          <w:rFonts w:ascii="Times New Roman" w:eastAsia="Times New Roman" w:hAnsi="Times New Roman" w:cs="Times New Roman"/>
          <w:sz w:val="24"/>
          <w:szCs w:val="24"/>
        </w:rPr>
        <w:t>included</w:t>
      </w:r>
      <w:r w:rsidR="148E1AE3" w:rsidRPr="62F9F783">
        <w:rPr>
          <w:rFonts w:ascii="Times New Roman" w:eastAsia="Times New Roman" w:hAnsi="Times New Roman" w:cs="Times New Roman"/>
          <w:sz w:val="24"/>
          <w:szCs w:val="24"/>
        </w:rPr>
        <w:t xml:space="preserve"> in</w:t>
      </w:r>
      <w:r w:rsidR="6B5682CD" w:rsidRPr="62F9F783">
        <w:rPr>
          <w:rFonts w:ascii="Times New Roman" w:eastAsia="Times New Roman" w:hAnsi="Times New Roman" w:cs="Times New Roman"/>
          <w:sz w:val="24"/>
          <w:szCs w:val="24"/>
        </w:rPr>
        <w:t xml:space="preserve"> the Oklahoma Educator Supply &amp; Demand report </w:t>
      </w:r>
      <w:r w:rsidR="48F74BC1" w:rsidRPr="62F9F783">
        <w:rPr>
          <w:rFonts w:ascii="Times New Roman" w:eastAsia="Times New Roman" w:hAnsi="Times New Roman" w:cs="Times New Roman"/>
          <w:sz w:val="24"/>
          <w:szCs w:val="24"/>
        </w:rPr>
        <w:t>(2021) suggest</w:t>
      </w:r>
      <w:r w:rsidR="5EBDB3BA" w:rsidRPr="62F9F783">
        <w:rPr>
          <w:rFonts w:ascii="Times New Roman" w:eastAsia="Times New Roman" w:hAnsi="Times New Roman" w:cs="Times New Roman"/>
          <w:sz w:val="24"/>
          <w:szCs w:val="24"/>
        </w:rPr>
        <w:t xml:space="preserve"> </w:t>
      </w:r>
      <w:r w:rsidR="04873FB2" w:rsidRPr="62F9F783">
        <w:rPr>
          <w:rFonts w:ascii="Times New Roman" w:eastAsia="Times New Roman" w:hAnsi="Times New Roman" w:cs="Times New Roman"/>
          <w:sz w:val="24"/>
          <w:szCs w:val="24"/>
        </w:rPr>
        <w:t xml:space="preserve">the racial and ethnic distribution of public school students in Oklahoma has continued a trend observed in recent years. Enrollment of Hispanic students and those who are of two or more races has grown from over 116,000 and 60,000, respectively, in fall 2016 to close to 130,000 and 82,000, respectively, in fall 2020. During that time period, Hispanic students went from </w:t>
      </w:r>
      <w:r w:rsidR="5CBFA5F8" w:rsidRPr="62F9F783">
        <w:rPr>
          <w:rFonts w:ascii="Times New Roman" w:eastAsia="Times New Roman" w:hAnsi="Times New Roman" w:cs="Times New Roman"/>
          <w:sz w:val="24"/>
          <w:szCs w:val="24"/>
        </w:rPr>
        <w:t xml:space="preserve">making up </w:t>
      </w:r>
      <w:r w:rsidR="04873FB2" w:rsidRPr="62F9F783">
        <w:rPr>
          <w:rFonts w:ascii="Times New Roman" w:eastAsia="Times New Roman" w:hAnsi="Times New Roman" w:cs="Times New Roman"/>
          <w:sz w:val="24"/>
          <w:szCs w:val="24"/>
        </w:rPr>
        <w:t>17</w:t>
      </w:r>
      <w:r w:rsidR="5000B24A" w:rsidRPr="62F9F783">
        <w:rPr>
          <w:rFonts w:ascii="Times New Roman" w:eastAsia="Times New Roman" w:hAnsi="Times New Roman" w:cs="Times New Roman"/>
          <w:sz w:val="24"/>
          <w:szCs w:val="24"/>
        </w:rPr>
        <w:t>%</w:t>
      </w:r>
      <w:r w:rsidR="04873FB2" w:rsidRPr="62F9F783">
        <w:rPr>
          <w:rFonts w:ascii="Times New Roman" w:eastAsia="Times New Roman" w:hAnsi="Times New Roman" w:cs="Times New Roman"/>
          <w:sz w:val="24"/>
          <w:szCs w:val="24"/>
        </w:rPr>
        <w:t xml:space="preserve"> to 19</w:t>
      </w:r>
      <w:r w:rsidR="10AA4A5D" w:rsidRPr="62F9F783">
        <w:rPr>
          <w:rFonts w:ascii="Times New Roman" w:eastAsia="Times New Roman" w:hAnsi="Times New Roman" w:cs="Times New Roman"/>
          <w:sz w:val="24"/>
          <w:szCs w:val="24"/>
        </w:rPr>
        <w:t>%</w:t>
      </w:r>
      <w:r w:rsidR="04873FB2" w:rsidRPr="62F9F783">
        <w:rPr>
          <w:rFonts w:ascii="Times New Roman" w:eastAsia="Times New Roman" w:hAnsi="Times New Roman" w:cs="Times New Roman"/>
          <w:sz w:val="24"/>
          <w:szCs w:val="24"/>
        </w:rPr>
        <w:t xml:space="preserve"> of public school enrollment; students of two or more races went from making up 9</w:t>
      </w:r>
      <w:r w:rsidR="700E1E56" w:rsidRPr="62F9F783">
        <w:rPr>
          <w:rFonts w:ascii="Times New Roman" w:eastAsia="Times New Roman" w:hAnsi="Times New Roman" w:cs="Times New Roman"/>
          <w:sz w:val="24"/>
          <w:szCs w:val="24"/>
        </w:rPr>
        <w:t>%</w:t>
      </w:r>
      <w:r w:rsidR="04873FB2" w:rsidRPr="62F9F783">
        <w:rPr>
          <w:rFonts w:ascii="Times New Roman" w:eastAsia="Times New Roman" w:hAnsi="Times New Roman" w:cs="Times New Roman"/>
          <w:sz w:val="24"/>
          <w:szCs w:val="24"/>
        </w:rPr>
        <w:t xml:space="preserve"> of school enrollment to 12</w:t>
      </w:r>
      <w:r w:rsidR="24E50C99" w:rsidRPr="62F9F783">
        <w:rPr>
          <w:rFonts w:ascii="Times New Roman" w:eastAsia="Times New Roman" w:hAnsi="Times New Roman" w:cs="Times New Roman"/>
          <w:sz w:val="24"/>
          <w:szCs w:val="24"/>
        </w:rPr>
        <w:t>%</w:t>
      </w:r>
      <w:r w:rsidR="04873FB2" w:rsidRPr="62F9F783">
        <w:rPr>
          <w:rFonts w:ascii="Times New Roman" w:eastAsia="Times New Roman" w:hAnsi="Times New Roman" w:cs="Times New Roman"/>
          <w:sz w:val="24"/>
          <w:szCs w:val="24"/>
        </w:rPr>
        <w:t xml:space="preserve"> of school enrollment. </w:t>
      </w:r>
      <w:r w:rsidR="4542AB1D" w:rsidRPr="62F9F783">
        <w:rPr>
          <w:rFonts w:ascii="Times New Roman" w:eastAsia="Times New Roman" w:hAnsi="Times New Roman" w:cs="Times New Roman"/>
          <w:sz w:val="24"/>
          <w:szCs w:val="24"/>
        </w:rPr>
        <w:t xml:space="preserve">In </w:t>
      </w:r>
      <w:r w:rsidR="44BB8995" w:rsidRPr="62F9F783">
        <w:rPr>
          <w:rFonts w:ascii="Times New Roman" w:eastAsia="Times New Roman" w:hAnsi="Times New Roman" w:cs="Times New Roman"/>
          <w:sz w:val="24"/>
          <w:szCs w:val="24"/>
        </w:rPr>
        <w:t>f</w:t>
      </w:r>
      <w:r w:rsidR="4542AB1D" w:rsidRPr="62F9F783">
        <w:rPr>
          <w:rFonts w:ascii="Times New Roman" w:eastAsia="Times New Roman" w:hAnsi="Times New Roman" w:cs="Times New Roman"/>
          <w:sz w:val="24"/>
          <w:szCs w:val="24"/>
        </w:rPr>
        <w:t>all 2016, public scho</w:t>
      </w:r>
      <w:r w:rsidR="0E3F8FE0" w:rsidRPr="62F9F783">
        <w:rPr>
          <w:rFonts w:ascii="Times New Roman" w:eastAsia="Times New Roman" w:hAnsi="Times New Roman" w:cs="Times New Roman"/>
          <w:sz w:val="24"/>
          <w:szCs w:val="24"/>
        </w:rPr>
        <w:t>ol</w:t>
      </w:r>
      <w:r w:rsidR="4542AB1D" w:rsidRPr="62F9F783">
        <w:rPr>
          <w:rFonts w:ascii="Times New Roman" w:eastAsia="Times New Roman" w:hAnsi="Times New Roman" w:cs="Times New Roman"/>
          <w:sz w:val="24"/>
          <w:szCs w:val="24"/>
        </w:rPr>
        <w:t xml:space="preserve"> enrollment in Oklahoma shifted for the first time to a majority of nonwhite students. Recent data show that, despite the critical change in the demographics of the state’s classrooms, 99</w:t>
      </w:r>
      <w:r w:rsidR="0785D963"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of schools have a higher percentage of students of color than teachers of color.</w:t>
      </w:r>
      <w:r w:rsidR="4542AB1D" w:rsidRPr="62F9F783">
        <w:rPr>
          <w:rFonts w:ascii="Arial" w:eastAsia="Arial" w:hAnsi="Arial" w:cs="Arial"/>
          <w:sz w:val="24"/>
          <w:szCs w:val="24"/>
        </w:rPr>
        <w:t xml:space="preserve"> </w:t>
      </w:r>
      <w:r w:rsidR="4542AB1D" w:rsidRPr="62F9F783">
        <w:rPr>
          <w:rFonts w:ascii="Times New Roman" w:eastAsia="Times New Roman" w:hAnsi="Times New Roman" w:cs="Times New Roman"/>
          <w:sz w:val="24"/>
          <w:szCs w:val="24"/>
        </w:rPr>
        <w:t>During the 2020</w:t>
      </w:r>
      <w:r w:rsidR="146E821F"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21 school year, </w:t>
      </w:r>
      <w:r w:rsidR="7D7DDBD9" w:rsidRPr="62F9F783">
        <w:rPr>
          <w:rFonts w:ascii="Times New Roman" w:eastAsia="Times New Roman" w:hAnsi="Times New Roman" w:cs="Times New Roman"/>
          <w:sz w:val="24"/>
          <w:szCs w:val="24"/>
        </w:rPr>
        <w:t xml:space="preserve">approximately </w:t>
      </w:r>
      <w:r w:rsidR="4542AB1D" w:rsidRPr="62F9F783">
        <w:rPr>
          <w:rFonts w:ascii="Times New Roman" w:eastAsia="Times New Roman" w:hAnsi="Times New Roman" w:cs="Times New Roman"/>
          <w:sz w:val="24"/>
          <w:szCs w:val="24"/>
        </w:rPr>
        <w:t>85</w:t>
      </w:r>
      <w:r w:rsidR="713271D3"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of teachers were White, 6</w:t>
      </w:r>
      <w:r w:rsidR="4E898BA7"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were American Indian/Alaska Native and 4</w:t>
      </w:r>
      <w:r w:rsidR="12A7ECB6"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were Black. Those who were Hispanic or of </w:t>
      </w:r>
      <w:r w:rsidR="2319EFEB" w:rsidRPr="62F9F783">
        <w:rPr>
          <w:rFonts w:ascii="Times New Roman" w:eastAsia="Times New Roman" w:hAnsi="Times New Roman" w:cs="Times New Roman"/>
          <w:sz w:val="24"/>
          <w:szCs w:val="24"/>
        </w:rPr>
        <w:t>t</w:t>
      </w:r>
      <w:r w:rsidR="4542AB1D" w:rsidRPr="62F9F783">
        <w:rPr>
          <w:rFonts w:ascii="Times New Roman" w:eastAsia="Times New Roman" w:hAnsi="Times New Roman" w:cs="Times New Roman"/>
          <w:sz w:val="24"/>
          <w:szCs w:val="24"/>
        </w:rPr>
        <w:t>wo or more races each made up 2</w:t>
      </w:r>
      <w:r w:rsidR="65583FD7"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of public</w:t>
      </w:r>
      <w:r w:rsidR="7CF30506" w:rsidRPr="62F9F783">
        <w:rPr>
          <w:rFonts w:ascii="Times New Roman" w:eastAsia="Times New Roman" w:hAnsi="Times New Roman" w:cs="Times New Roman"/>
          <w:sz w:val="24"/>
          <w:szCs w:val="24"/>
        </w:rPr>
        <w:t xml:space="preserve"> </w:t>
      </w:r>
      <w:r w:rsidR="4542AB1D" w:rsidRPr="62F9F783">
        <w:rPr>
          <w:rFonts w:ascii="Times New Roman" w:eastAsia="Times New Roman" w:hAnsi="Times New Roman" w:cs="Times New Roman"/>
          <w:sz w:val="24"/>
          <w:szCs w:val="24"/>
        </w:rPr>
        <w:t>school teacher</w:t>
      </w:r>
      <w:r w:rsidR="077A8B88" w:rsidRPr="62F9F783">
        <w:rPr>
          <w:rFonts w:ascii="Times New Roman" w:eastAsia="Times New Roman" w:hAnsi="Times New Roman" w:cs="Times New Roman"/>
          <w:sz w:val="24"/>
          <w:szCs w:val="24"/>
        </w:rPr>
        <w:t>s</w:t>
      </w:r>
      <w:r w:rsidR="457EDB66"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and those who were Asian or Pacific Islander made up 1</w:t>
      </w:r>
      <w:r w:rsidR="7EC050EB"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or less than 1</w:t>
      </w:r>
      <w:r w:rsidR="4AA44A3F"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of public school teachers</w:t>
      </w:r>
      <w:r w:rsidR="25F6E12C" w:rsidRPr="62F9F783">
        <w:rPr>
          <w:rFonts w:ascii="Times New Roman" w:eastAsia="Times New Roman" w:hAnsi="Times New Roman" w:cs="Times New Roman"/>
          <w:sz w:val="24"/>
          <w:szCs w:val="24"/>
        </w:rPr>
        <w:t xml:space="preserve">. </w:t>
      </w:r>
      <w:r w:rsidR="4542AB1D" w:rsidRPr="62F9F783">
        <w:rPr>
          <w:rFonts w:ascii="Times New Roman" w:eastAsia="Times New Roman" w:hAnsi="Times New Roman" w:cs="Times New Roman"/>
          <w:sz w:val="24"/>
          <w:szCs w:val="24"/>
        </w:rPr>
        <w:t>While the percentage of teachers of color was higher in 2020-21 than in 2016-17 (15</w:t>
      </w:r>
      <w:r w:rsidR="4CA34DB7"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vs. 14</w:t>
      </w:r>
      <w:r w:rsidR="53BD1F1F"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the percentage of students of color </w:t>
      </w:r>
      <w:r w:rsidR="0B03773D" w:rsidRPr="62F9F783">
        <w:rPr>
          <w:rFonts w:ascii="Times New Roman" w:eastAsia="Times New Roman" w:hAnsi="Times New Roman" w:cs="Times New Roman"/>
          <w:sz w:val="24"/>
          <w:szCs w:val="24"/>
        </w:rPr>
        <w:t>continues to grow</w:t>
      </w:r>
      <w:r w:rsidR="4542AB1D" w:rsidRPr="62F9F783">
        <w:rPr>
          <w:rFonts w:ascii="Times New Roman" w:eastAsia="Times New Roman" w:hAnsi="Times New Roman" w:cs="Times New Roman"/>
          <w:sz w:val="24"/>
          <w:szCs w:val="24"/>
        </w:rPr>
        <w:t xml:space="preserve"> at a faster pace (53</w:t>
      </w:r>
      <w:r w:rsidR="191FB1B3"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vs. 51</w:t>
      </w:r>
      <w:r w:rsidR="6BBED63B" w:rsidRPr="62F9F783">
        <w:rPr>
          <w:rFonts w:ascii="Times New Roman" w:eastAsia="Times New Roman" w:hAnsi="Times New Roman" w:cs="Times New Roman"/>
          <w:sz w:val="24"/>
          <w:szCs w:val="24"/>
        </w:rPr>
        <w:t>%</w:t>
      </w:r>
      <w:r w:rsidR="4542AB1D" w:rsidRPr="62F9F783">
        <w:rPr>
          <w:rFonts w:ascii="Times New Roman" w:eastAsia="Times New Roman" w:hAnsi="Times New Roman" w:cs="Times New Roman"/>
          <w:sz w:val="24"/>
          <w:szCs w:val="24"/>
        </w:rPr>
        <w:t xml:space="preserve">), further widening </w:t>
      </w:r>
      <w:r w:rsidR="707AB862" w:rsidRPr="62F9F783">
        <w:rPr>
          <w:rFonts w:ascii="Times New Roman" w:eastAsia="Times New Roman" w:hAnsi="Times New Roman" w:cs="Times New Roman"/>
          <w:sz w:val="24"/>
          <w:szCs w:val="24"/>
        </w:rPr>
        <w:t>existing</w:t>
      </w:r>
      <w:r w:rsidR="4542AB1D" w:rsidRPr="62F9F783">
        <w:rPr>
          <w:rFonts w:ascii="Times New Roman" w:eastAsia="Times New Roman" w:hAnsi="Times New Roman" w:cs="Times New Roman"/>
          <w:sz w:val="24"/>
          <w:szCs w:val="24"/>
        </w:rPr>
        <w:t xml:space="preserve"> racial and ethnic gaps</w:t>
      </w:r>
      <w:r w:rsidR="224DB0C3" w:rsidRPr="62F9F783">
        <w:rPr>
          <w:rFonts w:ascii="Times New Roman" w:eastAsia="Times New Roman" w:hAnsi="Times New Roman" w:cs="Times New Roman"/>
          <w:sz w:val="24"/>
          <w:szCs w:val="24"/>
        </w:rPr>
        <w:t>.</w:t>
      </w:r>
    </w:p>
    <w:p w14:paraId="0C0358E1" w14:textId="77777777" w:rsidR="29B94209" w:rsidRDefault="29B94209" w:rsidP="002C53F3">
      <w:pPr>
        <w:pStyle w:val="ListParagraph"/>
        <w:numPr>
          <w:ilvl w:val="0"/>
          <w:numId w:val="22"/>
        </w:numPr>
        <w:spacing w:after="0"/>
        <w:rPr>
          <w:rFonts w:eastAsiaTheme="minorEastAsia"/>
          <w:b/>
          <w:bCs/>
          <w:color w:val="000000" w:themeColor="text1"/>
          <w:sz w:val="24"/>
          <w:szCs w:val="24"/>
        </w:rPr>
      </w:pPr>
      <w:r w:rsidRPr="62F9F783">
        <w:rPr>
          <w:rFonts w:ascii="Times New Roman" w:eastAsia="Times New Roman" w:hAnsi="Times New Roman" w:cs="Times New Roman"/>
          <w:b/>
          <w:bCs/>
          <w:sz w:val="24"/>
          <w:szCs w:val="24"/>
        </w:rPr>
        <w:t xml:space="preserve">Evidence-Based Programs Grant </w:t>
      </w:r>
      <w:r w:rsidRPr="62F9F783">
        <w:rPr>
          <w:rFonts w:ascii="Times New Roman" w:eastAsia="Times New Roman" w:hAnsi="Times New Roman" w:cs="Times New Roman"/>
          <w:sz w:val="24"/>
          <w:szCs w:val="24"/>
        </w:rPr>
        <w:t xml:space="preserve">– </w:t>
      </w:r>
      <w:r w:rsidR="1DAACBF7" w:rsidRPr="62F9F783">
        <w:rPr>
          <w:rFonts w:ascii="Times New Roman" w:eastAsia="Times New Roman" w:hAnsi="Times New Roman" w:cs="Times New Roman"/>
          <w:sz w:val="24"/>
          <w:szCs w:val="24"/>
        </w:rPr>
        <w:t>As part of the competitive grant, applicants will be asked</w:t>
      </w:r>
      <w:r w:rsidR="09D926D2" w:rsidRPr="62F9F783">
        <w:rPr>
          <w:rFonts w:ascii="Times New Roman" w:eastAsia="Times New Roman" w:hAnsi="Times New Roman" w:cs="Times New Roman"/>
          <w:sz w:val="24"/>
          <w:szCs w:val="24"/>
        </w:rPr>
        <w:t xml:space="preserve"> to provide how they will target progr</w:t>
      </w:r>
      <w:r w:rsidR="003647B3">
        <w:rPr>
          <w:rFonts w:ascii="Times New Roman" w:eastAsia="Times New Roman" w:hAnsi="Times New Roman" w:cs="Times New Roman"/>
          <w:sz w:val="24"/>
          <w:szCs w:val="24"/>
        </w:rPr>
        <w:t>ams to prioritize those student</w:t>
      </w:r>
      <w:r w:rsidR="09D926D2" w:rsidRPr="62F9F783">
        <w:rPr>
          <w:rFonts w:ascii="Times New Roman" w:eastAsia="Times New Roman" w:hAnsi="Times New Roman" w:cs="Times New Roman"/>
          <w:sz w:val="24"/>
          <w:szCs w:val="24"/>
        </w:rPr>
        <w:t xml:space="preserve"> groups listed in question A.3.i.-viii.</w:t>
      </w:r>
    </w:p>
    <w:p w14:paraId="7775671B" w14:textId="77777777" w:rsidR="6DE4E79B" w:rsidRDefault="6DE4E79B" w:rsidP="450B9915">
      <w:pPr>
        <w:spacing w:after="0" w:line="240" w:lineRule="auto"/>
        <w:ind w:left="1620"/>
        <w:rPr>
          <w:rFonts w:ascii="Times New Roman" w:eastAsia="Times New Roman" w:hAnsi="Times New Roman" w:cs="Times New Roman"/>
          <w:sz w:val="24"/>
          <w:szCs w:val="24"/>
        </w:rPr>
      </w:pPr>
    </w:p>
    <w:p w14:paraId="6E017FED" w14:textId="77777777" w:rsidR="1A0A47C3" w:rsidRPr="002F02B4" w:rsidRDefault="00FE0D3B" w:rsidP="002C53F3">
      <w:pPr>
        <w:pStyle w:val="ListParagraph"/>
        <w:numPr>
          <w:ilvl w:val="2"/>
          <w:numId w:val="6"/>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T</w:t>
      </w:r>
      <w:r w:rsidR="1A0A47C3" w:rsidRPr="62F9F783">
        <w:rPr>
          <w:rFonts w:ascii="Times New Roman" w:eastAsia="Times New Roman" w:hAnsi="Times New Roman" w:cs="Times New Roman"/>
          <w:sz w:val="24"/>
          <w:szCs w:val="24"/>
        </w:rPr>
        <w:t xml:space="preserve">he extent to which the SEA will use funds it reserves to identify and engage </w:t>
      </w:r>
      <w:r w:rsidR="18DA73A0" w:rsidRPr="62F9F783">
        <w:rPr>
          <w:rFonts w:ascii="Times New Roman" w:eastAsia="Times New Roman" w:hAnsi="Times New Roman" w:cs="Times New Roman"/>
          <w:sz w:val="24"/>
          <w:szCs w:val="24"/>
        </w:rPr>
        <w:t xml:space="preserve">1) </w:t>
      </w:r>
      <w:r w:rsidR="0376D312" w:rsidRPr="62F9F783">
        <w:rPr>
          <w:rFonts w:ascii="Times New Roman" w:eastAsia="Times New Roman" w:hAnsi="Times New Roman" w:cs="Times New Roman"/>
          <w:sz w:val="24"/>
          <w:szCs w:val="24"/>
        </w:rPr>
        <w:t>students who have missed the most in-person instruction during the 2019-2020 and 2020-2021 school years; and 2) students who did not consistently participate in remote instruction when offered during school building closures</w:t>
      </w:r>
      <w:r w:rsidR="00E562A7" w:rsidRPr="62F9F783">
        <w:rPr>
          <w:rFonts w:ascii="Times New Roman" w:eastAsia="Times New Roman" w:hAnsi="Times New Roman" w:cs="Times New Roman"/>
          <w:sz w:val="24"/>
          <w:szCs w:val="24"/>
        </w:rPr>
        <w:t>.</w:t>
      </w:r>
    </w:p>
    <w:p w14:paraId="4A959085" w14:textId="77777777" w:rsidR="6DE4E79B" w:rsidRDefault="6DE4E79B" w:rsidP="6DE4E79B">
      <w:pPr>
        <w:pStyle w:val="ListParagraph"/>
        <w:spacing w:after="0" w:line="240" w:lineRule="auto"/>
        <w:ind w:left="0"/>
        <w:rPr>
          <w:rStyle w:val="PlaceholderText"/>
          <w:rFonts w:eastAsiaTheme="minorEastAsia" w:cstheme="minorBidi"/>
          <w:color w:val="FF0000"/>
          <w:sz w:val="24"/>
          <w:szCs w:val="24"/>
        </w:rPr>
      </w:pPr>
    </w:p>
    <w:p w14:paraId="66D62E08" w14:textId="77777777" w:rsidR="21EBC131" w:rsidRDefault="542DEF08" w:rsidP="002C53F3">
      <w:pPr>
        <w:pStyle w:val="ListParagraph"/>
        <w:numPr>
          <w:ilvl w:val="0"/>
          <w:numId w:val="12"/>
        </w:numPr>
        <w:spacing w:after="0" w:line="240" w:lineRule="auto"/>
        <w:rPr>
          <w:rStyle w:val="PlaceholderText"/>
          <w:rFonts w:ascii="Times New Roman" w:eastAsia="Times New Roman" w:hAnsi="Times New Roman"/>
          <w:color w:val="auto"/>
          <w:sz w:val="24"/>
          <w:szCs w:val="24"/>
        </w:rPr>
      </w:pPr>
      <w:r w:rsidRPr="62F9F783">
        <w:rPr>
          <w:rStyle w:val="PlaceholderText"/>
          <w:rFonts w:ascii="Times New Roman" w:eastAsia="Times New Roman" w:hAnsi="Times New Roman"/>
          <w:color w:val="auto"/>
          <w:sz w:val="24"/>
          <w:szCs w:val="24"/>
        </w:rPr>
        <w:t>T</w:t>
      </w:r>
      <w:r w:rsidR="0A487375" w:rsidRPr="62F9F783">
        <w:rPr>
          <w:rStyle w:val="PlaceholderText"/>
          <w:rFonts w:ascii="Times New Roman" w:eastAsia="Times New Roman" w:hAnsi="Times New Roman"/>
          <w:color w:val="auto"/>
          <w:sz w:val="24"/>
          <w:szCs w:val="24"/>
        </w:rPr>
        <w:t>he OSDE will leverage daily attendance data</w:t>
      </w:r>
      <w:r w:rsidR="0A3A3A5B" w:rsidRPr="62F9F783">
        <w:rPr>
          <w:rStyle w:val="PlaceholderText"/>
          <w:rFonts w:ascii="Times New Roman" w:eastAsia="Times New Roman" w:hAnsi="Times New Roman"/>
          <w:color w:val="auto"/>
          <w:sz w:val="24"/>
          <w:szCs w:val="24"/>
        </w:rPr>
        <w:t xml:space="preserve"> from </w:t>
      </w:r>
      <w:r w:rsidR="3ED42B10" w:rsidRPr="62F9F783">
        <w:rPr>
          <w:rStyle w:val="PlaceholderText"/>
          <w:rFonts w:ascii="Times New Roman" w:eastAsia="Times New Roman" w:hAnsi="Times New Roman"/>
          <w:color w:val="auto"/>
          <w:sz w:val="24"/>
          <w:szCs w:val="24"/>
        </w:rPr>
        <w:t>school years</w:t>
      </w:r>
      <w:r w:rsidR="0A3A3A5B" w:rsidRPr="62F9F783">
        <w:rPr>
          <w:rStyle w:val="PlaceholderText"/>
          <w:rFonts w:ascii="Times New Roman" w:eastAsia="Times New Roman" w:hAnsi="Times New Roman"/>
          <w:color w:val="auto"/>
          <w:sz w:val="24"/>
          <w:szCs w:val="24"/>
        </w:rPr>
        <w:t xml:space="preserve"> </w:t>
      </w:r>
      <w:r w:rsidR="003C3FA3" w:rsidRPr="62F9F783">
        <w:rPr>
          <w:rStyle w:val="PlaceholderText"/>
          <w:rFonts w:ascii="Times New Roman" w:eastAsia="Times New Roman" w:hAnsi="Times New Roman"/>
          <w:color w:val="auto"/>
          <w:sz w:val="24"/>
          <w:szCs w:val="24"/>
        </w:rPr>
        <w:t>2019-</w:t>
      </w:r>
      <w:r w:rsidR="0A3A3A5B" w:rsidRPr="62F9F783">
        <w:rPr>
          <w:rStyle w:val="PlaceholderText"/>
          <w:rFonts w:ascii="Times New Roman" w:eastAsia="Times New Roman" w:hAnsi="Times New Roman"/>
          <w:color w:val="auto"/>
          <w:sz w:val="24"/>
          <w:szCs w:val="24"/>
        </w:rPr>
        <w:t xml:space="preserve">20 and </w:t>
      </w:r>
      <w:r w:rsidR="003C3FA3" w:rsidRPr="62F9F783">
        <w:rPr>
          <w:rStyle w:val="PlaceholderText"/>
          <w:rFonts w:ascii="Times New Roman" w:eastAsia="Times New Roman" w:hAnsi="Times New Roman"/>
          <w:color w:val="auto"/>
          <w:sz w:val="24"/>
          <w:szCs w:val="24"/>
        </w:rPr>
        <w:t>2020-</w:t>
      </w:r>
      <w:r w:rsidR="0A3A3A5B" w:rsidRPr="62F9F783">
        <w:rPr>
          <w:rStyle w:val="PlaceholderText"/>
          <w:rFonts w:ascii="Times New Roman" w:eastAsia="Times New Roman" w:hAnsi="Times New Roman"/>
          <w:color w:val="auto"/>
          <w:sz w:val="24"/>
          <w:szCs w:val="24"/>
        </w:rPr>
        <w:t>21 to identify students who missed the most in-person instruction</w:t>
      </w:r>
      <w:r w:rsidR="0A487375" w:rsidRPr="62F9F783">
        <w:rPr>
          <w:rStyle w:val="PlaceholderText"/>
          <w:rFonts w:ascii="Times New Roman" w:eastAsia="Times New Roman" w:hAnsi="Times New Roman"/>
          <w:color w:val="auto"/>
          <w:sz w:val="24"/>
          <w:szCs w:val="24"/>
        </w:rPr>
        <w:t xml:space="preserve">. </w:t>
      </w:r>
      <w:r w:rsidR="572B6063" w:rsidRPr="62F9F783">
        <w:rPr>
          <w:rStyle w:val="PlaceholderText"/>
          <w:rFonts w:ascii="Times New Roman" w:eastAsia="Times New Roman" w:hAnsi="Times New Roman"/>
          <w:color w:val="auto"/>
          <w:sz w:val="24"/>
          <w:szCs w:val="24"/>
        </w:rPr>
        <w:t xml:space="preserve">During </w:t>
      </w:r>
      <w:r w:rsidR="2E437055" w:rsidRPr="62F9F783">
        <w:rPr>
          <w:rStyle w:val="PlaceholderText"/>
          <w:rFonts w:ascii="Times New Roman" w:eastAsia="Times New Roman" w:hAnsi="Times New Roman"/>
          <w:color w:val="auto"/>
          <w:sz w:val="24"/>
          <w:szCs w:val="24"/>
        </w:rPr>
        <w:t>the 2019-20 school year</w:t>
      </w:r>
      <w:r w:rsidR="0A487375" w:rsidRPr="62F9F783">
        <w:rPr>
          <w:rStyle w:val="PlaceholderText"/>
          <w:rFonts w:ascii="Times New Roman" w:eastAsia="Times New Roman" w:hAnsi="Times New Roman"/>
          <w:color w:val="auto"/>
          <w:sz w:val="24"/>
          <w:szCs w:val="24"/>
        </w:rPr>
        <w:t>, no stud</w:t>
      </w:r>
      <w:r w:rsidR="27BB991D" w:rsidRPr="62F9F783">
        <w:rPr>
          <w:rStyle w:val="PlaceholderText"/>
          <w:rFonts w:ascii="Times New Roman" w:eastAsia="Times New Roman" w:hAnsi="Times New Roman"/>
          <w:color w:val="auto"/>
          <w:sz w:val="24"/>
          <w:szCs w:val="24"/>
        </w:rPr>
        <w:t xml:space="preserve">ents were present for in-person learning </w:t>
      </w:r>
      <w:r w:rsidR="403F554F" w:rsidRPr="62F9F783">
        <w:rPr>
          <w:rStyle w:val="PlaceholderText"/>
          <w:rFonts w:ascii="Times New Roman" w:eastAsia="Times New Roman" w:hAnsi="Times New Roman"/>
          <w:color w:val="auto"/>
          <w:sz w:val="24"/>
          <w:szCs w:val="24"/>
        </w:rPr>
        <w:t xml:space="preserve">after March 12, 2020; </w:t>
      </w:r>
      <w:r w:rsidR="39E01516" w:rsidRPr="62F9F783">
        <w:rPr>
          <w:rStyle w:val="PlaceholderText"/>
          <w:rFonts w:ascii="Times New Roman" w:eastAsia="Times New Roman" w:hAnsi="Times New Roman"/>
          <w:color w:val="auto"/>
          <w:sz w:val="24"/>
          <w:szCs w:val="24"/>
        </w:rPr>
        <w:t>as a result</w:t>
      </w:r>
      <w:r w:rsidR="246C4335" w:rsidRPr="62F9F783">
        <w:rPr>
          <w:rStyle w:val="PlaceholderText"/>
          <w:rFonts w:ascii="Times New Roman" w:eastAsia="Times New Roman" w:hAnsi="Times New Roman"/>
          <w:color w:val="auto"/>
          <w:sz w:val="24"/>
          <w:szCs w:val="24"/>
        </w:rPr>
        <w:t xml:space="preserve">, </w:t>
      </w:r>
      <w:r w:rsidR="159C3CE4" w:rsidRPr="62F9F783">
        <w:rPr>
          <w:rStyle w:val="PlaceholderText"/>
          <w:rFonts w:ascii="Times New Roman" w:eastAsia="Times New Roman" w:hAnsi="Times New Roman"/>
          <w:color w:val="auto"/>
          <w:sz w:val="24"/>
          <w:szCs w:val="24"/>
        </w:rPr>
        <w:t>the OSDE</w:t>
      </w:r>
      <w:r w:rsidR="246C4335" w:rsidRPr="62F9F783">
        <w:rPr>
          <w:rStyle w:val="PlaceholderText"/>
          <w:rFonts w:ascii="Times New Roman" w:eastAsia="Times New Roman" w:hAnsi="Times New Roman"/>
          <w:color w:val="auto"/>
          <w:sz w:val="24"/>
          <w:szCs w:val="24"/>
        </w:rPr>
        <w:t xml:space="preserve"> can utilize school calendars to determine the number of instructional days missed due to the</w:t>
      </w:r>
      <w:r w:rsidR="20380272" w:rsidRPr="62F9F783">
        <w:rPr>
          <w:rStyle w:val="PlaceholderText"/>
          <w:rFonts w:ascii="Times New Roman" w:eastAsia="Times New Roman" w:hAnsi="Times New Roman"/>
          <w:color w:val="auto"/>
          <w:sz w:val="24"/>
          <w:szCs w:val="24"/>
        </w:rPr>
        <w:t xml:space="preserve"> initial</w:t>
      </w:r>
      <w:r w:rsidR="246C4335" w:rsidRPr="62F9F783">
        <w:rPr>
          <w:rStyle w:val="PlaceholderText"/>
          <w:rFonts w:ascii="Times New Roman" w:eastAsia="Times New Roman" w:hAnsi="Times New Roman"/>
          <w:color w:val="auto"/>
          <w:sz w:val="24"/>
          <w:szCs w:val="24"/>
        </w:rPr>
        <w:t xml:space="preserve"> COVID-19 disruption. These days will be added to the number</w:t>
      </w:r>
      <w:r w:rsidR="584D1879" w:rsidRPr="62F9F783">
        <w:rPr>
          <w:rStyle w:val="PlaceholderText"/>
          <w:rFonts w:ascii="Times New Roman" w:eastAsia="Times New Roman" w:hAnsi="Times New Roman"/>
          <w:color w:val="auto"/>
          <w:sz w:val="24"/>
          <w:szCs w:val="24"/>
        </w:rPr>
        <w:t xml:space="preserve"> of days students missed from August 2019 through March 2020, as measured through chronic absenteeism.</w:t>
      </w:r>
      <w:r w:rsidR="246C4335" w:rsidRPr="62F9F783">
        <w:rPr>
          <w:rStyle w:val="PlaceholderText"/>
          <w:rFonts w:ascii="Times New Roman" w:eastAsia="Times New Roman" w:hAnsi="Times New Roman"/>
          <w:color w:val="auto"/>
          <w:sz w:val="24"/>
          <w:szCs w:val="24"/>
        </w:rPr>
        <w:t xml:space="preserve"> </w:t>
      </w:r>
      <w:r w:rsidR="149DDF84" w:rsidRPr="62F9F783">
        <w:rPr>
          <w:rStyle w:val="PlaceholderText"/>
          <w:rFonts w:ascii="Times New Roman" w:eastAsia="Times New Roman" w:hAnsi="Times New Roman"/>
          <w:color w:val="auto"/>
          <w:sz w:val="24"/>
          <w:szCs w:val="24"/>
        </w:rPr>
        <w:t xml:space="preserve">For </w:t>
      </w:r>
      <w:r w:rsidR="5A38C47C" w:rsidRPr="62F9F783">
        <w:rPr>
          <w:rStyle w:val="PlaceholderText"/>
          <w:rFonts w:ascii="Times New Roman" w:eastAsia="Times New Roman" w:hAnsi="Times New Roman"/>
          <w:color w:val="auto"/>
          <w:sz w:val="24"/>
          <w:szCs w:val="24"/>
        </w:rPr>
        <w:t>the 2020-21 school year</w:t>
      </w:r>
      <w:r w:rsidR="149DDF84" w:rsidRPr="62F9F783">
        <w:rPr>
          <w:rStyle w:val="PlaceholderText"/>
          <w:rFonts w:ascii="Times New Roman" w:eastAsia="Times New Roman" w:hAnsi="Times New Roman"/>
          <w:color w:val="auto"/>
          <w:sz w:val="24"/>
          <w:szCs w:val="24"/>
        </w:rPr>
        <w:t xml:space="preserve">, </w:t>
      </w:r>
      <w:r w:rsidR="22BFB148" w:rsidRPr="62F9F783">
        <w:rPr>
          <w:rStyle w:val="PlaceholderText"/>
          <w:rFonts w:ascii="Times New Roman" w:eastAsia="Times New Roman" w:hAnsi="Times New Roman"/>
          <w:color w:val="auto"/>
          <w:sz w:val="24"/>
          <w:szCs w:val="24"/>
        </w:rPr>
        <w:t>the OSDE</w:t>
      </w:r>
      <w:r w:rsidR="149DDF84" w:rsidRPr="62F9F783">
        <w:rPr>
          <w:rStyle w:val="PlaceholderText"/>
          <w:rFonts w:ascii="Times New Roman" w:eastAsia="Times New Roman" w:hAnsi="Times New Roman"/>
          <w:color w:val="auto"/>
          <w:sz w:val="24"/>
          <w:szCs w:val="24"/>
        </w:rPr>
        <w:t xml:space="preserve"> will utilize daily attendance and enrollment data to determine specific learning environments</w:t>
      </w:r>
      <w:r w:rsidR="5DC7E46F" w:rsidRPr="62F9F783">
        <w:rPr>
          <w:rStyle w:val="PlaceholderText"/>
          <w:rFonts w:ascii="Times New Roman" w:eastAsia="Times New Roman" w:hAnsi="Times New Roman"/>
          <w:color w:val="auto"/>
          <w:sz w:val="24"/>
          <w:szCs w:val="24"/>
        </w:rPr>
        <w:t xml:space="preserve"> that did not allow for in-person instruction</w:t>
      </w:r>
      <w:r w:rsidR="149DDF84" w:rsidRPr="62F9F783">
        <w:rPr>
          <w:rStyle w:val="PlaceholderText"/>
          <w:rFonts w:ascii="Times New Roman" w:eastAsia="Times New Roman" w:hAnsi="Times New Roman"/>
          <w:color w:val="auto"/>
          <w:sz w:val="24"/>
          <w:szCs w:val="24"/>
        </w:rPr>
        <w:t xml:space="preserve"> (i.e., </w:t>
      </w:r>
      <w:r w:rsidR="3938F94E" w:rsidRPr="62F9F783">
        <w:rPr>
          <w:rStyle w:val="PlaceholderText"/>
          <w:rFonts w:ascii="Times New Roman" w:eastAsia="Times New Roman" w:hAnsi="Times New Roman"/>
          <w:color w:val="auto"/>
          <w:sz w:val="24"/>
          <w:szCs w:val="24"/>
        </w:rPr>
        <w:t xml:space="preserve">those in </w:t>
      </w:r>
      <w:r w:rsidR="149DDF84" w:rsidRPr="62F9F783">
        <w:rPr>
          <w:rStyle w:val="PlaceholderText"/>
          <w:rFonts w:ascii="Times New Roman" w:eastAsia="Times New Roman" w:hAnsi="Times New Roman"/>
          <w:color w:val="auto"/>
          <w:sz w:val="24"/>
          <w:szCs w:val="24"/>
        </w:rPr>
        <w:t>distance</w:t>
      </w:r>
      <w:r w:rsidR="51CBD911" w:rsidRPr="62F9F783">
        <w:rPr>
          <w:rStyle w:val="PlaceholderText"/>
          <w:rFonts w:ascii="Times New Roman" w:eastAsia="Times New Roman" w:hAnsi="Times New Roman"/>
          <w:color w:val="auto"/>
          <w:sz w:val="24"/>
          <w:szCs w:val="24"/>
        </w:rPr>
        <w:t xml:space="preserve"> or </w:t>
      </w:r>
      <w:r w:rsidR="149DDF84" w:rsidRPr="62F9F783">
        <w:rPr>
          <w:rStyle w:val="PlaceholderText"/>
          <w:rFonts w:ascii="Times New Roman" w:eastAsia="Times New Roman" w:hAnsi="Times New Roman"/>
          <w:color w:val="auto"/>
          <w:sz w:val="24"/>
          <w:szCs w:val="24"/>
        </w:rPr>
        <w:t>virtual</w:t>
      </w:r>
      <w:r w:rsidR="0E0CEDD6" w:rsidRPr="62F9F783">
        <w:rPr>
          <w:rStyle w:val="PlaceholderText"/>
          <w:rFonts w:ascii="Times New Roman" w:eastAsia="Times New Roman" w:hAnsi="Times New Roman"/>
          <w:color w:val="auto"/>
          <w:sz w:val="24"/>
          <w:szCs w:val="24"/>
        </w:rPr>
        <w:t xml:space="preserve"> environments only</w:t>
      </w:r>
      <w:r w:rsidR="149DDF84" w:rsidRPr="62F9F783">
        <w:rPr>
          <w:rStyle w:val="PlaceholderText"/>
          <w:rFonts w:ascii="Times New Roman" w:eastAsia="Times New Roman" w:hAnsi="Times New Roman"/>
          <w:color w:val="auto"/>
          <w:sz w:val="24"/>
          <w:szCs w:val="24"/>
        </w:rPr>
        <w:t>)</w:t>
      </w:r>
      <w:r w:rsidR="1B35BDE3" w:rsidRPr="62F9F783">
        <w:rPr>
          <w:rStyle w:val="PlaceholderText"/>
          <w:rFonts w:ascii="Times New Roman" w:eastAsia="Times New Roman" w:hAnsi="Times New Roman"/>
          <w:color w:val="auto"/>
          <w:sz w:val="24"/>
          <w:szCs w:val="24"/>
        </w:rPr>
        <w:t xml:space="preserve">. As noted in section A.5.i., the </w:t>
      </w:r>
      <w:r w:rsidR="7DE32C67" w:rsidRPr="62F9F783">
        <w:rPr>
          <w:rStyle w:val="PlaceholderText"/>
          <w:rFonts w:ascii="Times New Roman" w:eastAsia="Times New Roman" w:hAnsi="Times New Roman"/>
          <w:color w:val="auto"/>
          <w:sz w:val="24"/>
          <w:szCs w:val="24"/>
        </w:rPr>
        <w:t>s</w:t>
      </w:r>
      <w:r w:rsidR="1B35BDE3" w:rsidRPr="62F9F783">
        <w:rPr>
          <w:rStyle w:val="PlaceholderText"/>
          <w:rFonts w:ascii="Times New Roman" w:eastAsia="Times New Roman" w:hAnsi="Times New Roman"/>
          <w:color w:val="auto"/>
          <w:sz w:val="24"/>
          <w:szCs w:val="24"/>
        </w:rPr>
        <w:t>tate ha</w:t>
      </w:r>
      <w:r w:rsidR="79860860" w:rsidRPr="62F9F783">
        <w:rPr>
          <w:rStyle w:val="PlaceholderText"/>
          <w:rFonts w:ascii="Times New Roman" w:eastAsia="Times New Roman" w:hAnsi="Times New Roman"/>
          <w:color w:val="auto"/>
          <w:sz w:val="24"/>
          <w:szCs w:val="24"/>
        </w:rPr>
        <w:t>s</w:t>
      </w:r>
      <w:r w:rsidR="1B35BDE3" w:rsidRPr="62F9F783">
        <w:rPr>
          <w:rStyle w:val="PlaceholderText"/>
          <w:rFonts w:ascii="Times New Roman" w:eastAsia="Times New Roman" w:hAnsi="Times New Roman"/>
          <w:color w:val="auto"/>
          <w:sz w:val="24"/>
          <w:szCs w:val="24"/>
        </w:rPr>
        <w:t xml:space="preserve"> only a preliminary understanding of these data at the time of </w:t>
      </w:r>
      <w:r w:rsidR="7B062BE8" w:rsidRPr="62F9F783">
        <w:rPr>
          <w:rStyle w:val="PlaceholderText"/>
          <w:rFonts w:ascii="Times New Roman" w:eastAsia="Times New Roman" w:hAnsi="Times New Roman"/>
          <w:color w:val="auto"/>
          <w:sz w:val="24"/>
          <w:szCs w:val="24"/>
        </w:rPr>
        <w:t xml:space="preserve">this </w:t>
      </w:r>
      <w:r w:rsidR="1B35BDE3" w:rsidRPr="62F9F783">
        <w:rPr>
          <w:rStyle w:val="PlaceholderText"/>
          <w:rFonts w:ascii="Times New Roman" w:eastAsia="Times New Roman" w:hAnsi="Times New Roman"/>
          <w:color w:val="auto"/>
          <w:sz w:val="24"/>
          <w:szCs w:val="24"/>
        </w:rPr>
        <w:t xml:space="preserve">submission, but </w:t>
      </w:r>
      <w:r w:rsidR="6A7719CE" w:rsidRPr="62F9F783">
        <w:rPr>
          <w:rStyle w:val="PlaceholderText"/>
          <w:rFonts w:ascii="Times New Roman" w:eastAsia="Times New Roman" w:hAnsi="Times New Roman"/>
          <w:color w:val="auto"/>
          <w:sz w:val="24"/>
          <w:szCs w:val="24"/>
        </w:rPr>
        <w:t xml:space="preserve">the </w:t>
      </w:r>
      <w:r w:rsidR="0EC82C76" w:rsidRPr="62F9F783">
        <w:rPr>
          <w:rStyle w:val="PlaceholderText"/>
          <w:rFonts w:ascii="Times New Roman" w:eastAsia="Times New Roman" w:hAnsi="Times New Roman"/>
          <w:color w:val="auto"/>
          <w:sz w:val="24"/>
          <w:szCs w:val="24"/>
        </w:rPr>
        <w:t xml:space="preserve">OSDE </w:t>
      </w:r>
      <w:r w:rsidR="1B35BDE3" w:rsidRPr="62F9F783">
        <w:rPr>
          <w:rStyle w:val="PlaceholderText"/>
          <w:rFonts w:ascii="Times New Roman" w:eastAsia="Times New Roman" w:hAnsi="Times New Roman"/>
          <w:color w:val="auto"/>
          <w:sz w:val="24"/>
          <w:szCs w:val="24"/>
        </w:rPr>
        <w:t>will be able to utilize certified da</w:t>
      </w:r>
      <w:r w:rsidR="5C6C41EA" w:rsidRPr="62F9F783">
        <w:rPr>
          <w:rStyle w:val="PlaceholderText"/>
          <w:rFonts w:ascii="Times New Roman" w:eastAsia="Times New Roman" w:hAnsi="Times New Roman"/>
          <w:color w:val="auto"/>
          <w:sz w:val="24"/>
          <w:szCs w:val="24"/>
        </w:rPr>
        <w:t xml:space="preserve">ta later in </w:t>
      </w:r>
      <w:r w:rsidR="7CFF4397" w:rsidRPr="62F9F783">
        <w:rPr>
          <w:rStyle w:val="PlaceholderText"/>
          <w:rFonts w:ascii="Times New Roman" w:eastAsia="Times New Roman" w:hAnsi="Times New Roman"/>
          <w:color w:val="auto"/>
          <w:sz w:val="24"/>
          <w:szCs w:val="24"/>
        </w:rPr>
        <w:t>s</w:t>
      </w:r>
      <w:r w:rsidR="5C6C41EA" w:rsidRPr="62F9F783">
        <w:rPr>
          <w:rStyle w:val="PlaceholderText"/>
          <w:rFonts w:ascii="Times New Roman" w:eastAsia="Times New Roman" w:hAnsi="Times New Roman"/>
          <w:color w:val="auto"/>
          <w:sz w:val="24"/>
          <w:szCs w:val="24"/>
        </w:rPr>
        <w:t>ummer 2021 to identify and engage these students.</w:t>
      </w:r>
    </w:p>
    <w:p w14:paraId="41B0E271" w14:textId="77777777" w:rsidR="587F8936" w:rsidRDefault="587F8936" w:rsidP="002C53F3">
      <w:pPr>
        <w:pStyle w:val="ListParagraph"/>
        <w:numPr>
          <w:ilvl w:val="0"/>
          <w:numId w:val="12"/>
        </w:numPr>
        <w:spacing w:after="0" w:line="240" w:lineRule="auto"/>
        <w:rPr>
          <w:rStyle w:val="PlaceholderText"/>
          <w:rFonts w:eastAsiaTheme="minorEastAsia" w:cstheme="minorBidi"/>
          <w:color w:val="auto"/>
          <w:sz w:val="24"/>
          <w:szCs w:val="24"/>
        </w:rPr>
      </w:pPr>
      <w:r w:rsidRPr="62F9F783">
        <w:rPr>
          <w:rStyle w:val="PlaceholderText"/>
          <w:rFonts w:ascii="Times New Roman" w:eastAsia="Times New Roman" w:hAnsi="Times New Roman"/>
          <w:color w:val="auto"/>
          <w:sz w:val="24"/>
          <w:szCs w:val="24"/>
        </w:rPr>
        <w:t xml:space="preserve">As </w:t>
      </w:r>
      <w:r w:rsidR="195DA241" w:rsidRPr="62F9F783">
        <w:rPr>
          <w:rStyle w:val="PlaceholderText"/>
          <w:rFonts w:ascii="Times New Roman" w:eastAsia="Times New Roman" w:hAnsi="Times New Roman"/>
          <w:color w:val="auto"/>
          <w:sz w:val="24"/>
          <w:szCs w:val="24"/>
        </w:rPr>
        <w:t xml:space="preserve">previously </w:t>
      </w:r>
      <w:r w:rsidRPr="62F9F783">
        <w:rPr>
          <w:rStyle w:val="PlaceholderText"/>
          <w:rFonts w:ascii="Times New Roman" w:eastAsia="Times New Roman" w:hAnsi="Times New Roman"/>
          <w:color w:val="auto"/>
          <w:sz w:val="24"/>
          <w:szCs w:val="24"/>
        </w:rPr>
        <w:t>described</w:t>
      </w:r>
      <w:r w:rsidR="7F4CFC1A" w:rsidRPr="62F9F783">
        <w:rPr>
          <w:rStyle w:val="PlaceholderText"/>
          <w:rFonts w:ascii="Times New Roman" w:eastAsia="Times New Roman" w:hAnsi="Times New Roman"/>
          <w:color w:val="auto"/>
          <w:sz w:val="24"/>
          <w:szCs w:val="24"/>
        </w:rPr>
        <w:t xml:space="preserve">, </w:t>
      </w:r>
      <w:r w:rsidRPr="62F9F783">
        <w:rPr>
          <w:rStyle w:val="PlaceholderText"/>
          <w:rFonts w:ascii="Times New Roman" w:eastAsia="Times New Roman" w:hAnsi="Times New Roman"/>
          <w:color w:val="auto"/>
          <w:sz w:val="24"/>
          <w:szCs w:val="24"/>
        </w:rPr>
        <w:t xml:space="preserve">the Math Tutoring Corps will be offered to students identified as having the highest need for services and </w:t>
      </w:r>
      <w:r w:rsidR="5BD93F03" w:rsidRPr="62F9F783">
        <w:rPr>
          <w:rStyle w:val="PlaceholderText"/>
          <w:rFonts w:ascii="Times New Roman" w:eastAsia="Times New Roman" w:hAnsi="Times New Roman"/>
          <w:color w:val="auto"/>
          <w:sz w:val="24"/>
          <w:szCs w:val="24"/>
        </w:rPr>
        <w:t xml:space="preserve">will </w:t>
      </w:r>
      <w:r w:rsidRPr="62F9F783">
        <w:rPr>
          <w:rStyle w:val="PlaceholderText"/>
          <w:rFonts w:ascii="Times New Roman" w:eastAsia="Times New Roman" w:hAnsi="Times New Roman"/>
          <w:color w:val="auto"/>
          <w:sz w:val="24"/>
          <w:szCs w:val="24"/>
        </w:rPr>
        <w:t xml:space="preserve">leverage the data </w:t>
      </w:r>
      <w:r w:rsidR="009AD5AF" w:rsidRPr="62F9F783">
        <w:rPr>
          <w:rStyle w:val="PlaceholderText"/>
          <w:rFonts w:ascii="Times New Roman" w:eastAsia="Times New Roman" w:hAnsi="Times New Roman"/>
          <w:color w:val="auto"/>
          <w:sz w:val="24"/>
          <w:szCs w:val="24"/>
        </w:rPr>
        <w:t xml:space="preserve">for students who </w:t>
      </w:r>
      <w:r w:rsidR="4D4A8913" w:rsidRPr="62F9F783">
        <w:rPr>
          <w:rStyle w:val="PlaceholderText"/>
          <w:rFonts w:ascii="Times New Roman" w:eastAsia="Times New Roman" w:hAnsi="Times New Roman"/>
          <w:color w:val="auto"/>
          <w:sz w:val="24"/>
          <w:szCs w:val="24"/>
        </w:rPr>
        <w:t>lost</w:t>
      </w:r>
      <w:r w:rsidR="009AD5AF" w:rsidRPr="62F9F783">
        <w:rPr>
          <w:rStyle w:val="PlaceholderText"/>
          <w:rFonts w:ascii="Times New Roman" w:eastAsia="Times New Roman" w:hAnsi="Times New Roman"/>
          <w:color w:val="auto"/>
          <w:sz w:val="24"/>
          <w:szCs w:val="24"/>
        </w:rPr>
        <w:t xml:space="preserve"> instructional time.</w:t>
      </w:r>
      <w:r w:rsidR="07B6757B" w:rsidRPr="62F9F783">
        <w:rPr>
          <w:rStyle w:val="PlaceholderText"/>
          <w:rFonts w:ascii="Times New Roman" w:eastAsia="Times New Roman" w:hAnsi="Times New Roman"/>
          <w:color w:val="auto"/>
          <w:sz w:val="24"/>
          <w:szCs w:val="24"/>
        </w:rPr>
        <w:t xml:space="preserve"> M</w:t>
      </w:r>
      <w:r w:rsidRPr="62F9F783">
        <w:rPr>
          <w:rStyle w:val="PlaceholderText"/>
          <w:rFonts w:ascii="Times New Roman" w:eastAsia="Times New Roman" w:hAnsi="Times New Roman"/>
          <w:color w:val="auto"/>
          <w:sz w:val="24"/>
          <w:szCs w:val="24"/>
        </w:rPr>
        <w:t>any other academic</w:t>
      </w:r>
      <w:r w:rsidR="69CC6F4A" w:rsidRPr="62F9F783">
        <w:rPr>
          <w:rStyle w:val="PlaceholderText"/>
          <w:rFonts w:ascii="Times New Roman" w:eastAsia="Times New Roman" w:hAnsi="Times New Roman"/>
          <w:color w:val="auto"/>
          <w:sz w:val="24"/>
          <w:szCs w:val="24"/>
        </w:rPr>
        <w:t xml:space="preserve"> </w:t>
      </w:r>
      <w:r w:rsidRPr="62F9F783">
        <w:rPr>
          <w:rStyle w:val="PlaceholderText"/>
          <w:rFonts w:ascii="Times New Roman" w:eastAsia="Times New Roman" w:hAnsi="Times New Roman"/>
          <w:color w:val="auto"/>
          <w:sz w:val="24"/>
          <w:szCs w:val="24"/>
        </w:rPr>
        <w:t>s</w:t>
      </w:r>
      <w:r w:rsidR="2B4FAD7D" w:rsidRPr="62F9F783">
        <w:rPr>
          <w:rStyle w:val="PlaceholderText"/>
          <w:rFonts w:ascii="Times New Roman" w:eastAsia="Times New Roman" w:hAnsi="Times New Roman"/>
          <w:color w:val="auto"/>
          <w:sz w:val="24"/>
          <w:szCs w:val="24"/>
        </w:rPr>
        <w:t>upports</w:t>
      </w:r>
      <w:r w:rsidR="72E1FF3E" w:rsidRPr="62F9F783">
        <w:rPr>
          <w:rStyle w:val="PlaceholderText"/>
          <w:rFonts w:ascii="Times New Roman" w:eastAsia="Times New Roman" w:hAnsi="Times New Roman"/>
          <w:color w:val="auto"/>
          <w:sz w:val="24"/>
          <w:szCs w:val="24"/>
        </w:rPr>
        <w:t xml:space="preserve"> –</w:t>
      </w:r>
      <w:r w:rsidR="4EDF5126" w:rsidRPr="62F9F783">
        <w:rPr>
          <w:rStyle w:val="PlaceholderText"/>
          <w:rFonts w:ascii="Times New Roman" w:eastAsia="Times New Roman" w:hAnsi="Times New Roman"/>
          <w:color w:val="auto"/>
          <w:sz w:val="24"/>
          <w:szCs w:val="24"/>
        </w:rPr>
        <w:t xml:space="preserve"> including science of reading</w:t>
      </w:r>
      <w:r w:rsidR="3D893794" w:rsidRPr="62F9F783">
        <w:rPr>
          <w:rStyle w:val="PlaceholderText"/>
          <w:rFonts w:ascii="Times New Roman" w:eastAsia="Times New Roman" w:hAnsi="Times New Roman"/>
          <w:color w:val="auto"/>
          <w:sz w:val="24"/>
          <w:szCs w:val="24"/>
        </w:rPr>
        <w:t xml:space="preserve"> and</w:t>
      </w:r>
      <w:r w:rsidR="250A3F88" w:rsidRPr="62F9F783">
        <w:rPr>
          <w:rStyle w:val="PlaceholderText"/>
          <w:rFonts w:ascii="Times New Roman" w:eastAsia="Times New Roman" w:hAnsi="Times New Roman"/>
          <w:color w:val="auto"/>
          <w:sz w:val="24"/>
          <w:szCs w:val="24"/>
        </w:rPr>
        <w:t xml:space="preserve"> </w:t>
      </w:r>
      <w:r w:rsidR="1993173F" w:rsidRPr="62F9F783">
        <w:rPr>
          <w:rStyle w:val="PlaceholderText"/>
          <w:rFonts w:ascii="Times New Roman" w:eastAsia="Times New Roman" w:hAnsi="Times New Roman"/>
          <w:color w:val="auto"/>
          <w:sz w:val="24"/>
          <w:szCs w:val="24"/>
        </w:rPr>
        <w:t xml:space="preserve">Math Ready professional development </w:t>
      </w:r>
      <w:r w:rsidR="3D893794" w:rsidRPr="62F9F783">
        <w:rPr>
          <w:rStyle w:val="PlaceholderText"/>
          <w:rFonts w:ascii="Times New Roman" w:eastAsia="Times New Roman" w:hAnsi="Times New Roman"/>
          <w:color w:val="auto"/>
          <w:sz w:val="24"/>
          <w:szCs w:val="24"/>
        </w:rPr>
        <w:t>and</w:t>
      </w:r>
      <w:r w:rsidR="250A3F88" w:rsidRPr="62F9F783">
        <w:rPr>
          <w:rStyle w:val="PlaceholderText"/>
          <w:rFonts w:ascii="Times New Roman" w:eastAsia="Times New Roman" w:hAnsi="Times New Roman"/>
          <w:color w:val="auto"/>
          <w:sz w:val="24"/>
          <w:szCs w:val="24"/>
        </w:rPr>
        <w:t xml:space="preserve"> first</w:t>
      </w:r>
      <w:r w:rsidR="5C5CA50D" w:rsidRPr="62F9F783">
        <w:rPr>
          <w:rStyle w:val="PlaceholderText"/>
          <w:rFonts w:ascii="Times New Roman" w:eastAsia="Times New Roman" w:hAnsi="Times New Roman"/>
          <w:color w:val="auto"/>
          <w:sz w:val="24"/>
          <w:szCs w:val="24"/>
        </w:rPr>
        <w:t>-</w:t>
      </w:r>
      <w:r w:rsidR="250A3F88" w:rsidRPr="62F9F783">
        <w:rPr>
          <w:rStyle w:val="PlaceholderText"/>
          <w:rFonts w:ascii="Times New Roman" w:eastAsia="Times New Roman" w:hAnsi="Times New Roman"/>
          <w:color w:val="auto"/>
          <w:sz w:val="24"/>
          <w:szCs w:val="24"/>
        </w:rPr>
        <w:t>year teacher supports</w:t>
      </w:r>
      <w:r w:rsidR="27DF4D9C" w:rsidRPr="62F9F783">
        <w:rPr>
          <w:rStyle w:val="PlaceholderText"/>
          <w:rFonts w:ascii="Times New Roman" w:eastAsia="Times New Roman" w:hAnsi="Times New Roman"/>
          <w:color w:val="auto"/>
          <w:sz w:val="24"/>
          <w:szCs w:val="24"/>
        </w:rPr>
        <w:t xml:space="preserve"> mentioned above</w:t>
      </w:r>
      <w:r w:rsidR="103BB874" w:rsidRPr="62F9F783">
        <w:rPr>
          <w:rStyle w:val="PlaceholderText"/>
          <w:rFonts w:ascii="Times New Roman" w:eastAsia="Times New Roman" w:hAnsi="Times New Roman"/>
          <w:color w:val="auto"/>
          <w:sz w:val="24"/>
          <w:szCs w:val="24"/>
        </w:rPr>
        <w:t xml:space="preserve"> –</w:t>
      </w:r>
      <w:r w:rsidRPr="62F9F783">
        <w:rPr>
          <w:rStyle w:val="PlaceholderText"/>
          <w:rFonts w:ascii="Times New Roman" w:eastAsia="Times New Roman" w:hAnsi="Times New Roman"/>
          <w:color w:val="auto"/>
          <w:sz w:val="24"/>
          <w:szCs w:val="24"/>
        </w:rPr>
        <w:t xml:space="preserve"> will target teacher professional development to support students in general</w:t>
      </w:r>
      <w:r w:rsidR="64790940" w:rsidRPr="62F9F783">
        <w:rPr>
          <w:rStyle w:val="PlaceholderText"/>
          <w:rFonts w:ascii="Times New Roman" w:eastAsia="Times New Roman" w:hAnsi="Times New Roman"/>
          <w:color w:val="auto"/>
          <w:sz w:val="24"/>
          <w:szCs w:val="24"/>
        </w:rPr>
        <w:t>,</w:t>
      </w:r>
      <w:r w:rsidR="4C3DBEEE" w:rsidRPr="62F9F783">
        <w:rPr>
          <w:rStyle w:val="PlaceholderText"/>
          <w:rFonts w:ascii="Times New Roman" w:eastAsia="Times New Roman" w:hAnsi="Times New Roman"/>
          <w:color w:val="auto"/>
          <w:sz w:val="24"/>
          <w:szCs w:val="24"/>
        </w:rPr>
        <w:t xml:space="preserve"> knowing that</w:t>
      </w:r>
      <w:r w:rsidRPr="62F9F783">
        <w:rPr>
          <w:rStyle w:val="PlaceholderText"/>
          <w:rFonts w:ascii="Times New Roman" w:eastAsia="Times New Roman" w:hAnsi="Times New Roman"/>
          <w:color w:val="auto"/>
          <w:sz w:val="24"/>
          <w:szCs w:val="24"/>
        </w:rPr>
        <w:t xml:space="preserve"> students</w:t>
      </w:r>
      <w:r w:rsidR="2F1F488F" w:rsidRPr="62F9F783">
        <w:rPr>
          <w:rStyle w:val="PlaceholderText"/>
          <w:rFonts w:ascii="Times New Roman" w:eastAsia="Times New Roman" w:hAnsi="Times New Roman"/>
          <w:color w:val="auto"/>
          <w:sz w:val="24"/>
          <w:szCs w:val="24"/>
        </w:rPr>
        <w:t xml:space="preserve"> who have missed in-person instruction</w:t>
      </w:r>
      <w:r w:rsidRPr="62F9F783">
        <w:rPr>
          <w:rStyle w:val="PlaceholderText"/>
          <w:rFonts w:ascii="Times New Roman" w:eastAsia="Times New Roman" w:hAnsi="Times New Roman"/>
          <w:color w:val="auto"/>
          <w:sz w:val="24"/>
          <w:szCs w:val="24"/>
        </w:rPr>
        <w:t xml:space="preserve"> will be in teachers</w:t>
      </w:r>
      <w:r w:rsidR="15FC4385" w:rsidRPr="62F9F783">
        <w:rPr>
          <w:rStyle w:val="PlaceholderText"/>
          <w:rFonts w:ascii="Times New Roman" w:eastAsia="Times New Roman" w:hAnsi="Times New Roman"/>
          <w:color w:val="auto"/>
          <w:sz w:val="24"/>
          <w:szCs w:val="24"/>
        </w:rPr>
        <w:t>’</w:t>
      </w:r>
      <w:r w:rsidRPr="62F9F783">
        <w:rPr>
          <w:rStyle w:val="PlaceholderText"/>
          <w:rFonts w:ascii="Times New Roman" w:eastAsia="Times New Roman" w:hAnsi="Times New Roman"/>
          <w:color w:val="auto"/>
          <w:sz w:val="24"/>
          <w:szCs w:val="24"/>
        </w:rPr>
        <w:t xml:space="preserve"> classrooms across the state. </w:t>
      </w:r>
      <w:r w:rsidR="1A2E4F2C" w:rsidRPr="62F9F783">
        <w:rPr>
          <w:rStyle w:val="PlaceholderText"/>
          <w:rFonts w:ascii="Times New Roman" w:eastAsia="Times New Roman" w:hAnsi="Times New Roman"/>
          <w:color w:val="auto"/>
          <w:sz w:val="24"/>
          <w:szCs w:val="24"/>
        </w:rPr>
        <w:t>As part of the Evidence-Based Programs Grant</w:t>
      </w:r>
      <w:r w:rsidR="211E8603" w:rsidRPr="62F9F783">
        <w:rPr>
          <w:rStyle w:val="PlaceholderText"/>
          <w:rFonts w:ascii="Times New Roman" w:eastAsia="Times New Roman" w:hAnsi="Times New Roman"/>
          <w:color w:val="auto"/>
          <w:sz w:val="24"/>
          <w:szCs w:val="24"/>
        </w:rPr>
        <w:t>,</w:t>
      </w:r>
      <w:r w:rsidR="1A2E4F2C" w:rsidRPr="62F9F783">
        <w:rPr>
          <w:rStyle w:val="PlaceholderText"/>
          <w:rFonts w:ascii="Times New Roman" w:eastAsia="Times New Roman" w:hAnsi="Times New Roman"/>
          <w:color w:val="auto"/>
          <w:sz w:val="24"/>
          <w:szCs w:val="24"/>
        </w:rPr>
        <w:t xml:space="preserve"> priority points will be awarded to applicants </w:t>
      </w:r>
      <w:r w:rsidR="77EAA135" w:rsidRPr="62F9F783">
        <w:rPr>
          <w:rStyle w:val="PlaceholderText"/>
          <w:rFonts w:ascii="Times New Roman" w:eastAsia="Times New Roman" w:hAnsi="Times New Roman"/>
          <w:color w:val="auto"/>
          <w:sz w:val="24"/>
          <w:szCs w:val="24"/>
        </w:rPr>
        <w:t xml:space="preserve">who showcase how services will target students who have </w:t>
      </w:r>
      <w:r w:rsidR="40387260" w:rsidRPr="62F9F783">
        <w:rPr>
          <w:rStyle w:val="PlaceholderText"/>
          <w:rFonts w:ascii="Times New Roman" w:eastAsia="Times New Roman" w:hAnsi="Times New Roman"/>
          <w:color w:val="auto"/>
          <w:sz w:val="24"/>
          <w:szCs w:val="24"/>
        </w:rPr>
        <w:t>lost</w:t>
      </w:r>
      <w:r w:rsidR="77EAA135" w:rsidRPr="62F9F783">
        <w:rPr>
          <w:rStyle w:val="PlaceholderText"/>
          <w:rFonts w:ascii="Times New Roman" w:eastAsia="Times New Roman" w:hAnsi="Times New Roman"/>
          <w:color w:val="auto"/>
          <w:sz w:val="24"/>
          <w:szCs w:val="24"/>
        </w:rPr>
        <w:t xml:space="preserve"> instructional time or</w:t>
      </w:r>
      <w:r w:rsidR="1A2E4F2C" w:rsidRPr="62F9F783">
        <w:rPr>
          <w:rStyle w:val="PlaceholderText"/>
          <w:rFonts w:ascii="Times New Roman" w:eastAsia="Times New Roman" w:hAnsi="Times New Roman"/>
          <w:color w:val="auto"/>
          <w:sz w:val="24"/>
          <w:szCs w:val="24"/>
        </w:rPr>
        <w:t xml:space="preserve"> provide teachers with support structures or resources </w:t>
      </w:r>
      <w:r w:rsidR="4F217BB3" w:rsidRPr="62F9F783">
        <w:rPr>
          <w:rStyle w:val="PlaceholderText"/>
          <w:rFonts w:ascii="Times New Roman" w:eastAsia="Times New Roman" w:hAnsi="Times New Roman"/>
          <w:color w:val="auto"/>
          <w:sz w:val="24"/>
          <w:szCs w:val="24"/>
        </w:rPr>
        <w:t>to</w:t>
      </w:r>
      <w:r w:rsidR="1A2E4F2C" w:rsidRPr="62F9F783">
        <w:rPr>
          <w:rStyle w:val="PlaceholderText"/>
          <w:rFonts w:ascii="Times New Roman" w:eastAsia="Times New Roman" w:hAnsi="Times New Roman"/>
          <w:color w:val="auto"/>
          <w:sz w:val="24"/>
          <w:szCs w:val="24"/>
        </w:rPr>
        <w:t xml:space="preserve"> help them support </w:t>
      </w:r>
      <w:r w:rsidR="5E7A5682" w:rsidRPr="62F9F783">
        <w:rPr>
          <w:rStyle w:val="PlaceholderText"/>
          <w:rFonts w:ascii="Times New Roman" w:eastAsia="Times New Roman" w:hAnsi="Times New Roman"/>
          <w:color w:val="auto"/>
          <w:sz w:val="24"/>
          <w:szCs w:val="24"/>
        </w:rPr>
        <w:t xml:space="preserve">such </w:t>
      </w:r>
      <w:r w:rsidR="1A2E4F2C" w:rsidRPr="62F9F783">
        <w:rPr>
          <w:rStyle w:val="PlaceholderText"/>
          <w:rFonts w:ascii="Times New Roman" w:eastAsia="Times New Roman" w:hAnsi="Times New Roman"/>
          <w:color w:val="auto"/>
          <w:sz w:val="24"/>
          <w:szCs w:val="24"/>
        </w:rPr>
        <w:t>students</w:t>
      </w:r>
      <w:r w:rsidR="070B1398" w:rsidRPr="62F9F783">
        <w:rPr>
          <w:rStyle w:val="PlaceholderText"/>
          <w:rFonts w:ascii="Times New Roman" w:eastAsia="Times New Roman" w:hAnsi="Times New Roman"/>
          <w:color w:val="auto"/>
          <w:sz w:val="24"/>
          <w:szCs w:val="24"/>
        </w:rPr>
        <w:t>.</w:t>
      </w:r>
      <w:r w:rsidR="003C3FA3" w:rsidRPr="62F9F783">
        <w:rPr>
          <w:rStyle w:val="PlaceholderText"/>
          <w:rFonts w:ascii="Times New Roman" w:eastAsia="Times New Roman" w:hAnsi="Times New Roman"/>
          <w:color w:val="auto"/>
          <w:sz w:val="24"/>
          <w:szCs w:val="24"/>
        </w:rPr>
        <w:t xml:space="preserve"> </w:t>
      </w:r>
    </w:p>
    <w:p w14:paraId="39EBD45B" w14:textId="77777777" w:rsidR="50376E6A" w:rsidRDefault="50376E6A" w:rsidP="50376E6A">
      <w:pPr>
        <w:pStyle w:val="ListParagraph"/>
        <w:spacing w:after="0" w:line="240" w:lineRule="auto"/>
        <w:ind w:left="0"/>
        <w:rPr>
          <w:rFonts w:ascii="Cambria" w:eastAsia="Cambria" w:hAnsi="Cambria" w:cs="Cambria"/>
          <w:b/>
          <w:bCs/>
          <w:sz w:val="24"/>
          <w:szCs w:val="24"/>
        </w:rPr>
      </w:pPr>
    </w:p>
    <w:p w14:paraId="273E6F97" w14:textId="77777777" w:rsidR="005A35B6" w:rsidRPr="002F02B4" w:rsidRDefault="005A35B6" w:rsidP="450B9915">
      <w:pPr>
        <w:spacing w:after="0" w:line="240" w:lineRule="auto"/>
        <w:rPr>
          <w:rFonts w:ascii="Cambria" w:eastAsia="Cambria" w:hAnsi="Cambria" w:cs="Cambria"/>
          <w:b/>
          <w:sz w:val="24"/>
          <w:szCs w:val="24"/>
        </w:rPr>
      </w:pPr>
    </w:p>
    <w:p w14:paraId="214BC71A" w14:textId="77777777" w:rsidR="00EA7649" w:rsidRPr="002F02B4" w:rsidRDefault="0064071F" w:rsidP="002C53F3">
      <w:pPr>
        <w:pStyle w:val="ListParagraph"/>
        <w:numPr>
          <w:ilvl w:val="1"/>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 xml:space="preserve">Evidence-Based Summer </w:t>
      </w:r>
      <w:r w:rsidR="00A114CF" w:rsidRPr="002F02B4">
        <w:rPr>
          <w:rFonts w:ascii="Times New Roman" w:hAnsi="Times New Roman" w:cs="Times New Roman"/>
          <w:sz w:val="24"/>
          <w:szCs w:val="24"/>
          <w:u w:val="single"/>
        </w:rPr>
        <w:t xml:space="preserve">Learning and </w:t>
      </w:r>
      <w:r w:rsidRPr="002F02B4">
        <w:rPr>
          <w:rFonts w:ascii="Times New Roman" w:hAnsi="Times New Roman" w:cs="Times New Roman"/>
          <w:sz w:val="24"/>
          <w:szCs w:val="24"/>
          <w:u w:val="single"/>
        </w:rPr>
        <w:t>Enrichment Programs</w:t>
      </w:r>
      <w:r w:rsidR="00EA7649" w:rsidRPr="002F02B4">
        <w:rPr>
          <w:rFonts w:ascii="Times New Roman" w:hAnsi="Times New Roman" w:cs="Times New Roman"/>
          <w:sz w:val="24"/>
          <w:szCs w:val="24"/>
        </w:rPr>
        <w:t>: Describe how the SEA will use the funds it reserves</w:t>
      </w:r>
      <w:r w:rsidR="0080539E" w:rsidRPr="002F02B4">
        <w:rPr>
          <w:rFonts w:ascii="Times New Roman" w:hAnsi="Times New Roman" w:cs="Times New Roman"/>
          <w:sz w:val="24"/>
          <w:szCs w:val="24"/>
        </w:rPr>
        <w:t xml:space="preserve"> </w:t>
      </w:r>
      <w:r w:rsidR="00B77B95" w:rsidRPr="002F02B4">
        <w:rPr>
          <w:rFonts w:ascii="Times New Roman" w:hAnsi="Times New Roman" w:cs="Times New Roman"/>
          <w:sz w:val="24"/>
          <w:szCs w:val="24"/>
        </w:rPr>
        <w:t xml:space="preserve">under section 2001(f)(2) of the ARP Act </w:t>
      </w:r>
      <w:r w:rsidR="0080539E" w:rsidRPr="002F02B4">
        <w:rPr>
          <w:rFonts w:ascii="Times New Roman" w:hAnsi="Times New Roman" w:cs="Times New Roman"/>
          <w:sz w:val="24"/>
          <w:szCs w:val="24"/>
        </w:rPr>
        <w:t xml:space="preserve">(totaling </w:t>
      </w:r>
      <w:r w:rsidR="668291FE" w:rsidRPr="002F02B4">
        <w:rPr>
          <w:rFonts w:ascii="Times New Roman" w:hAnsi="Times New Roman" w:cs="Times New Roman"/>
          <w:sz w:val="24"/>
          <w:szCs w:val="24"/>
        </w:rPr>
        <w:t xml:space="preserve">not less than </w:t>
      </w:r>
      <w:r w:rsidR="005C78AA" w:rsidRPr="002F02B4">
        <w:rPr>
          <w:rFonts w:ascii="Times New Roman" w:hAnsi="Times New Roman" w:cs="Times New Roman"/>
          <w:sz w:val="24"/>
          <w:szCs w:val="24"/>
        </w:rPr>
        <w:t xml:space="preserve">1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 xml:space="preserve">total </w:t>
      </w:r>
      <w:r w:rsidR="0C758727" w:rsidRPr="002F02B4">
        <w:rPr>
          <w:rFonts w:ascii="Times New Roman" w:hAnsi="Times New Roman" w:cs="Times New Roman"/>
          <w:sz w:val="24"/>
          <w:szCs w:val="24"/>
        </w:rPr>
        <w:t>allocation of ARP ESSER funds</w:t>
      </w:r>
      <w:r w:rsidR="005C78AA" w:rsidRPr="002F02B4">
        <w:rPr>
          <w:rFonts w:ascii="Times New Roman" w:hAnsi="Times New Roman" w:cs="Times New Roman"/>
          <w:sz w:val="24"/>
          <w:szCs w:val="24"/>
        </w:rPr>
        <w:t>)</w:t>
      </w:r>
      <w:r w:rsidR="00EA7649" w:rsidRPr="002F02B4">
        <w:rPr>
          <w:rFonts w:ascii="Times New Roman" w:hAnsi="Times New Roman" w:cs="Times New Roman"/>
          <w:sz w:val="24"/>
          <w:szCs w:val="24"/>
        </w:rPr>
        <w:t xml:space="preserve"> </w:t>
      </w:r>
      <w:r w:rsidR="00566ADD" w:rsidRPr="002F02B4">
        <w:rPr>
          <w:rFonts w:ascii="Times New Roman" w:hAnsi="Times New Roman" w:cs="Times New Roman"/>
          <w:sz w:val="24"/>
          <w:szCs w:val="24"/>
        </w:rPr>
        <w:t xml:space="preserve">for evidence-based summer </w:t>
      </w:r>
      <w:r w:rsidR="00A114CF" w:rsidRPr="002F02B4">
        <w:rPr>
          <w:rFonts w:ascii="Times New Roman" w:hAnsi="Times New Roman" w:cs="Times New Roman"/>
          <w:sz w:val="24"/>
          <w:szCs w:val="24"/>
        </w:rPr>
        <w:t xml:space="preserve">learning and </w:t>
      </w:r>
      <w:r w:rsidR="00566ADD" w:rsidRPr="002F02B4">
        <w:rPr>
          <w:rFonts w:ascii="Times New Roman" w:hAnsi="Times New Roman" w:cs="Times New Roman"/>
          <w:sz w:val="24"/>
          <w:szCs w:val="24"/>
        </w:rPr>
        <w:t>enrichment programs</w:t>
      </w:r>
      <w:r w:rsidR="00B91A26" w:rsidRPr="002F02B4">
        <w:rPr>
          <w:rFonts w:ascii="Times New Roman" w:hAnsi="Times New Roman" w:cs="Times New Roman"/>
          <w:sz w:val="24"/>
          <w:szCs w:val="24"/>
        </w:rPr>
        <w:t xml:space="preserve">, including those that begin </w:t>
      </w:r>
      <w:r w:rsidR="0055779A" w:rsidRPr="002F02B4">
        <w:rPr>
          <w:rFonts w:ascii="Times New Roman" w:hAnsi="Times New Roman" w:cs="Times New Roman"/>
          <w:sz w:val="24"/>
          <w:szCs w:val="24"/>
        </w:rPr>
        <w:t>in Summer 2021</w:t>
      </w:r>
      <w:r w:rsidR="00412EFA">
        <w:rPr>
          <w:rFonts w:ascii="Times New Roman" w:hAnsi="Times New Roman" w:cs="Times New Roman"/>
          <w:sz w:val="24"/>
          <w:szCs w:val="24"/>
        </w:rPr>
        <w:t xml:space="preserve">, </w:t>
      </w:r>
      <w:r w:rsidR="00412EFA" w:rsidRPr="002F02B4">
        <w:rPr>
          <w:rFonts w:ascii="Times New Roman" w:hAnsi="Times New Roman" w:cs="Times New Roman"/>
          <w:sz w:val="24"/>
          <w:szCs w:val="24"/>
        </w:rPr>
        <w:t>and ensure such programs respond to students’ academic, social, emotional</w:t>
      </w:r>
      <w:r w:rsidR="00412EFA">
        <w:rPr>
          <w:rFonts w:ascii="Times New Roman" w:hAnsi="Times New Roman" w:cs="Times New Roman"/>
          <w:sz w:val="24"/>
          <w:szCs w:val="24"/>
        </w:rPr>
        <w:t>, and mental health</w:t>
      </w:r>
      <w:r w:rsidR="00412EFA"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732202B7" w14:textId="77777777" w:rsidR="00FC1EB6" w:rsidRDefault="002F7386" w:rsidP="002C53F3">
      <w:pPr>
        <w:pStyle w:val="ListParagraph"/>
        <w:numPr>
          <w:ilvl w:val="2"/>
          <w:numId w:val="6"/>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 xml:space="preserve">A description of the evidence-based programs that address the </w:t>
      </w:r>
      <w:r w:rsidR="00B77B95" w:rsidRPr="002F02B4">
        <w:rPr>
          <w:rFonts w:ascii="Times New Roman" w:hAnsi="Times New Roman" w:cs="Times New Roman"/>
          <w:sz w:val="24"/>
          <w:szCs w:val="24"/>
        </w:rPr>
        <w:t>academic, social, emotional</w:t>
      </w:r>
      <w:r w:rsidR="00B77B95">
        <w:rPr>
          <w:rFonts w:ascii="Times New Roman" w:hAnsi="Times New Roman" w:cs="Times New Roman"/>
          <w:sz w:val="24"/>
          <w:szCs w:val="24"/>
        </w:rPr>
        <w:t>, and mental health</w:t>
      </w:r>
      <w:r w:rsidR="00B77B95" w:rsidRPr="002F02B4">
        <w:rPr>
          <w:rFonts w:ascii="Times New Roman" w:hAnsi="Times New Roman" w:cs="Times New Roman"/>
          <w:sz w:val="24"/>
          <w:szCs w:val="24"/>
        </w:rPr>
        <w:t xml:space="preserve"> </w:t>
      </w:r>
      <w:r w:rsidR="00B77B95">
        <w:rPr>
          <w:rFonts w:ascii="Times New Roman" w:hAnsi="Times New Roman" w:cs="Times New Roman"/>
          <w:sz w:val="24"/>
          <w:szCs w:val="24"/>
        </w:rPr>
        <w:t xml:space="preserve">needs </w:t>
      </w:r>
      <w:r w:rsidRPr="002F02B4">
        <w:rPr>
          <w:rFonts w:ascii="Times New Roman" w:hAnsi="Times New Roman" w:cs="Times New Roman"/>
          <w:sz w:val="24"/>
          <w:szCs w:val="24"/>
        </w:rPr>
        <w:t xml:space="preserve">of students (e.g., providing intensive or high-dosage tutoring, </w:t>
      </w:r>
      <w:r w:rsidR="00ED3631" w:rsidRPr="002F02B4">
        <w:rPr>
          <w:rFonts w:ascii="Times New Roman" w:hAnsi="Times New Roman" w:cs="Times New Roman"/>
          <w:sz w:val="24"/>
          <w:szCs w:val="24"/>
        </w:rPr>
        <w:t>accelerating</w:t>
      </w:r>
      <w:r w:rsidR="00315B29" w:rsidRPr="002F02B4">
        <w:rPr>
          <w:rFonts w:ascii="Times New Roman" w:hAnsi="Times New Roman" w:cs="Times New Roman"/>
          <w:sz w:val="24"/>
          <w:szCs w:val="24"/>
        </w:rPr>
        <w:t xml:space="preserve"> learning</w:t>
      </w:r>
      <w:r w:rsidRPr="002F02B4">
        <w:rPr>
          <w:rFonts w:ascii="Times New Roman" w:hAnsi="Times New Roman" w:cs="Times New Roman"/>
          <w:sz w:val="24"/>
          <w:szCs w:val="24"/>
        </w:rPr>
        <w:t xml:space="preserve">) the SEA has selected, and </w:t>
      </w:r>
      <w:r w:rsidRPr="194D4EF5">
        <w:rPr>
          <w:rFonts w:ascii="Times New Roman" w:hAnsi="Times New Roman" w:cs="Times New Roman"/>
          <w:sz w:val="24"/>
          <w:szCs w:val="24"/>
        </w:rPr>
        <w:t>the extent to which the SEA will evaluate the impact</w:t>
      </w:r>
      <w:r w:rsidRPr="002F02B4">
        <w:rPr>
          <w:rFonts w:ascii="Times New Roman" w:hAnsi="Times New Roman" w:cs="Times New Roman"/>
          <w:sz w:val="24"/>
          <w:szCs w:val="24"/>
        </w:rPr>
        <w:t xml:space="preserve"> of those </w:t>
      </w:r>
      <w:r w:rsidR="00B91A26" w:rsidRPr="002F02B4">
        <w:rPr>
          <w:rFonts w:ascii="Times New Roman" w:hAnsi="Times New Roman" w:cs="Times New Roman"/>
          <w:sz w:val="24"/>
          <w:szCs w:val="24"/>
        </w:rPr>
        <w:t>programs</w:t>
      </w:r>
      <w:r w:rsidR="006523FD" w:rsidRPr="002F02B4">
        <w:rPr>
          <w:rFonts w:ascii="Times New Roman" w:hAnsi="Times New Roman" w:cs="Times New Roman"/>
          <w:sz w:val="24"/>
          <w:szCs w:val="24"/>
        </w:rPr>
        <w:t>;</w:t>
      </w:r>
    </w:p>
    <w:p w14:paraId="7ACF1140" w14:textId="77777777" w:rsidR="00FC1EB6" w:rsidRDefault="001C4E31" w:rsidP="002C53F3">
      <w:pPr>
        <w:pStyle w:val="ListParagraph"/>
        <w:numPr>
          <w:ilvl w:val="2"/>
          <w:numId w:val="6"/>
        </w:numPr>
        <w:spacing w:after="0" w:line="240" w:lineRule="auto"/>
        <w:rPr>
          <w:rFonts w:eastAsiaTheme="minorEastAsia"/>
          <w:sz w:val="24"/>
          <w:szCs w:val="24"/>
        </w:rPr>
      </w:pPr>
      <w:r w:rsidRPr="6DE4E79B">
        <w:rPr>
          <w:rFonts w:ascii="Times New Roman" w:hAnsi="Times New Roman" w:cs="Times New Roman"/>
          <w:sz w:val="24"/>
          <w:szCs w:val="24"/>
        </w:rPr>
        <w:t>H</w:t>
      </w:r>
      <w:r w:rsidR="00FC1EB6" w:rsidRPr="6DE4E79B">
        <w:rPr>
          <w:rFonts w:ascii="Times New Roman" w:hAnsi="Times New Roman" w:cs="Times New Roman"/>
          <w:sz w:val="24"/>
          <w:szCs w:val="24"/>
        </w:rPr>
        <w:t xml:space="preserve">ow the </w:t>
      </w:r>
      <w:r w:rsidR="002F7386" w:rsidRPr="6DE4E79B">
        <w:rPr>
          <w:rFonts w:ascii="Times New Roman" w:hAnsi="Times New Roman" w:cs="Times New Roman"/>
          <w:sz w:val="24"/>
          <w:szCs w:val="24"/>
        </w:rPr>
        <w:t xml:space="preserve">evidence-based programs will </w:t>
      </w:r>
      <w:r w:rsidR="00FC1EB6" w:rsidRPr="6DE4E79B">
        <w:rPr>
          <w:rFonts w:ascii="Times New Roman" w:hAnsi="Times New Roman" w:cs="Times New Roman"/>
          <w:sz w:val="24"/>
          <w:szCs w:val="24"/>
        </w:rPr>
        <w:t xml:space="preserve">specifically address the disproportionate impact of COVID-19 on certain groups of students, including </w:t>
      </w:r>
      <w:r w:rsidR="00CA1E99" w:rsidRPr="6DE4E79B">
        <w:rPr>
          <w:rFonts w:ascii="Times New Roman" w:hAnsi="Times New Roman" w:cs="Times New Roman"/>
          <w:sz w:val="24"/>
          <w:szCs w:val="24"/>
        </w:rPr>
        <w:t>each of the student groups listed in question A</w:t>
      </w:r>
      <w:r w:rsidR="00E9248B" w:rsidRPr="6DE4E79B">
        <w:rPr>
          <w:rFonts w:ascii="Times New Roman" w:hAnsi="Times New Roman" w:cs="Times New Roman"/>
          <w:sz w:val="24"/>
          <w:szCs w:val="24"/>
        </w:rPr>
        <w:t>.</w:t>
      </w:r>
      <w:r w:rsidR="00CA1E99" w:rsidRPr="6DE4E79B">
        <w:rPr>
          <w:rFonts w:ascii="Times New Roman" w:hAnsi="Times New Roman" w:cs="Times New Roman"/>
          <w:sz w:val="24"/>
          <w:szCs w:val="24"/>
        </w:rPr>
        <w:t>3</w:t>
      </w:r>
      <w:r w:rsidR="00E9248B" w:rsidRPr="6DE4E79B">
        <w:rPr>
          <w:rFonts w:ascii="Times New Roman" w:hAnsi="Times New Roman" w:cs="Times New Roman"/>
          <w:sz w:val="24"/>
          <w:szCs w:val="24"/>
        </w:rPr>
        <w:t>.</w:t>
      </w:r>
      <w:r w:rsidR="00503EA9" w:rsidRPr="6DE4E79B">
        <w:rPr>
          <w:rFonts w:ascii="Times New Roman" w:hAnsi="Times New Roman" w:cs="Times New Roman"/>
          <w:sz w:val="24"/>
          <w:szCs w:val="24"/>
        </w:rPr>
        <w:t xml:space="preserve"> i</w:t>
      </w:r>
      <w:r w:rsidR="71BA148B" w:rsidRPr="6DE4E79B">
        <w:rPr>
          <w:rFonts w:ascii="Times New Roman" w:hAnsi="Times New Roman" w:cs="Times New Roman"/>
          <w:sz w:val="24"/>
          <w:szCs w:val="24"/>
        </w:rPr>
        <w:t>.-</w:t>
      </w:r>
      <w:r w:rsidR="00503EA9" w:rsidRPr="6DE4E79B">
        <w:rPr>
          <w:rFonts w:ascii="Times New Roman" w:hAnsi="Times New Roman" w:cs="Times New Roman"/>
          <w:sz w:val="24"/>
          <w:szCs w:val="24"/>
        </w:rPr>
        <w:t>-viii</w:t>
      </w:r>
      <w:r w:rsidR="006A6F90" w:rsidRPr="6DE4E79B">
        <w:rPr>
          <w:rFonts w:ascii="Times New Roman" w:hAnsi="Times New Roman" w:cs="Times New Roman"/>
          <w:sz w:val="24"/>
          <w:szCs w:val="24"/>
        </w:rPr>
        <w:t>.</w:t>
      </w:r>
      <w:r w:rsidR="002B3D91" w:rsidRPr="6DE4E79B">
        <w:rPr>
          <w:rFonts w:ascii="Times New Roman" w:hAnsi="Times New Roman" w:cs="Times New Roman"/>
          <w:sz w:val="24"/>
          <w:szCs w:val="24"/>
        </w:rPr>
        <w:t xml:space="preserve"> </w:t>
      </w:r>
      <w:r w:rsidR="00142905" w:rsidRPr="6DE4E79B">
        <w:rPr>
          <w:rFonts w:ascii="Times New Roman" w:hAnsi="Times New Roman" w:cs="Times New Roman"/>
          <w:sz w:val="24"/>
          <w:szCs w:val="24"/>
        </w:rPr>
        <w:t xml:space="preserve">When possible, please indicate which data sources </w:t>
      </w:r>
      <w:r w:rsidR="006A6F90" w:rsidRPr="6DE4E79B">
        <w:rPr>
          <w:rFonts w:ascii="Times New Roman" w:hAnsi="Times New Roman" w:cs="Times New Roman"/>
          <w:sz w:val="24"/>
          <w:szCs w:val="24"/>
        </w:rPr>
        <w:t xml:space="preserve">the </w:t>
      </w:r>
      <w:r w:rsidR="00142905" w:rsidRPr="6DE4E79B">
        <w:rPr>
          <w:rFonts w:ascii="Times New Roman" w:hAnsi="Times New Roman" w:cs="Times New Roman"/>
          <w:sz w:val="24"/>
          <w:szCs w:val="24"/>
        </w:rPr>
        <w:t>SEA will use to identify students most in need of summer learning and enrichment</w:t>
      </w:r>
      <w:r w:rsidR="006A6F90" w:rsidRPr="6DE4E79B">
        <w:rPr>
          <w:rFonts w:ascii="Times New Roman" w:hAnsi="Times New Roman" w:cs="Times New Roman"/>
          <w:sz w:val="24"/>
          <w:szCs w:val="24"/>
        </w:rPr>
        <w:t xml:space="preserve"> programs</w:t>
      </w:r>
      <w:r w:rsidR="00142905" w:rsidRPr="6DE4E79B">
        <w:rPr>
          <w:rFonts w:ascii="Times New Roman" w:hAnsi="Times New Roman" w:cs="Times New Roman"/>
          <w:sz w:val="24"/>
          <w:szCs w:val="24"/>
        </w:rPr>
        <w:t>;</w:t>
      </w:r>
      <w:r w:rsidR="002F7386" w:rsidRPr="6DE4E79B">
        <w:rPr>
          <w:rFonts w:ascii="Times New Roman" w:hAnsi="Times New Roman" w:cs="Times New Roman"/>
          <w:sz w:val="24"/>
          <w:szCs w:val="24"/>
        </w:rPr>
        <w:t xml:space="preserve"> and</w:t>
      </w:r>
    </w:p>
    <w:p w14:paraId="74D5BE4E" w14:textId="77777777" w:rsidR="1FECAC05" w:rsidRPr="002F02B4" w:rsidRDefault="494C6672" w:rsidP="002C53F3">
      <w:pPr>
        <w:pStyle w:val="ListParagraph"/>
        <w:numPr>
          <w:ilvl w:val="2"/>
          <w:numId w:val="6"/>
        </w:numPr>
        <w:spacing w:after="0" w:line="240" w:lineRule="auto"/>
        <w:rPr>
          <w:rFonts w:ascii="Times New Roman" w:eastAsiaTheme="minorEastAsia" w:hAnsi="Times New Roman" w:cs="Times New Roman"/>
          <w:sz w:val="24"/>
          <w:szCs w:val="24"/>
        </w:rPr>
      </w:pPr>
      <w:r w:rsidRPr="450B9915">
        <w:rPr>
          <w:rFonts w:ascii="Times New Roman" w:hAnsi="Times New Roman" w:cs="Times New Roman"/>
          <w:sz w:val="24"/>
          <w:szCs w:val="24"/>
        </w:rPr>
        <w:t>The</w:t>
      </w:r>
      <w:r w:rsidR="1FECAC05" w:rsidRPr="6DE4E79B">
        <w:rPr>
          <w:rFonts w:ascii="Times New Roman" w:hAnsi="Times New Roman" w:cs="Times New Roman"/>
          <w:sz w:val="24"/>
          <w:szCs w:val="24"/>
        </w:rPr>
        <w:t xml:space="preserve"> extent to which the SEA will use funds it reserves to identify and engage </w:t>
      </w:r>
      <w:r w:rsidR="3384204C" w:rsidRPr="6DE4E79B">
        <w:rPr>
          <w:rFonts w:ascii="Times New Roman" w:eastAsia="Times New Roman" w:hAnsi="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002F7386" w:rsidRPr="6DE4E79B">
        <w:rPr>
          <w:rFonts w:ascii="Times New Roman" w:hAnsi="Times New Roman" w:cs="Times New Roman"/>
          <w:sz w:val="24"/>
          <w:szCs w:val="24"/>
        </w:rPr>
        <w:t>.</w:t>
      </w:r>
    </w:p>
    <w:p w14:paraId="46F2B27E" w14:textId="77777777" w:rsidR="450B9915" w:rsidRDefault="450B9915" w:rsidP="450B9915">
      <w:pPr>
        <w:spacing w:after="0" w:line="240" w:lineRule="auto"/>
        <w:ind w:left="1620"/>
        <w:rPr>
          <w:rFonts w:ascii="Times New Roman" w:hAnsi="Times New Roman" w:cs="Times New Roman"/>
          <w:sz w:val="24"/>
          <w:szCs w:val="24"/>
        </w:rPr>
      </w:pPr>
    </w:p>
    <w:p w14:paraId="67B664DC" w14:textId="77777777" w:rsidR="79BC7B34" w:rsidRDefault="06C009D3" w:rsidP="002C53F3">
      <w:pPr>
        <w:pStyle w:val="ListParagraph"/>
        <w:numPr>
          <w:ilvl w:val="0"/>
          <w:numId w:val="21"/>
        </w:numPr>
        <w:spacing w:after="0" w:line="240" w:lineRule="auto"/>
        <w:rPr>
          <w:rFonts w:eastAsiaTheme="minorEastAsia"/>
          <w:sz w:val="24"/>
          <w:szCs w:val="24"/>
        </w:rPr>
      </w:pPr>
      <w:r w:rsidRPr="62F9F783">
        <w:rPr>
          <w:rStyle w:val="PlaceholderText"/>
          <w:rFonts w:ascii="Times New Roman" w:hAnsi="Times New Roman"/>
          <w:color w:val="auto"/>
          <w:sz w:val="24"/>
          <w:szCs w:val="24"/>
        </w:rPr>
        <w:t xml:space="preserve">As required, the OSDE will spend 1% of its total ESSER III allocation for evidence-based summer learning and enrichment programs. </w:t>
      </w:r>
      <w:r w:rsidR="49470547" w:rsidRPr="62F9F783">
        <w:rPr>
          <w:rStyle w:val="PlaceholderText"/>
          <w:rFonts w:ascii="Times New Roman" w:hAnsi="Times New Roman"/>
          <w:color w:val="auto"/>
          <w:sz w:val="24"/>
          <w:szCs w:val="24"/>
        </w:rPr>
        <w:t>In summer 2021, t</w:t>
      </w:r>
      <w:r w:rsidR="79BC7B34" w:rsidRPr="62F9F783">
        <w:rPr>
          <w:rStyle w:val="PlaceholderText"/>
          <w:rFonts w:ascii="Times New Roman" w:hAnsi="Times New Roman"/>
          <w:color w:val="auto"/>
          <w:sz w:val="24"/>
          <w:szCs w:val="24"/>
        </w:rPr>
        <w:t xml:space="preserve">he OSDE invested $5,782,731 in </w:t>
      </w:r>
      <w:r w:rsidR="3F3D943D" w:rsidRPr="62F9F783">
        <w:rPr>
          <w:rStyle w:val="PlaceholderText"/>
          <w:rFonts w:ascii="Times New Roman" w:hAnsi="Times New Roman"/>
          <w:color w:val="auto"/>
          <w:sz w:val="24"/>
          <w:szCs w:val="24"/>
        </w:rPr>
        <w:t>s</w:t>
      </w:r>
      <w:r w:rsidR="79BC7B34" w:rsidRPr="62F9F783">
        <w:rPr>
          <w:rStyle w:val="PlaceholderText"/>
          <w:rFonts w:ascii="Times New Roman" w:hAnsi="Times New Roman"/>
          <w:color w:val="auto"/>
          <w:sz w:val="24"/>
          <w:szCs w:val="24"/>
        </w:rPr>
        <w:t xml:space="preserve">ummer </w:t>
      </w:r>
      <w:r w:rsidR="3A6AA225" w:rsidRPr="62F9F783">
        <w:rPr>
          <w:rStyle w:val="PlaceholderText"/>
          <w:rFonts w:ascii="Times New Roman" w:hAnsi="Times New Roman"/>
          <w:color w:val="auto"/>
          <w:sz w:val="24"/>
          <w:szCs w:val="24"/>
        </w:rPr>
        <w:t>l</w:t>
      </w:r>
      <w:r w:rsidR="79BC7B34" w:rsidRPr="62F9F783">
        <w:rPr>
          <w:rStyle w:val="PlaceholderText"/>
          <w:rFonts w:ascii="Times New Roman" w:hAnsi="Times New Roman"/>
          <w:color w:val="auto"/>
          <w:sz w:val="24"/>
          <w:szCs w:val="24"/>
        </w:rPr>
        <w:t xml:space="preserve">earning via </w:t>
      </w:r>
      <w:r w:rsidR="6EA8E78A" w:rsidRPr="62F9F783">
        <w:rPr>
          <w:rStyle w:val="PlaceholderText"/>
          <w:rFonts w:ascii="Times New Roman" w:hAnsi="Times New Roman"/>
          <w:color w:val="auto"/>
          <w:sz w:val="24"/>
          <w:szCs w:val="24"/>
        </w:rPr>
        <w:t>partnership</w:t>
      </w:r>
      <w:r w:rsidR="43EB9356" w:rsidRPr="62F9F783">
        <w:rPr>
          <w:rStyle w:val="PlaceholderText"/>
          <w:rFonts w:ascii="Times New Roman" w:hAnsi="Times New Roman"/>
          <w:color w:val="auto"/>
          <w:sz w:val="24"/>
          <w:szCs w:val="24"/>
        </w:rPr>
        <w:t>s</w:t>
      </w:r>
      <w:r w:rsidR="79BC7B34" w:rsidRPr="62F9F783">
        <w:rPr>
          <w:rStyle w:val="PlaceholderText"/>
          <w:rFonts w:ascii="Times New Roman" w:hAnsi="Times New Roman"/>
          <w:color w:val="auto"/>
          <w:sz w:val="24"/>
          <w:szCs w:val="24"/>
        </w:rPr>
        <w:t xml:space="preserve"> with the Oklahoma Alliance of YMCAs and the </w:t>
      </w:r>
      <w:r w:rsidR="00678811" w:rsidRPr="62F9F783">
        <w:rPr>
          <w:rStyle w:val="PlaceholderText"/>
          <w:rFonts w:ascii="Times New Roman" w:hAnsi="Times New Roman"/>
          <w:color w:val="auto"/>
          <w:sz w:val="24"/>
          <w:szCs w:val="24"/>
        </w:rPr>
        <w:t xml:space="preserve">Oklahoma Alliance of </w:t>
      </w:r>
      <w:r w:rsidR="79BC7B34" w:rsidRPr="62F9F783">
        <w:rPr>
          <w:rStyle w:val="PlaceholderText"/>
          <w:rFonts w:ascii="Times New Roman" w:hAnsi="Times New Roman"/>
          <w:color w:val="auto"/>
          <w:sz w:val="24"/>
          <w:szCs w:val="24"/>
        </w:rPr>
        <w:t xml:space="preserve">Boys &amp; Girls </w:t>
      </w:r>
      <w:r w:rsidR="6EA8E78A" w:rsidRPr="62F9F783">
        <w:rPr>
          <w:rStyle w:val="PlaceholderText"/>
          <w:rFonts w:ascii="Times New Roman" w:hAnsi="Times New Roman"/>
          <w:color w:val="auto"/>
          <w:sz w:val="24"/>
          <w:szCs w:val="24"/>
        </w:rPr>
        <w:t>Club</w:t>
      </w:r>
      <w:r w:rsidR="67162AD6" w:rsidRPr="62F9F783">
        <w:rPr>
          <w:rStyle w:val="PlaceholderText"/>
          <w:rFonts w:ascii="Times New Roman" w:hAnsi="Times New Roman"/>
          <w:color w:val="auto"/>
          <w:sz w:val="24"/>
          <w:szCs w:val="24"/>
        </w:rPr>
        <w:t>s</w:t>
      </w:r>
      <w:r w:rsidR="6EA8E78A" w:rsidRPr="62F9F783">
        <w:rPr>
          <w:rStyle w:val="PlaceholderText"/>
          <w:rFonts w:ascii="Times New Roman" w:hAnsi="Times New Roman"/>
          <w:color w:val="auto"/>
          <w:sz w:val="24"/>
          <w:szCs w:val="24"/>
        </w:rPr>
        <w:t xml:space="preserve"> </w:t>
      </w:r>
      <w:r w:rsidR="79BC7B34" w:rsidRPr="62F9F783">
        <w:rPr>
          <w:rStyle w:val="PlaceholderText"/>
          <w:rFonts w:ascii="Times New Roman" w:hAnsi="Times New Roman"/>
          <w:color w:val="auto"/>
          <w:sz w:val="24"/>
          <w:szCs w:val="24"/>
        </w:rPr>
        <w:t>to expand and enhance summer learning across the state. Both organizations provide evidence-based programs</w:t>
      </w:r>
      <w:r w:rsidR="550D0632" w:rsidRPr="62F9F783">
        <w:rPr>
          <w:rStyle w:val="PlaceholderText"/>
          <w:rFonts w:ascii="Times New Roman" w:hAnsi="Times New Roman"/>
          <w:color w:val="auto"/>
          <w:sz w:val="24"/>
          <w:szCs w:val="24"/>
        </w:rPr>
        <w:t>,</w:t>
      </w:r>
      <w:r w:rsidR="79BC7B34" w:rsidRPr="62F9F783">
        <w:rPr>
          <w:rStyle w:val="PlaceholderText"/>
          <w:rFonts w:ascii="Times New Roman" w:hAnsi="Times New Roman"/>
          <w:color w:val="auto"/>
          <w:sz w:val="24"/>
          <w:szCs w:val="24"/>
        </w:rPr>
        <w:t xml:space="preserve"> have a broad reach in multiple counties and communities, and target </w:t>
      </w:r>
      <w:r w:rsidR="28006CAD" w:rsidRPr="62F9F783">
        <w:rPr>
          <w:rStyle w:val="PlaceholderText"/>
          <w:rFonts w:ascii="Times New Roman" w:hAnsi="Times New Roman"/>
          <w:color w:val="auto"/>
          <w:sz w:val="24"/>
          <w:szCs w:val="24"/>
        </w:rPr>
        <w:t>the</w:t>
      </w:r>
      <w:r w:rsidR="79BC7B34" w:rsidRPr="62F9F783">
        <w:rPr>
          <w:rStyle w:val="PlaceholderText"/>
          <w:rFonts w:ascii="Times New Roman" w:hAnsi="Times New Roman"/>
          <w:color w:val="auto"/>
          <w:sz w:val="24"/>
          <w:szCs w:val="24"/>
        </w:rPr>
        <w:t xml:space="preserve"> most at-risk youth. </w:t>
      </w:r>
    </w:p>
    <w:p w14:paraId="5B484B00" w14:textId="77777777" w:rsidR="79BC7B34" w:rsidRDefault="79BC7B34" w:rsidP="002C53F3">
      <w:pPr>
        <w:pStyle w:val="ListParagraph"/>
        <w:numPr>
          <w:ilvl w:val="0"/>
          <w:numId w:val="21"/>
        </w:numPr>
        <w:spacing w:after="0" w:line="240" w:lineRule="auto"/>
        <w:rPr>
          <w:sz w:val="24"/>
          <w:szCs w:val="24"/>
        </w:rPr>
      </w:pPr>
      <w:r w:rsidRPr="450B9915">
        <w:rPr>
          <w:rStyle w:val="PlaceholderText"/>
          <w:rFonts w:ascii="Times New Roman" w:hAnsi="Times New Roman"/>
          <w:color w:val="auto"/>
          <w:sz w:val="24"/>
          <w:szCs w:val="24"/>
        </w:rPr>
        <w:t xml:space="preserve">The YMCA is </w:t>
      </w:r>
      <w:r w:rsidR="3ACC0726" w:rsidRPr="2770B090">
        <w:rPr>
          <w:rStyle w:val="PlaceholderText"/>
          <w:rFonts w:ascii="Times New Roman" w:hAnsi="Times New Roman"/>
          <w:color w:val="auto"/>
          <w:sz w:val="24"/>
          <w:szCs w:val="24"/>
        </w:rPr>
        <w:t>hosting</w:t>
      </w:r>
      <w:r w:rsidRPr="450B9915">
        <w:rPr>
          <w:rStyle w:val="PlaceholderText"/>
          <w:rFonts w:ascii="Times New Roman" w:hAnsi="Times New Roman"/>
          <w:color w:val="auto"/>
          <w:sz w:val="24"/>
          <w:szCs w:val="24"/>
        </w:rPr>
        <w:t xml:space="preserve"> 63 </w:t>
      </w:r>
      <w:r w:rsidR="005744AF" w:rsidRPr="47E9465D">
        <w:rPr>
          <w:rStyle w:val="PlaceholderText"/>
          <w:rFonts w:ascii="Times New Roman" w:hAnsi="Times New Roman"/>
          <w:color w:val="auto"/>
          <w:sz w:val="24"/>
          <w:szCs w:val="24"/>
        </w:rPr>
        <w:t>s</w:t>
      </w:r>
      <w:r w:rsidR="6EA8E78A" w:rsidRPr="47E9465D">
        <w:rPr>
          <w:rStyle w:val="PlaceholderText"/>
          <w:rFonts w:ascii="Times New Roman" w:hAnsi="Times New Roman"/>
          <w:color w:val="auto"/>
          <w:sz w:val="24"/>
          <w:szCs w:val="24"/>
        </w:rPr>
        <w:t xml:space="preserve">ummer </w:t>
      </w:r>
      <w:r w:rsidR="725A9340" w:rsidRPr="47E9465D">
        <w:rPr>
          <w:rStyle w:val="PlaceholderText"/>
          <w:rFonts w:ascii="Times New Roman" w:hAnsi="Times New Roman"/>
          <w:color w:val="auto"/>
          <w:sz w:val="24"/>
          <w:szCs w:val="24"/>
        </w:rPr>
        <w:t>y</w:t>
      </w:r>
      <w:r w:rsidR="6EA8E78A" w:rsidRPr="47E9465D">
        <w:rPr>
          <w:rStyle w:val="PlaceholderText"/>
          <w:rFonts w:ascii="Times New Roman" w:hAnsi="Times New Roman"/>
          <w:color w:val="auto"/>
          <w:sz w:val="24"/>
          <w:szCs w:val="24"/>
        </w:rPr>
        <w:t xml:space="preserve">outh </w:t>
      </w:r>
      <w:r w:rsidR="2B8F0FD0" w:rsidRPr="47E9465D">
        <w:rPr>
          <w:rStyle w:val="PlaceholderText"/>
          <w:rFonts w:ascii="Times New Roman" w:hAnsi="Times New Roman"/>
          <w:color w:val="auto"/>
          <w:sz w:val="24"/>
          <w:szCs w:val="24"/>
        </w:rPr>
        <w:t>d</w:t>
      </w:r>
      <w:r w:rsidR="6EA8E78A" w:rsidRPr="47E9465D">
        <w:rPr>
          <w:rStyle w:val="PlaceholderText"/>
          <w:rFonts w:ascii="Times New Roman" w:hAnsi="Times New Roman"/>
          <w:color w:val="auto"/>
          <w:sz w:val="24"/>
          <w:szCs w:val="24"/>
        </w:rPr>
        <w:t xml:space="preserve">evelopment </w:t>
      </w:r>
      <w:r w:rsidR="3B835E2F" w:rsidRPr="47E9465D">
        <w:rPr>
          <w:rStyle w:val="PlaceholderText"/>
          <w:rFonts w:ascii="Times New Roman" w:hAnsi="Times New Roman"/>
          <w:color w:val="auto"/>
          <w:sz w:val="24"/>
          <w:szCs w:val="24"/>
        </w:rPr>
        <w:t>p</w:t>
      </w:r>
      <w:r w:rsidR="6EA8E78A" w:rsidRPr="47E9465D">
        <w:rPr>
          <w:rStyle w:val="PlaceholderText"/>
          <w:rFonts w:ascii="Times New Roman" w:hAnsi="Times New Roman"/>
          <w:color w:val="auto"/>
          <w:sz w:val="24"/>
          <w:szCs w:val="24"/>
        </w:rPr>
        <w:t xml:space="preserve">rogramming </w:t>
      </w:r>
      <w:r w:rsidR="69D1AD19" w:rsidRPr="47E9465D">
        <w:rPr>
          <w:rStyle w:val="PlaceholderText"/>
          <w:rFonts w:ascii="Times New Roman" w:hAnsi="Times New Roman"/>
          <w:color w:val="auto"/>
          <w:sz w:val="24"/>
          <w:szCs w:val="24"/>
        </w:rPr>
        <w:t>s</w:t>
      </w:r>
      <w:r w:rsidR="6EA8E78A" w:rsidRPr="47E9465D">
        <w:rPr>
          <w:rStyle w:val="PlaceholderText"/>
          <w:rFonts w:ascii="Times New Roman" w:hAnsi="Times New Roman"/>
          <w:color w:val="auto"/>
          <w:sz w:val="24"/>
          <w:szCs w:val="24"/>
        </w:rPr>
        <w:t xml:space="preserve">ites </w:t>
      </w:r>
      <w:r w:rsidRPr="450B9915">
        <w:rPr>
          <w:rStyle w:val="PlaceholderText"/>
          <w:rFonts w:ascii="Times New Roman" w:hAnsi="Times New Roman"/>
          <w:color w:val="auto"/>
          <w:sz w:val="24"/>
          <w:szCs w:val="24"/>
        </w:rPr>
        <w:t xml:space="preserve">across the state to support </w:t>
      </w:r>
      <w:r w:rsidR="6EA8E78A" w:rsidRPr="47E9465D">
        <w:rPr>
          <w:rStyle w:val="PlaceholderText"/>
          <w:rFonts w:ascii="Times New Roman" w:hAnsi="Times New Roman"/>
          <w:color w:val="auto"/>
          <w:sz w:val="24"/>
          <w:szCs w:val="24"/>
        </w:rPr>
        <w:t>holistic</w:t>
      </w:r>
      <w:r w:rsidRPr="450B9915">
        <w:rPr>
          <w:rStyle w:val="PlaceholderText"/>
          <w:rFonts w:ascii="Times New Roman" w:hAnsi="Times New Roman"/>
          <w:color w:val="auto"/>
          <w:sz w:val="24"/>
          <w:szCs w:val="24"/>
        </w:rPr>
        <w:t xml:space="preserve"> youth-development programming designed to support student success by providing social-emotional skills training, academic enrichment programs, mental health support, health and nutrition programming and family engagement activities at highly subsidized programming outreach sites with a strong emphasis on school district partnerships.</w:t>
      </w:r>
    </w:p>
    <w:p w14:paraId="7F721B3C" w14:textId="77777777" w:rsidR="79BC7B34" w:rsidRDefault="79BC7B34" w:rsidP="002C53F3">
      <w:pPr>
        <w:pStyle w:val="ListParagraph"/>
        <w:numPr>
          <w:ilvl w:val="0"/>
          <w:numId w:val="21"/>
        </w:numPr>
        <w:spacing w:after="0" w:line="240" w:lineRule="auto"/>
        <w:rPr>
          <w:sz w:val="24"/>
          <w:szCs w:val="24"/>
        </w:rPr>
      </w:pPr>
      <w:r w:rsidRPr="2DE590CB">
        <w:rPr>
          <w:rStyle w:val="PlaceholderText"/>
          <w:rFonts w:ascii="Times New Roman" w:hAnsi="Times New Roman"/>
          <w:color w:val="auto"/>
          <w:sz w:val="24"/>
          <w:szCs w:val="24"/>
        </w:rPr>
        <w:t xml:space="preserve">The Boys &amp; Girls </w:t>
      </w:r>
      <w:r w:rsidR="6EA8E78A" w:rsidRPr="2DE590CB">
        <w:rPr>
          <w:rStyle w:val="PlaceholderText"/>
          <w:rFonts w:ascii="Times New Roman" w:hAnsi="Times New Roman"/>
          <w:color w:val="auto"/>
          <w:sz w:val="24"/>
          <w:szCs w:val="24"/>
        </w:rPr>
        <w:t>Club</w:t>
      </w:r>
      <w:r w:rsidR="651D52DF" w:rsidRPr="2DE590CB">
        <w:rPr>
          <w:rStyle w:val="PlaceholderText"/>
          <w:rFonts w:ascii="Times New Roman" w:hAnsi="Times New Roman"/>
          <w:color w:val="auto"/>
          <w:sz w:val="24"/>
          <w:szCs w:val="24"/>
        </w:rPr>
        <w:t>s</w:t>
      </w:r>
      <w:r w:rsidRPr="2DE590CB">
        <w:rPr>
          <w:rStyle w:val="PlaceholderText"/>
          <w:rFonts w:ascii="Times New Roman" w:hAnsi="Times New Roman"/>
          <w:color w:val="auto"/>
          <w:sz w:val="24"/>
          <w:szCs w:val="24"/>
        </w:rPr>
        <w:t xml:space="preserve"> will provide supports for academic recovery, social </w:t>
      </w:r>
      <w:r w:rsidR="12EC477D" w:rsidRPr="2DE590CB">
        <w:rPr>
          <w:rStyle w:val="PlaceholderText"/>
          <w:rFonts w:ascii="Times New Roman" w:hAnsi="Times New Roman"/>
          <w:color w:val="auto"/>
          <w:sz w:val="24"/>
          <w:szCs w:val="24"/>
        </w:rPr>
        <w:t>and</w:t>
      </w:r>
      <w:r w:rsidRPr="2DE590CB">
        <w:rPr>
          <w:rStyle w:val="PlaceholderText"/>
          <w:rFonts w:ascii="Times New Roman" w:hAnsi="Times New Roman"/>
          <w:color w:val="auto"/>
          <w:sz w:val="24"/>
          <w:szCs w:val="24"/>
        </w:rPr>
        <w:t xml:space="preserve"> emotional support and access to technology. </w:t>
      </w:r>
      <w:r w:rsidR="6E2BE5C6" w:rsidRPr="2DE590CB">
        <w:rPr>
          <w:rStyle w:val="PlaceholderText"/>
          <w:rFonts w:ascii="Times New Roman" w:hAnsi="Times New Roman"/>
          <w:color w:val="auto"/>
          <w:sz w:val="24"/>
          <w:szCs w:val="24"/>
        </w:rPr>
        <w:t>Half</w:t>
      </w:r>
      <w:r w:rsidRPr="2DE590CB">
        <w:rPr>
          <w:rStyle w:val="PlaceholderText"/>
          <w:rFonts w:ascii="Times New Roman" w:hAnsi="Times New Roman"/>
          <w:color w:val="auto"/>
          <w:sz w:val="24"/>
          <w:szCs w:val="24"/>
        </w:rPr>
        <w:t xml:space="preserve"> of club members </w:t>
      </w:r>
      <w:r w:rsidR="243100BB" w:rsidRPr="2DE590CB">
        <w:rPr>
          <w:rStyle w:val="PlaceholderText"/>
          <w:rFonts w:ascii="Times New Roman" w:hAnsi="Times New Roman"/>
          <w:color w:val="auto"/>
          <w:sz w:val="24"/>
          <w:szCs w:val="24"/>
        </w:rPr>
        <w:t>are</w:t>
      </w:r>
      <w:r w:rsidR="6EA8E78A" w:rsidRPr="2DE590CB">
        <w:rPr>
          <w:rStyle w:val="PlaceholderText"/>
          <w:rFonts w:ascii="Times New Roman" w:hAnsi="Times New Roman"/>
          <w:color w:val="auto"/>
          <w:sz w:val="24"/>
          <w:szCs w:val="24"/>
        </w:rPr>
        <w:t xml:space="preserve"> </w:t>
      </w:r>
      <w:r w:rsidRPr="2DE590CB">
        <w:rPr>
          <w:rStyle w:val="PlaceholderText"/>
          <w:rFonts w:ascii="Times New Roman" w:hAnsi="Times New Roman"/>
          <w:color w:val="auto"/>
          <w:sz w:val="24"/>
          <w:szCs w:val="24"/>
        </w:rPr>
        <w:t>living in rural</w:t>
      </w:r>
      <w:r w:rsidR="49CB3769" w:rsidRPr="2DE590CB">
        <w:rPr>
          <w:rStyle w:val="PlaceholderText"/>
          <w:rFonts w:ascii="Times New Roman" w:hAnsi="Times New Roman"/>
          <w:color w:val="auto"/>
          <w:sz w:val="24"/>
          <w:szCs w:val="24"/>
        </w:rPr>
        <w:t>-</w:t>
      </w:r>
      <w:r w:rsidRPr="2DE590CB">
        <w:rPr>
          <w:rStyle w:val="PlaceholderText"/>
          <w:rFonts w:ascii="Times New Roman" w:hAnsi="Times New Roman"/>
          <w:color w:val="auto"/>
          <w:sz w:val="24"/>
          <w:szCs w:val="24"/>
        </w:rPr>
        <w:t>designated areas</w:t>
      </w:r>
      <w:r w:rsidR="3ACCC467" w:rsidRPr="2DE590CB">
        <w:rPr>
          <w:rStyle w:val="PlaceholderText"/>
          <w:rFonts w:ascii="Times New Roman" w:hAnsi="Times New Roman"/>
          <w:color w:val="auto"/>
          <w:sz w:val="24"/>
          <w:szCs w:val="24"/>
        </w:rPr>
        <w:t>,</w:t>
      </w:r>
      <w:r w:rsidRPr="2DE590CB">
        <w:rPr>
          <w:rStyle w:val="PlaceholderText"/>
          <w:rFonts w:ascii="Times New Roman" w:hAnsi="Times New Roman"/>
          <w:color w:val="auto"/>
          <w:sz w:val="24"/>
          <w:szCs w:val="24"/>
        </w:rPr>
        <w:t xml:space="preserve"> while 25% are in suburban areas; 34% of club members live in single</w:t>
      </w:r>
      <w:r w:rsidR="497AB957" w:rsidRPr="2DE590CB">
        <w:rPr>
          <w:rStyle w:val="PlaceholderText"/>
          <w:rFonts w:ascii="Times New Roman" w:hAnsi="Times New Roman"/>
          <w:color w:val="auto"/>
          <w:sz w:val="24"/>
          <w:szCs w:val="24"/>
        </w:rPr>
        <w:t>-</w:t>
      </w:r>
      <w:r w:rsidRPr="2DE590CB">
        <w:rPr>
          <w:rStyle w:val="PlaceholderText"/>
          <w:rFonts w:ascii="Times New Roman" w:hAnsi="Times New Roman"/>
          <w:color w:val="auto"/>
          <w:sz w:val="24"/>
          <w:szCs w:val="24"/>
        </w:rPr>
        <w:t xml:space="preserve">parent households, and 78% of the </w:t>
      </w:r>
      <w:r w:rsidR="31C89F81" w:rsidRPr="2DE590CB">
        <w:rPr>
          <w:rStyle w:val="PlaceholderText"/>
          <w:rFonts w:ascii="Times New Roman" w:hAnsi="Times New Roman"/>
          <w:color w:val="auto"/>
          <w:sz w:val="24"/>
          <w:szCs w:val="24"/>
        </w:rPr>
        <w:t xml:space="preserve">children </w:t>
      </w:r>
      <w:r w:rsidRPr="2DE590CB">
        <w:rPr>
          <w:rStyle w:val="PlaceholderText"/>
          <w:rFonts w:ascii="Times New Roman" w:hAnsi="Times New Roman"/>
          <w:color w:val="auto"/>
          <w:sz w:val="24"/>
          <w:szCs w:val="24"/>
        </w:rPr>
        <w:t>served in the clubs qualify for free</w:t>
      </w:r>
      <w:r w:rsidR="0F1A280F" w:rsidRPr="2DE590CB">
        <w:rPr>
          <w:rStyle w:val="PlaceholderText"/>
          <w:rFonts w:ascii="Times New Roman" w:hAnsi="Times New Roman"/>
          <w:color w:val="auto"/>
          <w:sz w:val="24"/>
          <w:szCs w:val="24"/>
        </w:rPr>
        <w:t>-</w:t>
      </w:r>
      <w:r w:rsidRPr="2DE590CB">
        <w:rPr>
          <w:rStyle w:val="PlaceholderText"/>
          <w:rFonts w:ascii="Times New Roman" w:hAnsi="Times New Roman"/>
          <w:color w:val="auto"/>
          <w:sz w:val="24"/>
          <w:szCs w:val="24"/>
        </w:rPr>
        <w:t xml:space="preserve"> or reduced-price lunches. </w:t>
      </w:r>
      <w:r w:rsidR="6EA8E78A" w:rsidRPr="2DE590CB">
        <w:rPr>
          <w:rStyle w:val="PlaceholderText"/>
          <w:rFonts w:ascii="Times New Roman" w:hAnsi="Times New Roman"/>
          <w:color w:val="auto"/>
          <w:sz w:val="24"/>
          <w:szCs w:val="24"/>
        </w:rPr>
        <w:t>The</w:t>
      </w:r>
      <w:r w:rsidR="3F805C02" w:rsidRPr="2DE590CB">
        <w:rPr>
          <w:rStyle w:val="PlaceholderText"/>
          <w:rFonts w:ascii="Times New Roman" w:hAnsi="Times New Roman"/>
          <w:color w:val="auto"/>
          <w:sz w:val="24"/>
          <w:szCs w:val="24"/>
        </w:rPr>
        <w:t xml:space="preserve"> Boys &amp; Girls Clubs</w:t>
      </w:r>
      <w:r w:rsidRPr="2DE590CB">
        <w:rPr>
          <w:rStyle w:val="PlaceholderText"/>
          <w:rFonts w:ascii="Times New Roman" w:hAnsi="Times New Roman"/>
          <w:color w:val="auto"/>
          <w:sz w:val="24"/>
          <w:szCs w:val="24"/>
        </w:rPr>
        <w:t xml:space="preserve"> will offer an evidence-based</w:t>
      </w:r>
      <w:r w:rsidR="77C27777" w:rsidRPr="2DE590CB">
        <w:rPr>
          <w:rStyle w:val="PlaceholderText"/>
          <w:rFonts w:ascii="Times New Roman" w:hAnsi="Times New Roman"/>
          <w:color w:val="auto"/>
          <w:sz w:val="24"/>
          <w:szCs w:val="24"/>
        </w:rPr>
        <w:t>,</w:t>
      </w:r>
      <w:r w:rsidRPr="2DE590CB">
        <w:rPr>
          <w:rStyle w:val="PlaceholderText"/>
          <w:rFonts w:ascii="Times New Roman" w:hAnsi="Times New Roman"/>
          <w:color w:val="auto"/>
          <w:sz w:val="24"/>
          <w:szCs w:val="24"/>
        </w:rPr>
        <w:t xml:space="preserve"> holistic strategy program that supports student learning, complements and reinforces what youth learn during the school day, and creates experiences that invite children and teens to </w:t>
      </w:r>
      <w:r w:rsidR="3FEF24AC" w:rsidRPr="2DE590CB">
        <w:rPr>
          <w:rStyle w:val="PlaceholderText"/>
          <w:rFonts w:ascii="Times New Roman" w:hAnsi="Times New Roman"/>
          <w:color w:val="auto"/>
          <w:sz w:val="24"/>
          <w:szCs w:val="24"/>
        </w:rPr>
        <w:t>be engaged</w:t>
      </w:r>
      <w:r w:rsidRPr="2DE590CB">
        <w:rPr>
          <w:rStyle w:val="PlaceholderText"/>
          <w:rFonts w:ascii="Times New Roman" w:hAnsi="Times New Roman"/>
          <w:color w:val="auto"/>
          <w:sz w:val="24"/>
          <w:szCs w:val="24"/>
        </w:rPr>
        <w:t xml:space="preserve"> in learning. The Boys &amp; Girls </w:t>
      </w:r>
      <w:r w:rsidR="6EA8E78A" w:rsidRPr="2DE590CB">
        <w:rPr>
          <w:rStyle w:val="PlaceholderText"/>
          <w:rFonts w:ascii="Times New Roman" w:hAnsi="Times New Roman"/>
          <w:color w:val="auto"/>
          <w:sz w:val="24"/>
          <w:szCs w:val="24"/>
        </w:rPr>
        <w:t>Club</w:t>
      </w:r>
      <w:r w:rsidR="444D5EE7" w:rsidRPr="2DE590CB">
        <w:rPr>
          <w:rStyle w:val="PlaceholderText"/>
          <w:rFonts w:ascii="Times New Roman" w:hAnsi="Times New Roman"/>
          <w:color w:val="auto"/>
          <w:sz w:val="24"/>
          <w:szCs w:val="24"/>
        </w:rPr>
        <w:t>s</w:t>
      </w:r>
      <w:r w:rsidRPr="2DE590CB">
        <w:rPr>
          <w:rStyle w:val="PlaceholderText"/>
          <w:rFonts w:ascii="Times New Roman" w:hAnsi="Times New Roman"/>
          <w:color w:val="auto"/>
          <w:sz w:val="24"/>
          <w:szCs w:val="24"/>
        </w:rPr>
        <w:t xml:space="preserve"> will enhance services at 78 existing program sites and will establish an additional </w:t>
      </w:r>
      <w:r w:rsidR="254A3710" w:rsidRPr="2DE590CB">
        <w:rPr>
          <w:rStyle w:val="PlaceholderText"/>
          <w:rFonts w:ascii="Times New Roman" w:hAnsi="Times New Roman"/>
          <w:color w:val="auto"/>
          <w:sz w:val="24"/>
          <w:szCs w:val="24"/>
        </w:rPr>
        <w:t>five</w:t>
      </w:r>
      <w:r w:rsidRPr="2DE590CB">
        <w:rPr>
          <w:rStyle w:val="PlaceholderText"/>
          <w:rFonts w:ascii="Times New Roman" w:hAnsi="Times New Roman"/>
          <w:color w:val="auto"/>
          <w:sz w:val="24"/>
          <w:szCs w:val="24"/>
        </w:rPr>
        <w:t xml:space="preserve"> locations to serve more students </w:t>
      </w:r>
      <w:r w:rsidR="06AFA1F9" w:rsidRPr="2DE590CB">
        <w:rPr>
          <w:rStyle w:val="PlaceholderText"/>
          <w:rFonts w:ascii="Times New Roman" w:hAnsi="Times New Roman"/>
          <w:color w:val="auto"/>
          <w:sz w:val="24"/>
          <w:szCs w:val="24"/>
        </w:rPr>
        <w:t>statewide</w:t>
      </w:r>
      <w:r w:rsidRPr="2DE590CB">
        <w:rPr>
          <w:rStyle w:val="PlaceholderText"/>
          <w:rFonts w:ascii="Times New Roman" w:hAnsi="Times New Roman"/>
          <w:color w:val="auto"/>
          <w:sz w:val="24"/>
          <w:szCs w:val="24"/>
        </w:rPr>
        <w:t xml:space="preserve"> this summer.</w:t>
      </w:r>
      <w:r w:rsidRPr="2DE590CB">
        <w:rPr>
          <w:rFonts w:ascii="Times New Roman" w:eastAsia="Times New Roman" w:hAnsi="Times New Roman" w:cs="Times New Roman"/>
          <w:sz w:val="24"/>
          <w:szCs w:val="24"/>
        </w:rPr>
        <w:t xml:space="preserve"> The combination of both alliances will serve 11,030 students in 146 locations in rural, urban and suburban areas across Oklahoma.</w:t>
      </w:r>
    </w:p>
    <w:p w14:paraId="578BBDA3" w14:textId="77777777" w:rsidR="0060C7C3" w:rsidRDefault="0060C7C3" w:rsidP="002C53F3">
      <w:pPr>
        <w:pStyle w:val="ListParagraph"/>
        <w:numPr>
          <w:ilvl w:val="0"/>
          <w:numId w:val="20"/>
        </w:numPr>
        <w:spacing w:after="0" w:line="240" w:lineRule="auto"/>
        <w:rPr>
          <w:rFonts w:eastAsiaTheme="minorEastAsia"/>
          <w:b/>
          <w:bCs/>
          <w:color w:val="000000" w:themeColor="text1"/>
          <w:sz w:val="24"/>
          <w:szCs w:val="24"/>
        </w:rPr>
      </w:pPr>
      <w:r w:rsidRPr="62F9F783">
        <w:rPr>
          <w:rStyle w:val="PlaceholderText"/>
          <w:rFonts w:ascii="Times New Roman" w:hAnsi="Times New Roman"/>
          <w:color w:val="auto"/>
          <w:sz w:val="24"/>
          <w:szCs w:val="24"/>
        </w:rPr>
        <w:t xml:space="preserve">Remaining funds, just over $9.1 million, will be distributed via a competitive grant process to allow for additional summer programs across the state in 2022 and 2023. The OSDE anticipates evaluating the effectiveness of programs funded in 2021-22 </w:t>
      </w:r>
      <w:r w:rsidR="1A92347F" w:rsidRPr="62F9F783">
        <w:rPr>
          <w:rStyle w:val="PlaceholderText"/>
          <w:rFonts w:ascii="Times New Roman" w:hAnsi="Times New Roman"/>
          <w:color w:val="auto"/>
          <w:sz w:val="24"/>
          <w:szCs w:val="24"/>
        </w:rPr>
        <w:t>to best understand return on investment t</w:t>
      </w:r>
      <w:r w:rsidR="007FD035" w:rsidRPr="62F9F783">
        <w:rPr>
          <w:rStyle w:val="PlaceholderText"/>
          <w:rFonts w:ascii="Times New Roman" w:hAnsi="Times New Roman"/>
          <w:color w:val="auto"/>
          <w:sz w:val="24"/>
          <w:szCs w:val="24"/>
        </w:rPr>
        <w:t>hat will</w:t>
      </w:r>
      <w:r w:rsidR="1A92347F" w:rsidRPr="62F9F783">
        <w:rPr>
          <w:rStyle w:val="PlaceholderText"/>
          <w:rFonts w:ascii="Times New Roman" w:hAnsi="Times New Roman"/>
          <w:color w:val="auto"/>
          <w:sz w:val="24"/>
          <w:szCs w:val="24"/>
        </w:rPr>
        <w:t xml:space="preserve"> inform </w:t>
      </w:r>
      <w:r w:rsidR="7A195201" w:rsidRPr="62F9F783">
        <w:rPr>
          <w:rStyle w:val="PlaceholderText"/>
          <w:rFonts w:ascii="Times New Roman" w:hAnsi="Times New Roman"/>
          <w:color w:val="auto"/>
          <w:sz w:val="24"/>
          <w:szCs w:val="24"/>
        </w:rPr>
        <w:t xml:space="preserve">the use of </w:t>
      </w:r>
      <w:r w:rsidRPr="62F9F783">
        <w:rPr>
          <w:rStyle w:val="PlaceholderText"/>
          <w:rFonts w:ascii="Times New Roman" w:hAnsi="Times New Roman"/>
          <w:color w:val="auto"/>
          <w:sz w:val="24"/>
          <w:szCs w:val="24"/>
        </w:rPr>
        <w:t>remaining set-aside funds</w:t>
      </w:r>
      <w:r w:rsidR="67B9482F" w:rsidRPr="62F9F783">
        <w:rPr>
          <w:rStyle w:val="PlaceholderText"/>
          <w:rFonts w:ascii="Times New Roman" w:hAnsi="Times New Roman"/>
          <w:color w:val="auto"/>
          <w:sz w:val="24"/>
          <w:szCs w:val="24"/>
        </w:rPr>
        <w:t>, thus providing an evidence</w:t>
      </w:r>
      <w:r w:rsidR="5F093FFD" w:rsidRPr="62F9F783">
        <w:rPr>
          <w:rStyle w:val="PlaceholderText"/>
          <w:rFonts w:ascii="Times New Roman" w:hAnsi="Times New Roman"/>
          <w:color w:val="auto"/>
          <w:sz w:val="24"/>
          <w:szCs w:val="24"/>
        </w:rPr>
        <w:t xml:space="preserve"> </w:t>
      </w:r>
      <w:r w:rsidR="67B9482F" w:rsidRPr="62F9F783">
        <w:rPr>
          <w:rStyle w:val="PlaceholderText"/>
          <w:rFonts w:ascii="Times New Roman" w:hAnsi="Times New Roman"/>
          <w:color w:val="auto"/>
          <w:sz w:val="24"/>
          <w:szCs w:val="24"/>
        </w:rPr>
        <w:t xml:space="preserve">base for </w:t>
      </w:r>
      <w:r w:rsidRPr="62F9F783">
        <w:rPr>
          <w:rStyle w:val="PlaceholderText"/>
          <w:rFonts w:ascii="Times New Roman" w:hAnsi="Times New Roman"/>
          <w:color w:val="auto"/>
          <w:sz w:val="24"/>
          <w:szCs w:val="24"/>
        </w:rPr>
        <w:t>effective programs in 2022-23 and 2023-24.</w:t>
      </w:r>
    </w:p>
    <w:p w14:paraId="26F70556" w14:textId="77777777" w:rsidR="43C66811" w:rsidRDefault="5BA51077" w:rsidP="002C53F3">
      <w:pPr>
        <w:pStyle w:val="ListParagraph"/>
        <w:numPr>
          <w:ilvl w:val="0"/>
          <w:numId w:val="20"/>
        </w:numPr>
        <w:spacing w:after="0" w:line="240" w:lineRule="auto"/>
        <w:rPr>
          <w:b/>
          <w:bCs/>
          <w:sz w:val="24"/>
          <w:szCs w:val="24"/>
        </w:rPr>
      </w:pPr>
      <w:r w:rsidRPr="62F9F783">
        <w:rPr>
          <w:rStyle w:val="PlaceholderText"/>
          <w:rFonts w:ascii="Times New Roman" w:hAnsi="Times New Roman"/>
          <w:color w:val="auto"/>
          <w:sz w:val="24"/>
          <w:szCs w:val="24"/>
        </w:rPr>
        <w:t xml:space="preserve">The </w:t>
      </w:r>
      <w:r w:rsidR="3B3DBC0A" w:rsidRPr="62F9F783">
        <w:rPr>
          <w:rStyle w:val="PlaceholderText"/>
          <w:rFonts w:ascii="Times New Roman" w:hAnsi="Times New Roman"/>
          <w:color w:val="auto"/>
          <w:sz w:val="24"/>
          <w:szCs w:val="24"/>
        </w:rPr>
        <w:t xml:space="preserve">OSDE will provide priority points to applicants who </w:t>
      </w:r>
      <w:r w:rsidR="12749688" w:rsidRPr="62F9F783">
        <w:rPr>
          <w:rStyle w:val="PlaceholderText"/>
          <w:rFonts w:ascii="Times New Roman" w:hAnsi="Times New Roman"/>
          <w:color w:val="auto"/>
          <w:sz w:val="24"/>
          <w:szCs w:val="24"/>
        </w:rPr>
        <w:t xml:space="preserve">are planning to serve students </w:t>
      </w:r>
      <w:r w:rsidR="577FE612" w:rsidRPr="62F9F783">
        <w:rPr>
          <w:rStyle w:val="PlaceholderText"/>
          <w:rFonts w:ascii="Times New Roman" w:hAnsi="Times New Roman"/>
          <w:color w:val="auto"/>
          <w:sz w:val="24"/>
          <w:szCs w:val="24"/>
        </w:rPr>
        <w:t>who</w:t>
      </w:r>
      <w:r w:rsidR="12749688" w:rsidRPr="62F9F783">
        <w:rPr>
          <w:rStyle w:val="PlaceholderText"/>
          <w:rFonts w:ascii="Times New Roman" w:hAnsi="Times New Roman"/>
          <w:color w:val="auto"/>
          <w:sz w:val="24"/>
          <w:szCs w:val="24"/>
        </w:rPr>
        <w:t xml:space="preserve"> were disproportionately impacted by COVID and did not engage consistently in </w:t>
      </w:r>
      <w:r w:rsidR="44D08113" w:rsidRPr="62F9F783">
        <w:rPr>
          <w:rStyle w:val="PlaceholderText"/>
          <w:rFonts w:ascii="Times New Roman" w:hAnsi="Times New Roman"/>
          <w:color w:val="auto"/>
          <w:sz w:val="24"/>
          <w:szCs w:val="24"/>
        </w:rPr>
        <w:t>school during closures.</w:t>
      </w:r>
      <w:r w:rsidR="44D08113" w:rsidRPr="62F9F783">
        <w:rPr>
          <w:rStyle w:val="PlaceholderText"/>
          <w:rFonts w:ascii="Times New Roman" w:hAnsi="Times New Roman"/>
          <w:b/>
          <w:bCs/>
          <w:color w:val="auto"/>
          <w:sz w:val="24"/>
          <w:szCs w:val="24"/>
        </w:rPr>
        <w:t xml:space="preserve"> </w:t>
      </w:r>
    </w:p>
    <w:p w14:paraId="6D947607" w14:textId="77777777" w:rsidR="084DEAE7" w:rsidRDefault="004A545F" w:rsidP="002C53F3">
      <w:pPr>
        <w:pStyle w:val="ListParagraph"/>
        <w:numPr>
          <w:ilvl w:val="0"/>
          <w:numId w:val="20"/>
        </w:numPr>
        <w:spacing w:after="0" w:line="240" w:lineRule="auto"/>
        <w:rPr>
          <w:rStyle w:val="PlaceholderText"/>
          <w:rFonts w:eastAsiaTheme="minorEastAsia" w:cstheme="minorBidi"/>
          <w:color w:val="auto"/>
          <w:sz w:val="24"/>
          <w:szCs w:val="24"/>
        </w:rPr>
      </w:pPr>
      <w:r w:rsidRPr="62F9F783">
        <w:rPr>
          <w:rStyle w:val="PlaceholderText"/>
          <w:rFonts w:ascii="Times New Roman" w:hAnsi="Times New Roman"/>
          <w:color w:val="auto"/>
          <w:sz w:val="24"/>
          <w:szCs w:val="24"/>
        </w:rPr>
        <w:t>In addition to evaluations specific to these opportunities, OSDE may use its accountability system to identify schools and students most in need of support and make this information available through its accountability dashboard. The accountability system</w:t>
      </w:r>
      <w:r w:rsidR="642B1FEF" w:rsidRPr="62F9F783">
        <w:rPr>
          <w:rStyle w:val="PlaceholderText"/>
          <w:rFonts w:ascii="Times New Roman" w:hAnsi="Times New Roman"/>
          <w:color w:val="auto"/>
          <w:sz w:val="24"/>
          <w:szCs w:val="24"/>
        </w:rPr>
        <w:t xml:space="preserve"> uses assessment data, student </w:t>
      </w:r>
      <w:r w:rsidR="4AE9961B" w:rsidRPr="62F9F783">
        <w:rPr>
          <w:rStyle w:val="PlaceholderText"/>
          <w:rFonts w:ascii="Times New Roman" w:hAnsi="Times New Roman"/>
          <w:color w:val="auto"/>
          <w:sz w:val="24"/>
          <w:szCs w:val="24"/>
        </w:rPr>
        <w:t xml:space="preserve">academic </w:t>
      </w:r>
      <w:r w:rsidR="642B1FEF" w:rsidRPr="62F9F783">
        <w:rPr>
          <w:rStyle w:val="PlaceholderText"/>
          <w:rFonts w:ascii="Times New Roman" w:hAnsi="Times New Roman"/>
          <w:color w:val="auto"/>
          <w:sz w:val="24"/>
          <w:szCs w:val="24"/>
        </w:rPr>
        <w:t xml:space="preserve">growth, graduation rate, </w:t>
      </w:r>
      <w:r w:rsidR="62342635" w:rsidRPr="62F9F783">
        <w:rPr>
          <w:rStyle w:val="PlaceholderText"/>
          <w:rFonts w:ascii="Times New Roman" w:hAnsi="Times New Roman"/>
          <w:color w:val="auto"/>
          <w:sz w:val="24"/>
          <w:szCs w:val="24"/>
        </w:rPr>
        <w:t>a</w:t>
      </w:r>
      <w:r w:rsidR="642B1FEF" w:rsidRPr="62F9F783">
        <w:rPr>
          <w:rStyle w:val="PlaceholderText"/>
          <w:rFonts w:ascii="Times New Roman" w:hAnsi="Times New Roman"/>
          <w:color w:val="auto"/>
          <w:sz w:val="24"/>
          <w:szCs w:val="24"/>
        </w:rPr>
        <w:t>ttendance data and opportunities available to students such that it may be effective to determine high performance and those most in need of summer learning and enrichment programs.</w:t>
      </w:r>
    </w:p>
    <w:p w14:paraId="7380D6D0" w14:textId="77777777" w:rsidR="194D4EF5" w:rsidRDefault="194D4EF5" w:rsidP="194D4EF5">
      <w:pPr>
        <w:spacing w:after="0" w:line="240" w:lineRule="auto"/>
        <w:rPr>
          <w:rStyle w:val="PlaceholderText"/>
          <w:rFonts w:ascii="Times New Roman" w:hAnsi="Times New Roman"/>
          <w:b/>
          <w:bCs/>
          <w:color w:val="auto"/>
          <w:sz w:val="24"/>
          <w:szCs w:val="24"/>
        </w:rPr>
      </w:pPr>
    </w:p>
    <w:p w14:paraId="30BDD589" w14:textId="77777777" w:rsidR="00EA7649" w:rsidRPr="002F02B4" w:rsidRDefault="00EA7649" w:rsidP="00964BF7">
      <w:pPr>
        <w:pStyle w:val="ListParagraph"/>
        <w:spacing w:after="0" w:line="240" w:lineRule="auto"/>
        <w:ind w:left="1440"/>
        <w:rPr>
          <w:rFonts w:ascii="Times New Roman" w:hAnsi="Times New Roman" w:cs="Times New Roman"/>
          <w:sz w:val="24"/>
          <w:szCs w:val="24"/>
          <w:u w:val="single"/>
        </w:rPr>
      </w:pPr>
    </w:p>
    <w:p w14:paraId="7DB5B8DD" w14:textId="77777777" w:rsidR="00566ADD" w:rsidRPr="002F02B4" w:rsidRDefault="00566ADD" w:rsidP="002C53F3">
      <w:pPr>
        <w:pStyle w:val="ListParagraph"/>
        <w:numPr>
          <w:ilvl w:val="1"/>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Evidence-Based Comprehensive Afterschool Programs</w:t>
      </w:r>
      <w:r w:rsidRPr="002F02B4">
        <w:rPr>
          <w:rFonts w:ascii="Times New Roman" w:hAnsi="Times New Roman" w:cs="Times New Roman"/>
          <w:sz w:val="24"/>
          <w:szCs w:val="24"/>
        </w:rPr>
        <w:t>: Describe how the SEA will use the funds it reserves</w:t>
      </w:r>
      <w:r w:rsidR="005C78AA" w:rsidRPr="002F02B4">
        <w:rPr>
          <w:rFonts w:ascii="Times New Roman" w:hAnsi="Times New Roman" w:cs="Times New Roman"/>
          <w:sz w:val="24"/>
          <w:szCs w:val="24"/>
        </w:rPr>
        <w:t xml:space="preserve"> </w:t>
      </w:r>
      <w:r w:rsidR="00F6359D" w:rsidRPr="002F02B4">
        <w:rPr>
          <w:rFonts w:ascii="Times New Roman" w:hAnsi="Times New Roman" w:cs="Times New Roman"/>
          <w:sz w:val="24"/>
          <w:szCs w:val="24"/>
        </w:rPr>
        <w:t xml:space="preserve">under section 2001(f)(3) of the ARP Act </w:t>
      </w:r>
      <w:r w:rsidR="005C78AA" w:rsidRPr="002F02B4">
        <w:rPr>
          <w:rFonts w:ascii="Times New Roman" w:hAnsi="Times New Roman" w:cs="Times New Roman"/>
          <w:sz w:val="24"/>
          <w:szCs w:val="24"/>
        </w:rPr>
        <w:t xml:space="preserve">(totaling </w:t>
      </w:r>
      <w:r w:rsidR="4A2CFE75" w:rsidRPr="002F02B4">
        <w:rPr>
          <w:rFonts w:ascii="Times New Roman" w:hAnsi="Times New Roman" w:cs="Times New Roman"/>
          <w:sz w:val="24"/>
          <w:szCs w:val="24"/>
        </w:rPr>
        <w:t xml:space="preserve">not less than </w:t>
      </w:r>
      <w:r w:rsidR="005C78AA" w:rsidRPr="002F02B4">
        <w:rPr>
          <w:rFonts w:ascii="Times New Roman" w:hAnsi="Times New Roman" w:cs="Times New Roman"/>
          <w:sz w:val="24"/>
          <w:szCs w:val="24"/>
        </w:rPr>
        <w:t xml:space="preserve">1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total allocation</w:t>
      </w:r>
      <w:r w:rsidR="19DB9D3E" w:rsidRPr="002F02B4">
        <w:rPr>
          <w:rFonts w:ascii="Times New Roman" w:hAnsi="Times New Roman" w:cs="Times New Roman"/>
          <w:sz w:val="24"/>
          <w:szCs w:val="24"/>
        </w:rPr>
        <w:t xml:space="preserve"> of ARP ESSER funds</w:t>
      </w:r>
      <w:r w:rsidR="005C78AA" w:rsidRPr="002F02B4">
        <w:rPr>
          <w:rFonts w:ascii="Times New Roman" w:hAnsi="Times New Roman" w:cs="Times New Roman"/>
          <w:sz w:val="24"/>
          <w:szCs w:val="24"/>
        </w:rPr>
        <w:t>)</w:t>
      </w:r>
      <w:r w:rsidRPr="002F02B4">
        <w:rPr>
          <w:rFonts w:ascii="Times New Roman" w:hAnsi="Times New Roman" w:cs="Times New Roman"/>
          <w:sz w:val="24"/>
          <w:szCs w:val="24"/>
        </w:rPr>
        <w:t xml:space="preserve"> for </w:t>
      </w:r>
      <w:r w:rsidR="008E39A3" w:rsidRPr="002F02B4">
        <w:rPr>
          <w:rFonts w:ascii="Times New Roman" w:hAnsi="Times New Roman" w:cs="Times New Roman"/>
          <w:sz w:val="24"/>
          <w:szCs w:val="24"/>
        </w:rPr>
        <w:t>evidence-based comprehensive afterschool programs</w:t>
      </w:r>
      <w:r w:rsidR="001A62D7" w:rsidRPr="002F02B4">
        <w:rPr>
          <w:rFonts w:ascii="Times New Roman" w:hAnsi="Times New Roman" w:cs="Times New Roman"/>
          <w:sz w:val="24"/>
          <w:szCs w:val="24"/>
        </w:rPr>
        <w:t xml:space="preserve"> (including, for example, before-school programming)</w:t>
      </w:r>
      <w:r w:rsidR="008E39A3" w:rsidRPr="002F02B4">
        <w:rPr>
          <w:rFonts w:ascii="Times New Roman" w:hAnsi="Times New Roman" w:cs="Times New Roman"/>
          <w:sz w:val="24"/>
          <w:szCs w:val="24"/>
        </w:rPr>
        <w:t>, and ensure such programs respond to students’ academic, social, emotional</w:t>
      </w:r>
      <w:r w:rsidR="00F6359D">
        <w:rPr>
          <w:rFonts w:ascii="Times New Roman" w:hAnsi="Times New Roman" w:cs="Times New Roman"/>
          <w:sz w:val="24"/>
          <w:szCs w:val="24"/>
        </w:rPr>
        <w:t>, and mental health</w:t>
      </w:r>
      <w:r w:rsidR="008E39A3"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3F81FD28" w14:textId="77777777" w:rsidR="6DE4E79B" w:rsidRDefault="008E39A3" w:rsidP="002C53F3">
      <w:pPr>
        <w:pStyle w:val="ListParagraph"/>
        <w:numPr>
          <w:ilvl w:val="2"/>
          <w:numId w:val="6"/>
        </w:numPr>
        <w:spacing w:after="0" w:line="240" w:lineRule="auto"/>
        <w:rPr>
          <w:rFonts w:ascii="Times New Roman" w:eastAsiaTheme="minorEastAsia" w:hAnsi="Times New Roman" w:cs="Times New Roman"/>
          <w:sz w:val="24"/>
          <w:szCs w:val="24"/>
        </w:rPr>
      </w:pPr>
      <w:r w:rsidRPr="6DE4E79B">
        <w:rPr>
          <w:rFonts w:ascii="Times New Roman" w:hAnsi="Times New Roman" w:cs="Times New Roman"/>
          <w:sz w:val="24"/>
          <w:szCs w:val="24"/>
        </w:rPr>
        <w:t xml:space="preserve">A </w:t>
      </w:r>
      <w:r w:rsidR="002F7386" w:rsidRPr="6DE4E79B">
        <w:rPr>
          <w:rFonts w:ascii="Times New Roman" w:hAnsi="Times New Roman" w:cs="Times New Roman"/>
          <w:sz w:val="24"/>
          <w:szCs w:val="24"/>
        </w:rPr>
        <w:t xml:space="preserve">description of the evidence-based </w:t>
      </w:r>
      <w:r w:rsidR="00F71F0A" w:rsidRPr="6DE4E79B">
        <w:rPr>
          <w:rFonts w:ascii="Times New Roman" w:hAnsi="Times New Roman" w:cs="Times New Roman"/>
          <w:sz w:val="24"/>
          <w:szCs w:val="24"/>
        </w:rPr>
        <w:t xml:space="preserve">programs (e.g., including partnerships with community-based organizations) </w:t>
      </w:r>
      <w:r w:rsidR="002F7386" w:rsidRPr="6DE4E79B">
        <w:rPr>
          <w:rFonts w:ascii="Times New Roman" w:hAnsi="Times New Roman" w:cs="Times New Roman"/>
          <w:sz w:val="24"/>
          <w:szCs w:val="24"/>
        </w:rPr>
        <w:t xml:space="preserve">the SEA has selected, and the extent to which the SEA will evaluate the impact of those </w:t>
      </w:r>
      <w:r w:rsidR="00F71F0A" w:rsidRPr="6DE4E79B">
        <w:rPr>
          <w:rFonts w:ascii="Times New Roman" w:hAnsi="Times New Roman" w:cs="Times New Roman"/>
          <w:sz w:val="24"/>
          <w:szCs w:val="24"/>
        </w:rPr>
        <w:t>programs</w:t>
      </w:r>
      <w:r w:rsidR="00243D15" w:rsidRPr="6DE4E79B">
        <w:rPr>
          <w:rFonts w:ascii="Times New Roman" w:hAnsi="Times New Roman" w:cs="Times New Roman"/>
          <w:sz w:val="24"/>
          <w:szCs w:val="24"/>
        </w:rPr>
        <w:t>;</w:t>
      </w:r>
    </w:p>
    <w:p w14:paraId="78D9BF92" w14:textId="77777777" w:rsidR="6DE4E79B" w:rsidRDefault="001C4E31" w:rsidP="002C53F3">
      <w:pPr>
        <w:pStyle w:val="ListParagraph"/>
        <w:numPr>
          <w:ilvl w:val="2"/>
          <w:numId w:val="6"/>
        </w:numPr>
        <w:spacing w:after="0" w:line="240" w:lineRule="auto"/>
        <w:rPr>
          <w:rFonts w:ascii="Times New Roman" w:eastAsiaTheme="minorEastAsia" w:hAnsi="Times New Roman" w:cs="Times New Roman"/>
          <w:sz w:val="24"/>
          <w:szCs w:val="24"/>
        </w:rPr>
      </w:pPr>
      <w:r w:rsidRPr="6DE4E79B">
        <w:rPr>
          <w:rFonts w:ascii="Times New Roman" w:hAnsi="Times New Roman" w:cs="Times New Roman"/>
          <w:sz w:val="24"/>
          <w:szCs w:val="24"/>
        </w:rPr>
        <w:t>H</w:t>
      </w:r>
      <w:r w:rsidR="00FC1EB6" w:rsidRPr="6DE4E79B">
        <w:rPr>
          <w:rFonts w:ascii="Times New Roman" w:hAnsi="Times New Roman" w:cs="Times New Roman"/>
          <w:sz w:val="24"/>
          <w:szCs w:val="24"/>
        </w:rPr>
        <w:t xml:space="preserve">ow the </w:t>
      </w:r>
      <w:r w:rsidR="00F71F0A" w:rsidRPr="6DE4E79B">
        <w:rPr>
          <w:rFonts w:ascii="Times New Roman" w:hAnsi="Times New Roman" w:cs="Times New Roman"/>
          <w:sz w:val="24"/>
          <w:szCs w:val="24"/>
        </w:rPr>
        <w:t xml:space="preserve">evidence-based programs will </w:t>
      </w:r>
      <w:r w:rsidR="00FC1EB6" w:rsidRPr="6DE4E79B">
        <w:rPr>
          <w:rFonts w:ascii="Times New Roman" w:hAnsi="Times New Roman" w:cs="Times New Roman"/>
          <w:sz w:val="24"/>
          <w:szCs w:val="24"/>
        </w:rPr>
        <w:t xml:space="preserve">specifically address the disproportionate impact of COVID-19 on certain groups of students, including </w:t>
      </w:r>
      <w:r w:rsidR="00CA1E99" w:rsidRPr="6DE4E79B">
        <w:rPr>
          <w:rFonts w:ascii="Times New Roman" w:hAnsi="Times New Roman" w:cs="Times New Roman"/>
          <w:sz w:val="24"/>
          <w:szCs w:val="24"/>
        </w:rPr>
        <w:t>each of the student groups listed in question A</w:t>
      </w:r>
      <w:r w:rsidR="00E9248B" w:rsidRPr="6DE4E79B">
        <w:rPr>
          <w:rFonts w:ascii="Times New Roman" w:hAnsi="Times New Roman" w:cs="Times New Roman"/>
          <w:sz w:val="24"/>
          <w:szCs w:val="24"/>
        </w:rPr>
        <w:t>.</w:t>
      </w:r>
      <w:r w:rsidR="00CA1E99" w:rsidRPr="6DE4E79B">
        <w:rPr>
          <w:rFonts w:ascii="Times New Roman" w:hAnsi="Times New Roman" w:cs="Times New Roman"/>
          <w:sz w:val="24"/>
          <w:szCs w:val="24"/>
        </w:rPr>
        <w:t>3</w:t>
      </w:r>
      <w:r w:rsidR="00E9248B" w:rsidRPr="6DE4E79B">
        <w:rPr>
          <w:rFonts w:ascii="Times New Roman" w:hAnsi="Times New Roman" w:cs="Times New Roman"/>
          <w:sz w:val="24"/>
          <w:szCs w:val="24"/>
        </w:rPr>
        <w:t>.</w:t>
      </w:r>
      <w:r w:rsidR="00DB0D49" w:rsidRPr="6DE4E79B">
        <w:rPr>
          <w:rFonts w:ascii="Times New Roman" w:hAnsi="Times New Roman" w:cs="Times New Roman"/>
          <w:sz w:val="24"/>
          <w:szCs w:val="24"/>
        </w:rPr>
        <w:t>i</w:t>
      </w:r>
      <w:r w:rsidR="2F7F1FE4" w:rsidRPr="6DE4E79B">
        <w:rPr>
          <w:rFonts w:ascii="Times New Roman" w:hAnsi="Times New Roman" w:cs="Times New Roman"/>
          <w:sz w:val="24"/>
          <w:szCs w:val="24"/>
        </w:rPr>
        <w:t>.-</w:t>
      </w:r>
      <w:r w:rsidR="00DB0D49" w:rsidRPr="6DE4E79B">
        <w:rPr>
          <w:rFonts w:ascii="Times New Roman" w:hAnsi="Times New Roman" w:cs="Times New Roman"/>
          <w:sz w:val="24"/>
          <w:szCs w:val="24"/>
        </w:rPr>
        <w:t>viii</w:t>
      </w:r>
      <w:r w:rsidR="00F71F0A" w:rsidRPr="6DE4E79B">
        <w:rPr>
          <w:rFonts w:ascii="Times New Roman" w:hAnsi="Times New Roman" w:cs="Times New Roman"/>
          <w:sz w:val="24"/>
          <w:szCs w:val="24"/>
        </w:rPr>
        <w:t xml:space="preserve">. </w:t>
      </w:r>
      <w:r w:rsidR="00142905" w:rsidRPr="6DE4E79B">
        <w:rPr>
          <w:rFonts w:ascii="Times New Roman" w:hAnsi="Times New Roman" w:cs="Times New Roman"/>
          <w:sz w:val="24"/>
          <w:szCs w:val="24"/>
        </w:rPr>
        <w:t xml:space="preserve">When possible, please indicate which data sources </w:t>
      </w:r>
      <w:r w:rsidR="00F71F0A" w:rsidRPr="6DE4E79B">
        <w:rPr>
          <w:rFonts w:ascii="Times New Roman" w:hAnsi="Times New Roman" w:cs="Times New Roman"/>
          <w:sz w:val="24"/>
          <w:szCs w:val="24"/>
        </w:rPr>
        <w:t xml:space="preserve">the </w:t>
      </w:r>
      <w:r w:rsidR="00142905" w:rsidRPr="6DE4E79B">
        <w:rPr>
          <w:rFonts w:ascii="Times New Roman" w:hAnsi="Times New Roman" w:cs="Times New Roman"/>
          <w:sz w:val="24"/>
          <w:szCs w:val="24"/>
        </w:rPr>
        <w:t>SEA will use to identify students most in need of comprehensive afterschool programming;</w:t>
      </w:r>
      <w:r w:rsidR="00583A61" w:rsidRPr="6DE4E79B">
        <w:rPr>
          <w:rFonts w:ascii="Times New Roman" w:hAnsi="Times New Roman" w:cs="Times New Roman"/>
          <w:sz w:val="24"/>
          <w:szCs w:val="24"/>
        </w:rPr>
        <w:t xml:space="preserve"> and</w:t>
      </w:r>
    </w:p>
    <w:p w14:paraId="54972E49" w14:textId="77777777" w:rsidR="004D1FA1" w:rsidRPr="002F02B4" w:rsidRDefault="0055779A" w:rsidP="002C53F3">
      <w:pPr>
        <w:pStyle w:val="ListParagraph"/>
        <w:numPr>
          <w:ilvl w:val="2"/>
          <w:numId w:val="6"/>
        </w:numPr>
        <w:spacing w:after="0" w:line="240" w:lineRule="auto"/>
        <w:rPr>
          <w:rStyle w:val="PlaceholderText"/>
          <w:rFonts w:ascii="Times New Roman" w:hAnsi="Times New Roman"/>
          <w:color w:val="auto"/>
          <w:sz w:val="24"/>
          <w:szCs w:val="24"/>
        </w:rPr>
      </w:pPr>
      <w:r w:rsidRPr="6DE4E79B">
        <w:rPr>
          <w:rFonts w:ascii="Times New Roman" w:hAnsi="Times New Roman" w:cs="Times New Roman"/>
          <w:sz w:val="24"/>
          <w:szCs w:val="24"/>
        </w:rPr>
        <w:t>the</w:t>
      </w:r>
      <w:r w:rsidR="6E06BA81" w:rsidRPr="6DE4E79B">
        <w:rPr>
          <w:rFonts w:ascii="Times New Roman" w:hAnsi="Times New Roman" w:cs="Times New Roman"/>
          <w:sz w:val="24"/>
          <w:szCs w:val="24"/>
        </w:rPr>
        <w:t xml:space="preserve"> extent to which the SEA will use funds it reserves to identify and engage </w:t>
      </w:r>
      <w:r w:rsidR="6B9D2CB3" w:rsidRPr="6DE4E79B">
        <w:rPr>
          <w:rFonts w:ascii="Times New Roman" w:eastAsia="Times New Roman" w:hAnsi="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00583A61" w:rsidRPr="6DE4E79B">
        <w:rPr>
          <w:rFonts w:ascii="Times New Roman" w:eastAsia="Times New Roman" w:hAnsi="Times New Roman" w:cs="Times New Roman"/>
          <w:sz w:val="24"/>
          <w:szCs w:val="24"/>
        </w:rPr>
        <w:t>.</w:t>
      </w:r>
      <w:r w:rsidR="001C4E31" w:rsidRPr="6DE4E79B">
        <w:rPr>
          <w:rFonts w:ascii="Times New Roman" w:hAnsi="Times New Roman" w:cs="Times New Roman"/>
          <w:sz w:val="24"/>
          <w:szCs w:val="24"/>
        </w:rPr>
        <w:t xml:space="preserve"> </w:t>
      </w:r>
      <w:r w:rsidR="6E06BA81" w:rsidRPr="6DE4E79B">
        <w:rPr>
          <w:rStyle w:val="PlaceholderText"/>
          <w:rFonts w:ascii="Times New Roman" w:hAnsi="Times New Roman"/>
          <w:sz w:val="24"/>
          <w:szCs w:val="24"/>
        </w:rPr>
        <w:t xml:space="preserve">    </w:t>
      </w:r>
    </w:p>
    <w:p w14:paraId="46D7963D" w14:textId="77777777" w:rsidR="6DE4E79B" w:rsidRDefault="6DE4E79B" w:rsidP="194D4EF5">
      <w:pPr>
        <w:spacing w:after="0" w:line="240" w:lineRule="auto"/>
        <w:rPr>
          <w:rStyle w:val="PlaceholderText"/>
          <w:rFonts w:ascii="Times New Roman" w:hAnsi="Times New Roman"/>
          <w:color w:val="auto"/>
          <w:sz w:val="24"/>
          <w:szCs w:val="24"/>
        </w:rPr>
      </w:pPr>
    </w:p>
    <w:p w14:paraId="57AB7554" w14:textId="77777777" w:rsidR="6DE4E79B" w:rsidRPr="00402AB0" w:rsidRDefault="3075455B" w:rsidP="002C53F3">
      <w:pPr>
        <w:pStyle w:val="ListParagraph"/>
        <w:numPr>
          <w:ilvl w:val="0"/>
          <w:numId w:val="19"/>
        </w:numPr>
        <w:spacing w:after="0" w:line="240" w:lineRule="auto"/>
        <w:rPr>
          <w:rFonts w:eastAsiaTheme="minorEastAsia"/>
          <w:sz w:val="24"/>
          <w:szCs w:val="24"/>
        </w:rPr>
      </w:pPr>
      <w:r w:rsidRPr="3ABAD1FC">
        <w:rPr>
          <w:rStyle w:val="PlaceholderText"/>
          <w:rFonts w:ascii="Times New Roman" w:hAnsi="Times New Roman"/>
          <w:color w:val="auto"/>
          <w:sz w:val="24"/>
          <w:szCs w:val="24"/>
        </w:rPr>
        <w:t>As required, t</w:t>
      </w:r>
      <w:r w:rsidR="195CBCB8" w:rsidRPr="3ABAD1FC">
        <w:rPr>
          <w:rStyle w:val="PlaceholderText"/>
          <w:rFonts w:ascii="Times New Roman" w:hAnsi="Times New Roman"/>
          <w:color w:val="auto"/>
          <w:sz w:val="24"/>
          <w:szCs w:val="24"/>
        </w:rPr>
        <w:t>he OSDE will spend 1% of its total ESSER III allocation for evidence-</w:t>
      </w:r>
      <w:r w:rsidR="195CBCB8" w:rsidRPr="00402AB0">
        <w:rPr>
          <w:rStyle w:val="PlaceholderText"/>
          <w:rFonts w:ascii="Times New Roman" w:hAnsi="Times New Roman"/>
          <w:color w:val="auto"/>
          <w:sz w:val="24"/>
          <w:szCs w:val="24"/>
        </w:rPr>
        <w:t xml:space="preserve">based comprehensive afterschool programs. </w:t>
      </w:r>
      <w:r w:rsidR="7A8520A4" w:rsidRPr="00402AB0">
        <w:rPr>
          <w:rStyle w:val="PlaceholderText"/>
          <w:rFonts w:ascii="Times New Roman" w:hAnsi="Times New Roman"/>
          <w:color w:val="auto"/>
          <w:sz w:val="24"/>
          <w:szCs w:val="24"/>
        </w:rPr>
        <w:t xml:space="preserve">Currently, 52 </w:t>
      </w:r>
      <w:r w:rsidR="6534C375" w:rsidRPr="00402AB0">
        <w:rPr>
          <w:rStyle w:val="PlaceholderText"/>
          <w:rFonts w:ascii="Times New Roman" w:hAnsi="Times New Roman"/>
          <w:color w:val="auto"/>
          <w:sz w:val="24"/>
          <w:szCs w:val="24"/>
        </w:rPr>
        <w:t>21</w:t>
      </w:r>
      <w:r w:rsidR="6534C375" w:rsidRPr="00402AB0">
        <w:rPr>
          <w:rStyle w:val="PlaceholderText"/>
          <w:rFonts w:ascii="Times New Roman" w:hAnsi="Times New Roman"/>
          <w:color w:val="auto"/>
          <w:sz w:val="24"/>
          <w:szCs w:val="24"/>
          <w:vertAlign w:val="superscript"/>
        </w:rPr>
        <w:t>st</w:t>
      </w:r>
      <w:r w:rsidR="6534C375" w:rsidRPr="00402AB0">
        <w:rPr>
          <w:rStyle w:val="PlaceholderText"/>
          <w:rFonts w:ascii="Times New Roman" w:hAnsi="Times New Roman"/>
          <w:color w:val="auto"/>
          <w:sz w:val="24"/>
          <w:szCs w:val="24"/>
        </w:rPr>
        <w:t xml:space="preserve"> Century Community Learning Centers (21</w:t>
      </w:r>
      <w:r w:rsidR="6534C375" w:rsidRPr="00402AB0">
        <w:rPr>
          <w:rStyle w:val="PlaceholderText"/>
          <w:rFonts w:ascii="Times New Roman" w:hAnsi="Times New Roman"/>
          <w:color w:val="auto"/>
          <w:sz w:val="24"/>
          <w:szCs w:val="24"/>
          <w:vertAlign w:val="superscript"/>
        </w:rPr>
        <w:t>st</w:t>
      </w:r>
      <w:r w:rsidR="6534C375" w:rsidRPr="00402AB0">
        <w:rPr>
          <w:rStyle w:val="PlaceholderText"/>
          <w:rFonts w:ascii="Times New Roman" w:hAnsi="Times New Roman"/>
          <w:color w:val="auto"/>
          <w:sz w:val="24"/>
          <w:szCs w:val="24"/>
        </w:rPr>
        <w:t xml:space="preserve"> CCLC) </w:t>
      </w:r>
      <w:r w:rsidR="7A8520A4" w:rsidRPr="00402AB0">
        <w:rPr>
          <w:rStyle w:val="PlaceholderText"/>
          <w:rFonts w:ascii="Times New Roman" w:hAnsi="Times New Roman"/>
          <w:color w:val="auto"/>
          <w:sz w:val="24"/>
          <w:szCs w:val="24"/>
        </w:rPr>
        <w:t xml:space="preserve">grantees </w:t>
      </w:r>
      <w:r w:rsidR="12955B68" w:rsidRPr="00402AB0">
        <w:rPr>
          <w:rStyle w:val="PlaceholderText"/>
          <w:rFonts w:ascii="Times New Roman" w:hAnsi="Times New Roman"/>
          <w:color w:val="auto"/>
          <w:sz w:val="24"/>
          <w:szCs w:val="24"/>
        </w:rPr>
        <w:t xml:space="preserve">provide </w:t>
      </w:r>
      <w:r w:rsidR="1250D49E" w:rsidRPr="00402AB0">
        <w:rPr>
          <w:rStyle w:val="PlaceholderText"/>
          <w:rFonts w:ascii="Times New Roman" w:hAnsi="Times New Roman"/>
          <w:color w:val="auto"/>
          <w:sz w:val="24"/>
          <w:szCs w:val="24"/>
        </w:rPr>
        <w:t>afterschool programming</w:t>
      </w:r>
      <w:r w:rsidR="7242FF98" w:rsidRPr="00402AB0">
        <w:rPr>
          <w:rStyle w:val="PlaceholderText"/>
          <w:rFonts w:ascii="Times New Roman" w:hAnsi="Times New Roman"/>
          <w:color w:val="auto"/>
          <w:sz w:val="24"/>
          <w:szCs w:val="24"/>
        </w:rPr>
        <w:t xml:space="preserve"> at 102 sites across the state</w:t>
      </w:r>
      <w:r w:rsidR="1250D49E" w:rsidRPr="00402AB0">
        <w:rPr>
          <w:rStyle w:val="PlaceholderText"/>
          <w:rFonts w:ascii="Times New Roman" w:hAnsi="Times New Roman"/>
          <w:color w:val="auto"/>
          <w:sz w:val="24"/>
          <w:szCs w:val="24"/>
        </w:rPr>
        <w:t xml:space="preserve">. These programs will continue and be supplemented in services by additional OSDE investments with </w:t>
      </w:r>
      <w:r w:rsidR="71324C68" w:rsidRPr="00402AB0">
        <w:rPr>
          <w:rStyle w:val="PlaceholderText"/>
          <w:rFonts w:ascii="Times New Roman" w:hAnsi="Times New Roman"/>
          <w:color w:val="auto"/>
          <w:sz w:val="24"/>
          <w:szCs w:val="24"/>
        </w:rPr>
        <w:t>community</w:t>
      </w:r>
      <w:r w:rsidR="1250D49E" w:rsidRPr="00402AB0">
        <w:rPr>
          <w:rStyle w:val="PlaceholderText"/>
          <w:rFonts w:ascii="Times New Roman" w:hAnsi="Times New Roman"/>
          <w:color w:val="auto"/>
          <w:sz w:val="24"/>
          <w:szCs w:val="24"/>
        </w:rPr>
        <w:t xml:space="preserve"> partners. </w:t>
      </w:r>
    </w:p>
    <w:p w14:paraId="67C1092E" w14:textId="77777777" w:rsidR="6DE4E79B" w:rsidRDefault="3983D842" w:rsidP="002C53F3">
      <w:pPr>
        <w:pStyle w:val="ListParagraph"/>
        <w:numPr>
          <w:ilvl w:val="0"/>
          <w:numId w:val="19"/>
        </w:numPr>
        <w:spacing w:after="0" w:line="240" w:lineRule="auto"/>
        <w:rPr>
          <w:color w:val="E3008C"/>
          <w:sz w:val="24"/>
          <w:szCs w:val="24"/>
        </w:rPr>
      </w:pPr>
      <w:r w:rsidRPr="62F9F783">
        <w:rPr>
          <w:rFonts w:ascii="Times New Roman" w:eastAsia="Times New Roman" w:hAnsi="Times New Roman" w:cs="Times New Roman"/>
          <w:sz w:val="24"/>
          <w:szCs w:val="24"/>
        </w:rPr>
        <w:t>Though opportunities are made available to all Oklahoma students, for purposes of these grants,</w:t>
      </w:r>
      <w:r w:rsidRPr="62F9F783">
        <w:rPr>
          <w:rStyle w:val="PlaceholderText"/>
          <w:rFonts w:ascii="Times New Roman" w:hAnsi="Times New Roman"/>
          <w:color w:val="auto"/>
          <w:sz w:val="24"/>
          <w:szCs w:val="24"/>
        </w:rPr>
        <w:t xml:space="preserve"> t</w:t>
      </w:r>
      <w:r w:rsidR="4E4C9538" w:rsidRPr="62F9F783">
        <w:rPr>
          <w:rStyle w:val="PlaceholderText"/>
          <w:rFonts w:ascii="Times New Roman" w:hAnsi="Times New Roman"/>
          <w:color w:val="auto"/>
          <w:sz w:val="24"/>
          <w:szCs w:val="24"/>
        </w:rPr>
        <w:t xml:space="preserve">he OSDE will work with Boys &amp; Girls Clubs and YMCA Clubs of Oklahoma to enhance evidence-based afterschool programs. </w:t>
      </w:r>
      <w:r w:rsidR="68E0EDE5" w:rsidRPr="62F9F783">
        <w:rPr>
          <w:rStyle w:val="PlaceholderText"/>
          <w:rFonts w:ascii="Times New Roman" w:hAnsi="Times New Roman"/>
          <w:color w:val="auto"/>
          <w:sz w:val="24"/>
          <w:szCs w:val="24"/>
        </w:rPr>
        <w:t>O</w:t>
      </w:r>
      <w:r w:rsidR="4E4C9538" w:rsidRPr="62F9F783">
        <w:rPr>
          <w:rStyle w:val="PlaceholderText"/>
          <w:rFonts w:ascii="Times New Roman" w:hAnsi="Times New Roman"/>
          <w:color w:val="auto"/>
          <w:sz w:val="24"/>
          <w:szCs w:val="24"/>
        </w:rPr>
        <w:t xml:space="preserve">ther community partners </w:t>
      </w:r>
      <w:r w:rsidR="0FE2564E" w:rsidRPr="62F9F783">
        <w:rPr>
          <w:rStyle w:val="PlaceholderText"/>
          <w:rFonts w:ascii="Times New Roman" w:hAnsi="Times New Roman"/>
          <w:color w:val="auto"/>
          <w:sz w:val="24"/>
          <w:szCs w:val="24"/>
        </w:rPr>
        <w:t xml:space="preserve">will also have an opportunity </w:t>
      </w:r>
      <w:r w:rsidR="4E4C9538" w:rsidRPr="62F9F783">
        <w:rPr>
          <w:rStyle w:val="PlaceholderText"/>
          <w:rFonts w:ascii="Times New Roman" w:hAnsi="Times New Roman"/>
          <w:color w:val="auto"/>
          <w:sz w:val="24"/>
          <w:szCs w:val="24"/>
        </w:rPr>
        <w:t xml:space="preserve">to write for grant funding to begin or enhance afterschool programs. This grant opportunity is expected to be released in early July 2021 so grantees can be prepared for the 2021-22 school year. </w:t>
      </w:r>
      <w:r w:rsidR="528B84A3" w:rsidRPr="62F9F783">
        <w:rPr>
          <w:rFonts w:ascii="Times New Roman" w:hAnsi="Times New Roman" w:cs="Times New Roman"/>
          <w:sz w:val="24"/>
          <w:szCs w:val="24"/>
        </w:rPr>
        <w:t>P</w:t>
      </w:r>
      <w:r w:rsidR="4E4C9538" w:rsidRPr="62F9F783">
        <w:rPr>
          <w:rFonts w:ascii="Times New Roman" w:hAnsi="Times New Roman" w:cs="Times New Roman"/>
          <w:sz w:val="24"/>
          <w:szCs w:val="24"/>
        </w:rPr>
        <w:t xml:space="preserve">riority points will be given to applicants that serve the most underserved populations and those that had their learning most disrupted during the COVID-19 pandemic. </w:t>
      </w:r>
      <w:r w:rsidR="1DFE6FC8" w:rsidRPr="62F9F783">
        <w:rPr>
          <w:rFonts w:ascii="Times New Roman" w:hAnsi="Times New Roman" w:cs="Times New Roman"/>
          <w:sz w:val="24"/>
          <w:szCs w:val="24"/>
        </w:rPr>
        <w:t xml:space="preserve">The </w:t>
      </w:r>
      <w:r w:rsidR="4E4C9538" w:rsidRPr="62F9F783">
        <w:rPr>
          <w:rFonts w:ascii="Times New Roman" w:hAnsi="Times New Roman" w:cs="Times New Roman"/>
          <w:sz w:val="24"/>
          <w:szCs w:val="24"/>
        </w:rPr>
        <w:t>OSDE will ensure that applicants describe the evidence-based best practices they will use to help meet students’ academic, emotional and social learning needs.</w:t>
      </w:r>
    </w:p>
    <w:p w14:paraId="738A189A" w14:textId="77777777" w:rsidR="6DE4E79B" w:rsidRDefault="77A9AFD8" w:rsidP="002C53F3">
      <w:pPr>
        <w:pStyle w:val="ListParagraph"/>
        <w:numPr>
          <w:ilvl w:val="0"/>
          <w:numId w:val="19"/>
        </w:numPr>
        <w:spacing w:after="0" w:line="240" w:lineRule="auto"/>
        <w:rPr>
          <w:rStyle w:val="PlaceholderText"/>
          <w:rFonts w:ascii="Times New Roman" w:eastAsia="Times New Roman" w:hAnsi="Times New Roman"/>
          <w:color w:val="000000" w:themeColor="text1"/>
          <w:sz w:val="24"/>
          <w:szCs w:val="24"/>
        </w:rPr>
      </w:pPr>
      <w:r w:rsidRPr="62F9F783">
        <w:rPr>
          <w:rFonts w:ascii="Times New Roman" w:hAnsi="Times New Roman" w:cs="Times New Roman"/>
          <w:sz w:val="24"/>
          <w:szCs w:val="24"/>
        </w:rPr>
        <w:t xml:space="preserve">The </w:t>
      </w:r>
      <w:r w:rsidR="5FA3456B" w:rsidRPr="62F9F783">
        <w:rPr>
          <w:rFonts w:ascii="Times New Roman" w:hAnsi="Times New Roman" w:cs="Times New Roman"/>
          <w:sz w:val="24"/>
          <w:szCs w:val="24"/>
        </w:rPr>
        <w:t xml:space="preserve">OSDE anticipates evaluating the effectiveness of programs funded in 2021-22 such that </w:t>
      </w:r>
      <w:r w:rsidR="5B90E46D" w:rsidRPr="62F9F783">
        <w:rPr>
          <w:rFonts w:ascii="Times New Roman" w:hAnsi="Times New Roman" w:cs="Times New Roman"/>
          <w:sz w:val="24"/>
          <w:szCs w:val="24"/>
        </w:rPr>
        <w:t>remaining set</w:t>
      </w:r>
      <w:r w:rsidR="5C2387BD" w:rsidRPr="62F9F783">
        <w:rPr>
          <w:rFonts w:ascii="Times New Roman" w:hAnsi="Times New Roman" w:cs="Times New Roman"/>
          <w:sz w:val="24"/>
          <w:szCs w:val="24"/>
        </w:rPr>
        <w:t>-</w:t>
      </w:r>
      <w:r w:rsidR="5B90E46D" w:rsidRPr="62F9F783">
        <w:rPr>
          <w:rFonts w:ascii="Times New Roman" w:hAnsi="Times New Roman" w:cs="Times New Roman"/>
          <w:sz w:val="24"/>
          <w:szCs w:val="24"/>
        </w:rPr>
        <w:t>aside funds can be used for the most effective programs in 2022-23 and 2023-24.</w:t>
      </w:r>
      <w:r w:rsidR="5A615EBF" w:rsidRPr="62F9F783">
        <w:rPr>
          <w:rFonts w:ascii="Times New Roman" w:hAnsi="Times New Roman" w:cs="Times New Roman"/>
          <w:sz w:val="24"/>
          <w:szCs w:val="24"/>
        </w:rPr>
        <w:t xml:space="preserve"> </w:t>
      </w:r>
    </w:p>
    <w:p w14:paraId="13DEC58F" w14:textId="77777777" w:rsidR="6DE4E79B" w:rsidRDefault="5A615EBF" w:rsidP="002C53F3">
      <w:pPr>
        <w:pStyle w:val="ListParagraph"/>
        <w:numPr>
          <w:ilvl w:val="0"/>
          <w:numId w:val="19"/>
        </w:numPr>
        <w:spacing w:after="0" w:line="240" w:lineRule="auto"/>
        <w:rPr>
          <w:rStyle w:val="PlaceholderText"/>
          <w:b/>
          <w:bCs/>
          <w:sz w:val="24"/>
          <w:szCs w:val="24"/>
        </w:rPr>
      </w:pPr>
      <w:r w:rsidRPr="62F9F783">
        <w:rPr>
          <w:rFonts w:ascii="Times New Roman" w:hAnsi="Times New Roman" w:cs="Times New Roman"/>
          <w:sz w:val="24"/>
          <w:szCs w:val="24"/>
        </w:rPr>
        <w:t>In addition, OSDE may use its accountability system to identify schools and students most in need of support and make this information available through its accountability dashb</w:t>
      </w:r>
      <w:r w:rsidR="003647B3">
        <w:rPr>
          <w:rFonts w:ascii="Times New Roman" w:hAnsi="Times New Roman" w:cs="Times New Roman"/>
          <w:sz w:val="24"/>
          <w:szCs w:val="24"/>
        </w:rPr>
        <w:t>oard. The accountability system</w:t>
      </w:r>
      <w:r w:rsidRPr="62F9F783">
        <w:rPr>
          <w:rFonts w:ascii="Times New Roman" w:hAnsi="Times New Roman" w:cs="Times New Roman"/>
          <w:sz w:val="24"/>
          <w:szCs w:val="24"/>
        </w:rPr>
        <w:t xml:space="preserve"> uses assessment data, student </w:t>
      </w:r>
      <w:r w:rsidR="66D2A776" w:rsidRPr="62F9F783">
        <w:rPr>
          <w:rFonts w:ascii="Times New Roman" w:hAnsi="Times New Roman" w:cs="Times New Roman"/>
          <w:sz w:val="24"/>
          <w:szCs w:val="24"/>
        </w:rPr>
        <w:t xml:space="preserve">academic </w:t>
      </w:r>
      <w:r w:rsidRPr="62F9F783">
        <w:rPr>
          <w:rFonts w:ascii="Times New Roman" w:hAnsi="Times New Roman" w:cs="Times New Roman"/>
          <w:sz w:val="24"/>
          <w:szCs w:val="24"/>
        </w:rPr>
        <w:t xml:space="preserve">growth, graduation rate, attendance data and opportunities available to students such that it may be effective to determine high performance and those most in need of </w:t>
      </w:r>
      <w:r w:rsidR="2B3F6F32" w:rsidRPr="62F9F783">
        <w:rPr>
          <w:rFonts w:ascii="Times New Roman" w:hAnsi="Times New Roman" w:cs="Times New Roman"/>
          <w:sz w:val="24"/>
          <w:szCs w:val="24"/>
        </w:rPr>
        <w:t xml:space="preserve">comprehensive afterschool </w:t>
      </w:r>
      <w:r w:rsidRPr="62F9F783">
        <w:rPr>
          <w:rFonts w:ascii="Times New Roman" w:hAnsi="Times New Roman" w:cs="Times New Roman"/>
          <w:sz w:val="24"/>
          <w:szCs w:val="24"/>
        </w:rPr>
        <w:t>programs.</w:t>
      </w:r>
    </w:p>
    <w:p w14:paraId="644DAAEE" w14:textId="77777777" w:rsidR="00FC1EB6" w:rsidRPr="002F02B4" w:rsidRDefault="00FC1EB6" w:rsidP="194D4EF5">
      <w:pPr>
        <w:spacing w:after="0" w:line="240" w:lineRule="auto"/>
        <w:ind w:left="720"/>
        <w:rPr>
          <w:rFonts w:ascii="Times New Roman" w:hAnsi="Times New Roman" w:cs="Times New Roman"/>
          <w:sz w:val="24"/>
          <w:szCs w:val="24"/>
        </w:rPr>
      </w:pPr>
    </w:p>
    <w:p w14:paraId="12A35E35" w14:textId="77777777" w:rsidR="004D44D5" w:rsidRPr="002F02B4" w:rsidRDefault="00FC1EB6" w:rsidP="002C53F3">
      <w:pPr>
        <w:pStyle w:val="ListParagraph"/>
        <w:numPr>
          <w:ilvl w:val="1"/>
          <w:numId w:val="6"/>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Emergency Needs</w:t>
      </w:r>
      <w:r w:rsidRPr="002F02B4">
        <w:rPr>
          <w:rFonts w:ascii="Times New Roman" w:hAnsi="Times New Roman" w:cs="Times New Roman"/>
          <w:sz w:val="24"/>
          <w:szCs w:val="24"/>
        </w:rPr>
        <w:t xml:space="preserve">: </w:t>
      </w:r>
      <w:r w:rsidR="00BC0788" w:rsidRPr="002F02B4">
        <w:rPr>
          <w:rFonts w:ascii="Times New Roman" w:hAnsi="Times New Roman" w:cs="Times New Roman"/>
          <w:sz w:val="24"/>
          <w:szCs w:val="24"/>
        </w:rPr>
        <w:t xml:space="preserve">If the SEA </w:t>
      </w:r>
      <w:r w:rsidR="004D44D5" w:rsidRPr="002F02B4">
        <w:rPr>
          <w:rFonts w:ascii="Times New Roman" w:hAnsi="Times New Roman" w:cs="Times New Roman"/>
          <w:sz w:val="24"/>
          <w:szCs w:val="24"/>
        </w:rPr>
        <w:t xml:space="preserve">plans to reserve </w:t>
      </w:r>
      <w:r w:rsidR="00BC0788" w:rsidRPr="002F02B4">
        <w:rPr>
          <w:rFonts w:ascii="Times New Roman" w:hAnsi="Times New Roman" w:cs="Times New Roman"/>
          <w:sz w:val="24"/>
          <w:szCs w:val="24"/>
        </w:rPr>
        <w:t>funds for emergency needs under section 2001(f)(4) of the AR</w:t>
      </w:r>
      <w:r w:rsidR="3393ED5F" w:rsidRPr="002F02B4">
        <w:rPr>
          <w:rFonts w:ascii="Times New Roman" w:hAnsi="Times New Roman" w:cs="Times New Roman"/>
          <w:sz w:val="24"/>
          <w:szCs w:val="24"/>
        </w:rPr>
        <w:t>P</w:t>
      </w:r>
      <w:r w:rsidR="00FE0D3B" w:rsidRPr="002F02B4">
        <w:rPr>
          <w:rFonts w:ascii="Times New Roman" w:hAnsi="Times New Roman" w:cs="Times New Roman"/>
          <w:sz w:val="24"/>
          <w:szCs w:val="24"/>
        </w:rPr>
        <w:t xml:space="preserve"> Act to address issues responding to </w:t>
      </w:r>
      <w:r w:rsidR="00583A61" w:rsidRPr="002F02B4">
        <w:rPr>
          <w:rFonts w:ascii="Times New Roman" w:hAnsi="Times New Roman" w:cs="Times New Roman"/>
          <w:sz w:val="24"/>
          <w:szCs w:val="24"/>
        </w:rPr>
        <w:t xml:space="preserve">the </w:t>
      </w:r>
      <w:r w:rsidR="00FE0D3B" w:rsidRPr="002F02B4">
        <w:rPr>
          <w:rFonts w:ascii="Times New Roman" w:hAnsi="Times New Roman" w:cs="Times New Roman"/>
          <w:sz w:val="24"/>
          <w:szCs w:val="24"/>
        </w:rPr>
        <w:t>COVID-19</w:t>
      </w:r>
      <w:r w:rsidR="00583A61" w:rsidRPr="002F02B4">
        <w:rPr>
          <w:rFonts w:ascii="Times New Roman" w:hAnsi="Times New Roman" w:cs="Times New Roman"/>
          <w:sz w:val="24"/>
          <w:szCs w:val="24"/>
        </w:rPr>
        <w:t xml:space="preserve"> pandemic</w:t>
      </w:r>
      <w:r w:rsidR="00BC0788" w:rsidRPr="002F02B4">
        <w:rPr>
          <w:rFonts w:ascii="Times New Roman" w:hAnsi="Times New Roman" w:cs="Times New Roman"/>
          <w:sz w:val="24"/>
          <w:szCs w:val="24"/>
        </w:rPr>
        <w:t xml:space="preserve">, </w:t>
      </w:r>
      <w:r w:rsidR="004D44D5" w:rsidRPr="002F02B4">
        <w:rPr>
          <w:rFonts w:ascii="Times New Roman" w:hAnsi="Times New Roman" w:cs="Times New Roman"/>
          <w:sz w:val="24"/>
          <w:szCs w:val="24"/>
        </w:rPr>
        <w:t>describe</w:t>
      </w:r>
      <w:r w:rsidR="00BC0788" w:rsidRPr="002F02B4">
        <w:rPr>
          <w:rFonts w:ascii="Times New Roman" w:hAnsi="Times New Roman" w:cs="Times New Roman"/>
          <w:sz w:val="24"/>
          <w:szCs w:val="24"/>
        </w:rPr>
        <w:t xml:space="preserve"> the </w:t>
      </w:r>
      <w:r w:rsidR="0093048B" w:rsidRPr="002F02B4">
        <w:rPr>
          <w:rFonts w:ascii="Times New Roman" w:hAnsi="Times New Roman" w:cs="Times New Roman"/>
          <w:sz w:val="24"/>
          <w:szCs w:val="24"/>
        </w:rPr>
        <w:t>anticipated</w:t>
      </w:r>
      <w:r w:rsidR="00BC0788" w:rsidRPr="002F02B4">
        <w:rPr>
          <w:rFonts w:ascii="Times New Roman" w:hAnsi="Times New Roman" w:cs="Times New Roman"/>
          <w:sz w:val="24"/>
          <w:szCs w:val="24"/>
        </w:rPr>
        <w:t xml:space="preserve"> use of those funds, including the extent to which these funds will build SEA and LEA capacity to ensure students’ and staff’s health and safety</w:t>
      </w:r>
      <w:r w:rsidR="134AE635" w:rsidRPr="002F02B4">
        <w:rPr>
          <w:rFonts w:ascii="Times New Roman" w:hAnsi="Times New Roman" w:cs="Times New Roman"/>
          <w:sz w:val="24"/>
          <w:szCs w:val="24"/>
        </w:rPr>
        <w:t>;</w:t>
      </w:r>
      <w:r w:rsidR="00BC0788" w:rsidRPr="002F02B4">
        <w:rPr>
          <w:rFonts w:ascii="Times New Roman" w:hAnsi="Times New Roman" w:cs="Times New Roman"/>
          <w:sz w:val="24"/>
          <w:szCs w:val="24"/>
        </w:rPr>
        <w:t xml:space="preserve"> to meet students’ </w:t>
      </w:r>
      <w:r w:rsidR="004C6167" w:rsidRPr="002F02B4">
        <w:rPr>
          <w:rFonts w:ascii="Times New Roman" w:hAnsi="Times New Roman" w:cs="Times New Roman"/>
          <w:sz w:val="24"/>
          <w:szCs w:val="24"/>
        </w:rPr>
        <w:t xml:space="preserve">academic, </w:t>
      </w:r>
      <w:r w:rsidR="00BC0788" w:rsidRPr="002F02B4">
        <w:rPr>
          <w:rFonts w:ascii="Times New Roman" w:hAnsi="Times New Roman" w:cs="Times New Roman"/>
          <w:sz w:val="24"/>
          <w:szCs w:val="24"/>
        </w:rPr>
        <w:t xml:space="preserve">social, emotional, </w:t>
      </w:r>
      <w:r w:rsidR="004C6167" w:rsidRPr="002F02B4">
        <w:rPr>
          <w:rFonts w:ascii="Times New Roman" w:hAnsi="Times New Roman" w:cs="Times New Roman"/>
          <w:sz w:val="24"/>
          <w:szCs w:val="24"/>
        </w:rPr>
        <w:t xml:space="preserve">and </w:t>
      </w:r>
      <w:r w:rsidR="00BC0788" w:rsidRPr="002F02B4">
        <w:rPr>
          <w:rFonts w:ascii="Times New Roman" w:hAnsi="Times New Roman" w:cs="Times New Roman"/>
          <w:sz w:val="24"/>
          <w:szCs w:val="24"/>
        </w:rPr>
        <w:t>mental health needs</w:t>
      </w:r>
      <w:r w:rsidR="116261B0" w:rsidRPr="002F02B4">
        <w:rPr>
          <w:rFonts w:ascii="Times New Roman" w:hAnsi="Times New Roman" w:cs="Times New Roman"/>
          <w:sz w:val="24"/>
          <w:szCs w:val="24"/>
        </w:rPr>
        <w:t xml:space="preserve">; and to </w:t>
      </w:r>
      <w:r w:rsidR="004373B1">
        <w:rPr>
          <w:rFonts w:ascii="Times New Roman" w:hAnsi="Times New Roman" w:cs="Times New Roman"/>
          <w:sz w:val="24"/>
          <w:szCs w:val="24"/>
        </w:rPr>
        <w:t xml:space="preserve">use ARP ESSER funds to </w:t>
      </w:r>
      <w:r w:rsidR="00E34225" w:rsidRPr="002F02B4">
        <w:rPr>
          <w:rFonts w:ascii="Times New Roman" w:hAnsi="Times New Roman" w:cs="Times New Roman"/>
          <w:sz w:val="24"/>
          <w:szCs w:val="24"/>
        </w:rPr>
        <w:t>implement</w:t>
      </w:r>
      <w:r w:rsidR="116261B0" w:rsidRPr="002F02B4">
        <w:rPr>
          <w:rFonts w:ascii="Times New Roman" w:hAnsi="Times New Roman" w:cs="Times New Roman"/>
          <w:sz w:val="24"/>
          <w:szCs w:val="24"/>
        </w:rPr>
        <w:t xml:space="preserve"> evidence-based interventions</w:t>
      </w:r>
      <w:r w:rsidR="004D44D5" w:rsidRPr="002F02B4">
        <w:rPr>
          <w:rFonts w:ascii="Times New Roman" w:hAnsi="Times New Roman" w:cs="Times New Roman"/>
          <w:sz w:val="24"/>
          <w:szCs w:val="24"/>
        </w:rPr>
        <w:t>.</w:t>
      </w:r>
    </w:p>
    <w:p w14:paraId="2061C064" w14:textId="77777777" w:rsidR="000D46B3" w:rsidRPr="002F02B4" w:rsidRDefault="000D46B3" w:rsidP="3ABAD1FC">
      <w:pPr>
        <w:pStyle w:val="ListParagraph"/>
        <w:spacing w:line="240" w:lineRule="auto"/>
        <w:rPr>
          <w:rFonts w:ascii="Times New Roman" w:hAnsi="Times New Roman" w:cs="Times New Roman"/>
        </w:rPr>
      </w:pPr>
    </w:p>
    <w:p w14:paraId="611E8B73" w14:textId="77777777" w:rsidR="43509A2B" w:rsidRDefault="649DB2DA" w:rsidP="002C53F3">
      <w:pPr>
        <w:pStyle w:val="ListParagraph"/>
        <w:numPr>
          <w:ilvl w:val="0"/>
          <w:numId w:val="23"/>
        </w:numPr>
        <w:spacing w:line="240" w:lineRule="auto"/>
        <w:rPr>
          <w:rFonts w:eastAsiaTheme="minorEastAsia"/>
          <w:sz w:val="24"/>
          <w:szCs w:val="24"/>
        </w:rPr>
      </w:pPr>
      <w:r w:rsidRPr="62F9F783">
        <w:rPr>
          <w:rFonts w:ascii="Times New Roman" w:hAnsi="Times New Roman" w:cs="Times New Roman"/>
          <w:sz w:val="24"/>
          <w:szCs w:val="24"/>
        </w:rPr>
        <w:t>The OSDE intends to reserve and use a portion of its ESSER III funding for emergency needs under section 2001(f)(4) of the ARP Act to address issues responding to</w:t>
      </w:r>
      <w:r w:rsidR="10011699" w:rsidRPr="62F9F783">
        <w:rPr>
          <w:rFonts w:ascii="Times New Roman" w:hAnsi="Times New Roman" w:cs="Times New Roman"/>
          <w:sz w:val="24"/>
          <w:szCs w:val="24"/>
        </w:rPr>
        <w:t xml:space="preserve"> and recovering from t</w:t>
      </w:r>
      <w:r w:rsidRPr="62F9F783">
        <w:rPr>
          <w:rFonts w:ascii="Times New Roman" w:hAnsi="Times New Roman" w:cs="Times New Roman"/>
          <w:sz w:val="24"/>
          <w:szCs w:val="24"/>
        </w:rPr>
        <w:t xml:space="preserve">he COVID-19 </w:t>
      </w:r>
      <w:r w:rsidR="53645695" w:rsidRPr="62F9F783">
        <w:rPr>
          <w:rFonts w:ascii="Times New Roman" w:hAnsi="Times New Roman" w:cs="Times New Roman"/>
          <w:sz w:val="24"/>
          <w:szCs w:val="24"/>
        </w:rPr>
        <w:t>pandemic to ensure students’ and staff’s health and safety and to meet students’ academic, social</w:t>
      </w:r>
      <w:r w:rsidR="3E063254" w:rsidRPr="62F9F783">
        <w:rPr>
          <w:rFonts w:ascii="Times New Roman" w:hAnsi="Times New Roman" w:cs="Times New Roman"/>
          <w:sz w:val="24"/>
          <w:szCs w:val="24"/>
        </w:rPr>
        <w:t>-</w:t>
      </w:r>
      <w:r w:rsidR="53645695" w:rsidRPr="62F9F783">
        <w:rPr>
          <w:rFonts w:ascii="Times New Roman" w:hAnsi="Times New Roman" w:cs="Times New Roman"/>
          <w:sz w:val="24"/>
          <w:szCs w:val="24"/>
        </w:rPr>
        <w:t>emotion</w:t>
      </w:r>
      <w:r w:rsidR="2C003662" w:rsidRPr="62F9F783">
        <w:rPr>
          <w:rFonts w:ascii="Times New Roman" w:hAnsi="Times New Roman" w:cs="Times New Roman"/>
          <w:sz w:val="24"/>
          <w:szCs w:val="24"/>
        </w:rPr>
        <w:t>al</w:t>
      </w:r>
      <w:r w:rsidR="53645695" w:rsidRPr="62F9F783">
        <w:rPr>
          <w:rFonts w:ascii="Times New Roman" w:hAnsi="Times New Roman" w:cs="Times New Roman"/>
          <w:sz w:val="24"/>
          <w:szCs w:val="24"/>
        </w:rPr>
        <w:t xml:space="preserve"> and mental health needs.</w:t>
      </w:r>
      <w:r w:rsidR="075C1C13" w:rsidRPr="62F9F783">
        <w:rPr>
          <w:rFonts w:ascii="Times New Roman" w:hAnsi="Times New Roman" w:cs="Times New Roman"/>
          <w:sz w:val="24"/>
          <w:szCs w:val="24"/>
        </w:rPr>
        <w:t xml:space="preserve"> Examples of these uses include:</w:t>
      </w:r>
    </w:p>
    <w:p w14:paraId="6BD8B3C9" w14:textId="77777777" w:rsidR="0F2D31E4" w:rsidRDefault="0F2D31E4" w:rsidP="002C53F3">
      <w:pPr>
        <w:pStyle w:val="ListParagraph"/>
        <w:numPr>
          <w:ilvl w:val="0"/>
          <w:numId w:val="23"/>
        </w:numPr>
        <w:rPr>
          <w:rFonts w:ascii="Times New Roman" w:eastAsia="Times New Roman" w:hAnsi="Times New Roman" w:cs="Times New Roman"/>
          <w:b/>
          <w:bCs/>
          <w:sz w:val="24"/>
          <w:szCs w:val="24"/>
        </w:rPr>
      </w:pPr>
      <w:r w:rsidRPr="62F9F783">
        <w:rPr>
          <w:rFonts w:ascii="Times New Roman" w:eastAsia="Times New Roman" w:hAnsi="Times New Roman" w:cs="Times New Roman"/>
          <w:b/>
          <w:bCs/>
          <w:sz w:val="24"/>
          <w:szCs w:val="24"/>
        </w:rPr>
        <w:t>Imagination Library</w:t>
      </w:r>
      <w:r w:rsidRPr="62F9F783">
        <w:rPr>
          <w:rFonts w:ascii="Times New Roman" w:eastAsia="Times New Roman" w:hAnsi="Times New Roman" w:cs="Times New Roman"/>
          <w:sz w:val="24"/>
          <w:szCs w:val="24"/>
        </w:rPr>
        <w:t xml:space="preserve"> – The Dolly Parton Imagination Library</w:t>
      </w:r>
      <w:r w:rsidR="00402AB0" w:rsidRPr="62F9F783">
        <w:rPr>
          <w:rFonts w:ascii="Times New Roman" w:eastAsia="Times New Roman" w:hAnsi="Times New Roman" w:cs="Times New Roman"/>
          <w:sz w:val="24"/>
          <w:szCs w:val="24"/>
        </w:rPr>
        <w:t xml:space="preserve"> </w:t>
      </w:r>
      <w:r w:rsidR="6FE51B1B" w:rsidRPr="62F9F783">
        <w:rPr>
          <w:rFonts w:ascii="Times New Roman" w:eastAsia="Times New Roman" w:hAnsi="Times New Roman" w:cs="Times New Roman"/>
          <w:sz w:val="24"/>
          <w:szCs w:val="24"/>
        </w:rPr>
        <w:t xml:space="preserve">aims to provide </w:t>
      </w:r>
      <w:r w:rsidRPr="62F9F783">
        <w:rPr>
          <w:rFonts w:ascii="Times New Roman" w:eastAsia="Times New Roman" w:hAnsi="Times New Roman" w:cs="Times New Roman"/>
          <w:sz w:val="24"/>
          <w:szCs w:val="24"/>
        </w:rPr>
        <w:t xml:space="preserve">age-appropriate books to all children, birth to 5 years old, in the state on a monthly basis. </w:t>
      </w:r>
      <w:r w:rsidR="1E8A13AB" w:rsidRPr="62F9F783">
        <w:rPr>
          <w:rFonts w:ascii="Times New Roman" w:eastAsia="Times New Roman" w:hAnsi="Times New Roman" w:cs="Times New Roman"/>
          <w:sz w:val="24"/>
          <w:szCs w:val="24"/>
        </w:rPr>
        <w:t>A</w:t>
      </w:r>
      <w:r w:rsidR="668646B3" w:rsidRPr="62F9F783">
        <w:rPr>
          <w:rFonts w:ascii="Times New Roman" w:eastAsia="Times New Roman" w:hAnsi="Times New Roman" w:cs="Times New Roman"/>
          <w:sz w:val="24"/>
          <w:szCs w:val="24"/>
        </w:rPr>
        <w:t>uthorized</w:t>
      </w:r>
      <w:r w:rsidRPr="62F9F783">
        <w:rPr>
          <w:rFonts w:ascii="Times New Roman" w:eastAsia="Times New Roman" w:hAnsi="Times New Roman" w:cs="Times New Roman"/>
          <w:sz w:val="24"/>
          <w:szCs w:val="24"/>
        </w:rPr>
        <w:t xml:space="preserve"> by state law </w:t>
      </w:r>
      <w:r w:rsidR="7B6F0B96" w:rsidRPr="62F9F783">
        <w:rPr>
          <w:rFonts w:ascii="Times New Roman" w:eastAsia="Times New Roman" w:hAnsi="Times New Roman" w:cs="Times New Roman"/>
          <w:sz w:val="24"/>
          <w:szCs w:val="24"/>
        </w:rPr>
        <w:t>in 2020</w:t>
      </w:r>
      <w:r w:rsidR="668646B3" w:rsidRPr="62F9F783">
        <w:rPr>
          <w:rFonts w:ascii="Times New Roman" w:eastAsia="Times New Roman" w:hAnsi="Times New Roman" w:cs="Times New Roman"/>
          <w:sz w:val="24"/>
          <w:szCs w:val="24"/>
        </w:rPr>
        <w:t xml:space="preserve"> </w:t>
      </w:r>
      <w:r w:rsidRPr="62F9F783">
        <w:rPr>
          <w:rFonts w:ascii="Times New Roman" w:eastAsia="Times New Roman" w:hAnsi="Times New Roman" w:cs="Times New Roman"/>
          <w:sz w:val="24"/>
          <w:szCs w:val="24"/>
        </w:rPr>
        <w:t>under S</w:t>
      </w:r>
      <w:r w:rsidR="4C64F911" w:rsidRPr="62F9F783">
        <w:rPr>
          <w:rFonts w:ascii="Times New Roman" w:eastAsia="Times New Roman" w:hAnsi="Times New Roman" w:cs="Times New Roman"/>
          <w:sz w:val="24"/>
          <w:szCs w:val="24"/>
        </w:rPr>
        <w:t xml:space="preserve">enate </w:t>
      </w:r>
      <w:r w:rsidRPr="62F9F783">
        <w:rPr>
          <w:rFonts w:ascii="Times New Roman" w:eastAsia="Times New Roman" w:hAnsi="Times New Roman" w:cs="Times New Roman"/>
          <w:sz w:val="24"/>
          <w:szCs w:val="24"/>
        </w:rPr>
        <w:t>B</w:t>
      </w:r>
      <w:r w:rsidR="3D0BB9F7" w:rsidRPr="62F9F783">
        <w:rPr>
          <w:rFonts w:ascii="Times New Roman" w:eastAsia="Times New Roman" w:hAnsi="Times New Roman" w:cs="Times New Roman"/>
          <w:sz w:val="24"/>
          <w:szCs w:val="24"/>
        </w:rPr>
        <w:t>ill</w:t>
      </w:r>
      <w:r w:rsidRPr="62F9F783">
        <w:rPr>
          <w:rFonts w:ascii="Times New Roman" w:eastAsia="Times New Roman" w:hAnsi="Times New Roman" w:cs="Times New Roman"/>
          <w:sz w:val="24"/>
          <w:szCs w:val="24"/>
        </w:rPr>
        <w:t xml:space="preserve"> 1803</w:t>
      </w:r>
      <w:r w:rsidR="22494A9D"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 </w:t>
      </w:r>
      <w:r w:rsidR="3CEB301A" w:rsidRPr="62F9F783">
        <w:rPr>
          <w:rFonts w:ascii="Times New Roman" w:eastAsia="Times New Roman" w:hAnsi="Times New Roman" w:cs="Times New Roman"/>
          <w:sz w:val="24"/>
          <w:szCs w:val="24"/>
        </w:rPr>
        <w:t>this stat</w:t>
      </w:r>
      <w:r w:rsidR="06D3BD3F" w:rsidRPr="62F9F783">
        <w:rPr>
          <w:rFonts w:ascii="Times New Roman" w:eastAsia="Times New Roman" w:hAnsi="Times New Roman" w:cs="Times New Roman"/>
          <w:sz w:val="24"/>
          <w:szCs w:val="24"/>
        </w:rPr>
        <w:t xml:space="preserve">e-level program was designed </w:t>
      </w:r>
      <w:r w:rsidRPr="62F9F783">
        <w:rPr>
          <w:rFonts w:ascii="Times New Roman" w:eastAsia="Times New Roman" w:hAnsi="Times New Roman" w:cs="Times New Roman"/>
          <w:sz w:val="24"/>
          <w:szCs w:val="24"/>
        </w:rPr>
        <w:t xml:space="preserve">as a 50/50 match of state investment and private funds. </w:t>
      </w:r>
      <w:r w:rsidR="208747B6" w:rsidRPr="62F9F783">
        <w:rPr>
          <w:rFonts w:ascii="Times New Roman" w:eastAsia="Times New Roman" w:hAnsi="Times New Roman" w:cs="Times New Roman"/>
          <w:sz w:val="24"/>
          <w:szCs w:val="24"/>
        </w:rPr>
        <w:t xml:space="preserve">The </w:t>
      </w:r>
      <w:r w:rsidRPr="62F9F783">
        <w:rPr>
          <w:rFonts w:ascii="Times New Roman" w:eastAsia="Times New Roman" w:hAnsi="Times New Roman" w:cs="Times New Roman"/>
          <w:sz w:val="24"/>
          <w:szCs w:val="24"/>
        </w:rPr>
        <w:t>OSDE intends to provide $2.6 million to fund the state match for three years. This level of funding would allow for 25% – or 68,750 children – to be enrolled in the program.</w:t>
      </w:r>
    </w:p>
    <w:p w14:paraId="73760D45" w14:textId="77777777" w:rsidR="348C2248" w:rsidRDefault="348C2248" w:rsidP="002C53F3">
      <w:pPr>
        <w:pStyle w:val="ListParagraph"/>
        <w:numPr>
          <w:ilvl w:val="1"/>
          <w:numId w:val="23"/>
        </w:numPr>
        <w:rPr>
          <w:b/>
          <w:bCs/>
          <w:sz w:val="24"/>
          <w:szCs w:val="24"/>
        </w:rPr>
      </w:pPr>
      <w:r w:rsidRPr="194D4EF5">
        <w:rPr>
          <w:rFonts w:ascii="Times New Roman" w:eastAsia="Times New Roman" w:hAnsi="Times New Roman" w:cs="Times New Roman"/>
          <w:sz w:val="24"/>
          <w:szCs w:val="24"/>
        </w:rPr>
        <w:t>Participants in the Imagination Library performed better on letter identification, word and letter concepts within text tasks than those who did not participate (Waldron, 2019). Participants and their families also indicated</w:t>
      </w:r>
      <w:r w:rsidR="7B4DAF01" w:rsidRPr="194D4EF5">
        <w:rPr>
          <w:rFonts w:ascii="Times New Roman" w:eastAsia="Times New Roman" w:hAnsi="Times New Roman" w:cs="Times New Roman"/>
          <w:sz w:val="24"/>
          <w:szCs w:val="24"/>
        </w:rPr>
        <w:t xml:space="preserve"> social and emotional benefits associated with participation in the program, helping families build traditions and routines for reading (Neyer, Szmula, and Vaughn, 2018).</w:t>
      </w:r>
    </w:p>
    <w:p w14:paraId="12E7F599" w14:textId="77777777" w:rsidR="4AA5E870" w:rsidRDefault="4AA5E870" w:rsidP="002C53F3">
      <w:pPr>
        <w:pStyle w:val="ListParagraph"/>
        <w:numPr>
          <w:ilvl w:val="0"/>
          <w:numId w:val="23"/>
        </w:numPr>
        <w:rPr>
          <w:rFonts w:ascii="Times New Roman" w:eastAsia="Times New Roman" w:hAnsi="Times New Roman" w:cs="Times New Roman"/>
          <w:color w:val="000000" w:themeColor="text1"/>
          <w:sz w:val="24"/>
          <w:szCs w:val="24"/>
        </w:rPr>
      </w:pPr>
      <w:r w:rsidRPr="62F9F783">
        <w:rPr>
          <w:rFonts w:ascii="Times New Roman" w:eastAsia="Times New Roman" w:hAnsi="Times New Roman" w:cs="Times New Roman"/>
          <w:b/>
          <w:bCs/>
          <w:sz w:val="24"/>
          <w:szCs w:val="24"/>
        </w:rPr>
        <w:t xml:space="preserve">Administrator </w:t>
      </w:r>
      <w:r w:rsidR="41319927" w:rsidRPr="62F9F783">
        <w:rPr>
          <w:rFonts w:ascii="Times New Roman" w:eastAsia="Times New Roman" w:hAnsi="Times New Roman" w:cs="Times New Roman"/>
          <w:b/>
          <w:bCs/>
          <w:sz w:val="24"/>
          <w:szCs w:val="24"/>
        </w:rPr>
        <w:t>Supports and Professional Development</w:t>
      </w:r>
      <w:r w:rsidRPr="62F9F783">
        <w:rPr>
          <w:rFonts w:ascii="Times New Roman" w:eastAsia="Times New Roman" w:hAnsi="Times New Roman" w:cs="Times New Roman"/>
          <w:sz w:val="24"/>
          <w:szCs w:val="24"/>
        </w:rPr>
        <w:t xml:space="preserve"> – </w:t>
      </w:r>
      <w:r w:rsidR="763E9CDF" w:rsidRPr="62F9F783">
        <w:rPr>
          <w:rFonts w:ascii="Times New Roman" w:eastAsia="Times New Roman" w:hAnsi="Times New Roman" w:cs="Times New Roman"/>
          <w:sz w:val="24"/>
          <w:szCs w:val="24"/>
        </w:rPr>
        <w:t xml:space="preserve">The OSDE will invest $1.7 million over three years to build a leadership pipeline providing support to administrators through the enhancement of their knowledge and skills. </w:t>
      </w:r>
      <w:r w:rsidR="763E9CDF" w:rsidRPr="62F9F783">
        <w:rPr>
          <w:rFonts w:ascii="Times New Roman" w:eastAsia="Times New Roman" w:hAnsi="Times New Roman" w:cs="Times New Roman"/>
          <w:b/>
          <w:bCs/>
          <w:sz w:val="24"/>
          <w:szCs w:val="24"/>
        </w:rPr>
        <w:t>Moving Up</w:t>
      </w:r>
      <w:r w:rsidR="763E9CDF" w:rsidRPr="62F9F783">
        <w:rPr>
          <w:rFonts w:ascii="Times New Roman" w:eastAsia="Times New Roman" w:hAnsi="Times New Roman" w:cs="Times New Roman"/>
          <w:sz w:val="24"/>
          <w:szCs w:val="24"/>
        </w:rPr>
        <w:t xml:space="preserve"> supports assistant principals with a focus on collaborative leadership, collective efficacy and equity. The </w:t>
      </w:r>
      <w:r w:rsidR="763E9CDF" w:rsidRPr="62F9F783">
        <w:rPr>
          <w:rFonts w:ascii="Times New Roman" w:eastAsia="Times New Roman" w:hAnsi="Times New Roman" w:cs="Times New Roman"/>
          <w:b/>
          <w:bCs/>
          <w:sz w:val="24"/>
          <w:szCs w:val="24"/>
        </w:rPr>
        <w:t>Principal Induction Academy</w:t>
      </w:r>
      <w:r w:rsidR="763E9CDF" w:rsidRPr="62F9F783">
        <w:rPr>
          <w:rFonts w:ascii="Times New Roman" w:eastAsia="Times New Roman" w:hAnsi="Times New Roman" w:cs="Times New Roman"/>
          <w:sz w:val="24"/>
          <w:szCs w:val="24"/>
        </w:rPr>
        <w:t xml:space="preserve"> provides training to early-career principals in the areas of instructionally</w:t>
      </w:r>
      <w:r w:rsidR="35C4B874" w:rsidRPr="62F9F783">
        <w:rPr>
          <w:rFonts w:ascii="Times New Roman" w:eastAsia="Times New Roman" w:hAnsi="Times New Roman" w:cs="Times New Roman"/>
          <w:sz w:val="24"/>
          <w:szCs w:val="24"/>
        </w:rPr>
        <w:t xml:space="preserve"> </w:t>
      </w:r>
      <w:r w:rsidR="763E9CDF" w:rsidRPr="62F9F783">
        <w:rPr>
          <w:rFonts w:ascii="Times New Roman" w:eastAsia="Times New Roman" w:hAnsi="Times New Roman" w:cs="Times New Roman"/>
          <w:sz w:val="24"/>
          <w:szCs w:val="24"/>
        </w:rPr>
        <w:t xml:space="preserve">focused interactions with teachers, building a productive school climate, facilitating collaboration and </w:t>
      </w:r>
      <w:r w:rsidR="18C78BD4" w:rsidRPr="62F9F783">
        <w:rPr>
          <w:rFonts w:ascii="Times New Roman" w:eastAsia="Times New Roman" w:hAnsi="Times New Roman" w:cs="Times New Roman"/>
          <w:sz w:val="24"/>
          <w:szCs w:val="24"/>
        </w:rPr>
        <w:t>professional learning communities (</w:t>
      </w:r>
      <w:r w:rsidR="763E9CDF" w:rsidRPr="62F9F783">
        <w:rPr>
          <w:rFonts w:ascii="Times New Roman" w:eastAsia="Times New Roman" w:hAnsi="Times New Roman" w:cs="Times New Roman"/>
          <w:sz w:val="24"/>
          <w:szCs w:val="24"/>
        </w:rPr>
        <w:t>PLCs</w:t>
      </w:r>
      <w:r w:rsidR="68336D58" w:rsidRPr="62F9F783">
        <w:rPr>
          <w:rFonts w:ascii="Times New Roman" w:eastAsia="Times New Roman" w:hAnsi="Times New Roman" w:cs="Times New Roman"/>
          <w:sz w:val="24"/>
          <w:szCs w:val="24"/>
        </w:rPr>
        <w:t>)</w:t>
      </w:r>
      <w:r w:rsidR="763E9CDF" w:rsidRPr="62F9F783">
        <w:rPr>
          <w:rFonts w:ascii="Times New Roman" w:eastAsia="Times New Roman" w:hAnsi="Times New Roman" w:cs="Times New Roman"/>
          <w:sz w:val="24"/>
          <w:szCs w:val="24"/>
        </w:rPr>
        <w:t xml:space="preserve">, and managing personnel and resources. </w:t>
      </w:r>
      <w:r w:rsidR="763E9CDF" w:rsidRPr="62F9F783">
        <w:rPr>
          <w:rFonts w:ascii="Times New Roman" w:eastAsia="Times New Roman" w:hAnsi="Times New Roman" w:cs="Times New Roman"/>
          <w:b/>
          <w:bCs/>
          <w:sz w:val="24"/>
          <w:szCs w:val="24"/>
        </w:rPr>
        <w:t>The Data Institute</w:t>
      </w:r>
      <w:r w:rsidR="763E9CDF" w:rsidRPr="62F9F783">
        <w:rPr>
          <w:rFonts w:ascii="Times New Roman" w:eastAsia="Times New Roman" w:hAnsi="Times New Roman" w:cs="Times New Roman"/>
          <w:sz w:val="24"/>
          <w:szCs w:val="24"/>
        </w:rPr>
        <w:t xml:space="preserve"> cultivates the school leader’s abilities in collecting, analyzing and utilizing data to build effective schools and improve student achievement.</w:t>
      </w:r>
    </w:p>
    <w:p w14:paraId="67C5A6DA" w14:textId="77777777" w:rsidR="003C3FA3" w:rsidRPr="003C3FA3" w:rsidRDefault="2EE8CC19" w:rsidP="002C53F3">
      <w:pPr>
        <w:pStyle w:val="ListParagraph"/>
        <w:numPr>
          <w:ilvl w:val="1"/>
          <w:numId w:val="37"/>
        </w:numPr>
        <w:spacing w:line="257" w:lineRule="auto"/>
        <w:rPr>
          <w:rFonts w:eastAsiaTheme="minorEastAsia"/>
          <w:color w:val="000000" w:themeColor="text1"/>
          <w:sz w:val="24"/>
          <w:szCs w:val="24"/>
        </w:rPr>
      </w:pPr>
      <w:r w:rsidRPr="593C6A5B">
        <w:rPr>
          <w:rFonts w:ascii="Times New Roman" w:eastAsia="Times New Roman" w:hAnsi="Times New Roman" w:cs="Times New Roman"/>
          <w:sz w:val="24"/>
          <w:szCs w:val="24"/>
        </w:rPr>
        <w:t>During the 2020-21 school year, public schools in Oklahoma employed 1,827 full-</w:t>
      </w:r>
      <w:r w:rsidR="2DA92059" w:rsidRPr="593C6A5B">
        <w:rPr>
          <w:rFonts w:ascii="Times New Roman" w:eastAsia="Times New Roman" w:hAnsi="Times New Roman" w:cs="Times New Roman"/>
          <w:sz w:val="24"/>
          <w:szCs w:val="24"/>
        </w:rPr>
        <w:t xml:space="preserve"> </w:t>
      </w:r>
      <w:r w:rsidRPr="593C6A5B">
        <w:rPr>
          <w:rFonts w:ascii="Times New Roman" w:eastAsia="Times New Roman" w:hAnsi="Times New Roman" w:cs="Times New Roman"/>
          <w:sz w:val="24"/>
          <w:szCs w:val="24"/>
        </w:rPr>
        <w:t>and part-time principals, including about 1,038 elementary school principals, 813 secondary school principals and 212 virtual charter school principals.</w:t>
      </w:r>
      <w:r w:rsidR="01F2440C" w:rsidRPr="593C6A5B">
        <w:rPr>
          <w:rFonts w:ascii="Times New Roman" w:eastAsia="Times New Roman" w:hAnsi="Times New Roman" w:cs="Times New Roman"/>
          <w:sz w:val="24"/>
          <w:szCs w:val="24"/>
        </w:rPr>
        <w:t xml:space="preserve"> Although the great majority of Oklahoma public schools have a principal, about 3</w:t>
      </w:r>
      <w:r w:rsidR="5E573BEB" w:rsidRPr="593C6A5B">
        <w:rPr>
          <w:rFonts w:ascii="Times New Roman" w:eastAsia="Times New Roman" w:hAnsi="Times New Roman" w:cs="Times New Roman"/>
          <w:sz w:val="24"/>
          <w:szCs w:val="24"/>
        </w:rPr>
        <w:t>%</w:t>
      </w:r>
      <w:r w:rsidR="01F2440C" w:rsidRPr="593C6A5B">
        <w:rPr>
          <w:rFonts w:ascii="Times New Roman" w:eastAsia="Times New Roman" w:hAnsi="Times New Roman" w:cs="Times New Roman"/>
          <w:sz w:val="24"/>
          <w:szCs w:val="24"/>
        </w:rPr>
        <w:t xml:space="preserve"> of schools statewide at all levels did not have one </w:t>
      </w:r>
      <w:r w:rsidR="6FF735F3" w:rsidRPr="593C6A5B">
        <w:rPr>
          <w:rFonts w:ascii="Times New Roman" w:eastAsia="Times New Roman" w:hAnsi="Times New Roman" w:cs="Times New Roman"/>
          <w:sz w:val="24"/>
          <w:szCs w:val="24"/>
        </w:rPr>
        <w:t>during the</w:t>
      </w:r>
      <w:r w:rsidR="01F2440C" w:rsidRPr="593C6A5B">
        <w:rPr>
          <w:rFonts w:ascii="Times New Roman" w:eastAsia="Times New Roman" w:hAnsi="Times New Roman" w:cs="Times New Roman"/>
          <w:sz w:val="24"/>
          <w:szCs w:val="24"/>
        </w:rPr>
        <w:t xml:space="preserve"> 2020-21 school year. From 2016-17 to 2020-21, the rate of schools with no principals that </w:t>
      </w:r>
      <w:r w:rsidR="4B1532BB" w:rsidRPr="593C6A5B">
        <w:rPr>
          <w:rFonts w:ascii="Times New Roman" w:eastAsia="Times New Roman" w:hAnsi="Times New Roman" w:cs="Times New Roman"/>
          <w:sz w:val="24"/>
          <w:szCs w:val="24"/>
        </w:rPr>
        <w:t xml:space="preserve">had </w:t>
      </w:r>
      <w:r w:rsidR="01F2440C" w:rsidRPr="593C6A5B">
        <w:rPr>
          <w:rFonts w:ascii="Times New Roman" w:eastAsia="Times New Roman" w:hAnsi="Times New Roman" w:cs="Times New Roman"/>
          <w:sz w:val="24"/>
          <w:szCs w:val="24"/>
        </w:rPr>
        <w:t>mid-</w:t>
      </w:r>
      <w:r w:rsidR="09902111" w:rsidRPr="593C6A5B">
        <w:rPr>
          <w:rFonts w:ascii="Times New Roman" w:eastAsia="Times New Roman" w:hAnsi="Times New Roman" w:cs="Times New Roman"/>
          <w:sz w:val="24"/>
          <w:szCs w:val="24"/>
        </w:rPr>
        <w:t xml:space="preserve"> to </w:t>
      </w:r>
      <w:r w:rsidR="01F2440C" w:rsidRPr="593C6A5B">
        <w:rPr>
          <w:rFonts w:ascii="Times New Roman" w:eastAsia="Times New Roman" w:hAnsi="Times New Roman" w:cs="Times New Roman"/>
          <w:sz w:val="24"/>
          <w:szCs w:val="24"/>
        </w:rPr>
        <w:t xml:space="preserve">high </w:t>
      </w:r>
      <w:r w:rsidR="61446476" w:rsidRPr="593C6A5B">
        <w:rPr>
          <w:rFonts w:ascii="Times New Roman" w:eastAsia="Times New Roman" w:hAnsi="Times New Roman" w:cs="Times New Roman"/>
          <w:sz w:val="24"/>
          <w:szCs w:val="24"/>
        </w:rPr>
        <w:t>levels of</w:t>
      </w:r>
      <w:r w:rsidR="01F2440C" w:rsidRPr="593C6A5B">
        <w:rPr>
          <w:rFonts w:ascii="Times New Roman" w:eastAsia="Times New Roman" w:hAnsi="Times New Roman" w:cs="Times New Roman"/>
          <w:sz w:val="24"/>
          <w:szCs w:val="24"/>
        </w:rPr>
        <w:t xml:space="preserve"> poverty increased from 44</w:t>
      </w:r>
      <w:r w:rsidR="3D1E49A4" w:rsidRPr="593C6A5B">
        <w:rPr>
          <w:rFonts w:ascii="Times New Roman" w:eastAsia="Times New Roman" w:hAnsi="Times New Roman" w:cs="Times New Roman"/>
          <w:sz w:val="24"/>
          <w:szCs w:val="24"/>
        </w:rPr>
        <w:t>%</w:t>
      </w:r>
      <w:r w:rsidR="01F2440C" w:rsidRPr="593C6A5B">
        <w:rPr>
          <w:rFonts w:ascii="Times New Roman" w:eastAsia="Times New Roman" w:hAnsi="Times New Roman" w:cs="Times New Roman"/>
          <w:sz w:val="24"/>
          <w:szCs w:val="24"/>
        </w:rPr>
        <w:t xml:space="preserve"> to 50</w:t>
      </w:r>
      <w:r w:rsidR="68921234" w:rsidRPr="593C6A5B">
        <w:rPr>
          <w:rFonts w:ascii="Times New Roman" w:eastAsia="Times New Roman" w:hAnsi="Times New Roman" w:cs="Times New Roman"/>
          <w:sz w:val="24"/>
          <w:szCs w:val="24"/>
        </w:rPr>
        <w:t>%</w:t>
      </w:r>
      <w:r w:rsidR="61C8E8C6" w:rsidRPr="593C6A5B">
        <w:rPr>
          <w:rFonts w:ascii="Times New Roman" w:eastAsia="Times New Roman" w:hAnsi="Times New Roman" w:cs="Times New Roman"/>
          <w:sz w:val="24"/>
          <w:szCs w:val="24"/>
        </w:rPr>
        <w:t>.</w:t>
      </w:r>
    </w:p>
    <w:p w14:paraId="249EE2D9" w14:textId="77777777" w:rsidR="59EF3533" w:rsidRPr="003C3FA3" w:rsidRDefault="6CB9E60A" w:rsidP="002C53F3">
      <w:pPr>
        <w:pStyle w:val="ListParagraph"/>
        <w:numPr>
          <w:ilvl w:val="1"/>
          <w:numId w:val="37"/>
        </w:numPr>
        <w:spacing w:line="257" w:lineRule="auto"/>
        <w:rPr>
          <w:rFonts w:ascii="Times New Roman" w:eastAsia="Times New Roman" w:hAnsi="Times New Roman" w:cs="Times New Roman"/>
          <w:color w:val="000000" w:themeColor="text1"/>
          <w:sz w:val="24"/>
          <w:szCs w:val="24"/>
        </w:rPr>
      </w:pPr>
      <w:r w:rsidRPr="62F9F783">
        <w:rPr>
          <w:rFonts w:ascii="Times New Roman" w:eastAsia="Times New Roman" w:hAnsi="Times New Roman" w:cs="Times New Roman"/>
          <w:sz w:val="24"/>
          <w:szCs w:val="24"/>
        </w:rPr>
        <w:t>Racial and ethnic diversity among school principals is critical for many reasons, including enhancing the academic opportunities for students of color</w:t>
      </w:r>
      <w:r w:rsidR="2437D525"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 increasing acceptance and trust across racial and ethnic groups</w:t>
      </w:r>
      <w:r w:rsidR="573D6D28"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 and improving the working environment of educators of color, which in turn can contribute to both recruitment and retention of a more diverse educator workforce. </w:t>
      </w:r>
      <w:r w:rsidR="4E2D5120" w:rsidRPr="62F9F783">
        <w:rPr>
          <w:rFonts w:ascii="Times New Roman" w:eastAsia="Times New Roman" w:hAnsi="Times New Roman" w:cs="Times New Roman"/>
          <w:sz w:val="24"/>
          <w:szCs w:val="24"/>
        </w:rPr>
        <w:t>While the percentage of school principals who were White decreased over the last four years, (from 86</w:t>
      </w:r>
      <w:r w:rsidR="5D5C7C43" w:rsidRPr="62F9F783">
        <w:rPr>
          <w:rFonts w:ascii="Times New Roman" w:eastAsia="Times New Roman" w:hAnsi="Times New Roman" w:cs="Times New Roman"/>
          <w:sz w:val="24"/>
          <w:szCs w:val="24"/>
        </w:rPr>
        <w:t>%</w:t>
      </w:r>
      <w:r w:rsidR="4E2D5120" w:rsidRPr="62F9F783">
        <w:rPr>
          <w:rFonts w:ascii="Times New Roman" w:eastAsia="Times New Roman" w:hAnsi="Times New Roman" w:cs="Times New Roman"/>
          <w:sz w:val="24"/>
          <w:szCs w:val="24"/>
        </w:rPr>
        <w:t xml:space="preserve"> to 85</w:t>
      </w:r>
      <w:r w:rsidR="66FD10C7" w:rsidRPr="62F9F783">
        <w:rPr>
          <w:rFonts w:ascii="Times New Roman" w:eastAsia="Times New Roman" w:hAnsi="Times New Roman" w:cs="Times New Roman"/>
          <w:sz w:val="24"/>
          <w:szCs w:val="24"/>
        </w:rPr>
        <w:t>%</w:t>
      </w:r>
      <w:r w:rsidR="62E492B5" w:rsidRPr="62F9F783">
        <w:rPr>
          <w:rFonts w:ascii="Times New Roman" w:eastAsia="Times New Roman" w:hAnsi="Times New Roman" w:cs="Times New Roman"/>
          <w:sz w:val="24"/>
          <w:szCs w:val="24"/>
        </w:rPr>
        <w:t>)</w:t>
      </w:r>
      <w:r w:rsidR="4E2D5120" w:rsidRPr="62F9F783">
        <w:rPr>
          <w:rFonts w:ascii="Times New Roman" w:eastAsia="Times New Roman" w:hAnsi="Times New Roman" w:cs="Times New Roman"/>
          <w:sz w:val="24"/>
          <w:szCs w:val="24"/>
        </w:rPr>
        <w:t>, there was an increase in the percentage of the student population who were students of color, from 51</w:t>
      </w:r>
      <w:r w:rsidR="0BE448FC" w:rsidRPr="62F9F783">
        <w:rPr>
          <w:rFonts w:ascii="Times New Roman" w:eastAsia="Times New Roman" w:hAnsi="Times New Roman" w:cs="Times New Roman"/>
          <w:sz w:val="24"/>
          <w:szCs w:val="24"/>
        </w:rPr>
        <w:t>%</w:t>
      </w:r>
      <w:r w:rsidR="4E2D5120" w:rsidRPr="62F9F783">
        <w:rPr>
          <w:rFonts w:ascii="Times New Roman" w:eastAsia="Times New Roman" w:hAnsi="Times New Roman" w:cs="Times New Roman"/>
          <w:sz w:val="24"/>
          <w:szCs w:val="24"/>
        </w:rPr>
        <w:t xml:space="preserve"> to 53</w:t>
      </w:r>
      <w:r w:rsidR="2FA89B90" w:rsidRPr="62F9F783">
        <w:rPr>
          <w:rFonts w:ascii="Times New Roman" w:eastAsia="Times New Roman" w:hAnsi="Times New Roman" w:cs="Times New Roman"/>
          <w:sz w:val="24"/>
          <w:szCs w:val="24"/>
        </w:rPr>
        <w:t>%</w:t>
      </w:r>
      <w:r w:rsidR="4E2D5120" w:rsidRPr="62F9F783">
        <w:rPr>
          <w:rFonts w:ascii="Times New Roman" w:eastAsia="Times New Roman" w:hAnsi="Times New Roman" w:cs="Times New Roman"/>
          <w:sz w:val="24"/>
          <w:szCs w:val="24"/>
        </w:rPr>
        <w:t xml:space="preserve"> –</w:t>
      </w:r>
      <w:r w:rsidR="7D1C6350" w:rsidRPr="62F9F783">
        <w:rPr>
          <w:rFonts w:ascii="Times New Roman" w:eastAsia="Times New Roman" w:hAnsi="Times New Roman" w:cs="Times New Roman"/>
          <w:sz w:val="24"/>
          <w:szCs w:val="24"/>
        </w:rPr>
        <w:t xml:space="preserve"> </w:t>
      </w:r>
      <w:r w:rsidR="4E2D5120" w:rsidRPr="62F9F783">
        <w:rPr>
          <w:rFonts w:ascii="Times New Roman" w:eastAsia="Times New Roman" w:hAnsi="Times New Roman" w:cs="Times New Roman"/>
          <w:sz w:val="24"/>
          <w:szCs w:val="24"/>
        </w:rPr>
        <w:t>which more than compensated for the drop in the workforce participation of White principals</w:t>
      </w:r>
      <w:r w:rsidR="6FCDD953" w:rsidRPr="62F9F783">
        <w:rPr>
          <w:rFonts w:ascii="Times New Roman" w:eastAsia="Times New Roman" w:hAnsi="Times New Roman" w:cs="Times New Roman"/>
          <w:sz w:val="24"/>
          <w:szCs w:val="24"/>
        </w:rPr>
        <w:t xml:space="preserve"> </w:t>
      </w:r>
      <w:r w:rsidR="4E2D5120" w:rsidRPr="62F9F783">
        <w:rPr>
          <w:rFonts w:ascii="Times New Roman" w:eastAsia="Times New Roman" w:hAnsi="Times New Roman" w:cs="Times New Roman"/>
          <w:sz w:val="24"/>
          <w:szCs w:val="24"/>
        </w:rPr>
        <w:t>–</w:t>
      </w:r>
      <w:r w:rsidR="6FCDD953" w:rsidRPr="62F9F783">
        <w:rPr>
          <w:rFonts w:ascii="Times New Roman" w:eastAsia="Times New Roman" w:hAnsi="Times New Roman" w:cs="Times New Roman"/>
          <w:sz w:val="24"/>
          <w:szCs w:val="24"/>
        </w:rPr>
        <w:t xml:space="preserve"> </w:t>
      </w:r>
      <w:r w:rsidR="4E2D5120" w:rsidRPr="62F9F783">
        <w:rPr>
          <w:rFonts w:ascii="Times New Roman" w:eastAsia="Times New Roman" w:hAnsi="Times New Roman" w:cs="Times New Roman"/>
          <w:sz w:val="24"/>
          <w:szCs w:val="24"/>
        </w:rPr>
        <w:t xml:space="preserve">leading to an overall widening of the </w:t>
      </w:r>
      <w:r w:rsidR="42D75146" w:rsidRPr="62F9F783">
        <w:rPr>
          <w:rFonts w:ascii="Times New Roman" w:eastAsia="Times New Roman" w:hAnsi="Times New Roman" w:cs="Times New Roman"/>
          <w:sz w:val="24"/>
          <w:szCs w:val="24"/>
        </w:rPr>
        <w:t>racial and ethnic</w:t>
      </w:r>
      <w:r w:rsidR="4E2D5120" w:rsidRPr="62F9F783">
        <w:rPr>
          <w:rFonts w:ascii="Times New Roman" w:eastAsia="Times New Roman" w:hAnsi="Times New Roman" w:cs="Times New Roman"/>
          <w:sz w:val="24"/>
          <w:szCs w:val="24"/>
        </w:rPr>
        <w:t xml:space="preserve"> gap</w:t>
      </w:r>
      <w:r w:rsidR="2E72BE85" w:rsidRPr="62F9F783">
        <w:rPr>
          <w:rFonts w:ascii="Times New Roman" w:eastAsia="Times New Roman" w:hAnsi="Times New Roman" w:cs="Times New Roman"/>
          <w:sz w:val="24"/>
          <w:szCs w:val="24"/>
        </w:rPr>
        <w:t>.</w:t>
      </w:r>
      <w:r w:rsidR="4E2D5120" w:rsidRPr="62F9F783">
        <w:rPr>
          <w:rFonts w:ascii="Times New Roman" w:eastAsia="Times New Roman" w:hAnsi="Times New Roman" w:cs="Times New Roman"/>
          <w:sz w:val="24"/>
          <w:szCs w:val="24"/>
        </w:rPr>
        <w:t xml:space="preserve"> </w:t>
      </w:r>
    </w:p>
    <w:p w14:paraId="7E7156A6" w14:textId="77777777" w:rsidR="59EF3533" w:rsidRDefault="388A2053" w:rsidP="002C53F3">
      <w:pPr>
        <w:pStyle w:val="ListParagraph"/>
        <w:numPr>
          <w:ilvl w:val="2"/>
          <w:numId w:val="23"/>
        </w:numPr>
        <w:rPr>
          <w:rFonts w:ascii="Times New Roman" w:eastAsia="Times New Roman" w:hAnsi="Times New Roman" w:cs="Times New Roman"/>
          <w:color w:val="000000" w:themeColor="text1"/>
          <w:sz w:val="24"/>
          <w:szCs w:val="24"/>
        </w:rPr>
      </w:pPr>
      <w:r w:rsidRPr="47E9465D">
        <w:rPr>
          <w:rFonts w:ascii="Times New Roman" w:eastAsia="Times New Roman" w:hAnsi="Times New Roman" w:cs="Times New Roman"/>
          <w:sz w:val="24"/>
          <w:szCs w:val="24"/>
          <w:lang w:val="es"/>
        </w:rPr>
        <w:t xml:space="preserve">Grissom, Jason &amp; Rodriguez, Luis &amp; Kern, Emily. </w:t>
      </w:r>
      <w:r w:rsidRPr="47E9465D">
        <w:rPr>
          <w:rFonts w:ascii="Times New Roman" w:eastAsia="Times New Roman" w:hAnsi="Times New Roman" w:cs="Times New Roman"/>
          <w:sz w:val="24"/>
          <w:szCs w:val="24"/>
        </w:rPr>
        <w:t>(2017). Teacher and Principal Diversity and the Representation of Students of Color in Gifted Programs: Evidence from National Data. The Elementary School Journal. 117. 000-000. 10.1086/690274.</w:t>
      </w:r>
    </w:p>
    <w:p w14:paraId="5D162ADE" w14:textId="77777777" w:rsidR="59EF3533" w:rsidRDefault="388A2053" w:rsidP="002C53F3">
      <w:pPr>
        <w:pStyle w:val="ListParagraph"/>
        <w:numPr>
          <w:ilvl w:val="2"/>
          <w:numId w:val="23"/>
        </w:numPr>
        <w:spacing w:line="257" w:lineRule="auto"/>
        <w:rPr>
          <w:rFonts w:ascii="Times New Roman" w:eastAsia="Times New Roman" w:hAnsi="Times New Roman" w:cs="Times New Roman"/>
          <w:color w:val="000000" w:themeColor="text1"/>
          <w:sz w:val="24"/>
          <w:szCs w:val="24"/>
        </w:rPr>
      </w:pPr>
      <w:r w:rsidRPr="47E9465D">
        <w:rPr>
          <w:rFonts w:ascii="Times New Roman" w:eastAsia="Times New Roman" w:hAnsi="Times New Roman" w:cs="Times New Roman"/>
          <w:sz w:val="24"/>
          <w:szCs w:val="24"/>
        </w:rPr>
        <w:t xml:space="preserve">Hughes, C., Warren, P. Y., Stewart, E. A., Tomaskovic-Devey, D., &amp; Mears, D. P. (2017). Racial Threat, Intergroup Contact, and School Punishment. </w:t>
      </w:r>
      <w:r w:rsidRPr="47E9465D">
        <w:rPr>
          <w:rFonts w:ascii="Times New Roman" w:eastAsia="Times New Roman" w:hAnsi="Times New Roman" w:cs="Times New Roman"/>
          <w:i/>
          <w:iCs/>
          <w:sz w:val="24"/>
          <w:szCs w:val="24"/>
        </w:rPr>
        <w:t>Journal of Research in Crime and Delinquency</w:t>
      </w:r>
      <w:r w:rsidRPr="47E9465D">
        <w:rPr>
          <w:rFonts w:ascii="Times New Roman" w:eastAsia="Times New Roman" w:hAnsi="Times New Roman" w:cs="Times New Roman"/>
          <w:sz w:val="24"/>
          <w:szCs w:val="24"/>
        </w:rPr>
        <w:t xml:space="preserve">, </w:t>
      </w:r>
      <w:r w:rsidRPr="47E9465D">
        <w:rPr>
          <w:rFonts w:ascii="Times New Roman" w:eastAsia="Times New Roman" w:hAnsi="Times New Roman" w:cs="Times New Roman"/>
          <w:i/>
          <w:iCs/>
          <w:sz w:val="24"/>
          <w:szCs w:val="24"/>
        </w:rPr>
        <w:t>54</w:t>
      </w:r>
      <w:r w:rsidRPr="47E9465D">
        <w:rPr>
          <w:rFonts w:ascii="Times New Roman" w:eastAsia="Times New Roman" w:hAnsi="Times New Roman" w:cs="Times New Roman"/>
          <w:sz w:val="24"/>
          <w:szCs w:val="24"/>
        </w:rPr>
        <w:t xml:space="preserve">(5), 583–616. </w:t>
      </w:r>
      <w:hyperlink r:id="rId36">
        <w:r w:rsidRPr="0051573D">
          <w:rPr>
            <w:rStyle w:val="Hyperlink"/>
            <w:rFonts w:ascii="Times New Roman" w:eastAsia="Times New Roman" w:hAnsi="Times New Roman" w:cs="Times New Roman"/>
            <w:color w:val="0070C0"/>
            <w:sz w:val="24"/>
            <w:szCs w:val="24"/>
          </w:rPr>
          <w:t>https://doi.org/10.1177/0022427816689811</w:t>
        </w:r>
      </w:hyperlink>
      <w:r w:rsidRPr="47E9465D">
        <w:rPr>
          <w:rFonts w:ascii="Times New Roman" w:eastAsia="Times New Roman" w:hAnsi="Times New Roman" w:cs="Times New Roman"/>
          <w:sz w:val="24"/>
          <w:szCs w:val="24"/>
        </w:rPr>
        <w:t>(03/30/2021)</w:t>
      </w:r>
    </w:p>
    <w:p w14:paraId="36777D8F" w14:textId="77777777" w:rsidR="59EF3533" w:rsidRDefault="6CB9E60A" w:rsidP="002C53F3">
      <w:pPr>
        <w:pStyle w:val="ListParagraph"/>
        <w:numPr>
          <w:ilvl w:val="2"/>
          <w:numId w:val="23"/>
        </w:numPr>
        <w:spacing w:line="257" w:lineRule="auto"/>
        <w:rPr>
          <w:rFonts w:ascii="Times New Roman" w:eastAsia="Times New Roman" w:hAnsi="Times New Roman" w:cs="Times New Roman"/>
          <w:color w:val="000000" w:themeColor="text1"/>
          <w:sz w:val="24"/>
          <w:szCs w:val="24"/>
        </w:rPr>
      </w:pPr>
      <w:r w:rsidRPr="3ABAD1FC">
        <w:rPr>
          <w:rFonts w:ascii="Times New Roman" w:eastAsia="Times New Roman" w:hAnsi="Times New Roman" w:cs="Times New Roman"/>
          <w:sz w:val="24"/>
          <w:szCs w:val="24"/>
        </w:rPr>
        <w:t>Grissom, J. and Jeiser K. (2011, July) A Supervisor Like Me: Race, Representation, and the Satisfaction and Turnover Decisions of Public Sector Employees. Journal of Policy Analysis and Management, Volume 30, Issue 3, pp. 557–580.</w:t>
      </w:r>
    </w:p>
    <w:p w14:paraId="2118BAE8" w14:textId="77777777" w:rsidR="0A4C8644" w:rsidRDefault="42EF8CA2" w:rsidP="002C53F3">
      <w:pPr>
        <w:pStyle w:val="ListParagraph"/>
        <w:numPr>
          <w:ilvl w:val="0"/>
          <w:numId w:val="23"/>
        </w:numPr>
        <w:spacing w:line="257" w:lineRule="auto"/>
        <w:rPr>
          <w:rFonts w:eastAsiaTheme="minorEastAsia"/>
          <w:color w:val="000000" w:themeColor="text1"/>
          <w:sz w:val="24"/>
          <w:szCs w:val="24"/>
        </w:rPr>
      </w:pPr>
      <w:r w:rsidRPr="62F9F783">
        <w:rPr>
          <w:rFonts w:ascii="Times New Roman" w:eastAsia="Times New Roman" w:hAnsi="Times New Roman" w:cs="Times New Roman"/>
          <w:sz w:val="24"/>
          <w:szCs w:val="24"/>
        </w:rPr>
        <w:t>External entities have submitted proposals for use of federal relief funds</w:t>
      </w:r>
      <w:r w:rsidR="595304BB" w:rsidRPr="62F9F783">
        <w:rPr>
          <w:rFonts w:ascii="Times New Roman" w:eastAsia="Times New Roman" w:hAnsi="Times New Roman" w:cs="Times New Roman"/>
          <w:sz w:val="24"/>
          <w:szCs w:val="24"/>
        </w:rPr>
        <w:t xml:space="preserve"> to provide additional support for student learning and well-being</w:t>
      </w:r>
      <w:r w:rsidRPr="62F9F783">
        <w:rPr>
          <w:rFonts w:ascii="Times New Roman" w:eastAsia="Times New Roman" w:hAnsi="Times New Roman" w:cs="Times New Roman"/>
          <w:sz w:val="24"/>
          <w:szCs w:val="24"/>
        </w:rPr>
        <w:t xml:space="preserve">. </w:t>
      </w:r>
      <w:r w:rsidR="45CA5D04" w:rsidRPr="62F9F783">
        <w:rPr>
          <w:rFonts w:ascii="Times New Roman" w:eastAsia="Times New Roman" w:hAnsi="Times New Roman" w:cs="Times New Roman"/>
          <w:sz w:val="24"/>
          <w:szCs w:val="24"/>
        </w:rPr>
        <w:t>These</w:t>
      </w:r>
      <w:r w:rsidRPr="62F9F783">
        <w:rPr>
          <w:rFonts w:ascii="Times New Roman" w:eastAsia="Times New Roman" w:hAnsi="Times New Roman" w:cs="Times New Roman"/>
          <w:sz w:val="24"/>
          <w:szCs w:val="24"/>
        </w:rPr>
        <w:t xml:space="preserve"> proposals are being carefully vetted by an internal team. The OSDE established a vetting rubric to include the</w:t>
      </w:r>
      <w:r w:rsidR="7B96E6C2" w:rsidRPr="62F9F783">
        <w:rPr>
          <w:rFonts w:ascii="Times New Roman" w:eastAsia="Times New Roman" w:hAnsi="Times New Roman" w:cs="Times New Roman"/>
          <w:sz w:val="24"/>
          <w:szCs w:val="24"/>
        </w:rPr>
        <w:t xml:space="preserve"> following</w:t>
      </w:r>
      <w:r w:rsidRPr="62F9F783">
        <w:rPr>
          <w:rFonts w:ascii="Times New Roman" w:eastAsia="Times New Roman" w:hAnsi="Times New Roman" w:cs="Times New Roman"/>
          <w:sz w:val="24"/>
          <w:szCs w:val="24"/>
        </w:rPr>
        <w:t xml:space="preserve"> criteria: justification of allowable use, alignment to emergency relief, impact of investment, identification of evidence-based and/or research/based support, alignment of practice/program and process for monitoring effectiveness.</w:t>
      </w:r>
    </w:p>
    <w:p w14:paraId="4CC71598" w14:textId="77777777" w:rsidR="000D46B3" w:rsidRPr="002F02B4" w:rsidRDefault="000D46B3" w:rsidP="002C53F3">
      <w:pPr>
        <w:pStyle w:val="Heading1"/>
        <w:numPr>
          <w:ilvl w:val="0"/>
          <w:numId w:val="6"/>
        </w:numPr>
        <w:spacing w:line="240" w:lineRule="auto"/>
        <w:rPr>
          <w:sz w:val="24"/>
          <w:szCs w:val="24"/>
        </w:rPr>
      </w:pPr>
      <w:bookmarkStart w:id="10" w:name="_Hlk69535041"/>
      <w:r w:rsidRPr="002F02B4">
        <w:rPr>
          <w:sz w:val="24"/>
          <w:szCs w:val="24"/>
        </w:rPr>
        <w:t xml:space="preserve">Supporting LEAs in </w:t>
      </w:r>
      <w:r w:rsidR="00AB758D">
        <w:rPr>
          <w:sz w:val="24"/>
          <w:szCs w:val="24"/>
        </w:rPr>
        <w:t xml:space="preserve">Planning for and </w:t>
      </w:r>
      <w:r w:rsidRPr="002F02B4">
        <w:rPr>
          <w:sz w:val="24"/>
          <w:szCs w:val="24"/>
        </w:rPr>
        <w:t xml:space="preserve">Meeting Students’ Needs </w:t>
      </w:r>
    </w:p>
    <w:p w14:paraId="0C9454B8" w14:textId="77777777" w:rsidR="000D46B3" w:rsidRPr="000F69A4" w:rsidRDefault="000F69A4" w:rsidP="000014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w:t>
      </w:r>
      <w:r w:rsidR="000014B4">
        <w:rPr>
          <w:rFonts w:ascii="Times New Roman" w:hAnsi="Times New Roman" w:cs="Times New Roman"/>
          <w:sz w:val="24"/>
          <w:szCs w:val="24"/>
        </w:rPr>
        <w:t xml:space="preserve">the safe return to in-person instruction must be accompanied by a focus on </w:t>
      </w:r>
      <w:r w:rsidR="001469EE" w:rsidRPr="001469EE">
        <w:rPr>
          <w:rFonts w:ascii="Times New Roman" w:hAnsi="Times New Roman" w:cs="Times New Roman"/>
          <w:sz w:val="24"/>
          <w:szCs w:val="24"/>
        </w:rPr>
        <w:t>meeting students</w:t>
      </w:r>
      <w:r w:rsidR="001469EE">
        <w:rPr>
          <w:rFonts w:ascii="Times New Roman" w:hAnsi="Times New Roman" w:cs="Times New Roman"/>
          <w:sz w:val="24"/>
          <w:szCs w:val="24"/>
        </w:rPr>
        <w:t>’</w:t>
      </w:r>
      <w:r w:rsidR="001469EE" w:rsidRPr="001469EE">
        <w:rPr>
          <w:rFonts w:ascii="Times New Roman" w:hAnsi="Times New Roman" w:cs="Times New Roman"/>
          <w:sz w:val="24"/>
          <w:szCs w:val="24"/>
        </w:rPr>
        <w:t xml:space="preserve"> </w:t>
      </w:r>
      <w:r w:rsidR="000014B4">
        <w:rPr>
          <w:rFonts w:ascii="Times New Roman" w:hAnsi="Times New Roman" w:cs="Times New Roman"/>
          <w:sz w:val="24"/>
          <w:szCs w:val="24"/>
        </w:rPr>
        <w:t xml:space="preserve">academic, </w:t>
      </w:r>
      <w:r w:rsidR="001469EE" w:rsidRPr="001469EE">
        <w:rPr>
          <w:rFonts w:ascii="Times New Roman" w:hAnsi="Times New Roman" w:cs="Times New Roman"/>
          <w:sz w:val="24"/>
          <w:szCs w:val="24"/>
        </w:rPr>
        <w:t xml:space="preserve">social, emotional, </w:t>
      </w:r>
      <w:r w:rsidR="000014B4">
        <w:rPr>
          <w:rFonts w:ascii="Times New Roman" w:hAnsi="Times New Roman" w:cs="Times New Roman"/>
          <w:sz w:val="24"/>
          <w:szCs w:val="24"/>
        </w:rPr>
        <w:t xml:space="preserve">and mental health needs, </w:t>
      </w:r>
      <w:r w:rsidR="001469EE" w:rsidRPr="001469EE">
        <w:rPr>
          <w:rFonts w:ascii="Times New Roman" w:hAnsi="Times New Roman" w:cs="Times New Roman"/>
          <w:sz w:val="24"/>
          <w:szCs w:val="24"/>
        </w:rPr>
        <w:t xml:space="preserve">and </w:t>
      </w:r>
      <w:r w:rsidR="000014B4">
        <w:rPr>
          <w:rFonts w:ascii="Times New Roman" w:hAnsi="Times New Roman" w:cs="Times New Roman"/>
          <w:sz w:val="24"/>
          <w:szCs w:val="24"/>
        </w:rPr>
        <w:t xml:space="preserve">by </w:t>
      </w:r>
      <w:r w:rsidR="001469EE" w:rsidRPr="001469EE">
        <w:rPr>
          <w:rFonts w:ascii="Times New Roman" w:hAnsi="Times New Roman" w:cs="Times New Roman"/>
          <w:sz w:val="24"/>
          <w:szCs w:val="24"/>
        </w:rPr>
        <w:t xml:space="preserve">addressing </w:t>
      </w:r>
      <w:r w:rsidR="000014B4">
        <w:rPr>
          <w:rFonts w:ascii="Times New Roman" w:hAnsi="Times New Roman" w:cs="Times New Roman"/>
          <w:sz w:val="24"/>
          <w:szCs w:val="24"/>
        </w:rPr>
        <w:t xml:space="preserve">the opportunity </w:t>
      </w:r>
      <w:r w:rsidR="001469EE" w:rsidRPr="001469EE">
        <w:rPr>
          <w:rFonts w:ascii="Times New Roman" w:hAnsi="Times New Roman" w:cs="Times New Roman"/>
          <w:sz w:val="24"/>
          <w:szCs w:val="24"/>
        </w:rPr>
        <w:t>gaps that existed before</w:t>
      </w:r>
      <w:r w:rsidR="000014B4">
        <w:rPr>
          <w:rFonts w:ascii="Times New Roman" w:hAnsi="Times New Roman" w:cs="Times New Roman"/>
          <w:sz w:val="24"/>
          <w:szCs w:val="24"/>
        </w:rPr>
        <w:t xml:space="preserve"> – </w:t>
      </w:r>
      <w:r w:rsidR="001469EE" w:rsidRPr="001469EE">
        <w:rPr>
          <w:rFonts w:ascii="Times New Roman" w:hAnsi="Times New Roman" w:cs="Times New Roman"/>
          <w:sz w:val="24"/>
          <w:szCs w:val="24"/>
        </w:rPr>
        <w:t>and were exacerbated by</w:t>
      </w:r>
      <w:r w:rsidR="000014B4">
        <w:rPr>
          <w:rFonts w:ascii="Times New Roman" w:hAnsi="Times New Roman" w:cs="Times New Roman"/>
          <w:sz w:val="24"/>
          <w:szCs w:val="24"/>
        </w:rPr>
        <w:t xml:space="preserve"> – </w:t>
      </w:r>
      <w:r w:rsidR="001469EE" w:rsidRPr="001469EE">
        <w:rPr>
          <w:rFonts w:ascii="Times New Roman" w:hAnsi="Times New Roman" w:cs="Times New Roman"/>
          <w:sz w:val="24"/>
          <w:szCs w:val="24"/>
        </w:rPr>
        <w:t xml:space="preserve">the pandemic. </w:t>
      </w:r>
      <w:r w:rsidR="00B84D61">
        <w:rPr>
          <w:rFonts w:ascii="Times New Roman" w:eastAsia="Times New Roman" w:hAnsi="Times New Roman" w:cs="Times New Roman"/>
          <w:sz w:val="24"/>
          <w:szCs w:val="24"/>
        </w:rPr>
        <w:t xml:space="preserve">In this section, SEAs will </w:t>
      </w:r>
      <w:r w:rsidR="000014B4">
        <w:rPr>
          <w:rFonts w:ascii="Times New Roman" w:hAnsi="Times New Roman" w:cs="Times New Roman"/>
          <w:sz w:val="24"/>
          <w:szCs w:val="24"/>
        </w:rPr>
        <w:t>describe how they will support their LEAs in developing high-quality plans for LEAs’ use of ARP ESSER funds to achieve these objectives.</w:t>
      </w:r>
    </w:p>
    <w:bookmarkEnd w:id="10"/>
    <w:p w14:paraId="3182CAEC" w14:textId="77777777" w:rsidR="000F69A4" w:rsidRPr="002F02B4" w:rsidRDefault="000F69A4" w:rsidP="00964BF7">
      <w:pPr>
        <w:pStyle w:val="ListParagraph"/>
        <w:spacing w:after="0" w:line="240" w:lineRule="auto"/>
        <w:ind w:left="1440"/>
        <w:rPr>
          <w:rFonts w:ascii="Times New Roman" w:hAnsi="Times New Roman" w:cs="Times New Roman"/>
          <w:sz w:val="24"/>
          <w:szCs w:val="24"/>
          <w:u w:val="single"/>
        </w:rPr>
      </w:pPr>
    </w:p>
    <w:p w14:paraId="01AF7C6E" w14:textId="77777777" w:rsidR="00F20AEB" w:rsidRPr="00F20AEB" w:rsidRDefault="00545430" w:rsidP="002C53F3">
      <w:pPr>
        <w:pStyle w:val="ListParagraph"/>
        <w:numPr>
          <w:ilvl w:val="1"/>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LEA Plans</w:t>
      </w:r>
      <w:r w:rsidR="001A744D">
        <w:rPr>
          <w:rFonts w:ascii="Times New Roman" w:hAnsi="Times New Roman" w:cs="Times New Roman"/>
          <w:sz w:val="24"/>
          <w:szCs w:val="24"/>
          <w:u w:val="single"/>
        </w:rPr>
        <w:t xml:space="preserve"> for the Use of ARP ESSER Funds</w:t>
      </w:r>
      <w:r w:rsidRPr="002F02B4">
        <w:rPr>
          <w:rFonts w:ascii="Times New Roman" w:hAnsi="Times New Roman" w:cs="Times New Roman"/>
          <w:sz w:val="24"/>
          <w:szCs w:val="24"/>
        </w:rPr>
        <w:t xml:space="preserve">: </w:t>
      </w:r>
      <w:r w:rsidR="00F20AEB">
        <w:rPr>
          <w:rFonts w:ascii="Times New Roman" w:hAnsi="Times New Roman" w:cs="Times New Roman"/>
          <w:sz w:val="24"/>
          <w:szCs w:val="24"/>
        </w:rPr>
        <w:t xml:space="preserve">Describe </w:t>
      </w:r>
      <w:r w:rsidR="00F20AEB" w:rsidRPr="00F20AEB">
        <w:rPr>
          <w:rFonts w:ascii="Times New Roman" w:hAnsi="Times New Roman" w:cs="Times New Roman"/>
          <w:sz w:val="24"/>
          <w:szCs w:val="24"/>
        </w:rPr>
        <w:t xml:space="preserve">what the SEA will require its LEAs to include in LEA plans </w:t>
      </w:r>
      <w:r w:rsidR="004C64A2">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4C64A2">
        <w:rPr>
          <w:rFonts w:ascii="Times New Roman" w:hAnsi="Times New Roman" w:cs="Times New Roman"/>
          <w:sz w:val="24"/>
          <w:szCs w:val="24"/>
        </w:rPr>
        <w:t xml:space="preserve">requirements </w:t>
      </w:r>
      <w:r w:rsidR="00F20AEB" w:rsidRPr="00F20AEB">
        <w:rPr>
          <w:rFonts w:ascii="Times New Roman" w:hAnsi="Times New Roman" w:cs="Times New Roman"/>
          <w:sz w:val="24"/>
          <w:szCs w:val="24"/>
        </w:rPr>
        <w:t>for the use of ARP ESSER funds</w:t>
      </w:r>
      <w:r w:rsidR="00F81A8F">
        <w:rPr>
          <w:rFonts w:ascii="Times New Roman" w:hAnsi="Times New Roman" w:cs="Times New Roman"/>
          <w:sz w:val="24"/>
          <w:szCs w:val="24"/>
        </w:rPr>
        <w:t>,</w:t>
      </w:r>
      <w:r w:rsidR="00F20AEB" w:rsidRPr="00F20AEB">
        <w:rPr>
          <w:rFonts w:ascii="Times New Roman" w:hAnsi="Times New Roman" w:cs="Times New Roman"/>
          <w:sz w:val="24"/>
          <w:szCs w:val="24"/>
        </w:rPr>
        <w:t xml:space="preserve"> how the SEA will require such plans to be made available to the public</w:t>
      </w:r>
      <w:r w:rsidR="00F81A8F">
        <w:rPr>
          <w:rFonts w:ascii="Times New Roman" w:hAnsi="Times New Roman" w:cs="Times New Roman"/>
          <w:sz w:val="24"/>
          <w:szCs w:val="24"/>
        </w:rPr>
        <w:t xml:space="preserve">, and </w:t>
      </w:r>
      <w:r w:rsidR="00F81A8F" w:rsidRPr="00F81A8F">
        <w:rPr>
          <w:rFonts w:ascii="Times New Roman" w:hAnsi="Times New Roman" w:cs="Times New Roman"/>
          <w:sz w:val="24"/>
          <w:szCs w:val="24"/>
        </w:rPr>
        <w:t>the deadline by which the LEA must submit its ARP ESSER plan</w:t>
      </w:r>
      <w:r w:rsidR="00131824">
        <w:rPr>
          <w:rFonts w:ascii="Times New Roman" w:hAnsi="Times New Roman" w:cs="Times New Roman"/>
          <w:sz w:val="24"/>
          <w:szCs w:val="24"/>
        </w:rPr>
        <w:t xml:space="preserve"> (</w:t>
      </w:r>
      <w:r w:rsidR="00F81A8F" w:rsidRPr="00F81A8F">
        <w:rPr>
          <w:rFonts w:ascii="Times New Roman" w:hAnsi="Times New Roman" w:cs="Times New Roman"/>
          <w:sz w:val="24"/>
          <w:szCs w:val="24"/>
        </w:rPr>
        <w:t xml:space="preserve">which </w:t>
      </w:r>
      <w:r w:rsidR="00401C9E">
        <w:rPr>
          <w:rFonts w:ascii="Times New Roman" w:hAnsi="Times New Roman" w:cs="Times New Roman"/>
          <w:sz w:val="24"/>
          <w:szCs w:val="24"/>
        </w:rPr>
        <w:t xml:space="preserve">must be a reasonable timeline </w:t>
      </w:r>
      <w:r w:rsidR="008D4E45">
        <w:rPr>
          <w:rFonts w:ascii="Times New Roman" w:hAnsi="Times New Roman" w:cs="Times New Roman"/>
          <w:sz w:val="24"/>
          <w:szCs w:val="24"/>
        </w:rPr>
        <w:t xml:space="preserve">and </w:t>
      </w:r>
      <w:r w:rsidR="00F81A8F" w:rsidRPr="00F81A8F">
        <w:rPr>
          <w:rFonts w:ascii="Times New Roman" w:hAnsi="Times New Roman" w:cs="Times New Roman"/>
          <w:sz w:val="24"/>
          <w:szCs w:val="24"/>
        </w:rPr>
        <w:t>should be within no later than 90 days after receiving its ARP ESSER allocation</w:t>
      </w:r>
      <w:r w:rsidR="00131824">
        <w:rPr>
          <w:rFonts w:ascii="Times New Roman" w:hAnsi="Times New Roman" w:cs="Times New Roman"/>
          <w:sz w:val="24"/>
          <w:szCs w:val="24"/>
        </w:rPr>
        <w:t>)</w:t>
      </w:r>
      <w:r w:rsidR="00F20AEB" w:rsidRPr="00F20AEB">
        <w:rPr>
          <w:rFonts w:ascii="Times New Roman" w:hAnsi="Times New Roman" w:cs="Times New Roman"/>
          <w:sz w:val="24"/>
          <w:szCs w:val="24"/>
        </w:rPr>
        <w:t xml:space="preserve">. </w:t>
      </w:r>
      <w:r w:rsidR="00942E25">
        <w:rPr>
          <w:rFonts w:ascii="Times New Roman" w:hAnsi="Times New Roman" w:cs="Times New Roman"/>
          <w:sz w:val="24"/>
          <w:szCs w:val="24"/>
        </w:rPr>
        <w:t xml:space="preserve">The LEA </w:t>
      </w:r>
      <w:r w:rsidR="00F20AEB" w:rsidRPr="00F20AEB">
        <w:rPr>
          <w:rFonts w:ascii="Times New Roman" w:hAnsi="Times New Roman" w:cs="Times New Roman"/>
          <w:sz w:val="24"/>
          <w:szCs w:val="24"/>
        </w:rPr>
        <w:t>plans must include, at a minimum:</w:t>
      </w:r>
    </w:p>
    <w:p w14:paraId="44454062" w14:textId="77777777" w:rsidR="00594972" w:rsidRPr="009D6D45" w:rsidRDefault="00594972" w:rsidP="002C53F3">
      <w:pPr>
        <w:pStyle w:val="ListParagraph"/>
        <w:numPr>
          <w:ilvl w:val="2"/>
          <w:numId w:val="6"/>
        </w:numPr>
        <w:spacing w:after="0" w:line="240" w:lineRule="auto"/>
        <w:rPr>
          <w:rFonts w:ascii="Times New Roman" w:hAnsi="Times New Roman" w:cs="Times New Roman"/>
          <w:sz w:val="24"/>
          <w:szCs w:val="24"/>
        </w:rPr>
      </w:pPr>
      <w:r w:rsidRPr="009D6D45">
        <w:rPr>
          <w:rFonts w:ascii="Times New Roman" w:hAnsi="Times New Roman" w:cs="Times New Roman"/>
          <w:sz w:val="24"/>
          <w:szCs w:val="24"/>
        </w:rPr>
        <w:t xml:space="preserve">The extent to which and how the funds will be used to implement </w:t>
      </w:r>
      <w:r w:rsidR="005F6B8D">
        <w:rPr>
          <w:rFonts w:ascii="Times New Roman" w:hAnsi="Times New Roman" w:cs="Times New Roman"/>
          <w:sz w:val="24"/>
          <w:szCs w:val="24"/>
        </w:rPr>
        <w:t xml:space="preserve">prevention and </w:t>
      </w:r>
      <w:r w:rsidRPr="009D6D45">
        <w:rPr>
          <w:rFonts w:ascii="Times New Roman" w:hAnsi="Times New Roman" w:cs="Times New Roman"/>
          <w:sz w:val="24"/>
          <w:szCs w:val="24"/>
        </w:rPr>
        <w:t>mitigation strategies that are, to the greatest extent practicable, in line with the most</w:t>
      </w:r>
      <w:r w:rsidR="00BA0606">
        <w:rPr>
          <w:rFonts w:ascii="Times New Roman" w:hAnsi="Times New Roman" w:cs="Times New Roman"/>
          <w:sz w:val="24"/>
          <w:szCs w:val="24"/>
        </w:rPr>
        <w:t xml:space="preserve"> </w:t>
      </w:r>
      <w:r w:rsidR="6DF69494" w:rsidRPr="311C9704">
        <w:rPr>
          <w:rFonts w:ascii="Times New Roman" w:hAnsi="Times New Roman" w:cs="Times New Roman"/>
          <w:sz w:val="24"/>
          <w:szCs w:val="24"/>
        </w:rPr>
        <w:t xml:space="preserve">recent </w:t>
      </w:r>
      <w:r w:rsidRPr="009D6D45">
        <w:rPr>
          <w:rFonts w:ascii="Times New Roman" w:hAnsi="Times New Roman" w:cs="Times New Roman"/>
          <w:sz w:val="24"/>
          <w:szCs w:val="24"/>
        </w:rPr>
        <w:t>CDC guidance, in order to continuously and safely operate schools for in-person learning</w:t>
      </w:r>
      <w:r>
        <w:rPr>
          <w:rFonts w:ascii="Times New Roman" w:hAnsi="Times New Roman" w:cs="Times New Roman"/>
          <w:sz w:val="24"/>
          <w:szCs w:val="24"/>
        </w:rPr>
        <w:t>;</w:t>
      </w:r>
    </w:p>
    <w:p w14:paraId="2FC3C0D4" w14:textId="77777777" w:rsidR="000C70CC" w:rsidRPr="000C70CC" w:rsidRDefault="000C70CC" w:rsidP="002C53F3">
      <w:pPr>
        <w:pStyle w:val="ListParagraph"/>
        <w:numPr>
          <w:ilvl w:val="2"/>
          <w:numId w:val="6"/>
        </w:numPr>
        <w:spacing w:after="0" w:line="240" w:lineRule="auto"/>
        <w:rPr>
          <w:rFonts w:ascii="Times New Roman" w:eastAsiaTheme="minorEastAsia" w:hAnsi="Times New Roman" w:cs="Times New Roman"/>
          <w:sz w:val="24"/>
          <w:szCs w:val="24"/>
        </w:rPr>
      </w:pPr>
      <w:r w:rsidRPr="000C70CC">
        <w:rPr>
          <w:rFonts w:ascii="Times New Roman" w:eastAsiaTheme="minorEastAsia" w:hAnsi="Times New Roman" w:cs="Times New Roman"/>
          <w:sz w:val="24"/>
          <w:szCs w:val="24"/>
        </w:rPr>
        <w:t xml:space="preserve">How the LEA will use the funds it reserves under section 2001(e)(1) of the ARP Act </w:t>
      </w:r>
      <w:r w:rsidR="00690259" w:rsidRPr="002F02B4">
        <w:rPr>
          <w:rFonts w:ascii="Times New Roman" w:hAnsi="Times New Roman" w:cs="Times New Roman"/>
          <w:sz w:val="24"/>
          <w:szCs w:val="24"/>
        </w:rPr>
        <w:t xml:space="preserve">(totaling not less than </w:t>
      </w:r>
      <w:r w:rsidR="00690259">
        <w:rPr>
          <w:rFonts w:ascii="Times New Roman" w:hAnsi="Times New Roman" w:cs="Times New Roman"/>
          <w:sz w:val="24"/>
          <w:szCs w:val="24"/>
        </w:rPr>
        <w:t>20</w:t>
      </w:r>
      <w:r w:rsidR="00690259" w:rsidRPr="002F02B4">
        <w:rPr>
          <w:rFonts w:ascii="Times New Roman" w:hAnsi="Times New Roman" w:cs="Times New Roman"/>
          <w:sz w:val="24"/>
          <w:szCs w:val="24"/>
        </w:rPr>
        <w:t xml:space="preserve"> percent of the </w:t>
      </w:r>
      <w:r w:rsidR="00690259">
        <w:rPr>
          <w:rFonts w:ascii="Times New Roman" w:hAnsi="Times New Roman" w:cs="Times New Roman"/>
          <w:sz w:val="24"/>
          <w:szCs w:val="24"/>
        </w:rPr>
        <w:t xml:space="preserve">LEA’s </w:t>
      </w:r>
      <w:r w:rsidR="00690259" w:rsidRPr="002F02B4">
        <w:rPr>
          <w:rFonts w:ascii="Times New Roman" w:hAnsi="Times New Roman" w:cs="Times New Roman"/>
          <w:sz w:val="24"/>
          <w:szCs w:val="24"/>
        </w:rPr>
        <w:t xml:space="preserve">total allocation of ARP ESSER funds) </w:t>
      </w:r>
      <w:r w:rsidRPr="000C70CC">
        <w:rPr>
          <w:rFonts w:ascii="Times New Roman" w:eastAsiaTheme="minorEastAsia" w:hAnsi="Times New Roman" w:cs="Times New Roman"/>
          <w:sz w:val="24"/>
          <w:szCs w:val="24"/>
        </w:rPr>
        <w:t>to address the academic impact of lost instructional time through the implementation of evidence-based interventions,</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such as summer learning or summer enrichment, extended day, comprehensive afterschool programs, or extended school year</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 xml:space="preserve">programs; </w:t>
      </w:r>
    </w:p>
    <w:p w14:paraId="03C94B9A" w14:textId="77777777" w:rsidR="00E96694" w:rsidRPr="00724834" w:rsidRDefault="00E96694" w:rsidP="002C53F3">
      <w:pPr>
        <w:pStyle w:val="ListParagraph"/>
        <w:numPr>
          <w:ilvl w:val="2"/>
          <w:numId w:val="6"/>
        </w:numPr>
        <w:spacing w:after="0" w:line="240" w:lineRule="auto"/>
        <w:rPr>
          <w:rFonts w:ascii="Times New Roman" w:hAnsi="Times New Roman" w:cs="Times New Roman"/>
          <w:sz w:val="24"/>
          <w:szCs w:val="24"/>
        </w:rPr>
      </w:pPr>
      <w:r w:rsidRPr="006F5F59">
        <w:rPr>
          <w:rFonts w:ascii="Times New Roman" w:hAnsi="Times New Roman" w:cs="Times New Roman"/>
          <w:sz w:val="24"/>
          <w:szCs w:val="24"/>
        </w:rPr>
        <w:t>How the LEA will spend its remaining ARP ESSER funds consistent with section 2001(e</w:t>
      </w:r>
      <w:r w:rsidRPr="29FBB3CD">
        <w:rPr>
          <w:rFonts w:ascii="Times New Roman" w:hAnsi="Times New Roman" w:cs="Times New Roman"/>
          <w:sz w:val="24"/>
          <w:szCs w:val="24"/>
        </w:rPr>
        <w:t>)</w:t>
      </w:r>
      <w:r w:rsidR="5321A169" w:rsidRPr="29FBB3CD">
        <w:rPr>
          <w:rFonts w:ascii="Times New Roman" w:hAnsi="Times New Roman" w:cs="Times New Roman"/>
          <w:sz w:val="24"/>
          <w:szCs w:val="24"/>
        </w:rPr>
        <w:t>(2</w:t>
      </w:r>
      <w:r w:rsidRPr="006F5F59">
        <w:rPr>
          <w:rFonts w:ascii="Times New Roman" w:hAnsi="Times New Roman" w:cs="Times New Roman"/>
          <w:sz w:val="24"/>
          <w:szCs w:val="24"/>
        </w:rPr>
        <w:t>) of the ARP Act</w:t>
      </w:r>
      <w:r w:rsidR="000A5FE1">
        <w:rPr>
          <w:rFonts w:ascii="Times New Roman" w:hAnsi="Times New Roman" w:cs="Times New Roman"/>
          <w:sz w:val="24"/>
          <w:szCs w:val="24"/>
        </w:rPr>
        <w:t>; and</w:t>
      </w:r>
    </w:p>
    <w:p w14:paraId="5C660A77" w14:textId="77777777" w:rsidR="000C70CC" w:rsidRPr="000C70CC" w:rsidRDefault="000C70CC" w:rsidP="002C53F3">
      <w:pPr>
        <w:pStyle w:val="ListParagraph"/>
        <w:numPr>
          <w:ilvl w:val="2"/>
          <w:numId w:val="6"/>
        </w:numPr>
        <w:spacing w:after="0" w:line="240" w:lineRule="auto"/>
        <w:rPr>
          <w:rFonts w:ascii="Times New Roman" w:eastAsiaTheme="minorEastAsia" w:hAnsi="Times New Roman" w:cs="Times New Roman"/>
          <w:sz w:val="24"/>
          <w:szCs w:val="24"/>
        </w:rPr>
      </w:pPr>
      <w:r w:rsidRPr="000C70CC">
        <w:rPr>
          <w:rFonts w:ascii="Times New Roman" w:eastAsiaTheme="minorEastAsia" w:hAnsi="Times New Roman" w:cs="Times New Roman"/>
          <w:sz w:val="24"/>
          <w:szCs w:val="24"/>
        </w:rPr>
        <w:t>How the LEA will ensure that the interventions it</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implements</w:t>
      </w:r>
      <w:r w:rsidR="00815E46">
        <w:rPr>
          <w:rFonts w:ascii="Times New Roman" w:eastAsiaTheme="minorEastAsia" w:hAnsi="Times New Roman" w:cs="Times New Roman"/>
          <w:sz w:val="24"/>
          <w:szCs w:val="24"/>
        </w:rPr>
        <w:t>, including but not limited to</w:t>
      </w:r>
      <w:r w:rsidR="00815E46" w:rsidRPr="311C9704">
        <w:rPr>
          <w:rFonts w:ascii="Times New Roman" w:eastAsiaTheme="minorEastAsia" w:hAnsi="Times New Roman" w:cs="Times New Roman"/>
          <w:sz w:val="24"/>
          <w:szCs w:val="24"/>
        </w:rPr>
        <w:t xml:space="preserve"> </w:t>
      </w:r>
      <w:r w:rsidR="19E5CC9C" w:rsidRPr="311C9704">
        <w:rPr>
          <w:rFonts w:ascii="Times New Roman" w:eastAsiaTheme="minorEastAsia" w:hAnsi="Times New Roman" w:cs="Times New Roman"/>
          <w:sz w:val="24"/>
          <w:szCs w:val="24"/>
        </w:rPr>
        <w:t>the interventions</w:t>
      </w:r>
      <w:r w:rsidR="00815E46">
        <w:rPr>
          <w:rFonts w:ascii="Times New Roman" w:eastAsiaTheme="minorEastAsia" w:hAnsi="Times New Roman" w:cs="Times New Roman"/>
          <w:sz w:val="24"/>
          <w:szCs w:val="24"/>
        </w:rPr>
        <w:t xml:space="preserve"> under section 2001(e)(1) of the ARP Act</w:t>
      </w:r>
      <w:r w:rsidR="00815E46" w:rsidRPr="000C70CC">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to address the academic impact of lost instructional time</w:t>
      </w:r>
      <w:r w:rsidR="00815E46">
        <w:rPr>
          <w:rFonts w:ascii="Times New Roman" w:eastAsiaTheme="minorEastAsia" w:hAnsi="Times New Roman" w:cs="Times New Roman"/>
          <w:sz w:val="24"/>
          <w:szCs w:val="24"/>
        </w:rPr>
        <w:t>,</w:t>
      </w:r>
      <w:r w:rsidRPr="000C70CC">
        <w:rPr>
          <w:rFonts w:ascii="Times New Roman" w:eastAsiaTheme="minorEastAsia" w:hAnsi="Times New Roman" w:cs="Times New Roman"/>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 xml:space="preserve">disabilities, students experiencing homelessness, children </w:t>
      </w:r>
      <w:r>
        <w:rPr>
          <w:rFonts w:ascii="Times New Roman" w:eastAsiaTheme="minorEastAsia" w:hAnsi="Times New Roman" w:cs="Times New Roman"/>
          <w:sz w:val="24"/>
          <w:szCs w:val="24"/>
        </w:rPr>
        <w:t xml:space="preserve">and youth </w:t>
      </w:r>
      <w:r w:rsidRPr="000C70CC">
        <w:rPr>
          <w:rFonts w:ascii="Times New Roman" w:eastAsiaTheme="minorEastAsia" w:hAnsi="Times New Roman" w:cs="Times New Roman"/>
          <w:sz w:val="24"/>
          <w:szCs w:val="24"/>
        </w:rPr>
        <w:t>in foster care, and migratory students.</w:t>
      </w:r>
    </w:p>
    <w:p w14:paraId="51AC67EC" w14:textId="77777777" w:rsidR="000C70CC" w:rsidRPr="0057237A" w:rsidRDefault="000C70CC" w:rsidP="003C3FA3">
      <w:pPr>
        <w:spacing w:after="0" w:line="240" w:lineRule="auto"/>
        <w:rPr>
          <w:rFonts w:ascii="Times New Roman" w:hAnsi="Times New Roman" w:cs="Times New Roman"/>
          <w:sz w:val="24"/>
          <w:szCs w:val="24"/>
        </w:rPr>
      </w:pPr>
    </w:p>
    <w:p w14:paraId="5E1BA9C4" w14:textId="77777777" w:rsidR="006F5F59" w:rsidRDefault="77FBAC34" w:rsidP="002C53F3">
      <w:pPr>
        <w:pStyle w:val="ListParagraph"/>
        <w:numPr>
          <w:ilvl w:val="0"/>
          <w:numId w:val="33"/>
        </w:numPr>
        <w:spacing w:after="0" w:line="240" w:lineRule="auto"/>
        <w:rPr>
          <w:rFonts w:eastAsiaTheme="minorEastAsia"/>
          <w:sz w:val="24"/>
          <w:szCs w:val="24"/>
        </w:rPr>
      </w:pPr>
      <w:r w:rsidRPr="62F9F783">
        <w:rPr>
          <w:rFonts w:ascii="Times New Roman" w:hAnsi="Times New Roman" w:cs="Times New Roman"/>
          <w:sz w:val="24"/>
          <w:szCs w:val="24"/>
        </w:rPr>
        <w:t xml:space="preserve">The American Rescue Plan (ARP) funds provide LEAs an opportunity to plan and create evidenced-based academic, social and emotional, and healthy programs to meet student needs. </w:t>
      </w:r>
      <w:r w:rsidR="3427DD21" w:rsidRPr="62F9F783">
        <w:rPr>
          <w:rFonts w:ascii="Times New Roman" w:eastAsia="Times New Roman" w:hAnsi="Times New Roman" w:cs="Times New Roman"/>
          <w:sz w:val="24"/>
          <w:szCs w:val="24"/>
        </w:rPr>
        <w:t>From passage and enactment of the ARP, the OSDE has worked to support school districts in understanding requirements and authorized use</w:t>
      </w:r>
      <w:r w:rsidR="7A08B19C" w:rsidRPr="62F9F783">
        <w:rPr>
          <w:rFonts w:ascii="Times New Roman" w:eastAsia="Times New Roman" w:hAnsi="Times New Roman" w:cs="Times New Roman"/>
          <w:sz w:val="24"/>
          <w:szCs w:val="24"/>
        </w:rPr>
        <w:t>s</w:t>
      </w:r>
      <w:r w:rsidR="3427DD21" w:rsidRPr="62F9F783">
        <w:rPr>
          <w:rFonts w:ascii="Times New Roman" w:eastAsia="Times New Roman" w:hAnsi="Times New Roman" w:cs="Times New Roman"/>
          <w:sz w:val="24"/>
          <w:szCs w:val="24"/>
        </w:rPr>
        <w:t xml:space="preserve"> of ARP ESSER funds, including releasing FAQs and holding trainings on the ESSER application, requirements of the ARP and authorizations. With these actions to properly allow LEAs to plan for strategic investments of the ESSER funds,</w:t>
      </w:r>
      <w:r w:rsidR="5A3E19DF" w:rsidRPr="62F9F783">
        <w:rPr>
          <w:rFonts w:ascii="Times New Roman" w:eastAsia="Times New Roman" w:hAnsi="Times New Roman" w:cs="Times New Roman"/>
          <w:sz w:val="24"/>
          <w:szCs w:val="24"/>
        </w:rPr>
        <w:t xml:space="preserve"> and</w:t>
      </w:r>
      <w:r w:rsidR="3427DD21" w:rsidRPr="62F9F783">
        <w:rPr>
          <w:rFonts w:ascii="Times New Roman" w:eastAsia="Times New Roman" w:hAnsi="Times New Roman" w:cs="Times New Roman"/>
          <w:sz w:val="24"/>
          <w:szCs w:val="24"/>
        </w:rPr>
        <w:t xml:space="preserve"> in consultation with stakeholders,</w:t>
      </w:r>
      <w:r w:rsidR="22797FFD" w:rsidRPr="62F9F783">
        <w:rPr>
          <w:rFonts w:ascii="Times New Roman" w:eastAsia="Times New Roman" w:hAnsi="Times New Roman" w:cs="Times New Roman"/>
          <w:sz w:val="24"/>
          <w:szCs w:val="24"/>
        </w:rPr>
        <w:t xml:space="preserve"> </w:t>
      </w:r>
      <w:r w:rsidR="2628D157" w:rsidRPr="62F9F783">
        <w:rPr>
          <w:rFonts w:ascii="Times New Roman" w:eastAsia="Times New Roman" w:hAnsi="Times New Roman" w:cs="Times New Roman"/>
          <w:sz w:val="24"/>
          <w:szCs w:val="24"/>
        </w:rPr>
        <w:t>the OSDE released the LEA ARP ESSER application to school districts on May 19, 2021</w:t>
      </w:r>
      <w:r w:rsidR="447A97C0" w:rsidRPr="62F9F783">
        <w:rPr>
          <w:rFonts w:ascii="Times New Roman" w:eastAsia="Times New Roman" w:hAnsi="Times New Roman" w:cs="Times New Roman"/>
          <w:sz w:val="24"/>
          <w:szCs w:val="24"/>
        </w:rPr>
        <w:t xml:space="preserve">. </w:t>
      </w:r>
      <w:r w:rsidR="2628D157" w:rsidRPr="62F9F783">
        <w:rPr>
          <w:rFonts w:ascii="Times New Roman" w:hAnsi="Times New Roman" w:cs="Times New Roman"/>
          <w:sz w:val="24"/>
          <w:szCs w:val="24"/>
        </w:rPr>
        <w:t>As a part of the LEA ESSER application, t</w:t>
      </w:r>
      <w:r w:rsidRPr="62F9F783">
        <w:rPr>
          <w:rFonts w:ascii="Times New Roman" w:hAnsi="Times New Roman" w:cs="Times New Roman"/>
          <w:sz w:val="24"/>
          <w:szCs w:val="24"/>
        </w:rPr>
        <w:t xml:space="preserve">he OSDE requires LEAs to submit ARP ESSER </w:t>
      </w:r>
      <w:r w:rsidR="1B3A7126" w:rsidRPr="62F9F783">
        <w:rPr>
          <w:rFonts w:ascii="Times New Roman" w:hAnsi="Times New Roman" w:cs="Times New Roman"/>
          <w:sz w:val="24"/>
          <w:szCs w:val="24"/>
        </w:rPr>
        <w:t xml:space="preserve">Use of Funds </w:t>
      </w:r>
      <w:r w:rsidRPr="62F9F783">
        <w:rPr>
          <w:rFonts w:ascii="Times New Roman" w:hAnsi="Times New Roman" w:cs="Times New Roman"/>
          <w:sz w:val="24"/>
          <w:szCs w:val="24"/>
        </w:rPr>
        <w:t xml:space="preserve">Plan. The LEA plan must include the four required components in the ARP as listed </w:t>
      </w:r>
      <w:r w:rsidR="1E3BA1D0" w:rsidRPr="62F9F783">
        <w:rPr>
          <w:rFonts w:ascii="Times New Roman" w:hAnsi="Times New Roman" w:cs="Times New Roman"/>
          <w:sz w:val="24"/>
          <w:szCs w:val="24"/>
        </w:rPr>
        <w:t>in</w:t>
      </w:r>
      <w:r w:rsidRPr="62F9F783">
        <w:rPr>
          <w:rFonts w:ascii="Times New Roman" w:hAnsi="Times New Roman" w:cs="Times New Roman"/>
          <w:sz w:val="24"/>
          <w:szCs w:val="24"/>
        </w:rPr>
        <w:t xml:space="preserve"> E1. The LEA will develop a framework in the plan for ensuring schools will conduct and manage in-person learning in a safe and healthy environment for students and educators. The LEA plan will establish responsible checks and balances to maintain and update the latest CDC protocols. LEAs must describe how ARP funds will support programs and intervention strategies to address learning loss across all spectrums of the student population as a result of the challenging circumstances LEAs encountered due to the pandemic. </w:t>
      </w:r>
    </w:p>
    <w:p w14:paraId="664CA6A8" w14:textId="77777777" w:rsidR="006F5F59" w:rsidRDefault="77FBAC34" w:rsidP="002C53F3">
      <w:pPr>
        <w:pStyle w:val="ListParagraph"/>
        <w:numPr>
          <w:ilvl w:val="0"/>
          <w:numId w:val="33"/>
        </w:numPr>
        <w:spacing w:after="0" w:line="240" w:lineRule="auto"/>
        <w:rPr>
          <w:rFonts w:eastAsiaTheme="minorEastAsia"/>
          <w:sz w:val="24"/>
          <w:szCs w:val="24"/>
        </w:rPr>
      </w:pPr>
      <w:r w:rsidRPr="62F9F783">
        <w:rPr>
          <w:rFonts w:ascii="Times New Roman" w:hAnsi="Times New Roman" w:cs="Times New Roman"/>
          <w:sz w:val="24"/>
          <w:szCs w:val="24"/>
        </w:rPr>
        <w:t xml:space="preserve">A minimum of 20% of the LEA’s allocation funds are required to target learning loss with an emphasis on specialized intervention programs. Each school community is unique; therefore, the LEA </w:t>
      </w:r>
      <w:r w:rsidR="291A4673" w:rsidRPr="62F9F783">
        <w:rPr>
          <w:rFonts w:ascii="Times New Roman" w:hAnsi="Times New Roman" w:cs="Times New Roman"/>
          <w:sz w:val="24"/>
          <w:szCs w:val="24"/>
        </w:rPr>
        <w:t>must</w:t>
      </w:r>
      <w:r w:rsidRPr="62F9F783">
        <w:rPr>
          <w:rFonts w:ascii="Times New Roman" w:hAnsi="Times New Roman" w:cs="Times New Roman"/>
          <w:sz w:val="24"/>
          <w:szCs w:val="24"/>
        </w:rPr>
        <w:t xml:space="preserve"> assess student needs and plan for academic</w:t>
      </w:r>
      <w:r w:rsidR="078CFEA9" w:rsidRPr="62F9F783">
        <w:rPr>
          <w:rFonts w:ascii="Times New Roman" w:hAnsi="Times New Roman" w:cs="Times New Roman"/>
          <w:sz w:val="24"/>
          <w:szCs w:val="24"/>
        </w:rPr>
        <w:t xml:space="preserve">, </w:t>
      </w:r>
      <w:r w:rsidRPr="62F9F783">
        <w:rPr>
          <w:rFonts w:ascii="Times New Roman" w:hAnsi="Times New Roman" w:cs="Times New Roman"/>
          <w:sz w:val="24"/>
          <w:szCs w:val="24"/>
        </w:rPr>
        <w:t xml:space="preserve">social-emotional </w:t>
      </w:r>
      <w:r w:rsidR="1D5C155C" w:rsidRPr="62F9F783">
        <w:rPr>
          <w:rFonts w:ascii="Times New Roman" w:hAnsi="Times New Roman" w:cs="Times New Roman"/>
          <w:sz w:val="24"/>
          <w:szCs w:val="24"/>
        </w:rPr>
        <w:t xml:space="preserve">and mental </w:t>
      </w:r>
      <w:r w:rsidRPr="62F9F783">
        <w:rPr>
          <w:rFonts w:ascii="Times New Roman" w:hAnsi="Times New Roman" w:cs="Times New Roman"/>
          <w:sz w:val="24"/>
          <w:szCs w:val="24"/>
        </w:rPr>
        <w:t xml:space="preserve">health issues accordingly. The LEA is required to have a clear and intentional roadmap in the ARP ESSER Plan, targeting </w:t>
      </w:r>
      <w:r w:rsidR="5AA0E65C" w:rsidRPr="62F9F783">
        <w:rPr>
          <w:rFonts w:ascii="Times New Roman" w:hAnsi="Times New Roman" w:cs="Times New Roman"/>
          <w:sz w:val="24"/>
          <w:szCs w:val="24"/>
        </w:rPr>
        <w:t xml:space="preserve">underserved </w:t>
      </w:r>
      <w:r w:rsidRPr="62F9F783">
        <w:rPr>
          <w:rFonts w:ascii="Times New Roman" w:hAnsi="Times New Roman" w:cs="Times New Roman"/>
          <w:sz w:val="24"/>
          <w:szCs w:val="24"/>
        </w:rPr>
        <w:t xml:space="preserve">student populations to support learning loss and the complexity of learning gaps for students. The LEA will also provide in the plan how ARP funds will be used and implemented to support authorized activities in section 2001(e)(2) of the ARP. Funds </w:t>
      </w:r>
      <w:r w:rsidR="527D078F" w:rsidRPr="62F9F783">
        <w:rPr>
          <w:rFonts w:ascii="Times New Roman" w:hAnsi="Times New Roman" w:cs="Times New Roman"/>
          <w:sz w:val="24"/>
          <w:szCs w:val="24"/>
        </w:rPr>
        <w:t xml:space="preserve">not </w:t>
      </w:r>
      <w:r w:rsidRPr="62F9F783">
        <w:rPr>
          <w:rFonts w:ascii="Times New Roman" w:hAnsi="Times New Roman" w:cs="Times New Roman"/>
          <w:sz w:val="24"/>
          <w:szCs w:val="24"/>
        </w:rPr>
        <w:t>specifically earmarked for learning loss can be used to supplement other necessities as authorized in the ARP. The authorized activities for using the ARP funds are broad and flexible for supplementing LEA educational initiatives. These funds must support, expand and enrich the overall educational landscape for student learning to prevent, prepare</w:t>
      </w:r>
      <w:r w:rsidR="3F332E53" w:rsidRPr="62F9F783">
        <w:rPr>
          <w:rFonts w:ascii="Times New Roman" w:hAnsi="Times New Roman" w:cs="Times New Roman"/>
          <w:sz w:val="24"/>
          <w:szCs w:val="24"/>
        </w:rPr>
        <w:t xml:space="preserve"> for</w:t>
      </w:r>
      <w:r w:rsidRPr="62F9F783">
        <w:rPr>
          <w:rFonts w:ascii="Times New Roman" w:hAnsi="Times New Roman" w:cs="Times New Roman"/>
          <w:sz w:val="24"/>
          <w:szCs w:val="24"/>
        </w:rPr>
        <w:t xml:space="preserve"> and respond to COVID.</w:t>
      </w:r>
    </w:p>
    <w:p w14:paraId="25A26ECC" w14:textId="77777777" w:rsidR="006F5F59" w:rsidRDefault="7978D9B8" w:rsidP="002C53F3">
      <w:pPr>
        <w:pStyle w:val="ListParagraph"/>
        <w:numPr>
          <w:ilvl w:val="0"/>
          <w:numId w:val="33"/>
        </w:numPr>
        <w:spacing w:after="0" w:line="240" w:lineRule="auto"/>
        <w:rPr>
          <w:rFonts w:eastAsiaTheme="minorEastAsia"/>
          <w:sz w:val="24"/>
          <w:szCs w:val="24"/>
        </w:rPr>
      </w:pPr>
      <w:r w:rsidRPr="3ABAD1FC">
        <w:rPr>
          <w:rFonts w:ascii="Times New Roman" w:hAnsi="Times New Roman" w:cs="Times New Roman"/>
          <w:sz w:val="24"/>
          <w:szCs w:val="24"/>
        </w:rPr>
        <w:t xml:space="preserve">The </w:t>
      </w:r>
      <w:r w:rsidR="387E2F58" w:rsidRPr="3ABAD1FC">
        <w:rPr>
          <w:rFonts w:ascii="Times New Roman" w:hAnsi="Times New Roman" w:cs="Times New Roman"/>
          <w:sz w:val="24"/>
          <w:szCs w:val="24"/>
        </w:rPr>
        <w:t xml:space="preserve">OSDE provides professional development to LEAs through webinars, </w:t>
      </w:r>
      <w:r w:rsidR="2CE2E7B7" w:rsidRPr="3ABAD1FC">
        <w:rPr>
          <w:rFonts w:ascii="Times New Roman" w:hAnsi="Times New Roman" w:cs="Times New Roman"/>
          <w:sz w:val="24"/>
          <w:szCs w:val="24"/>
        </w:rPr>
        <w:t>Z</w:t>
      </w:r>
      <w:r w:rsidR="387E2F58" w:rsidRPr="3ABAD1FC">
        <w:rPr>
          <w:rFonts w:ascii="Times New Roman" w:hAnsi="Times New Roman" w:cs="Times New Roman"/>
          <w:sz w:val="24"/>
          <w:szCs w:val="24"/>
        </w:rPr>
        <w:t>oom meetings</w:t>
      </w:r>
      <w:r w:rsidR="2FC9E600" w:rsidRPr="3ABAD1FC">
        <w:rPr>
          <w:rFonts w:ascii="Times New Roman" w:hAnsi="Times New Roman" w:cs="Times New Roman"/>
          <w:sz w:val="24"/>
          <w:szCs w:val="24"/>
        </w:rPr>
        <w:t xml:space="preserve"> and</w:t>
      </w:r>
      <w:r w:rsidR="387E2F58" w:rsidRPr="3ABAD1FC">
        <w:rPr>
          <w:rFonts w:ascii="Times New Roman" w:hAnsi="Times New Roman" w:cs="Times New Roman"/>
          <w:sz w:val="24"/>
          <w:szCs w:val="24"/>
        </w:rPr>
        <w:t xml:space="preserve"> organizational meetings, and disseminates communication through newsletters and </w:t>
      </w:r>
      <w:r w:rsidR="09890FF5" w:rsidRPr="3ABAD1FC">
        <w:rPr>
          <w:rFonts w:ascii="Times New Roman" w:hAnsi="Times New Roman" w:cs="Times New Roman"/>
          <w:sz w:val="24"/>
          <w:szCs w:val="24"/>
        </w:rPr>
        <w:t>the a</w:t>
      </w:r>
      <w:r w:rsidR="188BF2CD" w:rsidRPr="3ABAD1FC">
        <w:rPr>
          <w:rFonts w:ascii="Times New Roman" w:hAnsi="Times New Roman" w:cs="Times New Roman"/>
          <w:sz w:val="24"/>
          <w:szCs w:val="24"/>
        </w:rPr>
        <w:t>gency'</w:t>
      </w:r>
      <w:r w:rsidR="387E2F58" w:rsidRPr="3ABAD1FC">
        <w:rPr>
          <w:rFonts w:ascii="Times New Roman" w:hAnsi="Times New Roman" w:cs="Times New Roman"/>
          <w:sz w:val="24"/>
          <w:szCs w:val="24"/>
        </w:rPr>
        <w:t xml:space="preserve">s website to support LEAs in the ARP planning process. </w:t>
      </w:r>
      <w:r w:rsidR="322A7294" w:rsidRPr="3ABAD1FC">
        <w:rPr>
          <w:rFonts w:ascii="Times New Roman" w:hAnsi="Times New Roman" w:cs="Times New Roman"/>
          <w:sz w:val="24"/>
          <w:szCs w:val="24"/>
        </w:rPr>
        <w:t xml:space="preserve">The </w:t>
      </w:r>
      <w:r w:rsidR="387E2F58" w:rsidRPr="3ABAD1FC">
        <w:rPr>
          <w:rFonts w:ascii="Times New Roman" w:hAnsi="Times New Roman" w:cs="Times New Roman"/>
          <w:sz w:val="24"/>
          <w:szCs w:val="24"/>
        </w:rPr>
        <w:t xml:space="preserve">OSDE published an informational document for LEAs, </w:t>
      </w:r>
      <w:hyperlink r:id="rId37" w:history="1">
        <w:r w:rsidR="387E2F58" w:rsidRPr="3ABAD1FC">
          <w:rPr>
            <w:rStyle w:val="Hyperlink"/>
            <w:rFonts w:ascii="Times New Roman" w:hAnsi="Times New Roman" w:cs="Times New Roman"/>
            <w:sz w:val="24"/>
            <w:szCs w:val="24"/>
          </w:rPr>
          <w:t>American Rescue Plan, Elementary and Secondary Education Relief Fund FAQs</w:t>
        </w:r>
      </w:hyperlink>
      <w:r w:rsidR="387E2F58" w:rsidRPr="3ABAD1FC">
        <w:rPr>
          <w:rFonts w:ascii="Times New Roman" w:hAnsi="Times New Roman" w:cs="Times New Roman"/>
          <w:sz w:val="24"/>
          <w:szCs w:val="24"/>
        </w:rPr>
        <w:t xml:space="preserve">, as a guide for LEAs </w:t>
      </w:r>
      <w:r w:rsidR="76B4F144" w:rsidRPr="3ABAD1FC">
        <w:rPr>
          <w:rFonts w:ascii="Times New Roman" w:hAnsi="Times New Roman" w:cs="Times New Roman"/>
          <w:sz w:val="24"/>
          <w:szCs w:val="24"/>
        </w:rPr>
        <w:t>as</w:t>
      </w:r>
      <w:r w:rsidR="387E2F58" w:rsidRPr="3ABAD1FC">
        <w:rPr>
          <w:rFonts w:ascii="Times New Roman" w:hAnsi="Times New Roman" w:cs="Times New Roman"/>
          <w:sz w:val="24"/>
          <w:szCs w:val="24"/>
        </w:rPr>
        <w:t xml:space="preserve"> </w:t>
      </w:r>
      <w:r w:rsidR="76B4F144" w:rsidRPr="3ABAD1FC">
        <w:rPr>
          <w:rFonts w:ascii="Times New Roman" w:hAnsi="Times New Roman" w:cs="Times New Roman"/>
          <w:sz w:val="24"/>
          <w:szCs w:val="24"/>
        </w:rPr>
        <w:t xml:space="preserve">they </w:t>
      </w:r>
      <w:r w:rsidR="387E2F58" w:rsidRPr="3ABAD1FC">
        <w:rPr>
          <w:rFonts w:ascii="Times New Roman" w:hAnsi="Times New Roman" w:cs="Times New Roman"/>
          <w:sz w:val="24"/>
          <w:szCs w:val="24"/>
        </w:rPr>
        <w:t>prepar</w:t>
      </w:r>
      <w:r w:rsidR="779C91CB" w:rsidRPr="3ABAD1FC">
        <w:rPr>
          <w:rFonts w:ascii="Times New Roman" w:hAnsi="Times New Roman" w:cs="Times New Roman"/>
          <w:sz w:val="24"/>
          <w:szCs w:val="24"/>
        </w:rPr>
        <w:t xml:space="preserve">e </w:t>
      </w:r>
      <w:r w:rsidR="387E2F58" w:rsidRPr="3ABAD1FC">
        <w:rPr>
          <w:rFonts w:ascii="Times New Roman" w:hAnsi="Times New Roman" w:cs="Times New Roman"/>
          <w:sz w:val="24"/>
          <w:szCs w:val="24"/>
        </w:rPr>
        <w:t>the</w:t>
      </w:r>
      <w:r w:rsidR="5F736CCA" w:rsidRPr="3ABAD1FC">
        <w:rPr>
          <w:rFonts w:ascii="Times New Roman" w:hAnsi="Times New Roman" w:cs="Times New Roman"/>
          <w:sz w:val="24"/>
          <w:szCs w:val="24"/>
        </w:rPr>
        <w:t>ir</w:t>
      </w:r>
      <w:r w:rsidR="387E2F58" w:rsidRPr="3ABAD1FC">
        <w:rPr>
          <w:rFonts w:ascii="Times New Roman" w:hAnsi="Times New Roman" w:cs="Times New Roman"/>
          <w:sz w:val="24"/>
          <w:szCs w:val="24"/>
        </w:rPr>
        <w:t xml:space="preserve"> ARP ESSER plan. LEAs are required to upload their ARP ESSER plans in GMS, and must include supportive documentation for posting the plan on the LEA website and additional documentation for engaging stakeholders in the planning process.  </w:t>
      </w:r>
    </w:p>
    <w:p w14:paraId="638153EF" w14:textId="77777777" w:rsidR="006F5F59" w:rsidRDefault="42F9A52A" w:rsidP="002C53F3">
      <w:pPr>
        <w:pStyle w:val="ListParagraph"/>
        <w:numPr>
          <w:ilvl w:val="0"/>
          <w:numId w:val="33"/>
        </w:numPr>
        <w:spacing w:after="0" w:line="240" w:lineRule="auto"/>
        <w:rPr>
          <w:rFonts w:eastAsiaTheme="minorEastAsia"/>
          <w:sz w:val="24"/>
          <w:szCs w:val="24"/>
        </w:rPr>
      </w:pPr>
      <w:r w:rsidRPr="62F9F783">
        <w:rPr>
          <w:rFonts w:ascii="Times New Roman" w:hAnsi="Times New Roman" w:cs="Times New Roman"/>
          <w:sz w:val="24"/>
          <w:szCs w:val="24"/>
        </w:rPr>
        <w:t xml:space="preserve">The </w:t>
      </w:r>
      <w:r w:rsidR="77FBAC34" w:rsidRPr="62F9F783">
        <w:rPr>
          <w:rFonts w:ascii="Times New Roman" w:hAnsi="Times New Roman" w:cs="Times New Roman"/>
          <w:sz w:val="24"/>
          <w:szCs w:val="24"/>
        </w:rPr>
        <w:t>OSDE is a collaborative, interactive working partner with LEAs to provide support for creating a well</w:t>
      </w:r>
      <w:r w:rsidR="43A0482A" w:rsidRPr="62F9F783">
        <w:rPr>
          <w:rFonts w:ascii="Times New Roman" w:hAnsi="Times New Roman" w:cs="Times New Roman"/>
          <w:sz w:val="24"/>
          <w:szCs w:val="24"/>
        </w:rPr>
        <w:t>-</w:t>
      </w:r>
      <w:r w:rsidR="77FBAC34" w:rsidRPr="62F9F783">
        <w:rPr>
          <w:rFonts w:ascii="Times New Roman" w:hAnsi="Times New Roman" w:cs="Times New Roman"/>
          <w:sz w:val="24"/>
          <w:szCs w:val="24"/>
        </w:rPr>
        <w:t xml:space="preserve">thought-out plan for the use of ARP funds. </w:t>
      </w:r>
      <w:r w:rsidR="55A93634" w:rsidRPr="62F9F783">
        <w:rPr>
          <w:rFonts w:ascii="Times New Roman" w:hAnsi="Times New Roman" w:cs="Times New Roman"/>
          <w:sz w:val="24"/>
          <w:szCs w:val="24"/>
        </w:rPr>
        <w:t xml:space="preserve">The </w:t>
      </w:r>
      <w:r w:rsidR="77FBAC34" w:rsidRPr="62F9F783">
        <w:rPr>
          <w:rFonts w:ascii="Times New Roman" w:hAnsi="Times New Roman" w:cs="Times New Roman"/>
          <w:sz w:val="24"/>
          <w:szCs w:val="24"/>
        </w:rPr>
        <w:t>OSDE established a timeline for LEAs to submit the ARP ESSER plan by August 19, 2021</w:t>
      </w:r>
      <w:r w:rsidR="271001B1" w:rsidRPr="62F9F783">
        <w:rPr>
          <w:rFonts w:ascii="Times New Roman" w:hAnsi="Times New Roman" w:cs="Times New Roman"/>
          <w:sz w:val="24"/>
          <w:szCs w:val="24"/>
        </w:rPr>
        <w:t xml:space="preserve">, which </w:t>
      </w:r>
      <w:r w:rsidR="77FBAC34" w:rsidRPr="62F9F783">
        <w:rPr>
          <w:rFonts w:ascii="Times New Roman" w:hAnsi="Times New Roman" w:cs="Times New Roman"/>
          <w:sz w:val="24"/>
          <w:szCs w:val="24"/>
        </w:rPr>
        <w:t xml:space="preserve">allows LEAs to develop the ARP ESSER plan, seek stakeholder participation and submit the plan to </w:t>
      </w:r>
      <w:r w:rsidR="4431BCDD" w:rsidRPr="62F9F783">
        <w:rPr>
          <w:rFonts w:ascii="Times New Roman" w:hAnsi="Times New Roman" w:cs="Times New Roman"/>
          <w:sz w:val="24"/>
          <w:szCs w:val="24"/>
        </w:rPr>
        <w:t xml:space="preserve">the </w:t>
      </w:r>
      <w:r w:rsidR="77FBAC34" w:rsidRPr="62F9F783">
        <w:rPr>
          <w:rFonts w:ascii="Times New Roman" w:hAnsi="Times New Roman" w:cs="Times New Roman"/>
          <w:sz w:val="24"/>
          <w:szCs w:val="24"/>
        </w:rPr>
        <w:t>OSDE within a 90-day window.</w:t>
      </w:r>
    </w:p>
    <w:p w14:paraId="737DF121" w14:textId="77777777" w:rsidR="006F5F59" w:rsidRDefault="006F5F59" w:rsidP="00964BF7">
      <w:pPr>
        <w:spacing w:after="0" w:line="240" w:lineRule="auto"/>
        <w:rPr>
          <w:rFonts w:ascii="Times New Roman" w:hAnsi="Times New Roman" w:cs="Times New Roman"/>
          <w:sz w:val="24"/>
          <w:szCs w:val="24"/>
        </w:rPr>
      </w:pPr>
    </w:p>
    <w:p w14:paraId="4198821D" w14:textId="77777777" w:rsidR="007509D5" w:rsidRPr="002F02B4" w:rsidRDefault="007509D5" w:rsidP="002C53F3">
      <w:pPr>
        <w:pStyle w:val="ListParagraph"/>
        <w:numPr>
          <w:ilvl w:val="1"/>
          <w:numId w:val="6"/>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u w:val="single"/>
        </w:rPr>
        <w:t>LEA Consultation</w:t>
      </w:r>
      <w:r w:rsidRPr="002F02B4">
        <w:rPr>
          <w:rFonts w:ascii="Times New Roman" w:hAnsi="Times New Roman" w:cs="Times New Roman"/>
          <w:sz w:val="24"/>
          <w:szCs w:val="24"/>
        </w:rPr>
        <w:t>: Describe how the SEA will, in planning for the use of ARP ESSER funds, ensure that</w:t>
      </w:r>
      <w:r w:rsidR="00687039">
        <w:rPr>
          <w:rFonts w:ascii="Times New Roman" w:hAnsi="Times New Roman" w:cs="Times New Roman"/>
          <w:sz w:val="24"/>
          <w:szCs w:val="24"/>
        </w:rPr>
        <w:t>,</w:t>
      </w:r>
      <w:r w:rsidRPr="002F02B4">
        <w:rPr>
          <w:rFonts w:ascii="Times New Roman" w:hAnsi="Times New Roman" w:cs="Times New Roman"/>
          <w:sz w:val="24"/>
          <w:szCs w:val="24"/>
        </w:rPr>
        <w:t xml:space="preserve"> </w:t>
      </w:r>
      <w:r w:rsidR="001C65A5">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1C65A5">
        <w:rPr>
          <w:rFonts w:ascii="Times New Roman" w:hAnsi="Times New Roman" w:cs="Times New Roman"/>
          <w:sz w:val="24"/>
          <w:szCs w:val="24"/>
        </w:rPr>
        <w:t>requirements</w:t>
      </w:r>
      <w:r w:rsidR="001C65A5" w:rsidRPr="002F02B4">
        <w:rPr>
          <w:rFonts w:ascii="Times New Roman" w:eastAsia="Times New Roman" w:hAnsi="Times New Roman" w:cs="Times New Roman"/>
          <w:sz w:val="24"/>
          <w:szCs w:val="24"/>
        </w:rPr>
        <w:t>]</w:t>
      </w:r>
      <w:r w:rsidRPr="002F02B4">
        <w:rPr>
          <w:rFonts w:ascii="Times New Roman" w:eastAsia="Times New Roman" w:hAnsi="Times New Roman" w:cs="Times New Roman"/>
          <w:sz w:val="24"/>
          <w:szCs w:val="24"/>
        </w:rPr>
        <w:t xml:space="preserve">, </w:t>
      </w:r>
      <w:r w:rsidRPr="002F02B4">
        <w:rPr>
          <w:rFonts w:ascii="Times New Roman" w:hAnsi="Times New Roman" w:cs="Times New Roman"/>
          <w:sz w:val="24"/>
          <w:szCs w:val="24"/>
        </w:rPr>
        <w:t>its LEAs engage in meaningful consultation with stakeholders, including, but not limited to:</w:t>
      </w:r>
    </w:p>
    <w:p w14:paraId="12C46795" w14:textId="77777777" w:rsidR="008F73C8" w:rsidRPr="008F04A3" w:rsidRDefault="008F73C8" w:rsidP="002C53F3">
      <w:pPr>
        <w:pStyle w:val="ListParagraph"/>
        <w:numPr>
          <w:ilvl w:val="2"/>
          <w:numId w:val="6"/>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students; </w:t>
      </w:r>
    </w:p>
    <w:p w14:paraId="13C678D4" w14:textId="77777777" w:rsidR="008F73C8" w:rsidRPr="008F04A3" w:rsidRDefault="008F73C8" w:rsidP="002C53F3">
      <w:pPr>
        <w:pStyle w:val="ListParagraph"/>
        <w:numPr>
          <w:ilvl w:val="2"/>
          <w:numId w:val="6"/>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families; </w:t>
      </w:r>
    </w:p>
    <w:p w14:paraId="40160B3F" w14:textId="77777777" w:rsidR="008F73C8" w:rsidRPr="008F04A3" w:rsidRDefault="008F73C8" w:rsidP="002C53F3">
      <w:pPr>
        <w:pStyle w:val="ListParagraph"/>
        <w:numPr>
          <w:ilvl w:val="2"/>
          <w:numId w:val="6"/>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school and district administrators (including special education administrators); </w:t>
      </w:r>
      <w:r>
        <w:rPr>
          <w:rFonts w:ascii="Times New Roman" w:hAnsi="Times New Roman" w:cs="Times New Roman"/>
          <w:sz w:val="24"/>
          <w:szCs w:val="24"/>
        </w:rPr>
        <w:t>and</w:t>
      </w:r>
    </w:p>
    <w:p w14:paraId="28BA4C80" w14:textId="77777777" w:rsidR="008F73C8" w:rsidRPr="008F04A3" w:rsidRDefault="008F73C8" w:rsidP="002C53F3">
      <w:pPr>
        <w:pStyle w:val="ListParagraph"/>
        <w:numPr>
          <w:ilvl w:val="2"/>
          <w:numId w:val="6"/>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teachers, principals, school leaders, </w:t>
      </w:r>
      <w:r>
        <w:rPr>
          <w:rFonts w:ascii="Times New Roman" w:hAnsi="Times New Roman" w:cs="Times New Roman"/>
          <w:sz w:val="24"/>
          <w:szCs w:val="24"/>
        </w:rPr>
        <w:t xml:space="preserve">other educators, </w:t>
      </w:r>
      <w:r w:rsidRPr="008F04A3">
        <w:rPr>
          <w:rFonts w:ascii="Times New Roman" w:hAnsi="Times New Roman" w:cs="Times New Roman"/>
          <w:sz w:val="24"/>
          <w:szCs w:val="24"/>
        </w:rPr>
        <w:t>school staff, and their unions</w:t>
      </w:r>
      <w:r>
        <w:rPr>
          <w:rFonts w:ascii="Times New Roman" w:hAnsi="Times New Roman" w:cs="Times New Roman"/>
          <w:sz w:val="24"/>
          <w:szCs w:val="24"/>
        </w:rPr>
        <w:t>.</w:t>
      </w:r>
      <w:r w:rsidRPr="008F04A3">
        <w:rPr>
          <w:rFonts w:ascii="Times New Roman" w:hAnsi="Times New Roman" w:cs="Times New Roman"/>
          <w:sz w:val="24"/>
          <w:szCs w:val="24"/>
        </w:rPr>
        <w:t xml:space="preserve"> </w:t>
      </w:r>
    </w:p>
    <w:p w14:paraId="0E159176" w14:textId="77777777" w:rsidR="008F73C8" w:rsidRPr="009D6D45" w:rsidRDefault="008F73C8" w:rsidP="008F73C8">
      <w:pPr>
        <w:spacing w:after="0" w:line="240" w:lineRule="auto"/>
        <w:ind w:left="1440"/>
        <w:rPr>
          <w:rFonts w:ascii="Times New Roman" w:hAnsi="Times New Roman" w:cs="Times New Roman"/>
          <w:sz w:val="24"/>
          <w:szCs w:val="24"/>
        </w:rPr>
      </w:pPr>
      <w:r w:rsidRPr="009D6D45">
        <w:rPr>
          <w:rFonts w:ascii="Times New Roman" w:hAnsi="Times New Roman" w:cs="Times New Roman"/>
          <w:sz w:val="24"/>
          <w:szCs w:val="24"/>
        </w:rPr>
        <w:t>The LEA must also engage in meaningful consultation with each of the following to the extent present in or served by the LEA:</w:t>
      </w:r>
    </w:p>
    <w:p w14:paraId="6C7A0FDD" w14:textId="77777777" w:rsidR="008F73C8" w:rsidRPr="008F04A3" w:rsidRDefault="008F73C8" w:rsidP="002C53F3">
      <w:pPr>
        <w:pStyle w:val="ListParagraph"/>
        <w:numPr>
          <w:ilvl w:val="0"/>
          <w:numId w:val="9"/>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Tribes; </w:t>
      </w:r>
    </w:p>
    <w:p w14:paraId="21BF93BD" w14:textId="77777777" w:rsidR="008F73C8" w:rsidRPr="009D6D45" w:rsidRDefault="008F73C8" w:rsidP="002C53F3">
      <w:pPr>
        <w:pStyle w:val="ListParagraph"/>
        <w:numPr>
          <w:ilvl w:val="0"/>
          <w:numId w:val="9"/>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civil rights organizations (including disability rights organizations); </w:t>
      </w:r>
      <w:r>
        <w:rPr>
          <w:rFonts w:ascii="Times New Roman" w:hAnsi="Times New Roman" w:cs="Times New Roman"/>
          <w:sz w:val="24"/>
          <w:szCs w:val="24"/>
        </w:rPr>
        <w:t>and</w:t>
      </w:r>
    </w:p>
    <w:p w14:paraId="4D937647" w14:textId="77777777" w:rsidR="008F73C8" w:rsidRPr="008F04A3" w:rsidRDefault="008F73C8" w:rsidP="002C53F3">
      <w:pPr>
        <w:pStyle w:val="ListParagraph"/>
        <w:numPr>
          <w:ilvl w:val="0"/>
          <w:numId w:val="9"/>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D2D599C" w14:textId="77777777" w:rsidR="008F73C8" w:rsidRDefault="008F73C8" w:rsidP="008F73C8">
      <w:pPr>
        <w:spacing w:after="0" w:line="240" w:lineRule="auto"/>
        <w:ind w:left="1440"/>
        <w:rPr>
          <w:rFonts w:ascii="Times New Roman" w:hAnsi="Times New Roman" w:cs="Times New Roman"/>
          <w:sz w:val="24"/>
          <w:szCs w:val="24"/>
        </w:rPr>
      </w:pPr>
      <w:r w:rsidRPr="00C508B3">
        <w:rPr>
          <w:rFonts w:ascii="Times New Roman" w:hAnsi="Times New Roman" w:cs="Times New Roman"/>
          <w:sz w:val="24"/>
          <w:szCs w:val="24"/>
        </w:rPr>
        <w:t xml:space="preserve">The description must </w:t>
      </w:r>
      <w:r>
        <w:rPr>
          <w:rFonts w:ascii="Times New Roman" w:hAnsi="Times New Roman" w:cs="Times New Roman"/>
          <w:sz w:val="24"/>
          <w:szCs w:val="24"/>
        </w:rPr>
        <w:t xml:space="preserve">also </w:t>
      </w:r>
      <w:r w:rsidRPr="00C508B3">
        <w:rPr>
          <w:rFonts w:ascii="Times New Roman" w:hAnsi="Times New Roman" w:cs="Times New Roman"/>
          <w:sz w:val="24"/>
          <w:szCs w:val="24"/>
        </w:rPr>
        <w:t xml:space="preserve">include how </w:t>
      </w:r>
      <w:r>
        <w:rPr>
          <w:rFonts w:ascii="Times New Roman" w:hAnsi="Times New Roman" w:cs="Times New Roman"/>
          <w:sz w:val="24"/>
          <w:szCs w:val="24"/>
        </w:rPr>
        <w:t xml:space="preserve">the SEA will ensure that LEAs provide the </w:t>
      </w:r>
      <w:r w:rsidRPr="00C508B3">
        <w:rPr>
          <w:rFonts w:ascii="Times New Roman" w:hAnsi="Times New Roman" w:cs="Times New Roman"/>
          <w:sz w:val="24"/>
          <w:szCs w:val="24"/>
        </w:rPr>
        <w:t xml:space="preserve">public the opportunity to provide input in the development of the </w:t>
      </w:r>
      <w:r>
        <w:rPr>
          <w:rFonts w:ascii="Times New Roman" w:hAnsi="Times New Roman" w:cs="Times New Roman"/>
          <w:sz w:val="24"/>
          <w:szCs w:val="24"/>
        </w:rPr>
        <w:t xml:space="preserve">LEA’s </w:t>
      </w:r>
      <w:r w:rsidRPr="00C508B3">
        <w:rPr>
          <w:rFonts w:ascii="Times New Roman" w:hAnsi="Times New Roman" w:cs="Times New Roman"/>
          <w:sz w:val="24"/>
          <w:szCs w:val="24"/>
        </w:rPr>
        <w:t>plan</w:t>
      </w:r>
      <w:r>
        <w:rPr>
          <w:rFonts w:ascii="Times New Roman" w:hAnsi="Times New Roman" w:cs="Times New Roman"/>
          <w:sz w:val="24"/>
          <w:szCs w:val="24"/>
        </w:rPr>
        <w:t xml:space="preserve"> for the use of ARP ESSER funds and take </w:t>
      </w:r>
      <w:r w:rsidRPr="00C508B3">
        <w:rPr>
          <w:rFonts w:ascii="Times New Roman" w:hAnsi="Times New Roman" w:cs="Times New Roman"/>
          <w:sz w:val="24"/>
          <w:szCs w:val="24"/>
        </w:rPr>
        <w:t>such input into account.</w:t>
      </w:r>
    </w:p>
    <w:p w14:paraId="3FD38B04" w14:textId="77777777" w:rsidR="007509D5" w:rsidRPr="002F02B4" w:rsidRDefault="007509D5" w:rsidP="008F73C8">
      <w:pPr>
        <w:spacing w:after="0" w:line="240" w:lineRule="auto"/>
        <w:ind w:left="1440"/>
        <w:rPr>
          <w:rFonts w:ascii="Times New Roman" w:hAnsi="Times New Roman" w:cs="Times New Roman"/>
        </w:rPr>
      </w:pPr>
    </w:p>
    <w:p w14:paraId="3188EE06" w14:textId="77777777" w:rsidR="007509D5" w:rsidRDefault="5F1C793D" w:rsidP="002C53F3">
      <w:pPr>
        <w:pStyle w:val="ListParagraph"/>
        <w:numPr>
          <w:ilvl w:val="0"/>
          <w:numId w:val="32"/>
        </w:numPr>
        <w:spacing w:after="0" w:line="240" w:lineRule="auto"/>
        <w:rPr>
          <w:rFonts w:eastAsiaTheme="minorEastAsia"/>
          <w:sz w:val="24"/>
          <w:szCs w:val="24"/>
        </w:rPr>
      </w:pPr>
      <w:r w:rsidRPr="62F9F783">
        <w:rPr>
          <w:rStyle w:val="PlaceholderText"/>
          <w:rFonts w:ascii="Times New Roman" w:eastAsia="Times New Roman" w:hAnsi="Times New Roman"/>
          <w:b/>
          <w:bCs/>
          <w:color w:val="auto"/>
          <w:sz w:val="24"/>
          <w:szCs w:val="24"/>
        </w:rPr>
        <w:t>ESSER</w:t>
      </w:r>
      <w:r w:rsidR="36D7AD7F" w:rsidRPr="62F9F783">
        <w:rPr>
          <w:rStyle w:val="PlaceholderText"/>
          <w:rFonts w:ascii="Times New Roman" w:eastAsia="Times New Roman" w:hAnsi="Times New Roman"/>
          <w:b/>
          <w:bCs/>
          <w:color w:val="auto"/>
          <w:sz w:val="24"/>
          <w:szCs w:val="24"/>
        </w:rPr>
        <w:t xml:space="preserve"> </w:t>
      </w:r>
      <w:r w:rsidR="67ED869F" w:rsidRPr="62F9F783">
        <w:rPr>
          <w:rStyle w:val="PlaceholderText"/>
          <w:rFonts w:ascii="Times New Roman" w:eastAsia="Times New Roman" w:hAnsi="Times New Roman"/>
          <w:b/>
          <w:bCs/>
          <w:color w:val="auto"/>
          <w:sz w:val="24"/>
          <w:szCs w:val="24"/>
        </w:rPr>
        <w:t xml:space="preserve">Communication and </w:t>
      </w:r>
      <w:r w:rsidR="36D7AD7F" w:rsidRPr="62F9F783">
        <w:rPr>
          <w:rStyle w:val="PlaceholderText"/>
          <w:rFonts w:ascii="Times New Roman" w:eastAsia="Times New Roman" w:hAnsi="Times New Roman"/>
          <w:b/>
          <w:bCs/>
          <w:color w:val="auto"/>
          <w:sz w:val="24"/>
          <w:szCs w:val="24"/>
        </w:rPr>
        <w:t>T</w:t>
      </w:r>
      <w:r w:rsidRPr="62F9F783">
        <w:rPr>
          <w:rStyle w:val="PlaceholderText"/>
          <w:rFonts w:ascii="Times New Roman" w:eastAsia="Times New Roman" w:hAnsi="Times New Roman"/>
          <w:b/>
          <w:bCs/>
          <w:color w:val="auto"/>
          <w:sz w:val="24"/>
          <w:szCs w:val="24"/>
        </w:rPr>
        <w:t>raining</w:t>
      </w:r>
      <w:r w:rsidR="1B1961EC" w:rsidRPr="62F9F783">
        <w:rPr>
          <w:rStyle w:val="PlaceholderText"/>
          <w:rFonts w:ascii="Times New Roman" w:eastAsia="Times New Roman" w:hAnsi="Times New Roman"/>
          <w:color w:val="auto"/>
          <w:sz w:val="24"/>
          <w:szCs w:val="24"/>
        </w:rPr>
        <w:t>. The OSDE has identified multiple methods to ensure LEAs engage in meaningful consultation with stakeholders</w:t>
      </w:r>
      <w:r w:rsidR="1CDCC45F" w:rsidRPr="62F9F783">
        <w:rPr>
          <w:rStyle w:val="PlaceholderText"/>
          <w:rFonts w:ascii="Times New Roman" w:eastAsia="Times New Roman" w:hAnsi="Times New Roman"/>
          <w:color w:val="auto"/>
          <w:sz w:val="24"/>
          <w:szCs w:val="24"/>
        </w:rPr>
        <w:t>.</w:t>
      </w:r>
      <w:r w:rsidR="27628434" w:rsidRPr="62F9F783">
        <w:rPr>
          <w:rStyle w:val="PlaceholderText"/>
          <w:rFonts w:ascii="Times New Roman" w:eastAsia="Times New Roman" w:hAnsi="Times New Roman"/>
          <w:color w:val="auto"/>
          <w:sz w:val="24"/>
          <w:szCs w:val="24"/>
        </w:rPr>
        <w:t xml:space="preserve"> These methods</w:t>
      </w:r>
      <w:r w:rsidR="0D0623B9" w:rsidRPr="62F9F783">
        <w:rPr>
          <w:rStyle w:val="PlaceholderText"/>
          <w:rFonts w:ascii="Times New Roman" w:eastAsia="Times New Roman" w:hAnsi="Times New Roman"/>
          <w:color w:val="auto"/>
          <w:sz w:val="24"/>
          <w:szCs w:val="24"/>
        </w:rPr>
        <w:t xml:space="preserve"> f</w:t>
      </w:r>
      <w:r w:rsidR="27628434" w:rsidRPr="62F9F783">
        <w:rPr>
          <w:rStyle w:val="PlaceholderText"/>
          <w:rFonts w:ascii="Times New Roman" w:eastAsia="Times New Roman" w:hAnsi="Times New Roman"/>
          <w:color w:val="auto"/>
          <w:sz w:val="24"/>
          <w:szCs w:val="24"/>
        </w:rPr>
        <w:t>ocus on the importance of a well-thought-out plan that requires consultation from a variety of stakeholders whose perspective must be taken into consideration for understanding the consequences the pandemic has had on the lives of students, families and community.</w:t>
      </w:r>
      <w:r w:rsidR="080CAF69" w:rsidRPr="62F9F783">
        <w:rPr>
          <w:rStyle w:val="PlaceholderText"/>
          <w:rFonts w:ascii="Times New Roman" w:eastAsia="Times New Roman" w:hAnsi="Times New Roman"/>
          <w:color w:val="auto"/>
          <w:sz w:val="24"/>
          <w:szCs w:val="24"/>
        </w:rPr>
        <w:t xml:space="preserve"> </w:t>
      </w:r>
      <w:r w:rsidR="063EFDC5" w:rsidRPr="62F9F783">
        <w:rPr>
          <w:rStyle w:val="PlaceholderText"/>
          <w:rFonts w:ascii="Times New Roman" w:eastAsia="Times New Roman" w:hAnsi="Times New Roman"/>
          <w:color w:val="auto"/>
          <w:sz w:val="24"/>
          <w:szCs w:val="24"/>
        </w:rPr>
        <w:t>T</w:t>
      </w:r>
      <w:r w:rsidR="7225B279" w:rsidRPr="62F9F783">
        <w:rPr>
          <w:rStyle w:val="PlaceholderText"/>
          <w:rFonts w:ascii="Times New Roman" w:eastAsia="Times New Roman" w:hAnsi="Times New Roman"/>
          <w:color w:val="auto"/>
          <w:sz w:val="24"/>
          <w:szCs w:val="24"/>
        </w:rPr>
        <w:t>he</w:t>
      </w:r>
      <w:r w:rsidR="3EEA6480" w:rsidRPr="62F9F783">
        <w:rPr>
          <w:rStyle w:val="PlaceholderText"/>
          <w:rFonts w:ascii="Times New Roman" w:eastAsia="Times New Roman" w:hAnsi="Times New Roman"/>
          <w:color w:val="auto"/>
          <w:sz w:val="24"/>
          <w:szCs w:val="24"/>
        </w:rPr>
        <w:t>se</w:t>
      </w:r>
      <w:r w:rsidR="7225B279" w:rsidRPr="62F9F783">
        <w:rPr>
          <w:rStyle w:val="PlaceholderText"/>
          <w:rFonts w:ascii="Times New Roman" w:eastAsia="Times New Roman" w:hAnsi="Times New Roman"/>
          <w:color w:val="auto"/>
          <w:sz w:val="24"/>
          <w:szCs w:val="24"/>
        </w:rPr>
        <w:t xml:space="preserve"> opportunities in</w:t>
      </w:r>
      <w:r w:rsidR="4AC64738" w:rsidRPr="62F9F783">
        <w:rPr>
          <w:rStyle w:val="PlaceholderText"/>
          <w:rFonts w:ascii="Times New Roman" w:eastAsia="Times New Roman" w:hAnsi="Times New Roman"/>
          <w:color w:val="auto"/>
          <w:sz w:val="24"/>
          <w:szCs w:val="24"/>
        </w:rPr>
        <w:t>clude</w:t>
      </w:r>
      <w:r w:rsidR="7225B279" w:rsidRPr="62F9F783">
        <w:rPr>
          <w:rStyle w:val="PlaceholderText"/>
          <w:rFonts w:ascii="Times New Roman" w:eastAsia="Times New Roman" w:hAnsi="Times New Roman"/>
          <w:color w:val="auto"/>
          <w:sz w:val="24"/>
          <w:szCs w:val="24"/>
        </w:rPr>
        <w:t xml:space="preserve"> professional development</w:t>
      </w:r>
      <w:r w:rsidR="66003907" w:rsidRPr="62F9F783">
        <w:rPr>
          <w:rStyle w:val="PlaceholderText"/>
          <w:rFonts w:ascii="Times New Roman" w:eastAsia="Times New Roman" w:hAnsi="Times New Roman"/>
          <w:color w:val="auto"/>
          <w:sz w:val="24"/>
          <w:szCs w:val="24"/>
        </w:rPr>
        <w:t>,</w:t>
      </w:r>
      <w:r w:rsidR="68CDA246" w:rsidRPr="62F9F783">
        <w:rPr>
          <w:rStyle w:val="PlaceholderText"/>
          <w:rFonts w:ascii="Times New Roman" w:eastAsia="Times New Roman" w:hAnsi="Times New Roman"/>
          <w:color w:val="auto"/>
          <w:sz w:val="24"/>
          <w:szCs w:val="24"/>
        </w:rPr>
        <w:t xml:space="preserve"> </w:t>
      </w:r>
      <w:r w:rsidR="2E13FA98" w:rsidRPr="62F9F783">
        <w:rPr>
          <w:rFonts w:ascii="Times New Roman" w:hAnsi="Times New Roman" w:cs="Times New Roman"/>
          <w:sz w:val="24"/>
          <w:szCs w:val="24"/>
        </w:rPr>
        <w:t>webinars, Zoom meetings and organizational meetings</w:t>
      </w:r>
      <w:r w:rsidR="252675DF" w:rsidRPr="62F9F783">
        <w:rPr>
          <w:rFonts w:ascii="Times New Roman" w:hAnsi="Times New Roman" w:cs="Times New Roman"/>
          <w:sz w:val="24"/>
          <w:szCs w:val="24"/>
        </w:rPr>
        <w:t xml:space="preserve"> and</w:t>
      </w:r>
      <w:r w:rsidR="2E13FA98" w:rsidRPr="62F9F783">
        <w:rPr>
          <w:rFonts w:ascii="Times New Roman" w:hAnsi="Times New Roman" w:cs="Times New Roman"/>
          <w:sz w:val="24"/>
          <w:szCs w:val="24"/>
        </w:rPr>
        <w:t xml:space="preserve"> communication through newsletters and the agency's website to support LEAs in the ARP planning process. The OSDE published an informational document for LEAs, </w:t>
      </w:r>
      <w:hyperlink r:id="rId38">
        <w:r w:rsidR="2E13FA98" w:rsidRPr="62F9F783">
          <w:rPr>
            <w:rStyle w:val="Hyperlink"/>
            <w:rFonts w:ascii="Times New Roman" w:hAnsi="Times New Roman" w:cs="Times New Roman"/>
            <w:sz w:val="24"/>
            <w:szCs w:val="24"/>
          </w:rPr>
          <w:t>American Rescue Plan, Elementary and Secondary Education Relief Fund FAQs</w:t>
        </w:r>
      </w:hyperlink>
      <w:r w:rsidR="2E13FA98" w:rsidRPr="62F9F783">
        <w:rPr>
          <w:rFonts w:ascii="Times New Roman" w:hAnsi="Times New Roman" w:cs="Times New Roman"/>
          <w:sz w:val="24"/>
          <w:szCs w:val="24"/>
        </w:rPr>
        <w:t>, as a guide for LEAs as they prepare their ARP ESSER pla</w:t>
      </w:r>
      <w:r w:rsidR="4DF82CED" w:rsidRPr="62F9F783">
        <w:rPr>
          <w:rFonts w:ascii="Times New Roman" w:hAnsi="Times New Roman" w:cs="Times New Roman"/>
          <w:sz w:val="24"/>
          <w:szCs w:val="24"/>
        </w:rPr>
        <w:t>n</w:t>
      </w:r>
      <w:r w:rsidR="65461E38" w:rsidRPr="62F9F783">
        <w:rPr>
          <w:rFonts w:ascii="Times New Roman" w:hAnsi="Times New Roman" w:cs="Times New Roman"/>
          <w:sz w:val="24"/>
          <w:szCs w:val="24"/>
        </w:rPr>
        <w:t>,</w:t>
      </w:r>
      <w:r w:rsidR="4DF82CED" w:rsidRPr="62F9F783">
        <w:rPr>
          <w:rFonts w:ascii="Times New Roman" w:hAnsi="Times New Roman" w:cs="Times New Roman"/>
          <w:sz w:val="24"/>
          <w:szCs w:val="24"/>
        </w:rPr>
        <w:t xml:space="preserve"> and the FAQs specifically address meaningful consultation requirements. LEAs</w:t>
      </w:r>
      <w:r w:rsidR="2E13FA98" w:rsidRPr="62F9F783">
        <w:rPr>
          <w:rFonts w:ascii="Times New Roman" w:hAnsi="Times New Roman" w:cs="Times New Roman"/>
          <w:sz w:val="24"/>
          <w:szCs w:val="24"/>
        </w:rPr>
        <w:t xml:space="preserve"> are required to upload their ARP ESSER plans </w:t>
      </w:r>
      <w:r w:rsidR="5C74A45C" w:rsidRPr="62F9F783">
        <w:rPr>
          <w:rFonts w:ascii="Times New Roman" w:hAnsi="Times New Roman" w:cs="Times New Roman"/>
          <w:sz w:val="24"/>
          <w:szCs w:val="24"/>
        </w:rPr>
        <w:t>to OSDE</w:t>
      </w:r>
      <w:r w:rsidR="42BE65AB" w:rsidRPr="62F9F783">
        <w:rPr>
          <w:rFonts w:ascii="Times New Roman" w:hAnsi="Times New Roman" w:cs="Times New Roman"/>
          <w:sz w:val="24"/>
          <w:szCs w:val="24"/>
        </w:rPr>
        <w:t>,</w:t>
      </w:r>
      <w:r w:rsidR="2E13FA98" w:rsidRPr="62F9F783">
        <w:rPr>
          <w:rFonts w:ascii="Times New Roman" w:hAnsi="Times New Roman" w:cs="Times New Roman"/>
          <w:sz w:val="24"/>
          <w:szCs w:val="24"/>
        </w:rPr>
        <w:t xml:space="preserve"> </w:t>
      </w:r>
      <w:r w:rsidR="60DA0377" w:rsidRPr="62F9F783">
        <w:rPr>
          <w:rFonts w:ascii="Times New Roman" w:hAnsi="Times New Roman" w:cs="Times New Roman"/>
          <w:sz w:val="24"/>
          <w:szCs w:val="24"/>
        </w:rPr>
        <w:t>which</w:t>
      </w:r>
      <w:r w:rsidR="4A494574" w:rsidRPr="62F9F783">
        <w:rPr>
          <w:rFonts w:ascii="Times New Roman" w:hAnsi="Times New Roman" w:cs="Times New Roman"/>
          <w:sz w:val="24"/>
          <w:szCs w:val="24"/>
        </w:rPr>
        <w:t xml:space="preserve"> will review </w:t>
      </w:r>
      <w:r w:rsidR="314C8676" w:rsidRPr="62F9F783">
        <w:rPr>
          <w:rFonts w:ascii="Times New Roman" w:hAnsi="Times New Roman" w:cs="Times New Roman"/>
          <w:sz w:val="24"/>
          <w:szCs w:val="24"/>
        </w:rPr>
        <w:t xml:space="preserve">them </w:t>
      </w:r>
      <w:r w:rsidR="4A494574" w:rsidRPr="62F9F783">
        <w:rPr>
          <w:rFonts w:ascii="Times New Roman" w:hAnsi="Times New Roman" w:cs="Times New Roman"/>
          <w:sz w:val="24"/>
          <w:szCs w:val="24"/>
        </w:rPr>
        <w:t>to ensure consultation requirements have been met.</w:t>
      </w:r>
      <w:r w:rsidR="2171E6D8" w:rsidRPr="62F9F783">
        <w:rPr>
          <w:rFonts w:ascii="Times New Roman" w:hAnsi="Times New Roman" w:cs="Times New Roman"/>
          <w:sz w:val="24"/>
          <w:szCs w:val="24"/>
        </w:rPr>
        <w:t xml:space="preserve"> Additionally, </w:t>
      </w:r>
      <w:r w:rsidR="2171E6D8" w:rsidRPr="62F9F783">
        <w:rPr>
          <w:rFonts w:ascii="Times New Roman" w:eastAsia="Times New Roman" w:hAnsi="Times New Roman" w:cs="Times New Roman"/>
          <w:sz w:val="24"/>
          <w:szCs w:val="24"/>
        </w:rPr>
        <w:t>The OSDE’s Office of Federal Programs collaborates within the agency – with departmental support from the offices of Special Education, American Indian Education</w:t>
      </w:r>
      <w:r w:rsidR="70A1DA29" w:rsidRPr="62F9F783">
        <w:rPr>
          <w:rFonts w:ascii="Times New Roman" w:eastAsia="Times New Roman" w:hAnsi="Times New Roman" w:cs="Times New Roman"/>
          <w:sz w:val="24"/>
          <w:szCs w:val="24"/>
        </w:rPr>
        <w:t>,</w:t>
      </w:r>
      <w:r w:rsidR="2171E6D8" w:rsidRPr="62F9F783">
        <w:rPr>
          <w:rFonts w:ascii="Times New Roman" w:eastAsia="Times New Roman" w:hAnsi="Times New Roman" w:cs="Times New Roman"/>
          <w:sz w:val="24"/>
          <w:szCs w:val="24"/>
        </w:rPr>
        <w:t xml:space="preserve"> and Curriculum and Instruction</w:t>
      </w:r>
      <w:r w:rsidR="628028A4" w:rsidRPr="62F9F783">
        <w:rPr>
          <w:rFonts w:ascii="Times New Roman" w:eastAsia="Times New Roman" w:hAnsi="Times New Roman" w:cs="Times New Roman"/>
          <w:sz w:val="24"/>
          <w:szCs w:val="24"/>
        </w:rPr>
        <w:t>,</w:t>
      </w:r>
      <w:r w:rsidR="2171E6D8" w:rsidRPr="62F9F783">
        <w:rPr>
          <w:rFonts w:ascii="Times New Roman" w:eastAsia="Times New Roman" w:hAnsi="Times New Roman" w:cs="Times New Roman"/>
          <w:sz w:val="24"/>
          <w:szCs w:val="24"/>
        </w:rPr>
        <w:t xml:space="preserve"> in addition to programs devoted to students who are homeless, in foster care, English learners, migrant and other underrepresented student populations</w:t>
      </w:r>
      <w:r w:rsidR="71FDE188" w:rsidRPr="62F9F783">
        <w:rPr>
          <w:rFonts w:ascii="Times New Roman" w:eastAsia="Times New Roman" w:hAnsi="Times New Roman" w:cs="Times New Roman"/>
          <w:sz w:val="24"/>
          <w:szCs w:val="24"/>
        </w:rPr>
        <w:t xml:space="preserve"> –</w:t>
      </w:r>
      <w:r w:rsidR="2171E6D8" w:rsidRPr="62F9F783">
        <w:rPr>
          <w:rFonts w:ascii="Times New Roman" w:eastAsia="Times New Roman" w:hAnsi="Times New Roman" w:cs="Times New Roman"/>
          <w:sz w:val="24"/>
          <w:szCs w:val="24"/>
        </w:rPr>
        <w:t xml:space="preserve"> to provide information to assist LEAs in understanding the importance of consulting with constituents served by the LEA.</w:t>
      </w:r>
    </w:p>
    <w:p w14:paraId="6D202049" w14:textId="77777777" w:rsidR="007509D5" w:rsidRDefault="45531C54" w:rsidP="002C53F3">
      <w:pPr>
        <w:pStyle w:val="ListParagraph"/>
        <w:numPr>
          <w:ilvl w:val="0"/>
          <w:numId w:val="32"/>
        </w:numPr>
        <w:spacing w:after="0" w:line="240" w:lineRule="auto"/>
        <w:rPr>
          <w:rFonts w:eastAsiaTheme="minorEastAsia"/>
          <w:b/>
          <w:bCs/>
          <w:sz w:val="24"/>
          <w:szCs w:val="24"/>
        </w:rPr>
      </w:pPr>
      <w:r w:rsidRPr="62F9F783">
        <w:rPr>
          <w:rFonts w:ascii="Times New Roman" w:eastAsia="Times New Roman" w:hAnsi="Times New Roman" w:cs="Times New Roman"/>
          <w:b/>
          <w:bCs/>
          <w:sz w:val="24"/>
          <w:szCs w:val="24"/>
        </w:rPr>
        <w:t xml:space="preserve">LEA ARP ESSER Application. </w:t>
      </w:r>
      <w:r w:rsidR="5F876F40" w:rsidRPr="62F9F783">
        <w:rPr>
          <w:rFonts w:ascii="Times New Roman" w:eastAsia="Times New Roman" w:hAnsi="Times New Roman" w:cs="Times New Roman"/>
          <w:sz w:val="24"/>
          <w:szCs w:val="24"/>
        </w:rPr>
        <w:t xml:space="preserve">The </w:t>
      </w:r>
      <w:r w:rsidR="7225B279" w:rsidRPr="62F9F783">
        <w:rPr>
          <w:rFonts w:ascii="Times New Roman" w:eastAsia="Times New Roman" w:hAnsi="Times New Roman" w:cs="Times New Roman"/>
          <w:sz w:val="24"/>
          <w:szCs w:val="24"/>
        </w:rPr>
        <w:t xml:space="preserve">OSDE </w:t>
      </w:r>
      <w:r w:rsidR="5C7BD4BA" w:rsidRPr="62F9F783">
        <w:rPr>
          <w:rFonts w:ascii="Times New Roman" w:eastAsia="Times New Roman" w:hAnsi="Times New Roman" w:cs="Times New Roman"/>
          <w:sz w:val="24"/>
          <w:szCs w:val="24"/>
        </w:rPr>
        <w:t xml:space="preserve">will </w:t>
      </w:r>
      <w:r w:rsidR="7225B279" w:rsidRPr="62F9F783">
        <w:rPr>
          <w:rFonts w:ascii="Times New Roman" w:eastAsia="Times New Roman" w:hAnsi="Times New Roman" w:cs="Times New Roman"/>
          <w:sz w:val="24"/>
          <w:szCs w:val="24"/>
        </w:rPr>
        <w:t>ensur</w:t>
      </w:r>
      <w:r w:rsidR="52A2C75A" w:rsidRPr="62F9F783">
        <w:rPr>
          <w:rFonts w:ascii="Times New Roman" w:eastAsia="Times New Roman" w:hAnsi="Times New Roman" w:cs="Times New Roman"/>
          <w:sz w:val="24"/>
          <w:szCs w:val="24"/>
        </w:rPr>
        <w:t>e</w:t>
      </w:r>
      <w:r w:rsidR="7225B279" w:rsidRPr="62F9F783">
        <w:rPr>
          <w:rFonts w:ascii="Times New Roman" w:eastAsia="Times New Roman" w:hAnsi="Times New Roman" w:cs="Times New Roman"/>
          <w:sz w:val="24"/>
          <w:szCs w:val="24"/>
        </w:rPr>
        <w:t xml:space="preserve"> LEAs complete a comprehensive ARP application </w:t>
      </w:r>
      <w:r w:rsidR="249B8EC3" w:rsidRPr="62F9F783">
        <w:rPr>
          <w:rFonts w:ascii="Times New Roman" w:eastAsia="Times New Roman" w:hAnsi="Times New Roman" w:cs="Times New Roman"/>
          <w:sz w:val="24"/>
          <w:szCs w:val="24"/>
        </w:rPr>
        <w:t>that</w:t>
      </w:r>
      <w:r w:rsidR="7225B279" w:rsidRPr="62F9F783">
        <w:rPr>
          <w:rFonts w:ascii="Times New Roman" w:eastAsia="Times New Roman" w:hAnsi="Times New Roman" w:cs="Times New Roman"/>
          <w:sz w:val="24"/>
          <w:szCs w:val="24"/>
        </w:rPr>
        <w:t xml:space="preserve"> provides the framework for budgeting</w:t>
      </w:r>
      <w:r w:rsidR="6902E206" w:rsidRPr="62F9F783">
        <w:rPr>
          <w:rFonts w:ascii="Times New Roman" w:eastAsia="Times New Roman" w:hAnsi="Times New Roman" w:cs="Times New Roman"/>
          <w:sz w:val="24"/>
          <w:szCs w:val="24"/>
        </w:rPr>
        <w:t xml:space="preserve"> and</w:t>
      </w:r>
      <w:r w:rsidR="7225B279" w:rsidRPr="62F9F783">
        <w:rPr>
          <w:rFonts w:ascii="Times New Roman" w:eastAsia="Times New Roman" w:hAnsi="Times New Roman" w:cs="Times New Roman"/>
          <w:sz w:val="24"/>
          <w:szCs w:val="24"/>
        </w:rPr>
        <w:t xml:space="preserve"> using ARP funds as a result of the consultation process. An essential component </w:t>
      </w:r>
      <w:r w:rsidR="536D05A2" w:rsidRPr="62F9F783">
        <w:rPr>
          <w:rFonts w:ascii="Times New Roman" w:eastAsia="Times New Roman" w:hAnsi="Times New Roman" w:cs="Times New Roman"/>
          <w:sz w:val="24"/>
          <w:szCs w:val="24"/>
        </w:rPr>
        <w:t xml:space="preserve">of </w:t>
      </w:r>
      <w:r w:rsidR="7225B279" w:rsidRPr="62F9F783">
        <w:rPr>
          <w:rFonts w:ascii="Times New Roman" w:eastAsia="Times New Roman" w:hAnsi="Times New Roman" w:cs="Times New Roman"/>
          <w:sz w:val="24"/>
          <w:szCs w:val="24"/>
        </w:rPr>
        <w:t>the ARP application requires LEAs to provide evidence by submitting supportive documentation that consultation with stakeholders contributed to the development of the plan. The evidence must also include a stakeholder participation list and representation to include</w:t>
      </w:r>
      <w:r w:rsidR="091FDA45" w:rsidRPr="62F9F783">
        <w:rPr>
          <w:rFonts w:ascii="Times New Roman" w:eastAsia="Times New Roman" w:hAnsi="Times New Roman" w:cs="Times New Roman"/>
          <w:sz w:val="24"/>
          <w:szCs w:val="24"/>
        </w:rPr>
        <w:t xml:space="preserve"> </w:t>
      </w:r>
      <w:r w:rsidR="1E1B4B95" w:rsidRPr="62F9F783">
        <w:rPr>
          <w:rFonts w:ascii="Times New Roman" w:eastAsia="Times New Roman" w:hAnsi="Times New Roman" w:cs="Times New Roman"/>
          <w:sz w:val="24"/>
          <w:szCs w:val="24"/>
        </w:rPr>
        <w:t>families</w:t>
      </w:r>
      <w:r w:rsidR="7225B279" w:rsidRPr="62F9F783">
        <w:rPr>
          <w:rFonts w:ascii="Times New Roman" w:eastAsia="Times New Roman" w:hAnsi="Times New Roman" w:cs="Times New Roman"/>
          <w:sz w:val="24"/>
          <w:szCs w:val="24"/>
        </w:rPr>
        <w:t>, students, school district personnel, tribes and the Native American population, civil rights organizations and other populations within the LEA demographics.</w:t>
      </w:r>
    </w:p>
    <w:p w14:paraId="048394FF" w14:textId="77777777" w:rsidR="5921E56D" w:rsidRDefault="15635CFF" w:rsidP="002C53F3">
      <w:pPr>
        <w:pStyle w:val="ListParagraph"/>
        <w:numPr>
          <w:ilvl w:val="0"/>
          <w:numId w:val="32"/>
        </w:numPr>
        <w:spacing w:after="0" w:line="240" w:lineRule="auto"/>
        <w:rPr>
          <w:rFonts w:eastAsiaTheme="minorEastAsia"/>
          <w:b/>
          <w:bCs/>
          <w:sz w:val="24"/>
          <w:szCs w:val="24"/>
        </w:rPr>
      </w:pPr>
      <w:r w:rsidRPr="62F9F783">
        <w:rPr>
          <w:rFonts w:ascii="Times New Roman" w:eastAsia="Times New Roman" w:hAnsi="Times New Roman" w:cs="Times New Roman"/>
          <w:b/>
          <w:bCs/>
          <w:sz w:val="24"/>
          <w:szCs w:val="24"/>
        </w:rPr>
        <w:t xml:space="preserve">ESSER Monitoring. </w:t>
      </w:r>
      <w:r w:rsidRPr="62F9F783">
        <w:rPr>
          <w:rFonts w:ascii="Times New Roman" w:eastAsia="Times New Roman" w:hAnsi="Times New Roman" w:cs="Times New Roman"/>
          <w:sz w:val="24"/>
          <w:szCs w:val="24"/>
        </w:rPr>
        <w:t xml:space="preserve">The OSDE recognizes there are a multitude of regulations that LEAs must adhere to regarding ESSER funds. With that in mind, OSDE has established, and will review and update, </w:t>
      </w:r>
      <w:r w:rsidR="03DBD4D6" w:rsidRPr="62F9F783">
        <w:rPr>
          <w:rFonts w:ascii="Times New Roman" w:eastAsia="Times New Roman" w:hAnsi="Times New Roman" w:cs="Times New Roman"/>
          <w:sz w:val="24"/>
          <w:szCs w:val="24"/>
        </w:rPr>
        <w:t xml:space="preserve">a multi-layered monitoring process. </w:t>
      </w:r>
      <w:r w:rsidR="68E11587" w:rsidRPr="62F9F783">
        <w:rPr>
          <w:rFonts w:ascii="Times New Roman" w:eastAsia="Times New Roman" w:hAnsi="Times New Roman" w:cs="Times New Roman"/>
          <w:sz w:val="24"/>
          <w:szCs w:val="24"/>
        </w:rPr>
        <w:t>M</w:t>
      </w:r>
      <w:r w:rsidR="03DBD4D6" w:rsidRPr="62F9F783">
        <w:rPr>
          <w:rFonts w:ascii="Times New Roman" w:eastAsia="Times New Roman" w:hAnsi="Times New Roman" w:cs="Times New Roman"/>
          <w:sz w:val="24"/>
          <w:szCs w:val="24"/>
        </w:rPr>
        <w:t>onitoring will include a review of how LEAs engaged and will continue to engage in meaningful consultation with stakeholders.</w:t>
      </w:r>
    </w:p>
    <w:p w14:paraId="46F7B382" w14:textId="77777777" w:rsidR="007509D5" w:rsidRDefault="007509D5" w:rsidP="47E9465D">
      <w:pPr>
        <w:spacing w:after="0" w:line="240" w:lineRule="auto"/>
        <w:rPr>
          <w:rStyle w:val="PlaceholderText"/>
          <w:rFonts w:ascii="Times New Roman" w:hAnsi="Times New Roman"/>
          <w:color w:val="auto"/>
          <w:sz w:val="24"/>
          <w:szCs w:val="24"/>
        </w:rPr>
      </w:pPr>
    </w:p>
    <w:p w14:paraId="27AE56E6" w14:textId="77777777" w:rsidR="00B71E3C" w:rsidRDefault="00B71E3C" w:rsidP="002C53F3">
      <w:pPr>
        <w:pStyle w:val="ListParagraph"/>
        <w:numPr>
          <w:ilvl w:val="1"/>
          <w:numId w:val="6"/>
        </w:numPr>
        <w:spacing w:after="0" w:line="240" w:lineRule="auto"/>
        <w:rPr>
          <w:rStyle w:val="PlaceholderText"/>
          <w:rFonts w:ascii="Times New Roman" w:hAnsi="Times New Roman"/>
          <w:color w:val="auto"/>
          <w:sz w:val="24"/>
          <w:szCs w:val="24"/>
        </w:rPr>
      </w:pPr>
      <w:r>
        <w:rPr>
          <w:rStyle w:val="PlaceholderText"/>
          <w:rFonts w:ascii="Times New Roman" w:hAnsi="Times New Roman"/>
          <w:color w:val="auto"/>
          <w:sz w:val="24"/>
          <w:szCs w:val="24"/>
        </w:rPr>
        <w:t xml:space="preserve">Describe how the SEA will support and monitor </w:t>
      </w:r>
      <w:r w:rsidR="00F351DC">
        <w:rPr>
          <w:rStyle w:val="PlaceholderText"/>
          <w:rFonts w:ascii="Times New Roman" w:hAnsi="Times New Roman"/>
          <w:color w:val="auto"/>
          <w:sz w:val="24"/>
          <w:szCs w:val="24"/>
        </w:rPr>
        <w:t xml:space="preserve">its </w:t>
      </w:r>
      <w:r>
        <w:rPr>
          <w:rStyle w:val="PlaceholderText"/>
          <w:rFonts w:ascii="Times New Roman" w:hAnsi="Times New Roman"/>
          <w:color w:val="auto"/>
          <w:sz w:val="24"/>
          <w:szCs w:val="24"/>
        </w:rPr>
        <w:t>LEA</w:t>
      </w:r>
      <w:r w:rsidR="00F351DC">
        <w:rPr>
          <w:rStyle w:val="PlaceholderText"/>
          <w:rFonts w:ascii="Times New Roman" w:hAnsi="Times New Roman"/>
          <w:color w:val="auto"/>
          <w:sz w:val="24"/>
          <w:szCs w:val="24"/>
        </w:rPr>
        <w:t>s in using ARP ESSER funds. The description must include:</w:t>
      </w:r>
    </w:p>
    <w:p w14:paraId="664872C5" w14:textId="77777777" w:rsidR="00422AC2" w:rsidRPr="00402AB0" w:rsidRDefault="00422AC2" w:rsidP="002C53F3">
      <w:pPr>
        <w:pStyle w:val="ListParagraph"/>
        <w:numPr>
          <w:ilvl w:val="2"/>
          <w:numId w:val="6"/>
        </w:numPr>
        <w:spacing w:after="0" w:line="240" w:lineRule="auto"/>
        <w:rPr>
          <w:rFonts w:ascii="Times New Roman" w:eastAsiaTheme="minorEastAsia" w:hAnsi="Times New Roman" w:cs="Times New Roman"/>
          <w:sz w:val="24"/>
          <w:szCs w:val="24"/>
        </w:rPr>
      </w:pPr>
      <w:r w:rsidRPr="002F02B4">
        <w:rPr>
          <w:rFonts w:ascii="Times New Roman" w:eastAsia="Times New Roman" w:hAnsi="Times New Roman" w:cs="Times New Roman"/>
          <w:sz w:val="24"/>
          <w:szCs w:val="24"/>
        </w:rPr>
        <w:t xml:space="preserve">How the SEA will support and monitor its LEAs’ implementation of evidence-based interventions </w:t>
      </w:r>
      <w:r w:rsidRPr="002F02B4">
        <w:rPr>
          <w:rFonts w:ascii="Times New Roman" w:hAnsi="Times New Roman" w:cs="Times New Roman"/>
          <w:sz w:val="24"/>
          <w:szCs w:val="24"/>
        </w:rPr>
        <w:t>that respond to students’ academic, social, emotional</w:t>
      </w:r>
      <w:r>
        <w:rPr>
          <w:rFonts w:ascii="Times New Roman" w:hAnsi="Times New Roman" w:cs="Times New Roman"/>
          <w:sz w:val="24"/>
          <w:szCs w:val="24"/>
        </w:rPr>
        <w:t>, and mental health</w:t>
      </w:r>
      <w:r w:rsidRPr="002F02B4">
        <w:rPr>
          <w:rFonts w:ascii="Times New Roman" w:hAnsi="Times New Roman" w:cs="Times New Roman"/>
          <w:sz w:val="24"/>
          <w:szCs w:val="24"/>
        </w:rPr>
        <w:t xml:space="preserve"> needs</w:t>
      </w:r>
      <w:r w:rsidRPr="002F02B4">
        <w:rPr>
          <w:rFonts w:ascii="Times New Roman" w:eastAsia="Times New Roman" w:hAnsi="Times New Roman" w:cs="Times New Roman"/>
          <w:sz w:val="24"/>
          <w:szCs w:val="24"/>
        </w:rPr>
        <w:t xml:space="preserve">, such as through summer learning or summer enrichment, extended day, comprehensive afterschool programs, or extended school year programs – including </w:t>
      </w:r>
      <w:r w:rsidR="00BF3F60">
        <w:rPr>
          <w:rFonts w:ascii="Times New Roman" w:eastAsia="Times New Roman" w:hAnsi="Times New Roman" w:cs="Times New Roman"/>
          <w:sz w:val="24"/>
          <w:szCs w:val="24"/>
        </w:rPr>
        <w:t xml:space="preserve">the extent to which the SEA will collect </w:t>
      </w:r>
      <w:r w:rsidRPr="002F02B4">
        <w:rPr>
          <w:rFonts w:ascii="Times New Roman" w:eastAsia="Times New Roman" w:hAnsi="Times New Roman" w:cs="Times New Roman"/>
          <w:sz w:val="24"/>
          <w:szCs w:val="24"/>
        </w:rPr>
        <w:t xml:space="preserve">evidence of </w:t>
      </w:r>
      <w:r w:rsidR="00BF3F60">
        <w:rPr>
          <w:rFonts w:ascii="Times New Roman" w:eastAsia="Times New Roman" w:hAnsi="Times New Roman" w:cs="Times New Roman"/>
          <w:sz w:val="24"/>
          <w:szCs w:val="24"/>
        </w:rPr>
        <w:t xml:space="preserve">the </w:t>
      </w:r>
      <w:r w:rsidRPr="002F02B4">
        <w:rPr>
          <w:rFonts w:ascii="Times New Roman" w:eastAsia="Times New Roman" w:hAnsi="Times New Roman" w:cs="Times New Roman"/>
          <w:sz w:val="24"/>
          <w:szCs w:val="24"/>
        </w:rPr>
        <w:t>effectiveness of interventions employed;</w:t>
      </w:r>
      <w:r w:rsidRPr="002F02B4">
        <w:rPr>
          <w:rFonts w:ascii="Times New Roman" w:hAnsi="Times New Roman" w:cs="Times New Roman"/>
          <w:sz w:val="24"/>
          <w:szCs w:val="24"/>
        </w:rPr>
        <w:t xml:space="preserve"> </w:t>
      </w:r>
    </w:p>
    <w:p w14:paraId="0467D8C5" w14:textId="77777777" w:rsidR="00422AC2" w:rsidRPr="00402AB0" w:rsidRDefault="00422AC2" w:rsidP="002C53F3">
      <w:pPr>
        <w:pStyle w:val="ListParagraph"/>
        <w:numPr>
          <w:ilvl w:val="2"/>
          <w:numId w:val="6"/>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How the SEA will support and monitor its LEAs in specifically addressing the disproportionate impact of the COVID-19 pandemic on certain groups of students, including each of the student groups listed in question A</w:t>
      </w:r>
      <w:r w:rsidR="00E9248B">
        <w:rPr>
          <w:rFonts w:ascii="Times New Roman" w:hAnsi="Times New Roman" w:cs="Times New Roman"/>
          <w:sz w:val="24"/>
          <w:szCs w:val="24"/>
        </w:rPr>
        <w:t>.</w:t>
      </w:r>
      <w:r w:rsidRPr="002F02B4">
        <w:rPr>
          <w:rFonts w:ascii="Times New Roman" w:hAnsi="Times New Roman" w:cs="Times New Roman"/>
          <w:sz w:val="24"/>
          <w:szCs w:val="24"/>
        </w:rPr>
        <w:t>3</w:t>
      </w:r>
      <w:r w:rsidR="00E9248B">
        <w:rPr>
          <w:rFonts w:ascii="Times New Roman" w:hAnsi="Times New Roman" w:cs="Times New Roman"/>
          <w:sz w:val="24"/>
          <w:szCs w:val="24"/>
        </w:rPr>
        <w:t>.</w:t>
      </w:r>
      <w:r w:rsidR="003A3FA0">
        <w:rPr>
          <w:rFonts w:ascii="Times New Roman" w:hAnsi="Times New Roman" w:cs="Times New Roman"/>
          <w:sz w:val="24"/>
          <w:szCs w:val="24"/>
        </w:rPr>
        <w:t>i</w:t>
      </w:r>
      <w:r w:rsidR="0D1847D2" w:rsidRPr="0344581C">
        <w:rPr>
          <w:rFonts w:ascii="Times New Roman" w:hAnsi="Times New Roman" w:cs="Times New Roman"/>
          <w:sz w:val="24"/>
          <w:szCs w:val="24"/>
        </w:rPr>
        <w:t>.</w:t>
      </w:r>
      <w:r w:rsidR="003A3FA0" w:rsidRPr="0344581C">
        <w:rPr>
          <w:rFonts w:ascii="Times New Roman" w:hAnsi="Times New Roman" w:cs="Times New Roman"/>
          <w:sz w:val="24"/>
          <w:szCs w:val="24"/>
        </w:rPr>
        <w:t>-</w:t>
      </w:r>
      <w:r w:rsidR="003A3FA0">
        <w:rPr>
          <w:rFonts w:ascii="Times New Roman" w:hAnsi="Times New Roman" w:cs="Times New Roman"/>
          <w:sz w:val="24"/>
          <w:szCs w:val="24"/>
        </w:rPr>
        <w:t>viii</w:t>
      </w:r>
      <w:r w:rsidR="002C4C3C">
        <w:rPr>
          <w:rFonts w:ascii="Times New Roman" w:hAnsi="Times New Roman" w:cs="Times New Roman"/>
          <w:sz w:val="24"/>
          <w:szCs w:val="24"/>
        </w:rPr>
        <w:t>; and</w:t>
      </w:r>
    </w:p>
    <w:p w14:paraId="1EF3B1F2" w14:textId="77777777" w:rsidR="0031585A" w:rsidRPr="002F02B4" w:rsidRDefault="002C4C3C" w:rsidP="002C53F3">
      <w:pPr>
        <w:pStyle w:val="ListParagraph"/>
        <w:numPr>
          <w:ilvl w:val="2"/>
          <w:numId w:val="6"/>
        </w:numPr>
        <w:spacing w:after="0" w:line="240" w:lineRule="auto"/>
        <w:rPr>
          <w:rFonts w:ascii="Times New Roman" w:eastAsiaTheme="minorEastAsia" w:hAnsi="Times New Roman" w:cs="Times New Roman"/>
          <w:sz w:val="24"/>
          <w:szCs w:val="24"/>
          <w:u w:val="single"/>
        </w:rPr>
      </w:pPr>
      <w:r>
        <w:rPr>
          <w:rFonts w:ascii="Times New Roman" w:hAnsi="Times New Roman" w:cs="Times New Roman"/>
          <w:sz w:val="24"/>
          <w:szCs w:val="24"/>
        </w:rPr>
        <w:t>H</w:t>
      </w:r>
      <w:r w:rsidR="0031585A" w:rsidRPr="002F02B4">
        <w:rPr>
          <w:rFonts w:ascii="Times New Roman" w:hAnsi="Times New Roman" w:cs="Times New Roman"/>
          <w:sz w:val="24"/>
          <w:szCs w:val="24"/>
        </w:rPr>
        <w:t>ow the SEA will support and monitor its LEAs in using ARP ESSER funds to identify, reengage, and support students most likely to have experienced the impact of lost instructional time on student learning, such as:</w:t>
      </w:r>
    </w:p>
    <w:p w14:paraId="05FE431F" w14:textId="77777777" w:rsidR="0031585A" w:rsidRPr="002F02B4" w:rsidRDefault="0031585A" w:rsidP="002C53F3">
      <w:pPr>
        <w:pStyle w:val="ListParagraph"/>
        <w:numPr>
          <w:ilvl w:val="3"/>
          <w:numId w:val="6"/>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Students who have missed the most in-person instruction during the 2019-2020 and 2020-2021 school years; </w:t>
      </w:r>
    </w:p>
    <w:p w14:paraId="0661A434" w14:textId="77777777" w:rsidR="0031585A" w:rsidRPr="002F02B4" w:rsidRDefault="0031585A" w:rsidP="002C53F3">
      <w:pPr>
        <w:pStyle w:val="ListParagraph"/>
        <w:numPr>
          <w:ilvl w:val="3"/>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Students who did not consistently participate in remote instruction when offered during school building closures; and </w:t>
      </w:r>
    </w:p>
    <w:p w14:paraId="6AE50B3F" w14:textId="77777777" w:rsidR="0031585A" w:rsidRPr="002F02B4" w:rsidRDefault="0031585A" w:rsidP="002C53F3">
      <w:pPr>
        <w:pStyle w:val="ListParagraph"/>
        <w:numPr>
          <w:ilvl w:val="3"/>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Students most at-risk of dropping out of school.</w:t>
      </w:r>
    </w:p>
    <w:p w14:paraId="6FED5E1B" w14:textId="77777777" w:rsidR="0031585A" w:rsidRPr="00402AB0" w:rsidRDefault="0031585A" w:rsidP="00402AB0">
      <w:pPr>
        <w:spacing w:after="0" w:line="240" w:lineRule="auto"/>
        <w:rPr>
          <w:rFonts w:ascii="Times New Roman" w:hAnsi="Times New Roman" w:cs="Times New Roman"/>
        </w:rPr>
      </w:pPr>
    </w:p>
    <w:p w14:paraId="00401325" w14:textId="77777777" w:rsidR="0031585A" w:rsidRPr="002F02B4" w:rsidRDefault="7A4A42B2" w:rsidP="002C53F3">
      <w:pPr>
        <w:pStyle w:val="ListParagraph"/>
        <w:numPr>
          <w:ilvl w:val="0"/>
          <w:numId w:val="31"/>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 xml:space="preserve">The OSDE’s Office of Federal Programs (OFP) staff receives in-depth training on programmatic and fiscal requirements to ensure LEAs meet compliance </w:t>
      </w:r>
      <w:r w:rsidR="27EFBF71" w:rsidRPr="62F9F783">
        <w:rPr>
          <w:rFonts w:ascii="Times New Roman" w:eastAsia="Times New Roman" w:hAnsi="Times New Roman" w:cs="Times New Roman"/>
          <w:sz w:val="24"/>
          <w:szCs w:val="24"/>
        </w:rPr>
        <w:t xml:space="preserve">requirements </w:t>
      </w:r>
      <w:r w:rsidRPr="62F9F783">
        <w:rPr>
          <w:rFonts w:ascii="Times New Roman" w:eastAsia="Times New Roman" w:hAnsi="Times New Roman" w:cs="Times New Roman"/>
          <w:sz w:val="24"/>
          <w:szCs w:val="24"/>
        </w:rPr>
        <w:t xml:space="preserve">for </w:t>
      </w:r>
      <w:r w:rsidR="327CAC84" w:rsidRPr="62F9F783">
        <w:rPr>
          <w:rFonts w:ascii="Times New Roman" w:eastAsia="Times New Roman" w:hAnsi="Times New Roman" w:cs="Times New Roman"/>
          <w:sz w:val="24"/>
          <w:szCs w:val="24"/>
        </w:rPr>
        <w:t xml:space="preserve">use of </w:t>
      </w:r>
      <w:r w:rsidRPr="62F9F783">
        <w:rPr>
          <w:rFonts w:ascii="Times New Roman" w:eastAsia="Times New Roman" w:hAnsi="Times New Roman" w:cs="Times New Roman"/>
          <w:sz w:val="24"/>
          <w:szCs w:val="24"/>
        </w:rPr>
        <w:t xml:space="preserve">ARP ESSER funds. OFP staff, </w:t>
      </w:r>
      <w:r w:rsidR="4D785C43" w:rsidRPr="62F9F783">
        <w:rPr>
          <w:rFonts w:ascii="Times New Roman" w:eastAsia="Times New Roman" w:hAnsi="Times New Roman" w:cs="Times New Roman"/>
          <w:sz w:val="24"/>
          <w:szCs w:val="24"/>
        </w:rPr>
        <w:t>g</w:t>
      </w:r>
      <w:r w:rsidRPr="62F9F783">
        <w:rPr>
          <w:rFonts w:ascii="Times New Roman" w:eastAsia="Times New Roman" w:hAnsi="Times New Roman" w:cs="Times New Roman"/>
          <w:sz w:val="24"/>
          <w:szCs w:val="24"/>
        </w:rPr>
        <w:t xml:space="preserve">rants </w:t>
      </w:r>
      <w:r w:rsidR="20A2E8AC" w:rsidRPr="62F9F783">
        <w:rPr>
          <w:rFonts w:ascii="Times New Roman" w:eastAsia="Times New Roman" w:hAnsi="Times New Roman" w:cs="Times New Roman"/>
          <w:sz w:val="24"/>
          <w:szCs w:val="24"/>
        </w:rPr>
        <w:t>a</w:t>
      </w:r>
      <w:r w:rsidRPr="62F9F783">
        <w:rPr>
          <w:rFonts w:ascii="Times New Roman" w:eastAsia="Times New Roman" w:hAnsi="Times New Roman" w:cs="Times New Roman"/>
          <w:sz w:val="24"/>
          <w:szCs w:val="24"/>
        </w:rPr>
        <w:t xml:space="preserve">ssociates and </w:t>
      </w:r>
      <w:r w:rsidR="22248D45" w:rsidRPr="62F9F783">
        <w:rPr>
          <w:rFonts w:ascii="Times New Roman" w:eastAsia="Times New Roman" w:hAnsi="Times New Roman" w:cs="Times New Roman"/>
          <w:sz w:val="24"/>
          <w:szCs w:val="24"/>
        </w:rPr>
        <w:t>p</w:t>
      </w:r>
      <w:r w:rsidRPr="62F9F783">
        <w:rPr>
          <w:rFonts w:ascii="Times New Roman" w:eastAsia="Times New Roman" w:hAnsi="Times New Roman" w:cs="Times New Roman"/>
          <w:sz w:val="24"/>
          <w:szCs w:val="24"/>
        </w:rPr>
        <w:t xml:space="preserve">rogram </w:t>
      </w:r>
      <w:r w:rsidR="2796E3E3" w:rsidRPr="62F9F783">
        <w:rPr>
          <w:rFonts w:ascii="Times New Roman" w:eastAsia="Times New Roman" w:hAnsi="Times New Roman" w:cs="Times New Roman"/>
          <w:sz w:val="24"/>
          <w:szCs w:val="24"/>
        </w:rPr>
        <w:t>s</w:t>
      </w:r>
      <w:r w:rsidRPr="62F9F783">
        <w:rPr>
          <w:rFonts w:ascii="Times New Roman" w:eastAsia="Times New Roman" w:hAnsi="Times New Roman" w:cs="Times New Roman"/>
          <w:sz w:val="24"/>
          <w:szCs w:val="24"/>
        </w:rPr>
        <w:t xml:space="preserve">pecialists perform a thorough review of the LEA ARP ESSER application and expenditure reports to monitor LEAs’ use of funds to support evidence-based intervention programs and activities. OFP’s extensive, ongoing training </w:t>
      </w:r>
      <w:r w:rsidR="07D9A138" w:rsidRPr="62F9F783">
        <w:rPr>
          <w:rFonts w:ascii="Times New Roman" w:eastAsia="Times New Roman" w:hAnsi="Times New Roman" w:cs="Times New Roman"/>
          <w:sz w:val="24"/>
          <w:szCs w:val="24"/>
        </w:rPr>
        <w:t xml:space="preserve">opportunities for </w:t>
      </w:r>
      <w:r w:rsidR="0009414B" w:rsidRPr="62F9F783">
        <w:rPr>
          <w:rFonts w:ascii="Times New Roman" w:eastAsia="Times New Roman" w:hAnsi="Times New Roman" w:cs="Times New Roman"/>
          <w:sz w:val="24"/>
          <w:szCs w:val="24"/>
        </w:rPr>
        <w:t>LEA</w:t>
      </w:r>
      <w:r w:rsidRPr="62F9F783">
        <w:rPr>
          <w:rFonts w:ascii="Times New Roman" w:eastAsia="Times New Roman" w:hAnsi="Times New Roman" w:cs="Times New Roman"/>
          <w:sz w:val="24"/>
          <w:szCs w:val="24"/>
        </w:rPr>
        <w:t xml:space="preserve"> staff for application, budget and expenditure reviews provide an additional layer of support to ensure LEAs are implementing effective programs to meet student academic, social-emotional and mental health needs. The training provides staff knowledge of the ARP ESSER requirements to extend technical assistance services to LEAs for the monitoring of ARP funds. The OFP staff is responsible for ensuring evidence documentation is provided in the ARP application and funds are accurately expended to target support for under</w:t>
      </w:r>
      <w:r w:rsidR="00450D98" w:rsidRPr="62F9F783">
        <w:rPr>
          <w:rFonts w:ascii="Times New Roman" w:eastAsia="Times New Roman" w:hAnsi="Times New Roman" w:cs="Times New Roman"/>
          <w:sz w:val="24"/>
          <w:szCs w:val="24"/>
        </w:rPr>
        <w:t>served</w:t>
      </w:r>
      <w:r w:rsidRPr="62F9F783">
        <w:rPr>
          <w:rFonts w:ascii="Times New Roman" w:eastAsia="Times New Roman" w:hAnsi="Times New Roman" w:cs="Times New Roman"/>
          <w:sz w:val="24"/>
          <w:szCs w:val="24"/>
        </w:rPr>
        <w:t xml:space="preserve"> student populations and intervention programs to address learning loss. </w:t>
      </w:r>
    </w:p>
    <w:p w14:paraId="352B241F" w14:textId="77777777" w:rsidR="0031585A" w:rsidRPr="002F02B4" w:rsidRDefault="7A4A42B2" w:rsidP="002C53F3">
      <w:pPr>
        <w:pStyle w:val="ListParagraph"/>
        <w:numPr>
          <w:ilvl w:val="0"/>
          <w:numId w:val="31"/>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 xml:space="preserve">The OFP provides technical assistance to LEAs through in-person consultation meetings in the OFP office and/or in person at the LEA, Zoom meetings, emails, phone conferences and other forms of communication to sustain a supportive partnership. The collaboration process engages the OFP and the LEA to address specific concerns regarding student data and the need to supplement the ARP funds in areas where student learning has most been impacted due to the pandemic, such as students who received intermittent instruction, at-risk students and student populations disproportionately impacted by COVID </w:t>
      </w:r>
      <w:r w:rsidR="12F2A083" w:rsidRPr="62F9F783">
        <w:rPr>
          <w:rFonts w:ascii="Times New Roman" w:eastAsia="Times New Roman" w:hAnsi="Times New Roman" w:cs="Times New Roman"/>
          <w:sz w:val="24"/>
          <w:szCs w:val="24"/>
        </w:rPr>
        <w:t xml:space="preserve">who </w:t>
      </w:r>
      <w:r w:rsidR="69368034" w:rsidRPr="62F9F783">
        <w:rPr>
          <w:rFonts w:ascii="Times New Roman" w:eastAsia="Times New Roman" w:hAnsi="Times New Roman" w:cs="Times New Roman"/>
          <w:sz w:val="24"/>
          <w:szCs w:val="24"/>
        </w:rPr>
        <w:t>may</w:t>
      </w:r>
      <w:r w:rsidRPr="62F9F783">
        <w:rPr>
          <w:rFonts w:ascii="Times New Roman" w:eastAsia="Times New Roman" w:hAnsi="Times New Roman" w:cs="Times New Roman"/>
          <w:sz w:val="24"/>
          <w:szCs w:val="24"/>
        </w:rPr>
        <w:t xml:space="preserve"> already </w:t>
      </w:r>
      <w:r w:rsidR="007356B2" w:rsidRPr="62F9F783">
        <w:rPr>
          <w:rFonts w:ascii="Times New Roman" w:eastAsia="Times New Roman" w:hAnsi="Times New Roman" w:cs="Times New Roman"/>
          <w:sz w:val="24"/>
          <w:szCs w:val="24"/>
        </w:rPr>
        <w:t xml:space="preserve">have been </w:t>
      </w:r>
      <w:r w:rsidRPr="62F9F783">
        <w:rPr>
          <w:rFonts w:ascii="Times New Roman" w:eastAsia="Times New Roman" w:hAnsi="Times New Roman" w:cs="Times New Roman"/>
          <w:sz w:val="24"/>
          <w:szCs w:val="24"/>
        </w:rPr>
        <w:t xml:space="preserve">in jeopardy prior to the pandemic.  </w:t>
      </w:r>
    </w:p>
    <w:p w14:paraId="53157D26" w14:textId="77777777" w:rsidR="0031585A" w:rsidRPr="002F02B4" w:rsidRDefault="7A4A42B2" w:rsidP="002C53F3">
      <w:pPr>
        <w:pStyle w:val="ListParagraph"/>
        <w:numPr>
          <w:ilvl w:val="0"/>
          <w:numId w:val="31"/>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 xml:space="preserve">Professional development is another facet of technical support from OFP to provide LEAs guidance in the use of ARP funds, planning and resources for systemic change to meet the challenges of the pandemic, and </w:t>
      </w:r>
      <w:r w:rsidR="3855B71C" w:rsidRPr="62F9F783">
        <w:rPr>
          <w:rFonts w:ascii="Times New Roman" w:eastAsia="Times New Roman" w:hAnsi="Times New Roman" w:cs="Times New Roman"/>
          <w:sz w:val="24"/>
          <w:szCs w:val="24"/>
        </w:rPr>
        <w:t xml:space="preserve">to </w:t>
      </w:r>
      <w:r w:rsidR="1C0863C8" w:rsidRPr="62F9F783">
        <w:rPr>
          <w:rFonts w:ascii="Times New Roman" w:eastAsia="Times New Roman" w:hAnsi="Times New Roman" w:cs="Times New Roman"/>
          <w:sz w:val="24"/>
          <w:szCs w:val="24"/>
        </w:rPr>
        <w:t>communicate</w:t>
      </w:r>
      <w:r w:rsidRPr="62F9F783">
        <w:rPr>
          <w:rFonts w:ascii="Times New Roman" w:eastAsia="Times New Roman" w:hAnsi="Times New Roman" w:cs="Times New Roman"/>
          <w:sz w:val="24"/>
          <w:szCs w:val="24"/>
        </w:rPr>
        <w:t xml:space="preserve"> how LEAs will be monitored and the process for monitoring ARP funds.</w:t>
      </w:r>
    </w:p>
    <w:p w14:paraId="7A6EF265" w14:textId="77777777" w:rsidR="0031585A" w:rsidRPr="002F02B4" w:rsidRDefault="7A4A42B2" w:rsidP="002C53F3">
      <w:pPr>
        <w:pStyle w:val="ListParagraph"/>
        <w:numPr>
          <w:ilvl w:val="0"/>
          <w:numId w:val="31"/>
        </w:numPr>
        <w:spacing w:after="0" w:line="240" w:lineRule="auto"/>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 xml:space="preserve">In addition, </w:t>
      </w:r>
      <w:r w:rsidR="1D2F6F0D" w:rsidRPr="62F9F783">
        <w:rPr>
          <w:rFonts w:ascii="Times New Roman" w:eastAsia="Times New Roman" w:hAnsi="Times New Roman" w:cs="Times New Roman"/>
          <w:sz w:val="24"/>
          <w:szCs w:val="24"/>
        </w:rPr>
        <w:t>the</w:t>
      </w:r>
      <w:r w:rsidRPr="62F9F783">
        <w:rPr>
          <w:rFonts w:ascii="Times New Roman" w:eastAsia="Times New Roman" w:hAnsi="Times New Roman" w:cs="Times New Roman"/>
          <w:sz w:val="24"/>
          <w:szCs w:val="24"/>
        </w:rPr>
        <w:t xml:space="preserve"> OSDE holds departmental meetings, of which OFP is a part, to determine if further monitoring or technical assistance is needed in areas of concern</w:t>
      </w:r>
      <w:r w:rsidR="5DA07F25" w:rsidRPr="62F9F783">
        <w:rPr>
          <w:rFonts w:ascii="Times New Roman" w:eastAsia="Times New Roman" w:hAnsi="Times New Roman" w:cs="Times New Roman"/>
          <w:sz w:val="24"/>
          <w:szCs w:val="24"/>
        </w:rPr>
        <w:t xml:space="preserve">. These include meetings with </w:t>
      </w:r>
      <w:r w:rsidR="3B7657E8" w:rsidRPr="62F9F783">
        <w:rPr>
          <w:rFonts w:ascii="Times New Roman" w:eastAsia="Times New Roman" w:hAnsi="Times New Roman" w:cs="Times New Roman"/>
          <w:sz w:val="24"/>
          <w:szCs w:val="24"/>
        </w:rPr>
        <w:t>s</w:t>
      </w:r>
      <w:r w:rsidRPr="62F9F783">
        <w:rPr>
          <w:rFonts w:ascii="Times New Roman" w:eastAsia="Times New Roman" w:hAnsi="Times New Roman" w:cs="Times New Roman"/>
          <w:sz w:val="24"/>
          <w:szCs w:val="24"/>
        </w:rPr>
        <w:t xml:space="preserve">pecial </w:t>
      </w:r>
      <w:r w:rsidR="56F1FD6D" w:rsidRPr="62F9F783">
        <w:rPr>
          <w:rFonts w:ascii="Times New Roman" w:eastAsia="Times New Roman" w:hAnsi="Times New Roman" w:cs="Times New Roman"/>
          <w:sz w:val="24"/>
          <w:szCs w:val="24"/>
        </w:rPr>
        <w:t>e</w:t>
      </w:r>
      <w:r w:rsidRPr="62F9F783">
        <w:rPr>
          <w:rFonts w:ascii="Times New Roman" w:eastAsia="Times New Roman" w:hAnsi="Times New Roman" w:cs="Times New Roman"/>
          <w:sz w:val="24"/>
          <w:szCs w:val="24"/>
        </w:rPr>
        <w:t xml:space="preserve">ducation, 21st Century </w:t>
      </w:r>
      <w:r w:rsidR="7245131B" w:rsidRPr="62F9F783">
        <w:rPr>
          <w:rFonts w:ascii="Times New Roman" w:eastAsia="Times New Roman" w:hAnsi="Times New Roman" w:cs="Times New Roman"/>
          <w:sz w:val="24"/>
          <w:szCs w:val="24"/>
        </w:rPr>
        <w:t>Community Learning Centers</w:t>
      </w:r>
      <w:r w:rsidRPr="62F9F783">
        <w:rPr>
          <w:rFonts w:ascii="Times New Roman" w:eastAsia="Times New Roman" w:hAnsi="Times New Roman" w:cs="Times New Roman"/>
          <w:sz w:val="24"/>
          <w:szCs w:val="24"/>
        </w:rPr>
        <w:t xml:space="preserve">, </w:t>
      </w:r>
      <w:r w:rsidR="5FB25004" w:rsidRPr="62F9F783">
        <w:rPr>
          <w:rFonts w:ascii="Times New Roman" w:eastAsia="Times New Roman" w:hAnsi="Times New Roman" w:cs="Times New Roman"/>
          <w:sz w:val="24"/>
          <w:szCs w:val="24"/>
        </w:rPr>
        <w:t>curriculum and i</w:t>
      </w:r>
      <w:r w:rsidRPr="62F9F783">
        <w:rPr>
          <w:rFonts w:ascii="Times New Roman" w:eastAsia="Times New Roman" w:hAnsi="Times New Roman" w:cs="Times New Roman"/>
          <w:sz w:val="24"/>
          <w:szCs w:val="24"/>
        </w:rPr>
        <w:t>nstruction</w:t>
      </w:r>
      <w:r w:rsidR="57BE1AE3" w:rsidRPr="62F9F783">
        <w:rPr>
          <w:rFonts w:ascii="Times New Roman" w:eastAsia="Times New Roman" w:hAnsi="Times New Roman" w:cs="Times New Roman"/>
          <w:sz w:val="24"/>
          <w:szCs w:val="24"/>
        </w:rPr>
        <w:t xml:space="preserve"> departments</w:t>
      </w:r>
      <w:r w:rsidRPr="62F9F783">
        <w:rPr>
          <w:rFonts w:ascii="Times New Roman" w:eastAsia="Times New Roman" w:hAnsi="Times New Roman" w:cs="Times New Roman"/>
          <w:sz w:val="24"/>
          <w:szCs w:val="24"/>
        </w:rPr>
        <w:t>, etc., to address support for LEAs in the use of ARP funds for such purposes.</w:t>
      </w:r>
    </w:p>
    <w:p w14:paraId="0D55F37F" w14:textId="77777777" w:rsidR="0031585A" w:rsidRPr="002F02B4" w:rsidRDefault="44745A23" w:rsidP="002C53F3">
      <w:pPr>
        <w:pStyle w:val="ListParagraph"/>
        <w:numPr>
          <w:ilvl w:val="0"/>
          <w:numId w:val="31"/>
        </w:numPr>
        <w:spacing w:after="0" w:line="240" w:lineRule="auto"/>
        <w:rPr>
          <w:rFonts w:ascii="Times New Roman" w:eastAsia="Times New Roman" w:hAnsi="Times New Roman" w:cs="Times New Roman"/>
          <w:sz w:val="24"/>
          <w:szCs w:val="24"/>
        </w:rPr>
      </w:pPr>
      <w:r w:rsidRPr="3ABAD1FC">
        <w:rPr>
          <w:rFonts w:ascii="Times New Roman" w:eastAsia="Times New Roman" w:hAnsi="Times New Roman" w:cs="Times New Roman"/>
          <w:sz w:val="24"/>
          <w:szCs w:val="24"/>
        </w:rPr>
        <w:t>Supporting LEAs through professional development, technical assistance and monitoring from OFP will give the LEAs programmatic and fiscal responsibilities to ensure evidence-based interventions are implemented.</w:t>
      </w:r>
    </w:p>
    <w:p w14:paraId="356B0AB5" w14:textId="77777777" w:rsidR="15499B9D" w:rsidRDefault="59FA39EA" w:rsidP="002C53F3">
      <w:pPr>
        <w:pStyle w:val="ListParagraph"/>
        <w:numPr>
          <w:ilvl w:val="0"/>
          <w:numId w:val="31"/>
        </w:numPr>
        <w:spacing w:after="0" w:line="240" w:lineRule="auto"/>
        <w:rPr>
          <w:sz w:val="24"/>
          <w:szCs w:val="24"/>
        </w:rPr>
      </w:pPr>
      <w:r w:rsidRPr="62F9F783">
        <w:rPr>
          <w:rFonts w:ascii="Times New Roman" w:eastAsia="Times New Roman" w:hAnsi="Times New Roman" w:cs="Times New Roman"/>
          <w:sz w:val="24"/>
          <w:szCs w:val="24"/>
        </w:rPr>
        <w:t xml:space="preserve">OSDE </w:t>
      </w:r>
      <w:r w:rsidR="05D4AA7F" w:rsidRPr="62F9F783">
        <w:rPr>
          <w:rFonts w:ascii="Times New Roman" w:eastAsia="Times New Roman" w:hAnsi="Times New Roman" w:cs="Times New Roman"/>
          <w:sz w:val="24"/>
          <w:szCs w:val="24"/>
        </w:rPr>
        <w:t xml:space="preserve">will request </w:t>
      </w:r>
      <w:r w:rsidRPr="62F9F783">
        <w:rPr>
          <w:rFonts w:ascii="Times New Roman" w:eastAsia="Times New Roman" w:hAnsi="Times New Roman" w:cs="Times New Roman"/>
          <w:sz w:val="24"/>
          <w:szCs w:val="24"/>
        </w:rPr>
        <w:t>districts collect evidence of the effectiveness of the interventions and report them in a manner and frequency to be determined by OSDE.</w:t>
      </w:r>
    </w:p>
    <w:p w14:paraId="668684BD" w14:textId="77777777" w:rsidR="0031585A" w:rsidRPr="002F02B4" w:rsidRDefault="0031585A" w:rsidP="00964BF7">
      <w:pPr>
        <w:spacing w:after="0" w:line="240" w:lineRule="auto"/>
        <w:rPr>
          <w:rFonts w:ascii="Times New Roman" w:hAnsi="Times New Roman" w:cs="Times New Roman"/>
          <w:sz w:val="24"/>
          <w:szCs w:val="24"/>
        </w:rPr>
      </w:pPr>
    </w:p>
    <w:p w14:paraId="519F2F56" w14:textId="77777777" w:rsidR="00CF5DB7" w:rsidRPr="002F02B4" w:rsidRDefault="00B93214" w:rsidP="002C53F3">
      <w:pPr>
        <w:pStyle w:val="ListParagraph"/>
        <w:numPr>
          <w:ilvl w:val="1"/>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Describe </w:t>
      </w:r>
      <w:bookmarkStart w:id="11" w:name="_Hlk68726026"/>
      <w:r w:rsidR="00CF5DB7" w:rsidRPr="002F02B4">
        <w:rPr>
          <w:rFonts w:ascii="Times New Roman" w:hAnsi="Times New Roman" w:cs="Times New Roman"/>
          <w:sz w:val="24"/>
          <w:szCs w:val="24"/>
        </w:rPr>
        <w:t xml:space="preserve">the </w:t>
      </w:r>
      <w:r w:rsidR="005A0231" w:rsidRPr="002F02B4">
        <w:rPr>
          <w:rFonts w:ascii="Times New Roman" w:hAnsi="Times New Roman" w:cs="Times New Roman"/>
          <w:sz w:val="24"/>
          <w:szCs w:val="24"/>
        </w:rPr>
        <w:t xml:space="preserve">extent to which </w:t>
      </w:r>
      <w:r w:rsidR="3E71C0B2" w:rsidRPr="4FFB93B5">
        <w:rPr>
          <w:rFonts w:ascii="Times New Roman" w:hAnsi="Times New Roman" w:cs="Times New Roman"/>
          <w:sz w:val="24"/>
          <w:szCs w:val="24"/>
        </w:rPr>
        <w:t>the</w:t>
      </w:r>
      <w:r w:rsidR="005A0231" w:rsidRPr="4FFB93B5">
        <w:rPr>
          <w:rFonts w:ascii="Times New Roman" w:hAnsi="Times New Roman" w:cs="Times New Roman"/>
          <w:sz w:val="24"/>
          <w:szCs w:val="24"/>
        </w:rPr>
        <w:t xml:space="preserve"> </w:t>
      </w:r>
      <w:r w:rsidR="00CF5DB7" w:rsidRPr="002F02B4">
        <w:rPr>
          <w:rFonts w:ascii="Times New Roman" w:hAnsi="Times New Roman" w:cs="Times New Roman"/>
          <w:sz w:val="24"/>
          <w:szCs w:val="24"/>
        </w:rPr>
        <w:t>SEA will support</w:t>
      </w:r>
      <w:r w:rsidR="009A005B" w:rsidRPr="002F02B4">
        <w:rPr>
          <w:rFonts w:ascii="Times New Roman" w:hAnsi="Times New Roman" w:cs="Times New Roman"/>
          <w:sz w:val="24"/>
          <w:szCs w:val="24"/>
        </w:rPr>
        <w:t xml:space="preserve"> its</w:t>
      </w:r>
      <w:r w:rsidR="00CF5DB7" w:rsidRPr="002F02B4">
        <w:rPr>
          <w:rFonts w:ascii="Times New Roman" w:hAnsi="Times New Roman" w:cs="Times New Roman"/>
          <w:sz w:val="24"/>
          <w:szCs w:val="24"/>
        </w:rPr>
        <w:t xml:space="preserve"> LEAs in </w:t>
      </w:r>
      <w:r w:rsidR="4B0295F7" w:rsidRPr="3C06D90B">
        <w:rPr>
          <w:rFonts w:ascii="Times New Roman" w:hAnsi="Times New Roman" w:cs="Times New Roman"/>
          <w:sz w:val="24"/>
          <w:szCs w:val="24"/>
        </w:rPr>
        <w:t xml:space="preserve">implementing </w:t>
      </w:r>
      <w:r w:rsidR="00E776BF">
        <w:rPr>
          <w:rFonts w:ascii="Times New Roman" w:hAnsi="Times New Roman" w:cs="Times New Roman"/>
          <w:sz w:val="24"/>
          <w:szCs w:val="24"/>
        </w:rPr>
        <w:t xml:space="preserve">additional strategies for taking </w:t>
      </w:r>
      <w:r w:rsidR="00A93F31" w:rsidRPr="002F02B4">
        <w:rPr>
          <w:rFonts w:ascii="Times New Roman" w:hAnsi="Times New Roman" w:cs="Times New Roman"/>
          <w:sz w:val="24"/>
          <w:szCs w:val="24"/>
        </w:rPr>
        <w:t xml:space="preserve">educational equity </w:t>
      </w:r>
      <w:r w:rsidR="00E776BF">
        <w:rPr>
          <w:rFonts w:ascii="Times New Roman" w:hAnsi="Times New Roman" w:cs="Times New Roman"/>
          <w:sz w:val="24"/>
          <w:szCs w:val="24"/>
        </w:rPr>
        <w:t xml:space="preserve">into account in </w:t>
      </w:r>
      <w:r w:rsidR="00A93F31" w:rsidRPr="002F02B4">
        <w:rPr>
          <w:rFonts w:ascii="Times New Roman" w:hAnsi="Times New Roman" w:cs="Times New Roman"/>
          <w:sz w:val="24"/>
          <w:szCs w:val="24"/>
        </w:rPr>
        <w:t>expending ARP ESSER funds, including but not limited to:</w:t>
      </w:r>
    </w:p>
    <w:p w14:paraId="62E7C690" w14:textId="77777777" w:rsidR="00A93F31" w:rsidRPr="002F02B4" w:rsidRDefault="00FD41E9" w:rsidP="002C53F3">
      <w:pPr>
        <w:pStyle w:val="ListParagraph"/>
        <w:numPr>
          <w:ilvl w:val="2"/>
          <w:numId w:val="6"/>
        </w:numPr>
        <w:spacing w:after="0" w:line="240" w:lineRule="auto"/>
        <w:rPr>
          <w:rFonts w:ascii="Times New Roman" w:hAnsi="Times New Roman" w:cs="Times New Roman"/>
          <w:sz w:val="24"/>
          <w:szCs w:val="24"/>
        </w:rPr>
      </w:pPr>
      <w:bookmarkStart w:id="12" w:name="_Hlk68700551"/>
      <w:r w:rsidRPr="002F02B4">
        <w:rPr>
          <w:rFonts w:ascii="Times New Roman" w:hAnsi="Times New Roman" w:cs="Times New Roman"/>
          <w:sz w:val="24"/>
          <w:szCs w:val="24"/>
        </w:rPr>
        <w:t xml:space="preserve">Allocating funding </w:t>
      </w:r>
      <w:r w:rsidR="00E425A3" w:rsidRPr="002F02B4">
        <w:rPr>
          <w:rFonts w:ascii="Times New Roman" w:hAnsi="Times New Roman" w:cs="Times New Roman"/>
          <w:sz w:val="24"/>
          <w:szCs w:val="24"/>
        </w:rPr>
        <w:t xml:space="preserve">both </w:t>
      </w:r>
      <w:r w:rsidR="008A0D07" w:rsidRPr="002F02B4">
        <w:rPr>
          <w:rFonts w:ascii="Times New Roman" w:hAnsi="Times New Roman" w:cs="Times New Roman"/>
          <w:sz w:val="24"/>
          <w:szCs w:val="24"/>
        </w:rPr>
        <w:t xml:space="preserve">to schools </w:t>
      </w:r>
      <w:r w:rsidR="00572912" w:rsidRPr="002F02B4">
        <w:rPr>
          <w:rFonts w:ascii="Times New Roman" w:hAnsi="Times New Roman" w:cs="Times New Roman"/>
          <w:sz w:val="24"/>
          <w:szCs w:val="24"/>
        </w:rPr>
        <w:t xml:space="preserve">and for districtwide activities </w:t>
      </w:r>
      <w:r w:rsidRPr="002F02B4">
        <w:rPr>
          <w:rFonts w:ascii="Times New Roman" w:hAnsi="Times New Roman" w:cs="Times New Roman"/>
          <w:sz w:val="24"/>
          <w:szCs w:val="24"/>
        </w:rPr>
        <w:t>based on student need, and</w:t>
      </w:r>
    </w:p>
    <w:bookmarkEnd w:id="12"/>
    <w:p w14:paraId="70B977B9" w14:textId="77777777" w:rsidR="00FD41E9" w:rsidRPr="002F02B4" w:rsidRDefault="19600D1D" w:rsidP="002C53F3">
      <w:pPr>
        <w:pStyle w:val="ListParagraph"/>
        <w:numPr>
          <w:ilvl w:val="2"/>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Implementing </w:t>
      </w:r>
      <w:r w:rsidR="00FD41E9" w:rsidRPr="002F02B4">
        <w:rPr>
          <w:rFonts w:ascii="Times New Roman" w:hAnsi="Times New Roman" w:cs="Times New Roman"/>
          <w:sz w:val="24"/>
          <w:szCs w:val="24"/>
        </w:rPr>
        <w:t>an equitable and inclusive return to in-person instruction.</w:t>
      </w:r>
      <w:r w:rsidR="1BC54C55" w:rsidRPr="002F02B4">
        <w:rPr>
          <w:rFonts w:ascii="Times New Roman" w:hAnsi="Times New Roman" w:cs="Times New Roman"/>
          <w:sz w:val="24"/>
          <w:szCs w:val="24"/>
        </w:rPr>
        <w:t xml:space="preserve"> An inclusive return to in-person </w:t>
      </w:r>
      <w:r w:rsidR="04A81587" w:rsidRPr="64AED1A8">
        <w:rPr>
          <w:rFonts w:ascii="Times New Roman" w:hAnsi="Times New Roman" w:cs="Times New Roman"/>
          <w:sz w:val="24"/>
          <w:szCs w:val="24"/>
        </w:rPr>
        <w:t xml:space="preserve">instruction </w:t>
      </w:r>
      <w:r w:rsidR="1BC54C55" w:rsidRPr="002F02B4">
        <w:rPr>
          <w:rFonts w:ascii="Times New Roman" w:hAnsi="Times New Roman" w:cs="Times New Roman"/>
          <w:sz w:val="24"/>
          <w:szCs w:val="24"/>
        </w:rPr>
        <w:t>includes, but is not limited to, establishing policies and practices that avoid the over-use of exclusionary discipline measures (including in- and out-of-school</w:t>
      </w:r>
      <w:r w:rsidR="581B9435" w:rsidRPr="002F02B4">
        <w:rPr>
          <w:rFonts w:ascii="Times New Roman" w:hAnsi="Times New Roman" w:cs="Times New Roman"/>
          <w:sz w:val="24"/>
          <w:szCs w:val="24"/>
        </w:rPr>
        <w:t xml:space="preserve"> suspensions)</w:t>
      </w:r>
      <w:r w:rsidR="00EE5D95" w:rsidRPr="002F02B4">
        <w:rPr>
          <w:rFonts w:ascii="Times New Roman" w:hAnsi="Times New Roman" w:cs="Times New Roman"/>
          <w:sz w:val="24"/>
          <w:szCs w:val="24"/>
        </w:rPr>
        <w:t xml:space="preserve"> and creating a positive and supportive learning environment for all students</w:t>
      </w:r>
      <w:r w:rsidR="581B9435" w:rsidRPr="002F02B4">
        <w:rPr>
          <w:rFonts w:ascii="Times New Roman" w:hAnsi="Times New Roman" w:cs="Times New Roman"/>
          <w:sz w:val="24"/>
          <w:szCs w:val="24"/>
        </w:rPr>
        <w:t>.</w:t>
      </w:r>
    </w:p>
    <w:bookmarkEnd w:id="11"/>
    <w:p w14:paraId="1632E640" w14:textId="77777777" w:rsidR="00D04A3F" w:rsidRPr="002F02B4" w:rsidRDefault="00D04A3F" w:rsidP="3ABAD1FC">
      <w:pPr>
        <w:pStyle w:val="ListParagraph"/>
        <w:spacing w:after="0" w:line="240" w:lineRule="auto"/>
        <w:ind w:left="0"/>
        <w:rPr>
          <w:rStyle w:val="PlaceholderText"/>
          <w:rFonts w:ascii="Times New Roman" w:hAnsi="Times New Roman"/>
          <w:color w:val="auto"/>
          <w:sz w:val="24"/>
          <w:szCs w:val="24"/>
        </w:rPr>
      </w:pPr>
    </w:p>
    <w:p w14:paraId="39B7EA69" w14:textId="77777777" w:rsidR="43509A2B" w:rsidRDefault="3275DF60" w:rsidP="002C53F3">
      <w:pPr>
        <w:pStyle w:val="ListParagraph"/>
        <w:numPr>
          <w:ilvl w:val="0"/>
          <w:numId w:val="3"/>
        </w:numPr>
        <w:spacing w:after="0" w:line="240" w:lineRule="auto"/>
        <w:rPr>
          <w:rFonts w:eastAsiaTheme="minorEastAsia"/>
          <w:color w:val="000000" w:themeColor="text1"/>
          <w:sz w:val="24"/>
          <w:szCs w:val="24"/>
        </w:rPr>
      </w:pPr>
      <w:r w:rsidRPr="62F9F783">
        <w:rPr>
          <w:rStyle w:val="PlaceholderText"/>
          <w:rFonts w:ascii="Times New Roman" w:hAnsi="Times New Roman"/>
          <w:color w:val="auto"/>
          <w:sz w:val="24"/>
          <w:szCs w:val="24"/>
        </w:rPr>
        <w:t>The need to address equity has been at the forefront of education for many years</w:t>
      </w:r>
      <w:r w:rsidR="0C6F398B" w:rsidRPr="62F9F783">
        <w:rPr>
          <w:rStyle w:val="PlaceholderText"/>
          <w:rFonts w:ascii="Times New Roman" w:hAnsi="Times New Roman"/>
          <w:color w:val="auto"/>
          <w:sz w:val="24"/>
          <w:szCs w:val="24"/>
        </w:rPr>
        <w:t xml:space="preserve">. Under the No Child Left Behind Act, each state submitted a state equity plan in 2015. </w:t>
      </w:r>
      <w:r w:rsidR="0890D5DD" w:rsidRPr="62F9F783">
        <w:rPr>
          <w:rStyle w:val="PlaceholderText"/>
          <w:rFonts w:ascii="Times New Roman" w:hAnsi="Times New Roman"/>
          <w:color w:val="auto"/>
          <w:sz w:val="24"/>
          <w:szCs w:val="24"/>
        </w:rPr>
        <w:t>Under the Every Student Succeeds Act</w:t>
      </w:r>
      <w:r w:rsidR="33119E97" w:rsidRPr="62F9F783">
        <w:rPr>
          <w:rStyle w:val="PlaceholderText"/>
          <w:rFonts w:ascii="Times New Roman" w:hAnsi="Times New Roman"/>
          <w:color w:val="auto"/>
          <w:sz w:val="24"/>
          <w:szCs w:val="24"/>
        </w:rPr>
        <w:t xml:space="preserve"> (ESSA)</w:t>
      </w:r>
      <w:r w:rsidR="0890D5DD" w:rsidRPr="62F9F783">
        <w:rPr>
          <w:rStyle w:val="PlaceholderText"/>
          <w:rFonts w:ascii="Times New Roman" w:hAnsi="Times New Roman"/>
          <w:color w:val="auto"/>
          <w:sz w:val="24"/>
          <w:szCs w:val="24"/>
        </w:rPr>
        <w:t xml:space="preserve">, all public schools are required to report per-pupil federal and non-federal costs, and states </w:t>
      </w:r>
      <w:r w:rsidR="4592BBFB" w:rsidRPr="62F9F783">
        <w:rPr>
          <w:rStyle w:val="PlaceholderText"/>
          <w:rFonts w:ascii="Times New Roman" w:hAnsi="Times New Roman"/>
          <w:color w:val="auto"/>
          <w:sz w:val="24"/>
          <w:szCs w:val="24"/>
        </w:rPr>
        <w:t xml:space="preserve">are required </w:t>
      </w:r>
      <w:r w:rsidR="0890D5DD" w:rsidRPr="62F9F783">
        <w:rPr>
          <w:rStyle w:val="PlaceholderText"/>
          <w:rFonts w:ascii="Times New Roman" w:hAnsi="Times New Roman"/>
          <w:color w:val="auto"/>
          <w:sz w:val="24"/>
          <w:szCs w:val="24"/>
        </w:rPr>
        <w:t>to collect this information</w:t>
      </w:r>
      <w:r w:rsidR="66C01FA3" w:rsidRPr="62F9F783">
        <w:rPr>
          <w:rStyle w:val="PlaceholderText"/>
          <w:rFonts w:ascii="Times New Roman" w:hAnsi="Times New Roman"/>
          <w:color w:val="auto"/>
          <w:sz w:val="24"/>
          <w:szCs w:val="24"/>
        </w:rPr>
        <w:t xml:space="preserve"> and publicly report i</w:t>
      </w:r>
      <w:r w:rsidR="32E24C26" w:rsidRPr="62F9F783">
        <w:rPr>
          <w:rStyle w:val="PlaceholderText"/>
          <w:rFonts w:ascii="Times New Roman" w:hAnsi="Times New Roman"/>
          <w:color w:val="auto"/>
          <w:sz w:val="24"/>
          <w:szCs w:val="24"/>
        </w:rPr>
        <w:t>t</w:t>
      </w:r>
      <w:r w:rsidR="66C01FA3" w:rsidRPr="62F9F783">
        <w:rPr>
          <w:rStyle w:val="PlaceholderText"/>
          <w:rFonts w:ascii="Times New Roman" w:hAnsi="Times New Roman"/>
          <w:color w:val="auto"/>
          <w:sz w:val="24"/>
          <w:szCs w:val="24"/>
        </w:rPr>
        <w:t xml:space="preserve">. In Oklahoma, the </w:t>
      </w:r>
      <w:r w:rsidR="2FDCB97B" w:rsidRPr="62F9F783">
        <w:rPr>
          <w:rFonts w:ascii="Times New Roman" w:eastAsia="Times New Roman" w:hAnsi="Times New Roman" w:cs="Times New Roman"/>
          <w:sz w:val="24"/>
          <w:szCs w:val="24"/>
        </w:rPr>
        <w:t xml:space="preserve">"School District Transparency Act" requires that the OSDE </w:t>
      </w:r>
      <w:r w:rsidR="483AB87E" w:rsidRPr="62F9F783">
        <w:rPr>
          <w:rFonts w:ascii="Times New Roman" w:eastAsia="Times New Roman" w:hAnsi="Times New Roman" w:cs="Times New Roman"/>
          <w:sz w:val="24"/>
          <w:szCs w:val="24"/>
        </w:rPr>
        <w:t xml:space="preserve">publish </w:t>
      </w:r>
      <w:r w:rsidR="2FDCB97B" w:rsidRPr="62F9F783">
        <w:rPr>
          <w:rFonts w:ascii="Times New Roman" w:eastAsia="Times New Roman" w:hAnsi="Times New Roman" w:cs="Times New Roman"/>
          <w:sz w:val="24"/>
          <w:szCs w:val="24"/>
        </w:rPr>
        <w:t>Oklahoma LEA expenditures, cost descriptions, amounts of funds spent, types of transactions and current per</w:t>
      </w:r>
      <w:r w:rsidR="6725687C" w:rsidRPr="62F9F783">
        <w:rPr>
          <w:rFonts w:ascii="Times New Roman" w:eastAsia="Times New Roman" w:hAnsi="Times New Roman" w:cs="Times New Roman"/>
          <w:sz w:val="24"/>
          <w:szCs w:val="24"/>
        </w:rPr>
        <w:t>-</w:t>
      </w:r>
      <w:r w:rsidR="2FDCB97B" w:rsidRPr="62F9F783">
        <w:rPr>
          <w:rFonts w:ascii="Times New Roman" w:eastAsia="Times New Roman" w:hAnsi="Times New Roman" w:cs="Times New Roman"/>
          <w:sz w:val="24"/>
          <w:szCs w:val="24"/>
        </w:rPr>
        <w:t>pupil expenditure figures</w:t>
      </w:r>
      <w:r w:rsidR="31BB8D2D" w:rsidRPr="62F9F783">
        <w:rPr>
          <w:rFonts w:ascii="Times New Roman" w:eastAsia="Times New Roman" w:hAnsi="Times New Roman" w:cs="Times New Roman"/>
          <w:sz w:val="24"/>
          <w:szCs w:val="24"/>
        </w:rPr>
        <w:t xml:space="preserve"> </w:t>
      </w:r>
      <w:r w:rsidR="73CC0E33" w:rsidRPr="62F9F783">
        <w:rPr>
          <w:rFonts w:ascii="Times New Roman" w:eastAsia="Times New Roman" w:hAnsi="Times New Roman" w:cs="Times New Roman"/>
          <w:sz w:val="24"/>
          <w:szCs w:val="24"/>
        </w:rPr>
        <w:t>on its website</w:t>
      </w:r>
      <w:r w:rsidR="2FDCB97B" w:rsidRPr="62F9F783">
        <w:rPr>
          <w:rFonts w:ascii="Times New Roman" w:eastAsia="Times New Roman" w:hAnsi="Times New Roman" w:cs="Times New Roman"/>
          <w:sz w:val="24"/>
          <w:szCs w:val="24"/>
        </w:rPr>
        <w:t>.</w:t>
      </w:r>
      <w:r w:rsidR="047C489B" w:rsidRPr="62F9F783">
        <w:rPr>
          <w:rFonts w:ascii="Times New Roman" w:eastAsia="Times New Roman" w:hAnsi="Times New Roman" w:cs="Times New Roman"/>
          <w:sz w:val="24"/>
          <w:szCs w:val="24"/>
        </w:rPr>
        <w:t xml:space="preserve"> The law also requires the </w:t>
      </w:r>
      <w:r w:rsidR="1223A694" w:rsidRPr="62F9F783">
        <w:rPr>
          <w:rFonts w:ascii="Times New Roman" w:eastAsia="Times New Roman" w:hAnsi="Times New Roman" w:cs="Times New Roman"/>
          <w:sz w:val="24"/>
          <w:szCs w:val="24"/>
        </w:rPr>
        <w:t>OSDE</w:t>
      </w:r>
      <w:r w:rsidR="047C489B" w:rsidRPr="62F9F783">
        <w:rPr>
          <w:rFonts w:ascii="Times New Roman" w:eastAsia="Times New Roman" w:hAnsi="Times New Roman" w:cs="Times New Roman"/>
          <w:sz w:val="24"/>
          <w:szCs w:val="24"/>
        </w:rPr>
        <w:t xml:space="preserve"> to report each category of expenditures as described in the law as well as aggregate expenditures when reporting the per</w:t>
      </w:r>
      <w:r w:rsidR="360F5996" w:rsidRPr="62F9F783">
        <w:rPr>
          <w:rFonts w:ascii="Times New Roman" w:eastAsia="Times New Roman" w:hAnsi="Times New Roman" w:cs="Times New Roman"/>
          <w:sz w:val="24"/>
          <w:szCs w:val="24"/>
        </w:rPr>
        <w:t>-</w:t>
      </w:r>
      <w:r w:rsidR="047C489B" w:rsidRPr="62F9F783">
        <w:rPr>
          <w:rFonts w:ascii="Times New Roman" w:eastAsia="Times New Roman" w:hAnsi="Times New Roman" w:cs="Times New Roman"/>
          <w:sz w:val="24"/>
          <w:szCs w:val="24"/>
        </w:rPr>
        <w:t xml:space="preserve">pupil expenditure for any purpose. As such, under both federal and state laws, Oklahoma is </w:t>
      </w:r>
      <w:r w:rsidR="66F6160B" w:rsidRPr="62F9F783">
        <w:rPr>
          <w:rFonts w:ascii="Times New Roman" w:eastAsia="Times New Roman" w:hAnsi="Times New Roman" w:cs="Times New Roman"/>
          <w:sz w:val="24"/>
          <w:szCs w:val="24"/>
        </w:rPr>
        <w:t xml:space="preserve">reinforcing the </w:t>
      </w:r>
      <w:r w:rsidR="047C489B" w:rsidRPr="62F9F783">
        <w:rPr>
          <w:rFonts w:ascii="Times New Roman" w:eastAsia="Times New Roman" w:hAnsi="Times New Roman" w:cs="Times New Roman"/>
          <w:sz w:val="24"/>
          <w:szCs w:val="24"/>
        </w:rPr>
        <w:t>importance of financial transparency and equity.</w:t>
      </w:r>
    </w:p>
    <w:p w14:paraId="5FA88AB8" w14:textId="77777777" w:rsidR="2040571A" w:rsidRDefault="047C489B" w:rsidP="002C53F3">
      <w:pPr>
        <w:pStyle w:val="ListParagraph"/>
        <w:numPr>
          <w:ilvl w:val="0"/>
          <w:numId w:val="3"/>
        </w:numPr>
        <w:spacing w:after="0" w:line="240" w:lineRule="auto"/>
        <w:rPr>
          <w:rFonts w:eastAsiaTheme="minorEastAsia"/>
          <w:color w:val="000000" w:themeColor="text1"/>
          <w:sz w:val="24"/>
          <w:szCs w:val="24"/>
        </w:rPr>
      </w:pPr>
      <w:r w:rsidRPr="3ABAD1FC">
        <w:rPr>
          <w:rFonts w:ascii="Times New Roman" w:eastAsia="Times New Roman" w:hAnsi="Times New Roman" w:cs="Times New Roman"/>
          <w:color w:val="000000" w:themeColor="text1"/>
          <w:sz w:val="24"/>
          <w:szCs w:val="24"/>
        </w:rPr>
        <w:t xml:space="preserve">The new maintenance of equity provision outlined in the ARP Act will also help protect funding levels for districts and schools that have high percentages of students living in poverty. This reporting requirement will further financial transparency while helping schools make decisions to promote fairness, equity and academic success for all students. </w:t>
      </w:r>
    </w:p>
    <w:p w14:paraId="5FDEA71C" w14:textId="77777777" w:rsidR="00D04A3F" w:rsidRPr="002F02B4" w:rsidRDefault="02502FAE" w:rsidP="002C53F3">
      <w:pPr>
        <w:pStyle w:val="ListParagraph"/>
        <w:numPr>
          <w:ilvl w:val="0"/>
          <w:numId w:val="30"/>
        </w:numPr>
        <w:spacing w:after="0" w:line="240" w:lineRule="auto"/>
        <w:rPr>
          <w:rStyle w:val="PlaceholderText"/>
          <w:rFonts w:eastAsiaTheme="minorEastAsia" w:cstheme="minorBidi"/>
          <w:color w:val="auto"/>
          <w:sz w:val="24"/>
          <w:szCs w:val="24"/>
        </w:rPr>
      </w:pPr>
      <w:r w:rsidRPr="62F9F783">
        <w:rPr>
          <w:rStyle w:val="PlaceholderText"/>
          <w:rFonts w:ascii="Times New Roman" w:hAnsi="Times New Roman"/>
          <w:color w:val="auto"/>
          <w:sz w:val="24"/>
          <w:szCs w:val="24"/>
        </w:rPr>
        <w:t>Further, p</w:t>
      </w:r>
      <w:r w:rsidR="305ACFE0" w:rsidRPr="62F9F783">
        <w:rPr>
          <w:rStyle w:val="PlaceholderText"/>
          <w:rFonts w:ascii="Times New Roman" w:hAnsi="Times New Roman"/>
          <w:color w:val="auto"/>
          <w:sz w:val="24"/>
          <w:szCs w:val="24"/>
        </w:rPr>
        <w:t xml:space="preserve">art of the </w:t>
      </w:r>
      <w:r w:rsidR="3043C158" w:rsidRPr="62F9F783">
        <w:rPr>
          <w:rStyle w:val="PlaceholderText"/>
          <w:rFonts w:ascii="Times New Roman" w:hAnsi="Times New Roman"/>
          <w:color w:val="auto"/>
          <w:sz w:val="24"/>
          <w:szCs w:val="24"/>
        </w:rPr>
        <w:t>OSDE’s</w:t>
      </w:r>
      <w:r w:rsidR="305ACFE0" w:rsidRPr="62F9F783">
        <w:rPr>
          <w:rStyle w:val="PlaceholderText"/>
          <w:rFonts w:ascii="Times New Roman" w:hAnsi="Times New Roman"/>
          <w:color w:val="auto"/>
          <w:sz w:val="24"/>
          <w:szCs w:val="24"/>
        </w:rPr>
        <w:t xml:space="preserve"> </w:t>
      </w:r>
      <w:hyperlink r:id="rId39">
        <w:r w:rsidR="305ACFE0" w:rsidRPr="62F9F783">
          <w:rPr>
            <w:rStyle w:val="Hyperlink"/>
            <w:rFonts w:ascii="Times New Roman" w:hAnsi="Times New Roman"/>
            <w:i/>
            <w:iCs/>
            <w:sz w:val="24"/>
            <w:szCs w:val="24"/>
          </w:rPr>
          <w:t xml:space="preserve">Ready Together </w:t>
        </w:r>
        <w:r w:rsidR="1FEB59EE" w:rsidRPr="62F9F783">
          <w:rPr>
            <w:rStyle w:val="Hyperlink"/>
            <w:rFonts w:ascii="Times New Roman" w:hAnsi="Times New Roman"/>
            <w:i/>
            <w:iCs/>
            <w:sz w:val="24"/>
            <w:szCs w:val="24"/>
          </w:rPr>
          <w:t>Oklahoma</w:t>
        </w:r>
        <w:r w:rsidR="1475C278" w:rsidRPr="62F9F783">
          <w:rPr>
            <w:rStyle w:val="Hyperlink"/>
            <w:rFonts w:ascii="Times New Roman" w:hAnsi="Times New Roman"/>
            <w:i/>
            <w:iCs/>
            <w:sz w:val="24"/>
            <w:szCs w:val="24"/>
          </w:rPr>
          <w:t>: An Action Plan for Supporting Students Through the Pandemic and Beyond</w:t>
        </w:r>
      </w:hyperlink>
      <w:r w:rsidR="305ACFE0" w:rsidRPr="62F9F783">
        <w:rPr>
          <w:rStyle w:val="PlaceholderText"/>
          <w:rFonts w:ascii="Times New Roman" w:hAnsi="Times New Roman"/>
          <w:i/>
          <w:iCs/>
          <w:color w:val="auto"/>
          <w:sz w:val="24"/>
          <w:szCs w:val="24"/>
        </w:rPr>
        <w:t xml:space="preserve"> </w:t>
      </w:r>
      <w:r w:rsidR="305ACFE0" w:rsidRPr="62F9F783">
        <w:rPr>
          <w:rStyle w:val="PlaceholderText"/>
          <w:rFonts w:ascii="Times New Roman" w:hAnsi="Times New Roman"/>
          <w:color w:val="auto"/>
          <w:sz w:val="24"/>
          <w:szCs w:val="24"/>
        </w:rPr>
        <w:t xml:space="preserve">includes a website with five interactive tabs, one of which is “Ensuring Equity for All.” This tab </w:t>
      </w:r>
      <w:r w:rsidR="494F187C" w:rsidRPr="62F9F783">
        <w:rPr>
          <w:rStyle w:val="PlaceholderText"/>
          <w:rFonts w:ascii="Times New Roman" w:hAnsi="Times New Roman"/>
          <w:color w:val="auto"/>
          <w:sz w:val="24"/>
          <w:szCs w:val="24"/>
        </w:rPr>
        <w:t xml:space="preserve">will provide </w:t>
      </w:r>
      <w:r w:rsidR="305ACFE0" w:rsidRPr="62F9F783">
        <w:rPr>
          <w:rStyle w:val="PlaceholderText"/>
          <w:rFonts w:ascii="Times New Roman" w:hAnsi="Times New Roman"/>
          <w:color w:val="auto"/>
          <w:sz w:val="24"/>
          <w:szCs w:val="24"/>
        </w:rPr>
        <w:t>schools, educators and communities resources related to positive school climate and culture, utilizing data to identify equity gaps for historically under</w:t>
      </w:r>
      <w:r w:rsidR="0F3604C1" w:rsidRPr="62F9F783">
        <w:rPr>
          <w:rStyle w:val="PlaceholderText"/>
          <w:rFonts w:ascii="Times New Roman" w:hAnsi="Times New Roman"/>
          <w:color w:val="auto"/>
          <w:sz w:val="24"/>
          <w:szCs w:val="24"/>
        </w:rPr>
        <w:t>served</w:t>
      </w:r>
      <w:r w:rsidR="6BEA51E8" w:rsidRPr="62F9F783">
        <w:rPr>
          <w:rStyle w:val="PlaceholderText"/>
          <w:rFonts w:ascii="Times New Roman" w:hAnsi="Times New Roman"/>
          <w:color w:val="auto"/>
          <w:sz w:val="24"/>
          <w:szCs w:val="24"/>
        </w:rPr>
        <w:t xml:space="preserve"> students</w:t>
      </w:r>
      <w:r w:rsidR="305ACFE0" w:rsidRPr="62F9F783">
        <w:rPr>
          <w:rStyle w:val="PlaceholderText"/>
          <w:rFonts w:ascii="Times New Roman" w:hAnsi="Times New Roman"/>
          <w:color w:val="auto"/>
          <w:sz w:val="24"/>
          <w:szCs w:val="24"/>
        </w:rPr>
        <w:t>, support for English learners and Indian Education resources. Additionally, all five tabs on the website house guidance documents</w:t>
      </w:r>
      <w:r w:rsidR="3D3BC2CD" w:rsidRPr="62F9F783">
        <w:rPr>
          <w:rStyle w:val="PlaceholderText"/>
          <w:rFonts w:ascii="Times New Roman" w:hAnsi="Times New Roman"/>
          <w:color w:val="auto"/>
          <w:sz w:val="24"/>
          <w:szCs w:val="24"/>
        </w:rPr>
        <w:t xml:space="preserve">, each of which </w:t>
      </w:r>
      <w:r w:rsidR="305ACFE0" w:rsidRPr="62F9F783">
        <w:rPr>
          <w:rStyle w:val="PlaceholderText"/>
          <w:rFonts w:ascii="Times New Roman" w:hAnsi="Times New Roman"/>
          <w:color w:val="auto"/>
          <w:sz w:val="24"/>
          <w:szCs w:val="24"/>
        </w:rPr>
        <w:t>includes a</w:t>
      </w:r>
      <w:r w:rsidR="07B32B94" w:rsidRPr="62F9F783">
        <w:rPr>
          <w:rStyle w:val="PlaceholderText"/>
          <w:rFonts w:ascii="Times New Roman" w:hAnsi="Times New Roman"/>
          <w:color w:val="auto"/>
          <w:sz w:val="24"/>
          <w:szCs w:val="24"/>
        </w:rPr>
        <w:t>n</w:t>
      </w:r>
      <w:r w:rsidR="305ACFE0" w:rsidRPr="62F9F783">
        <w:rPr>
          <w:rStyle w:val="PlaceholderText"/>
          <w:rFonts w:ascii="Times New Roman" w:hAnsi="Times New Roman"/>
          <w:color w:val="auto"/>
          <w:sz w:val="24"/>
          <w:szCs w:val="24"/>
        </w:rPr>
        <w:t xml:space="preserve"> “Attending to Equity” </w:t>
      </w:r>
      <w:r w:rsidR="7030C539" w:rsidRPr="62F9F783">
        <w:rPr>
          <w:rStyle w:val="PlaceholderText"/>
          <w:rFonts w:ascii="Times New Roman" w:hAnsi="Times New Roman"/>
          <w:color w:val="auto"/>
          <w:sz w:val="24"/>
          <w:szCs w:val="24"/>
        </w:rPr>
        <w:t xml:space="preserve">section </w:t>
      </w:r>
      <w:r w:rsidR="305ACFE0" w:rsidRPr="62F9F783">
        <w:rPr>
          <w:rStyle w:val="PlaceholderText"/>
          <w:rFonts w:ascii="Times New Roman" w:hAnsi="Times New Roman"/>
          <w:color w:val="auto"/>
          <w:sz w:val="24"/>
          <w:szCs w:val="24"/>
        </w:rPr>
        <w:t xml:space="preserve">which aligns the specific initiative to educational equity supports, research and access. </w:t>
      </w:r>
    </w:p>
    <w:p w14:paraId="7BBDB715" w14:textId="77777777" w:rsidR="00D04A3F" w:rsidRPr="002F02B4" w:rsidRDefault="2B9C0D5F" w:rsidP="002C53F3">
      <w:pPr>
        <w:pStyle w:val="ListParagraph"/>
        <w:numPr>
          <w:ilvl w:val="0"/>
          <w:numId w:val="30"/>
        </w:numPr>
        <w:spacing w:after="0" w:line="240" w:lineRule="auto"/>
        <w:rPr>
          <w:rStyle w:val="PlaceholderText"/>
          <w:color w:val="auto"/>
          <w:sz w:val="24"/>
          <w:szCs w:val="24"/>
        </w:rPr>
      </w:pPr>
      <w:r w:rsidRPr="62F9F783">
        <w:rPr>
          <w:rStyle w:val="PlaceholderText"/>
          <w:rFonts w:ascii="Times New Roman" w:hAnsi="Times New Roman"/>
          <w:color w:val="auto"/>
          <w:sz w:val="24"/>
          <w:szCs w:val="24"/>
        </w:rPr>
        <w:t xml:space="preserve">The OSDE believes a collaborative partnership approach is paramount for building a relationship with LEAs to cultivate best practices for meeting student needs and </w:t>
      </w:r>
      <w:r w:rsidR="13ACCA78" w:rsidRPr="62F9F783">
        <w:rPr>
          <w:rStyle w:val="PlaceholderText"/>
          <w:rFonts w:ascii="Times New Roman" w:hAnsi="Times New Roman"/>
          <w:color w:val="auto"/>
          <w:sz w:val="24"/>
          <w:szCs w:val="24"/>
        </w:rPr>
        <w:t xml:space="preserve">ensuring </w:t>
      </w:r>
      <w:r w:rsidRPr="62F9F783">
        <w:rPr>
          <w:rStyle w:val="PlaceholderText"/>
          <w:rFonts w:ascii="Times New Roman" w:hAnsi="Times New Roman"/>
          <w:color w:val="auto"/>
          <w:sz w:val="24"/>
          <w:szCs w:val="24"/>
        </w:rPr>
        <w:t xml:space="preserve">educational equity for all students. The ARP funds provide LEAs flexibility to apply innovative strategies to implement conditions for effective learning and a focus on authentic competencies for student </w:t>
      </w:r>
      <w:r w:rsidR="38A44045" w:rsidRPr="62F9F783">
        <w:rPr>
          <w:rStyle w:val="PlaceholderText"/>
          <w:rFonts w:ascii="Times New Roman" w:hAnsi="Times New Roman"/>
          <w:color w:val="auto"/>
          <w:sz w:val="24"/>
          <w:szCs w:val="24"/>
        </w:rPr>
        <w:t>learning</w:t>
      </w:r>
      <w:r w:rsidRPr="62F9F783">
        <w:rPr>
          <w:rStyle w:val="PlaceholderText"/>
          <w:rFonts w:ascii="Times New Roman" w:hAnsi="Times New Roman"/>
          <w:color w:val="auto"/>
          <w:sz w:val="24"/>
          <w:szCs w:val="24"/>
        </w:rPr>
        <w:t>.</w:t>
      </w:r>
    </w:p>
    <w:p w14:paraId="38259FA2" w14:textId="77777777" w:rsidR="00D04A3F" w:rsidRPr="002F02B4" w:rsidRDefault="2C1A4F48" w:rsidP="002C53F3">
      <w:pPr>
        <w:pStyle w:val="ListParagraph"/>
        <w:numPr>
          <w:ilvl w:val="0"/>
          <w:numId w:val="30"/>
        </w:numPr>
        <w:spacing w:after="0" w:line="240" w:lineRule="auto"/>
        <w:rPr>
          <w:rStyle w:val="PlaceholderText"/>
          <w:rFonts w:eastAsiaTheme="minorEastAsia" w:cstheme="minorBidi"/>
          <w:color w:val="auto"/>
          <w:sz w:val="24"/>
          <w:szCs w:val="24"/>
        </w:rPr>
      </w:pPr>
      <w:r w:rsidRPr="194D4EF5">
        <w:rPr>
          <w:rStyle w:val="PlaceholderText"/>
          <w:rFonts w:ascii="Times New Roman" w:hAnsi="Times New Roman"/>
          <w:color w:val="auto"/>
          <w:sz w:val="24"/>
          <w:szCs w:val="24"/>
        </w:rPr>
        <w:t xml:space="preserve">The </w:t>
      </w:r>
      <w:r w:rsidR="2B9C0D5F" w:rsidRPr="47E9465D">
        <w:rPr>
          <w:rStyle w:val="PlaceholderText"/>
          <w:rFonts w:ascii="Times New Roman" w:hAnsi="Times New Roman"/>
          <w:color w:val="auto"/>
          <w:sz w:val="24"/>
          <w:szCs w:val="24"/>
        </w:rPr>
        <w:t xml:space="preserve">OSDE provides guidance to LEAs through professional development to demonstrate how the authorized activities allowed under the ARP can be utilized </w:t>
      </w:r>
      <w:r w:rsidR="2B9C0D5F" w:rsidRPr="2770B090">
        <w:rPr>
          <w:rStyle w:val="PlaceholderText"/>
          <w:rFonts w:ascii="Times New Roman" w:hAnsi="Times New Roman"/>
          <w:color w:val="auto"/>
          <w:sz w:val="24"/>
          <w:szCs w:val="24"/>
        </w:rPr>
        <w:t>districtwide</w:t>
      </w:r>
      <w:r w:rsidR="2B9C0D5F" w:rsidRPr="47E9465D">
        <w:rPr>
          <w:rStyle w:val="PlaceholderText"/>
          <w:rFonts w:ascii="Times New Roman" w:hAnsi="Times New Roman"/>
          <w:color w:val="auto"/>
          <w:sz w:val="24"/>
          <w:szCs w:val="24"/>
        </w:rPr>
        <w:t xml:space="preserve"> to serve all students and to target </w:t>
      </w:r>
      <w:r w:rsidR="29BA5242" w:rsidRPr="2770B090">
        <w:rPr>
          <w:rStyle w:val="PlaceholderText"/>
          <w:rFonts w:ascii="Times New Roman" w:hAnsi="Times New Roman"/>
          <w:color w:val="auto"/>
          <w:sz w:val="24"/>
          <w:szCs w:val="24"/>
        </w:rPr>
        <w:t>specific</w:t>
      </w:r>
      <w:r w:rsidR="2B9C0D5F" w:rsidRPr="47E9465D">
        <w:rPr>
          <w:rStyle w:val="PlaceholderText"/>
          <w:rFonts w:ascii="Times New Roman" w:hAnsi="Times New Roman"/>
          <w:color w:val="auto"/>
          <w:sz w:val="24"/>
          <w:szCs w:val="24"/>
        </w:rPr>
        <w:t xml:space="preserve"> student population needs. Leveraging ARP funding along with other available resources is an important strategy LEAs can use to their advantage to ensure equity for all students. </w:t>
      </w:r>
      <w:r w:rsidR="414B13A8" w:rsidRPr="2770B090">
        <w:rPr>
          <w:rStyle w:val="PlaceholderText"/>
          <w:rFonts w:ascii="Times New Roman" w:hAnsi="Times New Roman"/>
          <w:color w:val="auto"/>
          <w:sz w:val="24"/>
          <w:szCs w:val="24"/>
        </w:rPr>
        <w:t>After LEAs identify</w:t>
      </w:r>
      <w:r w:rsidR="2B9C0D5F" w:rsidRPr="47E9465D">
        <w:rPr>
          <w:rStyle w:val="PlaceholderText"/>
          <w:rFonts w:ascii="Times New Roman" w:hAnsi="Times New Roman"/>
          <w:color w:val="auto"/>
          <w:sz w:val="24"/>
          <w:szCs w:val="24"/>
        </w:rPr>
        <w:t xml:space="preserve"> student needs by analyzing comprehensive </w:t>
      </w:r>
      <w:r w:rsidR="6C546D2F" w:rsidRPr="2770B090">
        <w:rPr>
          <w:rStyle w:val="PlaceholderText"/>
          <w:rFonts w:ascii="Times New Roman" w:hAnsi="Times New Roman"/>
          <w:color w:val="auto"/>
          <w:sz w:val="24"/>
          <w:szCs w:val="24"/>
        </w:rPr>
        <w:t>local</w:t>
      </w:r>
      <w:r w:rsidR="2B9C0D5F" w:rsidRPr="47E9465D">
        <w:rPr>
          <w:rStyle w:val="PlaceholderText"/>
          <w:rFonts w:ascii="Times New Roman" w:hAnsi="Times New Roman"/>
          <w:color w:val="auto"/>
          <w:sz w:val="24"/>
          <w:szCs w:val="24"/>
        </w:rPr>
        <w:t xml:space="preserve"> data and policies, school site data, assessments and stakeholder comments, the distribution of ARP funds provides LEAs an opportunity to make a systemic transformation in the school climate for effective student learning.</w:t>
      </w:r>
    </w:p>
    <w:p w14:paraId="1669DF33" w14:textId="77777777" w:rsidR="00D04A3F" w:rsidRPr="002F02B4" w:rsidRDefault="5792DB79" w:rsidP="002C53F3">
      <w:pPr>
        <w:pStyle w:val="ListParagraph"/>
        <w:numPr>
          <w:ilvl w:val="0"/>
          <w:numId w:val="30"/>
        </w:numPr>
        <w:spacing w:after="0" w:line="240" w:lineRule="auto"/>
        <w:rPr>
          <w:rStyle w:val="PlaceholderText"/>
          <w:rFonts w:eastAsiaTheme="minorEastAsia" w:cstheme="minorBidi"/>
          <w:color w:val="auto"/>
          <w:sz w:val="24"/>
          <w:szCs w:val="24"/>
        </w:rPr>
      </w:pPr>
      <w:r w:rsidRPr="62F9F783">
        <w:rPr>
          <w:rStyle w:val="PlaceholderText"/>
          <w:rFonts w:ascii="Times New Roman" w:hAnsi="Times New Roman"/>
          <w:color w:val="auto"/>
          <w:sz w:val="24"/>
          <w:szCs w:val="24"/>
        </w:rPr>
        <w:t>LEAs are required to submit a Safe Return to In-Person Instruction and Continuity of Services Plan to include LEA policies for meeting the Interim Final Requirements (IFR) as a part of their ARP application. The Office of Federal Programs provides technical assistance to help LEAs establish an all-inclusive strategy for educational equity for students and to ensure evidence-based programs produce positive results.</w:t>
      </w:r>
    </w:p>
    <w:p w14:paraId="76A456BB" w14:textId="77777777" w:rsidR="00D04A3F" w:rsidRPr="002F02B4" w:rsidRDefault="0DFC2E51" w:rsidP="002C53F3">
      <w:pPr>
        <w:pStyle w:val="ListParagraph"/>
        <w:numPr>
          <w:ilvl w:val="0"/>
          <w:numId w:val="30"/>
        </w:numPr>
        <w:spacing w:after="0" w:line="240" w:lineRule="auto"/>
        <w:rPr>
          <w:rStyle w:val="PlaceholderText"/>
          <w:rFonts w:eastAsiaTheme="minorEastAsia" w:cstheme="minorBidi"/>
          <w:color w:val="auto"/>
          <w:sz w:val="24"/>
          <w:szCs w:val="24"/>
        </w:rPr>
      </w:pPr>
      <w:r w:rsidRPr="2770B090">
        <w:rPr>
          <w:rStyle w:val="PlaceholderText"/>
          <w:rFonts w:ascii="Times New Roman" w:hAnsi="Times New Roman"/>
          <w:color w:val="auto"/>
          <w:sz w:val="24"/>
          <w:szCs w:val="24"/>
        </w:rPr>
        <w:t xml:space="preserve">The </w:t>
      </w:r>
      <w:r w:rsidR="2B9C0D5F" w:rsidRPr="47E9465D">
        <w:rPr>
          <w:rStyle w:val="PlaceholderText"/>
          <w:rFonts w:ascii="Times New Roman" w:hAnsi="Times New Roman"/>
          <w:color w:val="auto"/>
          <w:sz w:val="24"/>
          <w:szCs w:val="24"/>
        </w:rPr>
        <w:t xml:space="preserve">OSDE offers a broad range of available resources and opportunities for LEAs to participate </w:t>
      </w:r>
      <w:r w:rsidR="22E4F334" w:rsidRPr="2770B090">
        <w:rPr>
          <w:rStyle w:val="PlaceholderText"/>
          <w:rFonts w:ascii="Times New Roman" w:hAnsi="Times New Roman"/>
          <w:color w:val="auto"/>
          <w:sz w:val="24"/>
          <w:szCs w:val="24"/>
        </w:rPr>
        <w:t xml:space="preserve">in </w:t>
      </w:r>
      <w:r w:rsidR="2B9C0D5F" w:rsidRPr="47E9465D">
        <w:rPr>
          <w:rStyle w:val="PlaceholderText"/>
          <w:rFonts w:ascii="Times New Roman" w:hAnsi="Times New Roman"/>
          <w:color w:val="auto"/>
          <w:sz w:val="24"/>
          <w:szCs w:val="24"/>
        </w:rPr>
        <w:t xml:space="preserve">building an all-inclusive ARP plan which will lead to the creation of necessary standards and rigor to accomplish a positive outcome for student academic success. </w:t>
      </w:r>
    </w:p>
    <w:p w14:paraId="19A02E69" w14:textId="77777777" w:rsidR="47E9465D" w:rsidRPr="0051573D" w:rsidRDefault="6FF7393F" w:rsidP="002C53F3">
      <w:pPr>
        <w:pStyle w:val="ListParagraph"/>
        <w:numPr>
          <w:ilvl w:val="0"/>
          <w:numId w:val="30"/>
        </w:numPr>
        <w:spacing w:after="0" w:line="240" w:lineRule="auto"/>
        <w:rPr>
          <w:rStyle w:val="PlaceholderText"/>
          <w:rFonts w:eastAsiaTheme="minorEastAsia" w:cstheme="minorBidi"/>
          <w:color w:val="auto"/>
          <w:sz w:val="24"/>
          <w:szCs w:val="24"/>
        </w:rPr>
      </w:pPr>
      <w:r w:rsidRPr="2770B090">
        <w:rPr>
          <w:rStyle w:val="PlaceholderText"/>
          <w:rFonts w:ascii="Times New Roman" w:hAnsi="Times New Roman"/>
          <w:color w:val="auto"/>
          <w:sz w:val="24"/>
          <w:szCs w:val="24"/>
        </w:rPr>
        <w:t xml:space="preserve">The </w:t>
      </w:r>
      <w:r w:rsidR="2B9C0D5F" w:rsidRPr="47E9465D">
        <w:rPr>
          <w:rStyle w:val="PlaceholderText"/>
          <w:rFonts w:ascii="Times New Roman" w:hAnsi="Times New Roman"/>
          <w:color w:val="auto"/>
          <w:sz w:val="24"/>
          <w:szCs w:val="24"/>
        </w:rPr>
        <w:t xml:space="preserve">OSDE’s mission and objective is to support LEAs when using ARP funds by providing guidance and encouraging responsible choices for students when incorporating resources and strategies to create a school climate that is </w:t>
      </w:r>
      <w:r w:rsidR="2B9C0D5F" w:rsidRPr="2770B090">
        <w:rPr>
          <w:rStyle w:val="PlaceholderText"/>
          <w:rFonts w:ascii="Times New Roman" w:hAnsi="Times New Roman"/>
          <w:color w:val="auto"/>
          <w:sz w:val="24"/>
          <w:szCs w:val="24"/>
        </w:rPr>
        <w:t>academic</w:t>
      </w:r>
      <w:r w:rsidR="5840E2D3" w:rsidRPr="2770B090">
        <w:rPr>
          <w:rStyle w:val="PlaceholderText"/>
          <w:rFonts w:ascii="Times New Roman" w:hAnsi="Times New Roman"/>
          <w:color w:val="auto"/>
          <w:sz w:val="24"/>
          <w:szCs w:val="24"/>
        </w:rPr>
        <w:t>ally</w:t>
      </w:r>
      <w:r w:rsidR="2B9C0D5F" w:rsidRPr="47E9465D">
        <w:rPr>
          <w:rStyle w:val="PlaceholderText"/>
          <w:rFonts w:ascii="Times New Roman" w:hAnsi="Times New Roman"/>
          <w:color w:val="auto"/>
          <w:sz w:val="24"/>
          <w:szCs w:val="24"/>
        </w:rPr>
        <w:t xml:space="preserve"> rich, healthy, safe and nurturing for the well-being of the whole child </w:t>
      </w:r>
      <w:r w:rsidR="74435EFC" w:rsidRPr="2770B090">
        <w:rPr>
          <w:rStyle w:val="PlaceholderText"/>
          <w:rFonts w:ascii="Times New Roman" w:hAnsi="Times New Roman"/>
          <w:color w:val="auto"/>
          <w:sz w:val="24"/>
          <w:szCs w:val="24"/>
        </w:rPr>
        <w:t>while</w:t>
      </w:r>
      <w:r w:rsidR="2B9C0D5F" w:rsidRPr="47E9465D">
        <w:rPr>
          <w:rStyle w:val="PlaceholderText"/>
          <w:rFonts w:ascii="Times New Roman" w:hAnsi="Times New Roman"/>
          <w:color w:val="auto"/>
          <w:sz w:val="24"/>
          <w:szCs w:val="24"/>
        </w:rPr>
        <w:t xml:space="preserve"> sustaining educational equity for all students.</w:t>
      </w:r>
    </w:p>
    <w:p w14:paraId="312129F8" w14:textId="77777777" w:rsidR="000D46B3" w:rsidRPr="002F02B4" w:rsidRDefault="00AB758D" w:rsidP="002C53F3">
      <w:pPr>
        <w:pStyle w:val="Heading1"/>
        <w:numPr>
          <w:ilvl w:val="0"/>
          <w:numId w:val="6"/>
        </w:numPr>
        <w:spacing w:line="240" w:lineRule="auto"/>
        <w:rPr>
          <w:sz w:val="24"/>
          <w:szCs w:val="24"/>
        </w:rPr>
      </w:pPr>
      <w:bookmarkStart w:id="13" w:name="_Hlk69535050"/>
      <w:r>
        <w:rPr>
          <w:sz w:val="24"/>
          <w:szCs w:val="24"/>
        </w:rPr>
        <w:t>Supporting the</w:t>
      </w:r>
      <w:r w:rsidRPr="002F02B4">
        <w:rPr>
          <w:sz w:val="24"/>
          <w:szCs w:val="24"/>
        </w:rPr>
        <w:t xml:space="preserve"> </w:t>
      </w:r>
      <w:r w:rsidR="00DB2828" w:rsidRPr="002F02B4">
        <w:rPr>
          <w:sz w:val="24"/>
          <w:szCs w:val="24"/>
        </w:rPr>
        <w:t>Educator Workforce</w:t>
      </w:r>
    </w:p>
    <w:p w14:paraId="6053CEEE" w14:textId="77777777" w:rsidR="000D46B3" w:rsidRPr="00204559" w:rsidRDefault="00204559" w:rsidP="0014198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w:t>
      </w:r>
      <w:r w:rsidR="00870E7D">
        <w:rPr>
          <w:rFonts w:ascii="Times New Roman" w:hAnsi="Times New Roman" w:cs="Times New Roman"/>
          <w:sz w:val="24"/>
          <w:szCs w:val="24"/>
        </w:rPr>
        <w:t xml:space="preserve">the toll that the COVID-19 pandemic has taken on the Nation’s educators </w:t>
      </w:r>
      <w:r w:rsidR="00567B65">
        <w:rPr>
          <w:rFonts w:ascii="Times New Roman" w:hAnsi="Times New Roman" w:cs="Times New Roman"/>
          <w:sz w:val="24"/>
          <w:szCs w:val="24"/>
        </w:rPr>
        <w:t xml:space="preserve">as well as students. </w:t>
      </w:r>
      <w:r w:rsidR="00B84D61">
        <w:rPr>
          <w:rFonts w:ascii="Times New Roman" w:eastAsia="Times New Roman" w:hAnsi="Times New Roman" w:cs="Times New Roman"/>
          <w:sz w:val="24"/>
          <w:szCs w:val="24"/>
        </w:rPr>
        <w:t xml:space="preserve">In this section, SEAs will </w:t>
      </w:r>
      <w:r w:rsidR="00567B65">
        <w:rPr>
          <w:rFonts w:ascii="Times New Roman" w:hAnsi="Times New Roman" w:cs="Times New Roman"/>
          <w:sz w:val="24"/>
          <w:szCs w:val="24"/>
        </w:rPr>
        <w:t xml:space="preserve">describe strategies for supporting and stabilizing the educator workforce and for </w:t>
      </w:r>
      <w:r w:rsidR="00761CE6">
        <w:rPr>
          <w:rFonts w:ascii="Times New Roman" w:hAnsi="Times New Roman" w:cs="Times New Roman"/>
          <w:sz w:val="24"/>
          <w:szCs w:val="24"/>
        </w:rPr>
        <w:t>making staffing decisions that will support students’ academic, social, emotional, and mental health needs.</w:t>
      </w:r>
    </w:p>
    <w:bookmarkEnd w:id="13"/>
    <w:p w14:paraId="0A367760" w14:textId="77777777" w:rsidR="00857EE6" w:rsidRPr="00857EE6" w:rsidRDefault="00857EE6" w:rsidP="00857EE6">
      <w:pPr>
        <w:spacing w:after="0" w:line="240" w:lineRule="auto"/>
        <w:rPr>
          <w:rFonts w:ascii="Times New Roman" w:hAnsi="Times New Roman" w:cs="Times New Roman"/>
          <w:sz w:val="24"/>
          <w:szCs w:val="24"/>
          <w:u w:val="single"/>
        </w:rPr>
      </w:pPr>
    </w:p>
    <w:p w14:paraId="668E5B77" w14:textId="77777777" w:rsidR="000D46B3" w:rsidRPr="002F02B4" w:rsidRDefault="00EC13E7" w:rsidP="002C53F3">
      <w:pPr>
        <w:pStyle w:val="ListParagraph"/>
        <w:numPr>
          <w:ilvl w:val="1"/>
          <w:numId w:val="6"/>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Supporting and Stabilizing the Educator Workforce</w:t>
      </w:r>
      <w:r w:rsidRPr="002F02B4">
        <w:rPr>
          <w:rFonts w:ascii="Times New Roman" w:hAnsi="Times New Roman" w:cs="Times New Roman"/>
          <w:sz w:val="24"/>
          <w:szCs w:val="24"/>
        </w:rPr>
        <w:t xml:space="preserve">: </w:t>
      </w:r>
    </w:p>
    <w:p w14:paraId="7E57C9E8" w14:textId="77777777" w:rsidR="00970E0A" w:rsidRPr="002F02B4" w:rsidRDefault="64DB6D61" w:rsidP="002C53F3">
      <w:pPr>
        <w:pStyle w:val="ListParagraph"/>
        <w:numPr>
          <w:ilvl w:val="2"/>
          <w:numId w:val="6"/>
        </w:numPr>
        <w:spacing w:line="240" w:lineRule="auto"/>
        <w:ind w:left="2707"/>
        <w:rPr>
          <w:rFonts w:ascii="Times New Roman" w:hAnsi="Times New Roman" w:cs="Times New Roman"/>
          <w:i/>
          <w:iCs/>
          <w:sz w:val="24"/>
          <w:szCs w:val="24"/>
        </w:rPr>
      </w:pPr>
      <w:r w:rsidRPr="002F02B4">
        <w:rPr>
          <w:rFonts w:ascii="Times New Roman" w:hAnsi="Times New Roman" w:cs="Times New Roman"/>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002F02B4">
        <w:rPr>
          <w:rFonts w:ascii="Times New Roman" w:hAnsi="Times New Roman" w:cs="Times New Roman"/>
          <w:sz w:val="24"/>
          <w:szCs w:val="24"/>
        </w:rPr>
        <w:t xml:space="preserve"> and related services </w:t>
      </w:r>
      <w:r w:rsidR="000510FC" w:rsidRPr="002F02B4">
        <w:rPr>
          <w:rFonts w:ascii="Times New Roman" w:hAnsi="Times New Roman" w:cs="Times New Roman"/>
          <w:sz w:val="24"/>
          <w:szCs w:val="24"/>
        </w:rPr>
        <w:t>personnel and paraprofessionals</w:t>
      </w:r>
      <w:r w:rsidR="00E56E70" w:rsidRPr="002F02B4">
        <w:rPr>
          <w:rFonts w:ascii="Times New Roman" w:hAnsi="Times New Roman" w:cs="Times New Roman"/>
          <w:sz w:val="24"/>
          <w:szCs w:val="24"/>
        </w:rPr>
        <w:t xml:space="preserve">; </w:t>
      </w:r>
      <w:r w:rsidR="00314218" w:rsidRPr="002F02B4">
        <w:rPr>
          <w:rFonts w:ascii="Times New Roman" w:hAnsi="Times New Roman" w:cs="Times New Roman"/>
          <w:sz w:val="24"/>
          <w:szCs w:val="24"/>
        </w:rPr>
        <w:t>bilingual or English as a second language educators</w:t>
      </w:r>
      <w:r w:rsidR="00E56E70" w:rsidRPr="002F02B4">
        <w:rPr>
          <w:rFonts w:ascii="Times New Roman" w:hAnsi="Times New Roman" w:cs="Times New Roman"/>
          <w:sz w:val="24"/>
          <w:szCs w:val="24"/>
        </w:rPr>
        <w:t>; science, technology, engineering, and math (</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STEM</w:t>
      </w:r>
      <w:r w:rsidR="0036452B" w:rsidRPr="002F02B4">
        <w:rPr>
          <w:rFonts w:ascii="Times New Roman" w:hAnsi="Times New Roman" w:cs="Times New Roman"/>
          <w:sz w:val="24"/>
          <w:szCs w:val="24"/>
        </w:rPr>
        <w:t>”</w:t>
      </w:r>
      <w:r w:rsidR="00E56E70" w:rsidRPr="002F02B4">
        <w:rPr>
          <w:rFonts w:ascii="Times New Roman" w:hAnsi="Times New Roman" w:cs="Times New Roman"/>
          <w:sz w:val="24"/>
          <w:szCs w:val="24"/>
        </w:rPr>
        <w:t>)</w:t>
      </w:r>
      <w:r w:rsidRPr="002F02B4">
        <w:rPr>
          <w:rFonts w:ascii="Times New Roman" w:hAnsi="Times New Roman" w:cs="Times New Roman"/>
          <w:sz w:val="24"/>
          <w:szCs w:val="24"/>
        </w:rPr>
        <w:t xml:space="preserve"> educators</w:t>
      </w:r>
      <w:r w:rsidR="00E56E70"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r w:rsidR="00F40D4C" w:rsidRPr="002F02B4">
        <w:rPr>
          <w:rFonts w:ascii="Times New Roman" w:hAnsi="Times New Roman" w:cs="Times New Roman"/>
          <w:sz w:val="24"/>
          <w:szCs w:val="24"/>
        </w:rPr>
        <w:t xml:space="preserve">career and technical education (“CTE”) educators; </w:t>
      </w:r>
      <w:r w:rsidRPr="002F02B4">
        <w:rPr>
          <w:rFonts w:ascii="Times New Roman" w:hAnsi="Times New Roman" w:cs="Times New Roman"/>
          <w:sz w:val="24"/>
          <w:szCs w:val="24"/>
        </w:rPr>
        <w:t>early childhood educators). Cite specific data on shortages and needs where available.</w:t>
      </w:r>
    </w:p>
    <w:p w14:paraId="08E9B5C8" w14:textId="77777777" w:rsidR="00970E0A" w:rsidRPr="002F02B4" w:rsidRDefault="00970E0A" w:rsidP="00AF4D57">
      <w:pPr>
        <w:spacing w:line="240" w:lineRule="auto"/>
        <w:ind w:left="2707"/>
        <w:rPr>
          <w:rFonts w:ascii="Times New Roman" w:hAnsi="Times New Roman" w:cs="Times New Roman"/>
          <w:sz w:val="24"/>
          <w:szCs w:val="24"/>
        </w:rPr>
      </w:pPr>
      <w:r w:rsidRPr="002F02B4">
        <w:rPr>
          <w:rFonts w:ascii="Times New Roman" w:hAnsi="Times New Roman" w:cs="Times New Roman"/>
          <w:i/>
          <w:iCs/>
          <w:sz w:val="24"/>
          <w:szCs w:val="24"/>
        </w:rPr>
        <w:t>Complete the table below</w:t>
      </w:r>
      <w:r w:rsidR="007C075B" w:rsidRPr="002F02B4">
        <w:rPr>
          <w:rFonts w:ascii="Times New Roman" w:hAnsi="Times New Roman" w:cs="Times New Roman"/>
          <w:i/>
          <w:iCs/>
          <w:sz w:val="24"/>
          <w:szCs w:val="24"/>
        </w:rPr>
        <w:t xml:space="preserve">, </w:t>
      </w:r>
      <w:r w:rsidR="009511AC" w:rsidRPr="002F02B4">
        <w:rPr>
          <w:rFonts w:ascii="Times New Roman" w:hAnsi="Times New Roman" w:cs="Times New Roman"/>
          <w:i/>
          <w:iCs/>
          <w:sz w:val="24"/>
          <w:szCs w:val="24"/>
        </w:rPr>
        <w:t xml:space="preserve">changing or </w:t>
      </w:r>
      <w:r w:rsidR="007C075B" w:rsidRPr="002F02B4">
        <w:rPr>
          <w:rFonts w:ascii="Times New Roman" w:hAnsi="Times New Roman" w:cs="Times New Roman"/>
          <w:i/>
          <w:iCs/>
          <w:sz w:val="24"/>
          <w:szCs w:val="24"/>
        </w:rPr>
        <w:t>adding additional rows as needed,</w:t>
      </w:r>
      <w:r w:rsidRPr="002F02B4">
        <w:rPr>
          <w:rFonts w:ascii="Times New Roman" w:hAnsi="Times New Roman" w:cs="Times New Roman"/>
          <w:i/>
          <w:iCs/>
          <w:sz w:val="24"/>
          <w:szCs w:val="24"/>
        </w:rPr>
        <w:t xml:space="preserve"> </w:t>
      </w:r>
      <w:r w:rsidR="007C075B" w:rsidRPr="002F02B4">
        <w:rPr>
          <w:rFonts w:ascii="Times New Roman" w:hAnsi="Times New Roman" w:cs="Times New Roman"/>
          <w:i/>
          <w:iCs/>
          <w:sz w:val="24"/>
          <w:szCs w:val="24"/>
        </w:rPr>
        <w:t xml:space="preserve">or </w:t>
      </w:r>
      <w:r w:rsidRPr="002F02B4">
        <w:rPr>
          <w:rFonts w:ascii="Times New Roman" w:hAnsi="Times New Roman" w:cs="Times New Roman"/>
          <w:i/>
          <w:iCs/>
          <w:sz w:val="24"/>
          <w:szCs w:val="24"/>
        </w:rPr>
        <w:t>provide a narrative description.</w:t>
      </w:r>
    </w:p>
    <w:p w14:paraId="08EF6DBC" w14:textId="77777777" w:rsidR="00970E0A" w:rsidRPr="002F02B4" w:rsidRDefault="00970E0A" w:rsidP="00970E0A">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 xml:space="preserve">Table </w:t>
      </w:r>
      <w:r w:rsidR="007C075B" w:rsidRPr="002F02B4">
        <w:rPr>
          <w:rFonts w:ascii="Times New Roman" w:hAnsi="Times New Roman" w:cs="Times New Roman"/>
          <w:b/>
          <w:bCs/>
          <w:sz w:val="24"/>
          <w:szCs w:val="24"/>
        </w:rPr>
        <w:t>F</w:t>
      </w:r>
      <w:r w:rsidRPr="002F02B4">
        <w:rPr>
          <w:rFonts w:ascii="Times New Roman" w:hAnsi="Times New Roman" w:cs="Times New Roman"/>
          <w:b/>
          <w:bCs/>
          <w:sz w:val="24"/>
          <w:szCs w:val="24"/>
        </w:rPr>
        <w:t>1.</w:t>
      </w:r>
    </w:p>
    <w:tbl>
      <w:tblPr>
        <w:tblStyle w:val="TableGrid"/>
        <w:tblW w:w="6295" w:type="dxa"/>
        <w:tblInd w:w="2700" w:type="dxa"/>
        <w:tblLayout w:type="fixed"/>
        <w:tblLook w:val="06A0" w:firstRow="1" w:lastRow="0" w:firstColumn="1" w:lastColumn="0" w:noHBand="1" w:noVBand="1"/>
      </w:tblPr>
      <w:tblGrid>
        <w:gridCol w:w="1975"/>
        <w:gridCol w:w="2190"/>
        <w:gridCol w:w="2130"/>
      </w:tblGrid>
      <w:tr w:rsidR="00970E0A" w:rsidRPr="006765EF" w14:paraId="5AFBD068" w14:textId="77777777" w:rsidTr="62F9F783">
        <w:trPr>
          <w:tblHeader/>
        </w:trPr>
        <w:tc>
          <w:tcPr>
            <w:tcW w:w="1975" w:type="dxa"/>
          </w:tcPr>
          <w:p w14:paraId="645181FD" w14:textId="77777777" w:rsidR="00970E0A" w:rsidRPr="00477352" w:rsidRDefault="007C075B" w:rsidP="00E277D2">
            <w:pPr>
              <w:rPr>
                <w:rFonts w:ascii="Times New Roman" w:hAnsi="Times New Roman"/>
                <w:b/>
                <w:bCs/>
                <w:sz w:val="22"/>
                <w:szCs w:val="22"/>
              </w:rPr>
            </w:pPr>
            <w:r w:rsidRPr="006765EF">
              <w:rPr>
                <w:rFonts w:ascii="Times New Roman" w:hAnsi="Times New Roman"/>
                <w:b/>
                <w:bCs/>
                <w:sz w:val="22"/>
                <w:szCs w:val="22"/>
              </w:rPr>
              <w:t>Area</w:t>
            </w:r>
          </w:p>
        </w:tc>
        <w:tc>
          <w:tcPr>
            <w:tcW w:w="2190" w:type="dxa"/>
          </w:tcPr>
          <w:p w14:paraId="25F4A5B2" w14:textId="77777777" w:rsidR="00970E0A" w:rsidRPr="00815E46" w:rsidRDefault="007C075B" w:rsidP="6DE4E79B">
            <w:pPr>
              <w:rPr>
                <w:rFonts w:ascii="Times New Roman" w:hAnsi="Times New Roman"/>
                <w:b/>
                <w:bCs/>
                <w:sz w:val="22"/>
                <w:szCs w:val="22"/>
              </w:rPr>
            </w:pPr>
            <w:r w:rsidRPr="6DE4E79B">
              <w:rPr>
                <w:rFonts w:ascii="Times New Roman" w:hAnsi="Times New Roman"/>
                <w:b/>
                <w:bCs/>
                <w:sz w:val="22"/>
                <w:szCs w:val="22"/>
              </w:rPr>
              <w:t>Data on shortages and needs</w:t>
            </w:r>
          </w:p>
        </w:tc>
        <w:tc>
          <w:tcPr>
            <w:tcW w:w="2130" w:type="dxa"/>
          </w:tcPr>
          <w:p w14:paraId="35856EE3" w14:textId="77777777" w:rsidR="00970E0A" w:rsidRPr="006765EF" w:rsidRDefault="007C075B" w:rsidP="00E277D2">
            <w:pPr>
              <w:rPr>
                <w:rFonts w:ascii="Times New Roman" w:hAnsi="Times New Roman"/>
                <w:b/>
                <w:bCs/>
                <w:sz w:val="22"/>
                <w:szCs w:val="22"/>
              </w:rPr>
            </w:pPr>
            <w:r w:rsidRPr="004A3C6E">
              <w:rPr>
                <w:rFonts w:ascii="Times New Roman" w:hAnsi="Times New Roman"/>
                <w:b/>
                <w:bCs/>
                <w:sz w:val="22"/>
                <w:szCs w:val="22"/>
              </w:rPr>
              <w:t>Narrative description</w:t>
            </w:r>
          </w:p>
        </w:tc>
      </w:tr>
      <w:tr w:rsidR="00970E0A" w:rsidRPr="006765EF" w14:paraId="6FCF4BDC" w14:textId="77777777" w:rsidTr="62F9F783">
        <w:tc>
          <w:tcPr>
            <w:tcW w:w="1975" w:type="dxa"/>
          </w:tcPr>
          <w:p w14:paraId="09770CBD" w14:textId="77777777" w:rsidR="00970E0A" w:rsidRPr="00477352" w:rsidRDefault="007C075B" w:rsidP="00E277D2">
            <w:pPr>
              <w:rPr>
                <w:rFonts w:ascii="Times New Roman" w:hAnsi="Times New Roman"/>
                <w:sz w:val="22"/>
                <w:szCs w:val="22"/>
              </w:rPr>
            </w:pPr>
            <w:r w:rsidRPr="006765EF">
              <w:rPr>
                <w:rFonts w:ascii="Times New Roman" w:hAnsi="Times New Roman"/>
                <w:sz w:val="22"/>
                <w:szCs w:val="22"/>
              </w:rPr>
              <w:t>Special educators and related service personnel and paraprofessionals</w:t>
            </w:r>
          </w:p>
        </w:tc>
        <w:tc>
          <w:tcPr>
            <w:tcW w:w="2190" w:type="dxa"/>
          </w:tcPr>
          <w:tbl>
            <w:tblPr>
              <w:tblW w:w="0" w:type="auto"/>
              <w:tblLayout w:type="fixed"/>
              <w:tblLook w:val="04A0" w:firstRow="1" w:lastRow="0" w:firstColumn="1" w:lastColumn="0" w:noHBand="0" w:noVBand="1"/>
            </w:tblPr>
            <w:tblGrid>
              <w:gridCol w:w="1950"/>
            </w:tblGrid>
            <w:tr w:rsidR="4BAA2863" w14:paraId="53BF0694" w14:textId="77777777" w:rsidTr="3ABAD1FC">
              <w:tc>
                <w:tcPr>
                  <w:tcW w:w="1950" w:type="dxa"/>
                </w:tcPr>
                <w:p w14:paraId="373051CD" w14:textId="77777777" w:rsidR="4054856E" w:rsidRDefault="46CE2E70" w:rsidP="6DE4E79B">
                  <w:pPr>
                    <w:rPr>
                      <w:rFonts w:ascii="Times New Roman" w:eastAsia="Times New Roman" w:hAnsi="Times New Roman" w:cs="Times New Roman"/>
                    </w:rPr>
                  </w:pPr>
                  <w:r w:rsidRPr="3ABAD1FC">
                    <w:rPr>
                      <w:rFonts w:ascii="Times New Roman" w:eastAsia="Times New Roman" w:hAnsi="Times New Roman" w:cs="Times New Roman"/>
                    </w:rPr>
                    <w:t>Irregular/</w:t>
                  </w:r>
                  <w:r w:rsidR="13D07A03" w:rsidRPr="3ABAD1FC">
                    <w:rPr>
                      <w:rFonts w:ascii="Times New Roman" w:eastAsia="Times New Roman" w:hAnsi="Times New Roman" w:cs="Times New Roman"/>
                    </w:rPr>
                    <w:t xml:space="preserve"> </w:t>
                  </w:r>
                  <w:r w:rsidRPr="3ABAD1FC">
                    <w:rPr>
                      <w:rFonts w:ascii="Times New Roman" w:eastAsia="Times New Roman" w:hAnsi="Times New Roman" w:cs="Times New Roman"/>
                    </w:rPr>
                    <w:t>Emergency/</w:t>
                  </w:r>
                  <w:r w:rsidR="6D7BE598" w:rsidRPr="3ABAD1FC">
                    <w:rPr>
                      <w:rFonts w:ascii="Times New Roman" w:eastAsia="Times New Roman" w:hAnsi="Times New Roman" w:cs="Times New Roman"/>
                    </w:rPr>
                    <w:t xml:space="preserve"> </w:t>
                  </w:r>
                  <w:r w:rsidRPr="3ABAD1FC">
                    <w:rPr>
                      <w:rFonts w:ascii="Times New Roman" w:eastAsia="Times New Roman" w:hAnsi="Times New Roman" w:cs="Times New Roman"/>
                    </w:rPr>
                    <w:t xml:space="preserve">Alternative </w:t>
                  </w:r>
                  <w:r w:rsidR="64A734B0" w:rsidRPr="3ABAD1FC">
                    <w:rPr>
                      <w:rFonts w:ascii="Times New Roman" w:eastAsia="Times New Roman" w:hAnsi="Times New Roman" w:cs="Times New Roman"/>
                    </w:rPr>
                    <w:t>(</w:t>
                  </w:r>
                  <w:r w:rsidRPr="3ABAD1FC">
                    <w:rPr>
                      <w:rFonts w:ascii="Times New Roman" w:eastAsia="Times New Roman" w:hAnsi="Times New Roman" w:cs="Times New Roman"/>
                    </w:rPr>
                    <w:t>IEA</w:t>
                  </w:r>
                  <w:r w:rsidR="5A497484" w:rsidRPr="3ABAD1FC">
                    <w:rPr>
                      <w:rFonts w:ascii="Times New Roman" w:eastAsia="Times New Roman" w:hAnsi="Times New Roman" w:cs="Times New Roman"/>
                    </w:rPr>
                    <w:t>)</w:t>
                  </w:r>
                  <w:r w:rsidRPr="3ABAD1FC">
                    <w:rPr>
                      <w:rFonts w:ascii="Times New Roman" w:eastAsia="Times New Roman" w:hAnsi="Times New Roman" w:cs="Times New Roman"/>
                    </w:rPr>
                    <w:t xml:space="preserve"> </w:t>
                  </w:r>
                  <w:r w:rsidR="033A0297" w:rsidRPr="3ABAD1FC">
                    <w:rPr>
                      <w:rFonts w:ascii="Times New Roman" w:eastAsia="Times New Roman" w:hAnsi="Times New Roman" w:cs="Times New Roman"/>
                    </w:rPr>
                    <w:t xml:space="preserve">Full-time equivalent </w:t>
                  </w:r>
                  <w:r w:rsidR="647E9283" w:rsidRPr="3ABAD1FC">
                    <w:rPr>
                      <w:rFonts w:ascii="Times New Roman" w:eastAsia="Times New Roman" w:hAnsi="Times New Roman" w:cs="Times New Roman"/>
                    </w:rPr>
                    <w:t>(</w:t>
                  </w:r>
                  <w:r w:rsidR="4641562C" w:rsidRPr="3ABAD1FC">
                    <w:rPr>
                      <w:rFonts w:ascii="Times New Roman" w:eastAsia="Times New Roman" w:hAnsi="Times New Roman" w:cs="Times New Roman"/>
                    </w:rPr>
                    <w:t>FTE</w:t>
                  </w:r>
                  <w:r w:rsidR="54FEEE74" w:rsidRPr="3ABAD1FC">
                    <w:rPr>
                      <w:rFonts w:ascii="Times New Roman" w:eastAsia="Times New Roman" w:hAnsi="Times New Roman" w:cs="Times New Roman"/>
                    </w:rPr>
                    <w:t>)</w:t>
                  </w:r>
                  <w:r w:rsidR="4641562C" w:rsidRPr="3ABAD1FC">
                    <w:rPr>
                      <w:rFonts w:ascii="Times New Roman" w:eastAsia="Times New Roman" w:hAnsi="Times New Roman" w:cs="Times New Roman"/>
                    </w:rPr>
                    <w:t xml:space="preserve"> as a percentage of total FTE </w:t>
                  </w:r>
                </w:p>
              </w:tc>
            </w:tr>
            <w:tr w:rsidR="4BAA2863" w14:paraId="6EA73214" w14:textId="77777777" w:rsidTr="3ABAD1FC">
              <w:tc>
                <w:tcPr>
                  <w:tcW w:w="1950" w:type="dxa"/>
                </w:tcPr>
                <w:p w14:paraId="626C4530" w14:textId="77777777" w:rsidR="4BAA2863" w:rsidRDefault="3E42DE95" w:rsidP="6DE4E79B">
                  <w:pPr>
                    <w:rPr>
                      <w:rFonts w:ascii="Times New Roman" w:eastAsia="Times New Roman" w:hAnsi="Times New Roman" w:cs="Times New Roman"/>
                    </w:rPr>
                  </w:pPr>
                  <w:r w:rsidRPr="6DE4E79B">
                    <w:rPr>
                      <w:rFonts w:ascii="Times New Roman" w:eastAsia="Times New Roman" w:hAnsi="Times New Roman" w:cs="Times New Roman"/>
                    </w:rPr>
                    <w:t>7.2%</w:t>
                  </w:r>
                </w:p>
              </w:tc>
            </w:tr>
          </w:tbl>
          <w:p w14:paraId="1F391BD5" w14:textId="77777777" w:rsidR="00970E0A" w:rsidRPr="00815E46" w:rsidRDefault="00970E0A" w:rsidP="6DE4E79B">
            <w:pPr>
              <w:rPr>
                <w:rFonts w:ascii="Times New Roman" w:hAnsi="Times New Roman"/>
                <w:i/>
                <w:iCs/>
                <w:sz w:val="22"/>
                <w:szCs w:val="22"/>
              </w:rPr>
            </w:pPr>
          </w:p>
        </w:tc>
        <w:tc>
          <w:tcPr>
            <w:tcW w:w="2130" w:type="dxa"/>
          </w:tcPr>
          <w:p w14:paraId="6CED89E0" w14:textId="77777777" w:rsidR="00970E0A" w:rsidRPr="004A3C6E" w:rsidRDefault="00970E0A" w:rsidP="00E277D2">
            <w:pPr>
              <w:rPr>
                <w:rFonts w:ascii="Times New Roman" w:hAnsi="Times New Roman"/>
                <w:i/>
                <w:iCs/>
                <w:sz w:val="22"/>
                <w:szCs w:val="22"/>
              </w:rPr>
            </w:pPr>
          </w:p>
        </w:tc>
      </w:tr>
      <w:tr w:rsidR="007C075B" w:rsidRPr="006765EF" w14:paraId="0B608586" w14:textId="77777777" w:rsidTr="62F9F783">
        <w:tc>
          <w:tcPr>
            <w:tcW w:w="1975" w:type="dxa"/>
          </w:tcPr>
          <w:p w14:paraId="7E9E2FED" w14:textId="77777777" w:rsidR="007C075B" w:rsidRPr="00CE52EE" w:rsidRDefault="007C075B" w:rsidP="00E277D2">
            <w:pPr>
              <w:rPr>
                <w:rFonts w:ascii="Times New Roman" w:hAnsi="Times New Roman"/>
                <w:sz w:val="22"/>
                <w:szCs w:val="22"/>
              </w:rPr>
            </w:pPr>
            <w:r w:rsidRPr="006765EF">
              <w:rPr>
                <w:rFonts w:ascii="Times New Roman" w:hAnsi="Times New Roman"/>
              </w:rPr>
              <w:t>Bilingual educators</w:t>
            </w:r>
          </w:p>
        </w:tc>
        <w:tc>
          <w:tcPr>
            <w:tcW w:w="2190" w:type="dxa"/>
          </w:tcPr>
          <w:p w14:paraId="15A1A4CA" w14:textId="77777777" w:rsidR="007C075B" w:rsidRPr="00CE52EE" w:rsidRDefault="23183936" w:rsidP="6DE4E79B">
            <w:pPr>
              <w:rPr>
                <w:rFonts w:ascii="Times New Roman" w:hAnsi="Times New Roman"/>
                <w:sz w:val="22"/>
                <w:szCs w:val="22"/>
              </w:rPr>
            </w:pPr>
            <w:r w:rsidRPr="6DE4E79B">
              <w:rPr>
                <w:rFonts w:ascii="Times New Roman" w:hAnsi="Times New Roman"/>
                <w:sz w:val="22"/>
                <w:szCs w:val="22"/>
              </w:rPr>
              <w:t>No data</w:t>
            </w:r>
            <w:r w:rsidR="43D1BF7B" w:rsidRPr="450B9915">
              <w:rPr>
                <w:rFonts w:ascii="Times New Roman" w:hAnsi="Times New Roman"/>
                <w:sz w:val="22"/>
                <w:szCs w:val="22"/>
              </w:rPr>
              <w:t xml:space="preserve"> available</w:t>
            </w:r>
          </w:p>
        </w:tc>
        <w:tc>
          <w:tcPr>
            <w:tcW w:w="2130" w:type="dxa"/>
          </w:tcPr>
          <w:p w14:paraId="753B9F70" w14:textId="77777777" w:rsidR="007C075B" w:rsidRPr="00CE52EE" w:rsidRDefault="007C075B" w:rsidP="00E277D2">
            <w:pPr>
              <w:rPr>
                <w:rFonts w:ascii="Times New Roman" w:hAnsi="Times New Roman"/>
                <w:i/>
                <w:iCs/>
                <w:sz w:val="22"/>
                <w:szCs w:val="22"/>
              </w:rPr>
            </w:pPr>
          </w:p>
        </w:tc>
      </w:tr>
      <w:tr w:rsidR="007C075B" w:rsidRPr="006765EF" w14:paraId="48BE5EC6" w14:textId="77777777" w:rsidTr="62F9F783">
        <w:tc>
          <w:tcPr>
            <w:tcW w:w="1975" w:type="dxa"/>
          </w:tcPr>
          <w:p w14:paraId="10EF26A5" w14:textId="77777777" w:rsidR="007C075B" w:rsidRPr="00CE52EE" w:rsidRDefault="007C075B" w:rsidP="00E277D2">
            <w:pPr>
              <w:rPr>
                <w:rFonts w:ascii="Times New Roman" w:hAnsi="Times New Roman"/>
                <w:sz w:val="22"/>
                <w:szCs w:val="22"/>
              </w:rPr>
            </w:pPr>
            <w:r w:rsidRPr="006765EF">
              <w:rPr>
                <w:rFonts w:ascii="Times New Roman" w:hAnsi="Times New Roman"/>
              </w:rPr>
              <w:t>English as a second language educators</w:t>
            </w:r>
          </w:p>
        </w:tc>
        <w:tc>
          <w:tcPr>
            <w:tcW w:w="2190" w:type="dxa"/>
          </w:tcPr>
          <w:p w14:paraId="41AA4DED" w14:textId="77777777" w:rsidR="4B95AD84" w:rsidRDefault="4B77DCBF" w:rsidP="6DE4E79B">
            <w:pPr>
              <w:rPr>
                <w:rFonts w:ascii="Times New Roman" w:eastAsia="Times New Roman" w:hAnsi="Times New Roman"/>
                <w:sz w:val="22"/>
                <w:szCs w:val="22"/>
              </w:rPr>
            </w:pPr>
            <w:r w:rsidRPr="6DE4E79B">
              <w:rPr>
                <w:rFonts w:ascii="Times New Roman" w:eastAsia="Times New Roman" w:hAnsi="Times New Roman"/>
                <w:sz w:val="22"/>
                <w:szCs w:val="22"/>
              </w:rPr>
              <w:t>IEA FTE as a percentage of total FTE</w:t>
            </w:r>
          </w:p>
          <w:p w14:paraId="3D7C499A" w14:textId="77777777" w:rsidR="4B95AD84" w:rsidRDefault="4B77DCBF" w:rsidP="6DE4E79B">
            <w:pPr>
              <w:rPr>
                <w:rFonts w:ascii="Times New Roman" w:eastAsia="Times New Roman" w:hAnsi="Times New Roman"/>
                <w:sz w:val="22"/>
                <w:szCs w:val="22"/>
              </w:rPr>
            </w:pPr>
            <w:r w:rsidRPr="6DE4E79B">
              <w:rPr>
                <w:rFonts w:ascii="Times New Roman" w:eastAsia="Times New Roman" w:hAnsi="Times New Roman"/>
                <w:sz w:val="22"/>
                <w:szCs w:val="22"/>
              </w:rPr>
              <w:t>11.1%</w:t>
            </w:r>
          </w:p>
        </w:tc>
        <w:tc>
          <w:tcPr>
            <w:tcW w:w="2130" w:type="dxa"/>
          </w:tcPr>
          <w:p w14:paraId="64205DE1" w14:textId="77777777" w:rsidR="007C075B" w:rsidRPr="00CE52EE" w:rsidRDefault="007C075B" w:rsidP="00E277D2">
            <w:pPr>
              <w:rPr>
                <w:rFonts w:ascii="Times New Roman" w:hAnsi="Times New Roman"/>
                <w:i/>
                <w:iCs/>
                <w:sz w:val="22"/>
                <w:szCs w:val="22"/>
              </w:rPr>
            </w:pPr>
          </w:p>
        </w:tc>
      </w:tr>
      <w:tr w:rsidR="007C075B" w:rsidRPr="006765EF" w14:paraId="7B1122C7" w14:textId="77777777" w:rsidTr="62F9F783">
        <w:tc>
          <w:tcPr>
            <w:tcW w:w="1975" w:type="dxa"/>
          </w:tcPr>
          <w:p w14:paraId="4A46AA32" w14:textId="77777777" w:rsidR="007C075B" w:rsidRPr="00CE52EE" w:rsidRDefault="007C075B" w:rsidP="00E277D2">
            <w:pPr>
              <w:rPr>
                <w:rFonts w:ascii="Times New Roman" w:hAnsi="Times New Roman"/>
                <w:sz w:val="22"/>
                <w:szCs w:val="22"/>
              </w:rPr>
            </w:pPr>
            <w:r w:rsidRPr="006765EF">
              <w:rPr>
                <w:rFonts w:ascii="Times New Roman" w:hAnsi="Times New Roman"/>
              </w:rPr>
              <w:t>STEM educators</w:t>
            </w:r>
          </w:p>
        </w:tc>
        <w:tc>
          <w:tcPr>
            <w:tcW w:w="2190" w:type="dxa"/>
          </w:tcPr>
          <w:p w14:paraId="13FC18F5" w14:textId="77777777" w:rsidR="7B499B8C" w:rsidRDefault="03B62B8D" w:rsidP="6DE4E79B">
            <w:pPr>
              <w:rPr>
                <w:rFonts w:ascii="Times New Roman" w:eastAsia="Times New Roman" w:hAnsi="Times New Roman"/>
                <w:sz w:val="22"/>
                <w:szCs w:val="22"/>
              </w:rPr>
            </w:pPr>
            <w:r w:rsidRPr="6DE4E79B">
              <w:rPr>
                <w:rFonts w:ascii="Times New Roman" w:eastAsia="Times New Roman" w:hAnsi="Times New Roman"/>
                <w:sz w:val="22"/>
                <w:szCs w:val="22"/>
              </w:rPr>
              <w:t>IEA FTE as a percentage of total FTE</w:t>
            </w:r>
          </w:p>
          <w:p w14:paraId="49562BD8" w14:textId="77777777" w:rsidR="7B499B8C" w:rsidRDefault="03B62B8D" w:rsidP="6DE4E79B">
            <w:pPr>
              <w:rPr>
                <w:rFonts w:ascii="Times New Roman" w:eastAsia="Times New Roman" w:hAnsi="Times New Roman"/>
                <w:sz w:val="22"/>
                <w:szCs w:val="22"/>
              </w:rPr>
            </w:pPr>
            <w:r w:rsidRPr="6DE4E79B">
              <w:rPr>
                <w:rFonts w:ascii="Times New Roman" w:eastAsia="Times New Roman" w:hAnsi="Times New Roman"/>
                <w:sz w:val="22"/>
                <w:szCs w:val="22"/>
              </w:rPr>
              <w:t>9.8%</w:t>
            </w:r>
          </w:p>
        </w:tc>
        <w:tc>
          <w:tcPr>
            <w:tcW w:w="2130" w:type="dxa"/>
          </w:tcPr>
          <w:p w14:paraId="09DCEA31" w14:textId="77777777" w:rsidR="007C075B" w:rsidRPr="00CE52EE" w:rsidRDefault="007C075B" w:rsidP="00E277D2">
            <w:pPr>
              <w:rPr>
                <w:rFonts w:ascii="Times New Roman" w:hAnsi="Times New Roman"/>
                <w:i/>
                <w:iCs/>
                <w:sz w:val="22"/>
                <w:szCs w:val="22"/>
              </w:rPr>
            </w:pPr>
          </w:p>
        </w:tc>
      </w:tr>
      <w:tr w:rsidR="007852C7" w:rsidRPr="006765EF" w14:paraId="0D18B617" w14:textId="77777777" w:rsidTr="62F9F783">
        <w:tc>
          <w:tcPr>
            <w:tcW w:w="1975" w:type="dxa"/>
          </w:tcPr>
          <w:p w14:paraId="5B702959" w14:textId="77777777" w:rsidR="007852C7" w:rsidRPr="00CE52EE" w:rsidRDefault="007852C7" w:rsidP="00E277D2">
            <w:pPr>
              <w:rPr>
                <w:rFonts w:ascii="Times New Roman" w:hAnsi="Times New Roman"/>
                <w:sz w:val="22"/>
                <w:szCs w:val="22"/>
              </w:rPr>
            </w:pPr>
            <w:r w:rsidRPr="006765EF">
              <w:rPr>
                <w:rFonts w:ascii="Times New Roman" w:hAnsi="Times New Roman"/>
              </w:rPr>
              <w:t>CTE educators</w:t>
            </w:r>
          </w:p>
        </w:tc>
        <w:tc>
          <w:tcPr>
            <w:tcW w:w="2190" w:type="dxa"/>
          </w:tcPr>
          <w:p w14:paraId="78EF1B50" w14:textId="77777777" w:rsidR="007852C7" w:rsidRPr="00CE52EE" w:rsidRDefault="1FCB8345" w:rsidP="6DE4E79B">
            <w:pPr>
              <w:rPr>
                <w:rFonts w:ascii="Times New Roman" w:eastAsia="Times New Roman" w:hAnsi="Times New Roman"/>
                <w:sz w:val="22"/>
                <w:szCs w:val="22"/>
              </w:rPr>
            </w:pPr>
            <w:r w:rsidRPr="6DE4E79B">
              <w:rPr>
                <w:rFonts w:ascii="Times New Roman" w:eastAsia="Times New Roman" w:hAnsi="Times New Roman"/>
                <w:sz w:val="22"/>
                <w:szCs w:val="22"/>
              </w:rPr>
              <w:t>IEA FTE as a percentage of total FTE</w:t>
            </w:r>
          </w:p>
          <w:p w14:paraId="07F7C00E" w14:textId="77777777" w:rsidR="007852C7" w:rsidRPr="00CE52EE" w:rsidRDefault="1FCB8345" w:rsidP="6DE4E79B">
            <w:pPr>
              <w:rPr>
                <w:rFonts w:ascii="Times New Roman" w:eastAsia="Times New Roman" w:hAnsi="Times New Roman"/>
                <w:sz w:val="22"/>
                <w:szCs w:val="22"/>
              </w:rPr>
            </w:pPr>
            <w:r w:rsidRPr="6DE4E79B">
              <w:rPr>
                <w:rFonts w:ascii="Times New Roman" w:eastAsia="Times New Roman" w:hAnsi="Times New Roman"/>
                <w:sz w:val="22"/>
                <w:szCs w:val="22"/>
              </w:rPr>
              <w:t>7.0%</w:t>
            </w:r>
          </w:p>
        </w:tc>
        <w:tc>
          <w:tcPr>
            <w:tcW w:w="2130" w:type="dxa"/>
          </w:tcPr>
          <w:p w14:paraId="468F9374" w14:textId="77777777" w:rsidR="007852C7" w:rsidRPr="00CE52EE" w:rsidRDefault="007852C7" w:rsidP="00E277D2">
            <w:pPr>
              <w:rPr>
                <w:rFonts w:ascii="Times New Roman" w:hAnsi="Times New Roman"/>
                <w:i/>
                <w:iCs/>
                <w:sz w:val="22"/>
                <w:szCs w:val="22"/>
              </w:rPr>
            </w:pPr>
          </w:p>
        </w:tc>
      </w:tr>
      <w:tr w:rsidR="007C075B" w:rsidRPr="006765EF" w14:paraId="3451D085" w14:textId="77777777" w:rsidTr="62F9F783">
        <w:tc>
          <w:tcPr>
            <w:tcW w:w="1975" w:type="dxa"/>
          </w:tcPr>
          <w:p w14:paraId="080E47E2" w14:textId="77777777" w:rsidR="007C075B" w:rsidRPr="00CE52EE" w:rsidRDefault="007C075B" w:rsidP="00E277D2">
            <w:pPr>
              <w:rPr>
                <w:rFonts w:ascii="Times New Roman" w:hAnsi="Times New Roman"/>
                <w:sz w:val="22"/>
                <w:szCs w:val="22"/>
              </w:rPr>
            </w:pPr>
            <w:r w:rsidRPr="006765EF">
              <w:rPr>
                <w:rFonts w:ascii="Times New Roman" w:hAnsi="Times New Roman"/>
              </w:rPr>
              <w:t>Early childhood educators</w:t>
            </w:r>
          </w:p>
        </w:tc>
        <w:tc>
          <w:tcPr>
            <w:tcW w:w="2190" w:type="dxa"/>
          </w:tcPr>
          <w:p w14:paraId="26E84D12" w14:textId="77777777" w:rsidR="007C075B" w:rsidRPr="00CE52EE" w:rsidRDefault="29682C75" w:rsidP="6DE4E79B">
            <w:pPr>
              <w:rPr>
                <w:rFonts w:ascii="Times New Roman" w:eastAsia="Times New Roman" w:hAnsi="Times New Roman"/>
                <w:sz w:val="22"/>
                <w:szCs w:val="22"/>
              </w:rPr>
            </w:pPr>
            <w:r w:rsidRPr="6DE4E79B">
              <w:rPr>
                <w:rFonts w:ascii="Times New Roman" w:eastAsia="Times New Roman" w:hAnsi="Times New Roman"/>
                <w:sz w:val="22"/>
                <w:szCs w:val="22"/>
              </w:rPr>
              <w:t>IEA FTE as a percentage of total FTE</w:t>
            </w:r>
          </w:p>
          <w:p w14:paraId="38E16635" w14:textId="77777777" w:rsidR="007C075B" w:rsidRPr="00CE52EE" w:rsidRDefault="29682C75" w:rsidP="6DE4E79B">
            <w:pPr>
              <w:rPr>
                <w:rFonts w:ascii="Times New Roman" w:eastAsia="Times New Roman" w:hAnsi="Times New Roman"/>
                <w:sz w:val="22"/>
                <w:szCs w:val="22"/>
              </w:rPr>
            </w:pPr>
            <w:r w:rsidRPr="6DE4E79B">
              <w:rPr>
                <w:rFonts w:ascii="Times New Roman" w:eastAsia="Times New Roman" w:hAnsi="Times New Roman"/>
                <w:sz w:val="22"/>
                <w:szCs w:val="22"/>
              </w:rPr>
              <w:t>5.8%</w:t>
            </w:r>
          </w:p>
        </w:tc>
        <w:tc>
          <w:tcPr>
            <w:tcW w:w="2130" w:type="dxa"/>
          </w:tcPr>
          <w:p w14:paraId="3A1AE1B6" w14:textId="77777777" w:rsidR="007C075B" w:rsidRPr="00CE52EE" w:rsidRDefault="007C075B" w:rsidP="00E277D2">
            <w:pPr>
              <w:rPr>
                <w:rFonts w:ascii="Times New Roman" w:hAnsi="Times New Roman"/>
                <w:i/>
                <w:iCs/>
                <w:sz w:val="22"/>
                <w:szCs w:val="22"/>
              </w:rPr>
            </w:pPr>
          </w:p>
        </w:tc>
      </w:tr>
      <w:tr w:rsidR="0083103C" w:rsidRPr="006765EF" w14:paraId="5CA5CD18" w14:textId="77777777" w:rsidTr="62F9F783">
        <w:tc>
          <w:tcPr>
            <w:tcW w:w="1975" w:type="dxa"/>
          </w:tcPr>
          <w:p w14:paraId="41B94A25" w14:textId="77777777" w:rsidR="0083103C" w:rsidRPr="00CE52EE" w:rsidRDefault="0083103C" w:rsidP="00E277D2">
            <w:pPr>
              <w:rPr>
                <w:rFonts w:ascii="Times New Roman" w:hAnsi="Times New Roman"/>
                <w:sz w:val="22"/>
                <w:szCs w:val="22"/>
              </w:rPr>
            </w:pPr>
            <w:r w:rsidRPr="006765EF">
              <w:rPr>
                <w:rFonts w:ascii="Times New Roman" w:hAnsi="Times New Roman"/>
              </w:rPr>
              <w:t>School counselors</w:t>
            </w:r>
          </w:p>
        </w:tc>
        <w:tc>
          <w:tcPr>
            <w:tcW w:w="2190" w:type="dxa"/>
          </w:tcPr>
          <w:p w14:paraId="7C5E4062" w14:textId="77777777" w:rsidR="0083103C" w:rsidRPr="00CE52EE" w:rsidRDefault="5E05121D" w:rsidP="6DE4E79B">
            <w:pPr>
              <w:rPr>
                <w:rFonts w:ascii="Times New Roman" w:eastAsia="Times New Roman" w:hAnsi="Times New Roman"/>
                <w:sz w:val="22"/>
                <w:szCs w:val="22"/>
              </w:rPr>
            </w:pPr>
            <w:r w:rsidRPr="6DE4E79B">
              <w:rPr>
                <w:rFonts w:ascii="Times New Roman" w:eastAsia="Times New Roman" w:hAnsi="Times New Roman"/>
                <w:sz w:val="22"/>
                <w:szCs w:val="22"/>
              </w:rPr>
              <w:t>IEA FTE as a percentage of total FTE</w:t>
            </w:r>
          </w:p>
          <w:p w14:paraId="46D8F2BA" w14:textId="77777777" w:rsidR="0083103C" w:rsidRPr="00CE52EE" w:rsidRDefault="5E05121D" w:rsidP="6DE4E79B">
            <w:pPr>
              <w:rPr>
                <w:rFonts w:ascii="Times New Roman" w:eastAsia="Times New Roman" w:hAnsi="Times New Roman"/>
                <w:sz w:val="22"/>
                <w:szCs w:val="22"/>
              </w:rPr>
            </w:pPr>
            <w:r w:rsidRPr="6DE4E79B">
              <w:rPr>
                <w:rFonts w:ascii="Times New Roman" w:eastAsia="Times New Roman" w:hAnsi="Times New Roman"/>
                <w:sz w:val="22"/>
                <w:szCs w:val="22"/>
              </w:rPr>
              <w:t>8.0%</w:t>
            </w:r>
          </w:p>
        </w:tc>
        <w:tc>
          <w:tcPr>
            <w:tcW w:w="2130" w:type="dxa"/>
          </w:tcPr>
          <w:p w14:paraId="0BE49E9E" w14:textId="77777777" w:rsidR="0083103C" w:rsidRPr="00CE52EE" w:rsidRDefault="0083103C" w:rsidP="00E277D2">
            <w:pPr>
              <w:rPr>
                <w:rFonts w:ascii="Times New Roman" w:hAnsi="Times New Roman"/>
                <w:i/>
                <w:iCs/>
                <w:sz w:val="22"/>
                <w:szCs w:val="22"/>
              </w:rPr>
            </w:pPr>
          </w:p>
        </w:tc>
      </w:tr>
      <w:tr w:rsidR="0083103C" w:rsidRPr="006765EF" w14:paraId="68D59F46" w14:textId="77777777" w:rsidTr="62F9F783">
        <w:tc>
          <w:tcPr>
            <w:tcW w:w="1975" w:type="dxa"/>
          </w:tcPr>
          <w:p w14:paraId="5FB9E650" w14:textId="77777777" w:rsidR="0083103C" w:rsidRPr="00CE52EE" w:rsidRDefault="0083103C" w:rsidP="00E277D2">
            <w:pPr>
              <w:rPr>
                <w:rFonts w:ascii="Times New Roman" w:hAnsi="Times New Roman"/>
                <w:sz w:val="22"/>
                <w:szCs w:val="22"/>
              </w:rPr>
            </w:pPr>
            <w:r w:rsidRPr="006765EF">
              <w:rPr>
                <w:rFonts w:ascii="Times New Roman" w:hAnsi="Times New Roman"/>
              </w:rPr>
              <w:t>Social workers</w:t>
            </w:r>
          </w:p>
        </w:tc>
        <w:tc>
          <w:tcPr>
            <w:tcW w:w="2190" w:type="dxa"/>
          </w:tcPr>
          <w:p w14:paraId="79C567AC" w14:textId="77777777" w:rsidR="0083103C" w:rsidRPr="00CE52EE" w:rsidRDefault="13FF8C7F" w:rsidP="6DE4E79B">
            <w:pPr>
              <w:rPr>
                <w:rFonts w:ascii="Times New Roman" w:hAnsi="Times New Roman"/>
                <w:sz w:val="22"/>
                <w:szCs w:val="22"/>
              </w:rPr>
            </w:pPr>
            <w:r w:rsidRPr="6DE4E79B">
              <w:rPr>
                <w:rFonts w:ascii="Times New Roman" w:hAnsi="Times New Roman"/>
                <w:sz w:val="22"/>
                <w:szCs w:val="22"/>
              </w:rPr>
              <w:t>No data</w:t>
            </w:r>
            <w:r w:rsidR="2EFEEF68" w:rsidRPr="450B9915">
              <w:rPr>
                <w:rFonts w:ascii="Times New Roman" w:hAnsi="Times New Roman"/>
                <w:sz w:val="22"/>
                <w:szCs w:val="22"/>
              </w:rPr>
              <w:t xml:space="preserve"> available</w:t>
            </w:r>
          </w:p>
        </w:tc>
        <w:tc>
          <w:tcPr>
            <w:tcW w:w="2130" w:type="dxa"/>
          </w:tcPr>
          <w:p w14:paraId="25271ECF" w14:textId="77777777" w:rsidR="0083103C" w:rsidRPr="00CE52EE" w:rsidRDefault="0083103C" w:rsidP="00E277D2">
            <w:pPr>
              <w:rPr>
                <w:rFonts w:ascii="Times New Roman" w:hAnsi="Times New Roman"/>
                <w:i/>
                <w:iCs/>
                <w:sz w:val="22"/>
                <w:szCs w:val="22"/>
              </w:rPr>
            </w:pPr>
          </w:p>
        </w:tc>
      </w:tr>
      <w:tr w:rsidR="0083103C" w:rsidRPr="006765EF" w14:paraId="42B92FE3" w14:textId="77777777" w:rsidTr="62F9F783">
        <w:tc>
          <w:tcPr>
            <w:tcW w:w="1975" w:type="dxa"/>
          </w:tcPr>
          <w:p w14:paraId="664C237C" w14:textId="77777777" w:rsidR="0083103C" w:rsidRPr="00CE52EE" w:rsidRDefault="0083103C" w:rsidP="00E277D2">
            <w:pPr>
              <w:rPr>
                <w:rFonts w:ascii="Times New Roman" w:hAnsi="Times New Roman"/>
                <w:sz w:val="22"/>
                <w:szCs w:val="22"/>
              </w:rPr>
            </w:pPr>
            <w:r w:rsidRPr="006765EF">
              <w:rPr>
                <w:rFonts w:ascii="Times New Roman" w:hAnsi="Times New Roman"/>
              </w:rPr>
              <w:t>Nurses</w:t>
            </w:r>
          </w:p>
        </w:tc>
        <w:tc>
          <w:tcPr>
            <w:tcW w:w="2190" w:type="dxa"/>
          </w:tcPr>
          <w:p w14:paraId="11FA2AD6" w14:textId="77777777" w:rsidR="0083103C" w:rsidRPr="00CE52EE" w:rsidRDefault="0FCE1DEF" w:rsidP="6DE4E79B">
            <w:pPr>
              <w:rPr>
                <w:rFonts w:ascii="Times New Roman" w:hAnsi="Times New Roman"/>
                <w:sz w:val="22"/>
                <w:szCs w:val="22"/>
              </w:rPr>
            </w:pPr>
            <w:r w:rsidRPr="6DE4E79B">
              <w:rPr>
                <w:rFonts w:ascii="Times New Roman" w:hAnsi="Times New Roman"/>
                <w:sz w:val="22"/>
                <w:szCs w:val="22"/>
              </w:rPr>
              <w:t>No data</w:t>
            </w:r>
            <w:r w:rsidR="4821C7F0" w:rsidRPr="450B9915">
              <w:rPr>
                <w:rFonts w:ascii="Times New Roman" w:hAnsi="Times New Roman"/>
                <w:sz w:val="22"/>
                <w:szCs w:val="22"/>
              </w:rPr>
              <w:t xml:space="preserve"> available</w:t>
            </w:r>
          </w:p>
        </w:tc>
        <w:tc>
          <w:tcPr>
            <w:tcW w:w="2130" w:type="dxa"/>
          </w:tcPr>
          <w:p w14:paraId="4549FE9A" w14:textId="77777777" w:rsidR="0083103C" w:rsidRPr="00CE52EE" w:rsidRDefault="0083103C" w:rsidP="00E277D2">
            <w:pPr>
              <w:rPr>
                <w:rFonts w:ascii="Times New Roman" w:hAnsi="Times New Roman"/>
                <w:i/>
                <w:iCs/>
                <w:sz w:val="22"/>
                <w:szCs w:val="22"/>
              </w:rPr>
            </w:pPr>
          </w:p>
        </w:tc>
      </w:tr>
      <w:tr w:rsidR="0083103C" w:rsidRPr="006765EF" w14:paraId="7A51B59B" w14:textId="77777777" w:rsidTr="62F9F783">
        <w:tc>
          <w:tcPr>
            <w:tcW w:w="1975" w:type="dxa"/>
          </w:tcPr>
          <w:p w14:paraId="556EFE6A" w14:textId="77777777" w:rsidR="0083103C" w:rsidRPr="00CE52EE" w:rsidRDefault="0083103C" w:rsidP="00E277D2">
            <w:pPr>
              <w:rPr>
                <w:rFonts w:ascii="Times New Roman" w:hAnsi="Times New Roman"/>
                <w:sz w:val="22"/>
                <w:szCs w:val="22"/>
              </w:rPr>
            </w:pPr>
            <w:r w:rsidRPr="006765EF">
              <w:rPr>
                <w:rFonts w:ascii="Times New Roman" w:hAnsi="Times New Roman"/>
              </w:rPr>
              <w:t>School psychologists</w:t>
            </w:r>
          </w:p>
        </w:tc>
        <w:tc>
          <w:tcPr>
            <w:tcW w:w="2190" w:type="dxa"/>
          </w:tcPr>
          <w:p w14:paraId="1E231861" w14:textId="77777777" w:rsidR="0083103C" w:rsidRPr="00CE52EE" w:rsidRDefault="350C39F6" w:rsidP="6DE4E79B">
            <w:pPr>
              <w:rPr>
                <w:rFonts w:ascii="Times New Roman" w:hAnsi="Times New Roman"/>
                <w:sz w:val="22"/>
                <w:szCs w:val="22"/>
              </w:rPr>
            </w:pPr>
            <w:r w:rsidRPr="6DE4E79B">
              <w:rPr>
                <w:rFonts w:ascii="Times New Roman" w:hAnsi="Times New Roman"/>
                <w:sz w:val="22"/>
                <w:szCs w:val="22"/>
              </w:rPr>
              <w:t>No data</w:t>
            </w:r>
            <w:r w:rsidR="45B3B293" w:rsidRPr="450B9915">
              <w:rPr>
                <w:rFonts w:ascii="Times New Roman" w:hAnsi="Times New Roman"/>
                <w:sz w:val="22"/>
                <w:szCs w:val="22"/>
              </w:rPr>
              <w:t xml:space="preserve"> available</w:t>
            </w:r>
          </w:p>
        </w:tc>
        <w:tc>
          <w:tcPr>
            <w:tcW w:w="2130" w:type="dxa"/>
          </w:tcPr>
          <w:p w14:paraId="436AFBFB" w14:textId="77777777" w:rsidR="0083103C" w:rsidRPr="00CE52EE" w:rsidRDefault="0083103C" w:rsidP="00E277D2">
            <w:pPr>
              <w:rPr>
                <w:rFonts w:ascii="Times New Roman" w:hAnsi="Times New Roman"/>
                <w:i/>
                <w:iCs/>
                <w:sz w:val="22"/>
                <w:szCs w:val="22"/>
              </w:rPr>
            </w:pPr>
          </w:p>
        </w:tc>
      </w:tr>
      <w:tr w:rsidR="4BAA2863" w14:paraId="18077257" w14:textId="77777777" w:rsidTr="62F9F783">
        <w:tc>
          <w:tcPr>
            <w:tcW w:w="1975" w:type="dxa"/>
          </w:tcPr>
          <w:p w14:paraId="2BB0EAF4" w14:textId="77777777" w:rsidR="3D1AAF63" w:rsidRDefault="265E99D3" w:rsidP="4BAA2863">
            <w:pPr>
              <w:rPr>
                <w:rFonts w:ascii="Times New Roman" w:hAnsi="Times New Roman"/>
              </w:rPr>
            </w:pPr>
            <w:r w:rsidRPr="450B9915">
              <w:rPr>
                <w:rFonts w:ascii="Times New Roman" w:hAnsi="Times New Roman"/>
              </w:rPr>
              <w:t>Additional areas of shortage</w:t>
            </w:r>
          </w:p>
        </w:tc>
        <w:tc>
          <w:tcPr>
            <w:tcW w:w="2190" w:type="dxa"/>
          </w:tcPr>
          <w:p w14:paraId="3D325EFE" w14:textId="77777777" w:rsidR="7E679117" w:rsidRDefault="7B7B785F" w:rsidP="6DE4E79B">
            <w:pPr>
              <w:rPr>
                <w:rFonts w:ascii="Times New Roman" w:hAnsi="Times New Roman"/>
                <w:i/>
                <w:iCs/>
                <w:sz w:val="22"/>
                <w:szCs w:val="22"/>
              </w:rPr>
            </w:pPr>
            <w:r w:rsidRPr="6DE4E79B">
              <w:rPr>
                <w:rFonts w:ascii="Times New Roman" w:hAnsi="Times New Roman"/>
                <w:sz w:val="22"/>
                <w:szCs w:val="22"/>
              </w:rPr>
              <w:t>Advanced Placement 12.6%</w:t>
            </w:r>
          </w:p>
          <w:p w14:paraId="507313A2" w14:textId="77777777" w:rsidR="7E679117" w:rsidRDefault="7B7B785F" w:rsidP="6DE4E79B">
            <w:pPr>
              <w:rPr>
                <w:rFonts w:ascii="Times New Roman" w:hAnsi="Times New Roman"/>
                <w:sz w:val="22"/>
                <w:szCs w:val="22"/>
              </w:rPr>
            </w:pPr>
            <w:r w:rsidRPr="6DE4E79B">
              <w:rPr>
                <w:rFonts w:ascii="Times New Roman" w:hAnsi="Times New Roman"/>
                <w:sz w:val="22"/>
                <w:szCs w:val="22"/>
              </w:rPr>
              <w:t>Business &amp; Computer</w:t>
            </w:r>
          </w:p>
          <w:p w14:paraId="69C51420" w14:textId="77777777" w:rsidR="7E679117" w:rsidRDefault="7B7B785F" w:rsidP="6DE4E79B">
            <w:pPr>
              <w:rPr>
                <w:rFonts w:ascii="Times New Roman" w:hAnsi="Times New Roman"/>
                <w:sz w:val="22"/>
                <w:szCs w:val="22"/>
              </w:rPr>
            </w:pPr>
            <w:r w:rsidRPr="6DE4E79B">
              <w:rPr>
                <w:rFonts w:ascii="Times New Roman" w:hAnsi="Times New Roman"/>
                <w:sz w:val="22"/>
                <w:szCs w:val="22"/>
              </w:rPr>
              <w:t>14.4%</w:t>
            </w:r>
          </w:p>
          <w:p w14:paraId="48A20D81" w14:textId="77777777" w:rsidR="7E679117" w:rsidRDefault="7B7B785F" w:rsidP="6DE4E79B">
            <w:pPr>
              <w:rPr>
                <w:rFonts w:ascii="Times New Roman" w:hAnsi="Times New Roman"/>
                <w:sz w:val="22"/>
                <w:szCs w:val="22"/>
              </w:rPr>
            </w:pPr>
            <w:r w:rsidRPr="6DE4E79B">
              <w:rPr>
                <w:rFonts w:ascii="Times New Roman" w:hAnsi="Times New Roman"/>
                <w:sz w:val="22"/>
                <w:szCs w:val="22"/>
              </w:rPr>
              <w:t>English Language Arts</w:t>
            </w:r>
          </w:p>
          <w:p w14:paraId="0BECEDB3" w14:textId="77777777" w:rsidR="7E679117" w:rsidRDefault="7B7B785F" w:rsidP="6DE4E79B">
            <w:pPr>
              <w:rPr>
                <w:rFonts w:ascii="Times New Roman" w:hAnsi="Times New Roman"/>
                <w:sz w:val="22"/>
                <w:szCs w:val="22"/>
              </w:rPr>
            </w:pPr>
            <w:r w:rsidRPr="6DE4E79B">
              <w:rPr>
                <w:rFonts w:ascii="Times New Roman" w:hAnsi="Times New Roman"/>
                <w:sz w:val="22"/>
                <w:szCs w:val="22"/>
              </w:rPr>
              <w:t>7.4%</w:t>
            </w:r>
          </w:p>
        </w:tc>
        <w:tc>
          <w:tcPr>
            <w:tcW w:w="2130" w:type="dxa"/>
          </w:tcPr>
          <w:p w14:paraId="1B67ABB8" w14:textId="77777777" w:rsidR="4BAA2863" w:rsidRDefault="4BAA2863" w:rsidP="4BAA2863">
            <w:pPr>
              <w:rPr>
                <w:rFonts w:ascii="Times New Roman" w:hAnsi="Times New Roman"/>
                <w:i/>
                <w:iCs/>
                <w:sz w:val="22"/>
                <w:szCs w:val="22"/>
              </w:rPr>
            </w:pPr>
          </w:p>
          <w:p w14:paraId="73337474" w14:textId="77777777" w:rsidR="4BAA2863" w:rsidRDefault="4BAA2863" w:rsidP="4BAA2863">
            <w:pPr>
              <w:rPr>
                <w:rFonts w:ascii="Times New Roman" w:hAnsi="Times New Roman"/>
                <w:i/>
                <w:iCs/>
                <w:sz w:val="22"/>
                <w:szCs w:val="22"/>
              </w:rPr>
            </w:pPr>
          </w:p>
        </w:tc>
      </w:tr>
      <w:tr w:rsidR="4BAA2863" w14:paraId="5DF781F4" w14:textId="77777777" w:rsidTr="62F9F783">
        <w:tc>
          <w:tcPr>
            <w:tcW w:w="1975" w:type="dxa"/>
          </w:tcPr>
          <w:p w14:paraId="70BA322B" w14:textId="77777777" w:rsidR="079934DD" w:rsidRDefault="67D86EC3" w:rsidP="4BAA2863">
            <w:pPr>
              <w:rPr>
                <w:rFonts w:ascii="Times New Roman" w:hAnsi="Times New Roman"/>
              </w:rPr>
            </w:pPr>
            <w:r w:rsidRPr="450B9915">
              <w:rPr>
                <w:rFonts w:ascii="Times New Roman" w:hAnsi="Times New Roman"/>
              </w:rPr>
              <w:t>Additional priority areas</w:t>
            </w:r>
          </w:p>
        </w:tc>
        <w:tc>
          <w:tcPr>
            <w:tcW w:w="4320" w:type="dxa"/>
            <w:gridSpan w:val="2"/>
          </w:tcPr>
          <w:p w14:paraId="32238F29" w14:textId="77777777" w:rsidR="079934DD" w:rsidRDefault="53007E93" w:rsidP="6DE4E79B">
            <w:pPr>
              <w:rPr>
                <w:rFonts w:ascii="Times New Roman" w:eastAsia="Times New Roman" w:hAnsi="Times New Roman"/>
                <w:sz w:val="24"/>
                <w:szCs w:val="24"/>
              </w:rPr>
            </w:pPr>
            <w:r w:rsidRPr="6DE4E79B">
              <w:rPr>
                <w:rFonts w:ascii="Times New Roman" w:eastAsia="Times New Roman" w:hAnsi="Times New Roman"/>
                <w:sz w:val="24"/>
                <w:szCs w:val="24"/>
              </w:rPr>
              <w:t xml:space="preserve">Shortage of educators and the cultural/racial/ethnic mismatch of teachers </w:t>
            </w:r>
          </w:p>
          <w:p w14:paraId="1937F555" w14:textId="77777777" w:rsidR="079934DD" w:rsidRDefault="255B279C" w:rsidP="002C53F3">
            <w:pPr>
              <w:pStyle w:val="ListParagraph"/>
              <w:numPr>
                <w:ilvl w:val="0"/>
                <w:numId w:val="28"/>
              </w:numPr>
              <w:spacing w:line="252" w:lineRule="auto"/>
              <w:rPr>
                <w:rFonts w:asciiTheme="minorHAnsi" w:eastAsiaTheme="minorEastAsia" w:hAnsiTheme="minorHAnsi" w:cstheme="minorBidi"/>
                <w:color w:val="000000" w:themeColor="text1"/>
                <w:sz w:val="24"/>
                <w:szCs w:val="24"/>
              </w:rPr>
            </w:pPr>
            <w:r w:rsidRPr="62F9F783">
              <w:rPr>
                <w:rFonts w:ascii="Times New Roman" w:eastAsia="Times New Roman" w:hAnsi="Times New Roman"/>
                <w:sz w:val="24"/>
                <w:szCs w:val="24"/>
              </w:rPr>
              <w:t xml:space="preserve">Student-to-teacher racial and ethnic gaps persist across all non-White groups. While the gap for the majority of non-White categories is slightly improving over time (e.g., 10% in 2020-21 vs. 11% in 2016-17 for American Indians/Alaskan Natives), the gap for Hispanic students is highest and keeps worsening (14% in 2020-21). </w:t>
            </w:r>
          </w:p>
          <w:p w14:paraId="12CB84C4" w14:textId="77777777" w:rsidR="079934DD" w:rsidRDefault="751E2B21" w:rsidP="002C53F3">
            <w:pPr>
              <w:pStyle w:val="ListParagraph"/>
              <w:numPr>
                <w:ilvl w:val="0"/>
                <w:numId w:val="28"/>
              </w:numPr>
              <w:spacing w:line="252" w:lineRule="auto"/>
              <w:rPr>
                <w:color w:val="000000" w:themeColor="text1"/>
                <w:sz w:val="24"/>
                <w:szCs w:val="24"/>
              </w:rPr>
            </w:pPr>
            <w:r w:rsidRPr="2770B090">
              <w:rPr>
                <w:rFonts w:ascii="Times New Roman" w:eastAsia="Times New Roman" w:hAnsi="Times New Roman"/>
                <w:sz w:val="24"/>
                <w:szCs w:val="24"/>
              </w:rPr>
              <w:t>R</w:t>
            </w:r>
            <w:r w:rsidR="6913C361" w:rsidRPr="2770B090">
              <w:rPr>
                <w:rFonts w:ascii="Times New Roman" w:eastAsia="Times New Roman" w:hAnsi="Times New Roman"/>
                <w:sz w:val="24"/>
                <w:szCs w:val="24"/>
              </w:rPr>
              <w:t>acial</w:t>
            </w:r>
            <w:r w:rsidR="53007E93" w:rsidRPr="6DE4E79B">
              <w:rPr>
                <w:rFonts w:ascii="Times New Roman" w:eastAsia="Times New Roman" w:hAnsi="Times New Roman"/>
                <w:sz w:val="24"/>
                <w:szCs w:val="24"/>
              </w:rPr>
              <w:t xml:space="preserve"> and ethnic gaps are highest in high</w:t>
            </w:r>
            <w:r w:rsidR="633AA42E" w:rsidRPr="2770B090">
              <w:rPr>
                <w:rFonts w:ascii="Times New Roman" w:eastAsia="Times New Roman" w:hAnsi="Times New Roman"/>
                <w:sz w:val="24"/>
                <w:szCs w:val="24"/>
              </w:rPr>
              <w:t>-</w:t>
            </w:r>
            <w:r w:rsidR="53007E93" w:rsidRPr="6DE4E79B">
              <w:rPr>
                <w:rFonts w:ascii="Times New Roman" w:eastAsia="Times New Roman" w:hAnsi="Times New Roman"/>
                <w:sz w:val="24"/>
                <w:szCs w:val="24"/>
              </w:rPr>
              <w:t>poverty schools and decrease as the school poverty level improves, e.g., the gap for Hispanics in 2020-21 is 21% in high</w:t>
            </w:r>
            <w:r w:rsidR="7682E649" w:rsidRPr="2770B090">
              <w:rPr>
                <w:rFonts w:ascii="Times New Roman" w:eastAsia="Times New Roman" w:hAnsi="Times New Roman"/>
                <w:sz w:val="24"/>
                <w:szCs w:val="24"/>
              </w:rPr>
              <w:t>-</w:t>
            </w:r>
            <w:r w:rsidR="53007E93" w:rsidRPr="6DE4E79B">
              <w:rPr>
                <w:rFonts w:ascii="Times New Roman" w:eastAsia="Times New Roman" w:hAnsi="Times New Roman"/>
                <w:sz w:val="24"/>
                <w:szCs w:val="24"/>
              </w:rPr>
              <w:t>poverty schools vs. 8% in low</w:t>
            </w:r>
            <w:r w:rsidR="2878C234" w:rsidRPr="2770B090">
              <w:rPr>
                <w:rFonts w:ascii="Times New Roman" w:eastAsia="Times New Roman" w:hAnsi="Times New Roman"/>
                <w:sz w:val="24"/>
                <w:szCs w:val="24"/>
              </w:rPr>
              <w:t>-</w:t>
            </w:r>
            <w:r w:rsidR="53007E93" w:rsidRPr="6DE4E79B">
              <w:rPr>
                <w:rFonts w:ascii="Times New Roman" w:eastAsia="Times New Roman" w:hAnsi="Times New Roman"/>
                <w:sz w:val="24"/>
                <w:szCs w:val="24"/>
              </w:rPr>
              <w:t>poverty schools.</w:t>
            </w:r>
          </w:p>
          <w:p w14:paraId="24B1003D" w14:textId="77777777" w:rsidR="079934DD" w:rsidRDefault="53007E93" w:rsidP="002C53F3">
            <w:pPr>
              <w:pStyle w:val="ListParagraph"/>
              <w:numPr>
                <w:ilvl w:val="0"/>
                <w:numId w:val="28"/>
              </w:numPr>
              <w:spacing w:line="252" w:lineRule="auto"/>
              <w:rPr>
                <w:rFonts w:ascii="Times New Roman" w:eastAsia="Times New Roman" w:hAnsi="Times New Roman"/>
                <w:color w:val="000000" w:themeColor="text1"/>
                <w:sz w:val="24"/>
                <w:szCs w:val="24"/>
              </w:rPr>
            </w:pPr>
            <w:r w:rsidRPr="6DE4E79B">
              <w:rPr>
                <w:rFonts w:ascii="Times New Roman" w:eastAsia="Times New Roman" w:hAnsi="Times New Roman"/>
                <w:sz w:val="24"/>
                <w:szCs w:val="24"/>
              </w:rPr>
              <w:t xml:space="preserve">The racial and ethnic gaps vary by school locale classification, e.g., the gaps for Hispanics and Blacks in 2020-21 are highest in schools located in cities (32% and 8%, respectively) while the gaps for American Indians/Alaskan Natives are highest in rural schools (13%).  </w:t>
            </w:r>
          </w:p>
          <w:p w14:paraId="3562DE01" w14:textId="77777777" w:rsidR="4BAA2863" w:rsidRDefault="4BAA2863" w:rsidP="6DE4E79B">
            <w:pPr>
              <w:rPr>
                <w:rFonts w:ascii="Times New Roman" w:eastAsia="Times New Roman" w:hAnsi="Times New Roman"/>
                <w:sz w:val="22"/>
                <w:szCs w:val="22"/>
              </w:rPr>
            </w:pPr>
          </w:p>
          <w:p w14:paraId="2CEBAEE5" w14:textId="77777777" w:rsidR="079934DD" w:rsidRDefault="53007E93" w:rsidP="6DE4E79B">
            <w:pPr>
              <w:rPr>
                <w:rFonts w:ascii="Times New Roman" w:eastAsia="Times New Roman" w:hAnsi="Times New Roman"/>
                <w:sz w:val="24"/>
                <w:szCs w:val="24"/>
              </w:rPr>
            </w:pPr>
            <w:r w:rsidRPr="6DE4E79B">
              <w:rPr>
                <w:rFonts w:ascii="Times New Roman" w:eastAsia="Times New Roman" w:hAnsi="Times New Roman"/>
                <w:sz w:val="24"/>
                <w:szCs w:val="24"/>
              </w:rPr>
              <w:t xml:space="preserve">Shortages of educators by school poverty concentration and geographic location </w:t>
            </w:r>
          </w:p>
          <w:p w14:paraId="68A15B8F" w14:textId="77777777" w:rsidR="079934DD" w:rsidRDefault="4C3F9C27" w:rsidP="002C53F3">
            <w:pPr>
              <w:pStyle w:val="ListParagraph"/>
              <w:numPr>
                <w:ilvl w:val="0"/>
                <w:numId w:val="28"/>
              </w:numPr>
              <w:spacing w:line="252" w:lineRule="auto"/>
              <w:rPr>
                <w:rFonts w:ascii="Times New Roman" w:eastAsia="Times New Roman" w:hAnsi="Times New Roman"/>
                <w:color w:val="000000" w:themeColor="text1"/>
                <w:sz w:val="24"/>
                <w:szCs w:val="24"/>
              </w:rPr>
            </w:pPr>
            <w:r w:rsidRPr="2770B090">
              <w:rPr>
                <w:rFonts w:ascii="Times New Roman" w:eastAsia="Times New Roman" w:hAnsi="Times New Roman"/>
                <w:sz w:val="24"/>
                <w:szCs w:val="24"/>
              </w:rPr>
              <w:t>85%</w:t>
            </w:r>
            <w:r w:rsidR="53007E93" w:rsidRPr="6DE4E79B">
              <w:rPr>
                <w:rFonts w:ascii="Times New Roman" w:eastAsia="Times New Roman" w:hAnsi="Times New Roman"/>
                <w:sz w:val="24"/>
                <w:szCs w:val="24"/>
              </w:rPr>
              <w:t xml:space="preserve"> of all schools without a counselor in 2020-21 are either high or mid-high poverty schools. </w:t>
            </w:r>
          </w:p>
          <w:p w14:paraId="11426B06" w14:textId="77777777" w:rsidR="079934DD" w:rsidRDefault="656D79F1" w:rsidP="002C53F3">
            <w:pPr>
              <w:pStyle w:val="ListParagraph"/>
              <w:numPr>
                <w:ilvl w:val="0"/>
                <w:numId w:val="28"/>
              </w:numPr>
              <w:spacing w:line="252" w:lineRule="auto"/>
              <w:rPr>
                <w:rFonts w:ascii="Times New Roman" w:eastAsia="Times New Roman" w:hAnsi="Times New Roman"/>
                <w:color w:val="000000" w:themeColor="text1"/>
                <w:sz w:val="24"/>
                <w:szCs w:val="24"/>
              </w:rPr>
            </w:pPr>
            <w:r w:rsidRPr="2770B090">
              <w:rPr>
                <w:rFonts w:ascii="Times New Roman" w:eastAsia="Times New Roman" w:hAnsi="Times New Roman"/>
                <w:sz w:val="24"/>
                <w:szCs w:val="24"/>
              </w:rPr>
              <w:t>76%</w:t>
            </w:r>
            <w:r w:rsidR="53007E93" w:rsidRPr="6DE4E79B">
              <w:rPr>
                <w:rFonts w:ascii="Times New Roman" w:eastAsia="Times New Roman" w:hAnsi="Times New Roman"/>
                <w:sz w:val="24"/>
                <w:szCs w:val="24"/>
              </w:rPr>
              <w:t xml:space="preserve"> of all schools without a principal in 2020-21 are either high or mid-high poverty schools. </w:t>
            </w:r>
          </w:p>
          <w:p w14:paraId="3C107223" w14:textId="77777777" w:rsidR="079934DD" w:rsidRDefault="079934DD" w:rsidP="47E9465D">
            <w:pPr>
              <w:pStyle w:val="ListParagraph"/>
              <w:spacing w:line="252" w:lineRule="auto"/>
              <w:rPr>
                <w:rFonts w:ascii="Times New Roman" w:eastAsia="Times New Roman" w:hAnsi="Times New Roman"/>
                <w:i/>
                <w:sz w:val="24"/>
                <w:szCs w:val="24"/>
              </w:rPr>
            </w:pPr>
          </w:p>
        </w:tc>
      </w:tr>
    </w:tbl>
    <w:p w14:paraId="7B41544A" w14:textId="77777777" w:rsidR="0018419A" w:rsidRPr="00CE52EE" w:rsidRDefault="0018419A" w:rsidP="00CE52EE">
      <w:pPr>
        <w:pStyle w:val="ListParagraph"/>
        <w:spacing w:after="0" w:line="240" w:lineRule="auto"/>
        <w:ind w:left="2700"/>
        <w:rPr>
          <w:rFonts w:ascii="Times New Roman" w:hAnsi="Times New Roman" w:cs="Times New Roman"/>
          <w:sz w:val="24"/>
          <w:szCs w:val="24"/>
          <w:u w:val="single"/>
        </w:rPr>
      </w:pPr>
    </w:p>
    <w:p w14:paraId="144B953E" w14:textId="77777777" w:rsidR="000D46B3" w:rsidRPr="002F02B4" w:rsidRDefault="00EC13E7" w:rsidP="002C53F3">
      <w:pPr>
        <w:pStyle w:val="ListParagraph"/>
        <w:numPr>
          <w:ilvl w:val="0"/>
          <w:numId w:val="8"/>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Describe how the SEA </w:t>
      </w:r>
      <w:r w:rsidR="6F944C59" w:rsidRPr="002F02B4">
        <w:rPr>
          <w:rFonts w:ascii="Times New Roman" w:hAnsi="Times New Roman" w:cs="Times New Roman"/>
          <w:sz w:val="24"/>
          <w:szCs w:val="24"/>
        </w:rPr>
        <w:t xml:space="preserve">will </w:t>
      </w:r>
      <w:r w:rsidR="42CE027B" w:rsidRPr="47E9465D">
        <w:rPr>
          <w:rFonts w:ascii="Times New Roman" w:hAnsi="Times New Roman" w:cs="Times New Roman"/>
          <w:sz w:val="24"/>
          <w:szCs w:val="24"/>
        </w:rPr>
        <w:t xml:space="preserve">assist </w:t>
      </w:r>
      <w:r w:rsidRPr="47E9465D">
        <w:rPr>
          <w:rFonts w:ascii="Times New Roman" w:hAnsi="Times New Roman" w:cs="Times New Roman"/>
          <w:sz w:val="24"/>
          <w:szCs w:val="24"/>
        </w:rPr>
        <w:t xml:space="preserve">its LEAs in </w:t>
      </w:r>
      <w:r w:rsidR="007C075B" w:rsidRPr="47E9465D">
        <w:rPr>
          <w:rFonts w:ascii="Times New Roman" w:hAnsi="Times New Roman" w:cs="Times New Roman"/>
          <w:sz w:val="24"/>
          <w:szCs w:val="24"/>
        </w:rPr>
        <w:t>identifying the most urgent areas of shortages or potential shortages,</w:t>
      </w:r>
      <w:r w:rsidR="007C075B" w:rsidRPr="002F02B4">
        <w:rPr>
          <w:rFonts w:ascii="Times New Roman" w:hAnsi="Times New Roman" w:cs="Times New Roman"/>
          <w:sz w:val="24"/>
          <w:szCs w:val="24"/>
        </w:rPr>
        <w:t xml:space="preserve"> with particular plans for individual LEAs facing </w:t>
      </w:r>
      <w:r w:rsidR="00500F6C">
        <w:rPr>
          <w:rFonts w:ascii="Times New Roman" w:hAnsi="Times New Roman" w:cs="Times New Roman"/>
          <w:sz w:val="24"/>
          <w:szCs w:val="24"/>
        </w:rPr>
        <w:t>the most significant needs</w:t>
      </w:r>
      <w:r w:rsidR="007C075B" w:rsidRPr="002F02B4" w:rsidDel="007C075B">
        <w:rPr>
          <w:rFonts w:ascii="Times New Roman" w:hAnsi="Times New Roman" w:cs="Times New Roman"/>
          <w:sz w:val="24"/>
          <w:szCs w:val="24"/>
        </w:rPr>
        <w:t xml:space="preserve"> </w:t>
      </w:r>
      <w:r w:rsidRPr="002F02B4">
        <w:rPr>
          <w:rFonts w:ascii="Times New Roman" w:hAnsi="Times New Roman" w:cs="Times New Roman"/>
          <w:sz w:val="24"/>
          <w:szCs w:val="24"/>
        </w:rPr>
        <w:t>(e.g., by avoiding layoffs, providing high-quality professional learning opportunities</w:t>
      </w:r>
      <w:r w:rsidR="00E527B5" w:rsidRPr="002F02B4">
        <w:rPr>
          <w:rFonts w:ascii="Times New Roman" w:hAnsi="Times New Roman" w:cs="Times New Roman"/>
          <w:sz w:val="24"/>
          <w:szCs w:val="24"/>
        </w:rPr>
        <w:t xml:space="preserve">, </w:t>
      </w:r>
      <w:r w:rsidR="0036452B" w:rsidRPr="002F02B4">
        <w:rPr>
          <w:rFonts w:ascii="Times New Roman" w:hAnsi="Times New Roman" w:cs="Times New Roman"/>
          <w:sz w:val="24"/>
          <w:szCs w:val="24"/>
        </w:rPr>
        <w:t xml:space="preserve">and </w:t>
      </w:r>
      <w:r w:rsidRPr="002F02B4">
        <w:rPr>
          <w:rFonts w:ascii="Times New Roman" w:hAnsi="Times New Roman" w:cs="Times New Roman"/>
          <w:sz w:val="24"/>
          <w:szCs w:val="24"/>
        </w:rPr>
        <w:t>addressing the impact of stress or trauma on educators)</w:t>
      </w:r>
      <w:r w:rsidR="6269B14C" w:rsidRPr="002F02B4">
        <w:rPr>
          <w:rFonts w:ascii="Times New Roman" w:hAnsi="Times New Roman" w:cs="Times New Roman"/>
          <w:sz w:val="24"/>
          <w:szCs w:val="24"/>
        </w:rPr>
        <w:t>.</w:t>
      </w:r>
      <w:r w:rsidR="00180ED0" w:rsidRPr="002F02B4">
        <w:rPr>
          <w:rFonts w:ascii="Times New Roman" w:hAnsi="Times New Roman" w:cs="Times New Roman"/>
          <w:sz w:val="24"/>
          <w:szCs w:val="24"/>
        </w:rPr>
        <w:t xml:space="preserve"> Include a description of how other Federal </w:t>
      </w:r>
      <w:r w:rsidR="00180ED0" w:rsidRPr="450B9915">
        <w:rPr>
          <w:rFonts w:ascii="Times New Roman" w:hAnsi="Times New Roman" w:cs="Times New Roman"/>
          <w:sz w:val="24"/>
          <w:szCs w:val="24"/>
        </w:rPr>
        <w:t xml:space="preserve">COVID-19 funding (e.g., ESSER and GEER funds under the CARES Act and CRRSA Act) have </w:t>
      </w:r>
      <w:r w:rsidR="007C075B" w:rsidRPr="450B9915">
        <w:rPr>
          <w:rFonts w:ascii="Times New Roman" w:hAnsi="Times New Roman" w:cs="Times New Roman"/>
          <w:sz w:val="24"/>
          <w:szCs w:val="24"/>
        </w:rPr>
        <w:t xml:space="preserve">already </w:t>
      </w:r>
      <w:r w:rsidR="007D5EA2" w:rsidRPr="450B9915">
        <w:rPr>
          <w:rFonts w:ascii="Times New Roman" w:hAnsi="Times New Roman" w:cs="Times New Roman"/>
          <w:sz w:val="24"/>
          <w:szCs w:val="24"/>
        </w:rPr>
        <w:t>been used to avoid</w:t>
      </w:r>
      <w:r w:rsidR="00180ED0" w:rsidRPr="450B9915">
        <w:rPr>
          <w:rFonts w:ascii="Times New Roman" w:hAnsi="Times New Roman" w:cs="Times New Roman"/>
          <w:sz w:val="24"/>
          <w:szCs w:val="24"/>
        </w:rPr>
        <w:t xml:space="preserve"> layoffs</w:t>
      </w:r>
      <w:r w:rsidR="007C075B" w:rsidRPr="450B9915">
        <w:rPr>
          <w:rFonts w:ascii="Times New Roman" w:hAnsi="Times New Roman" w:cs="Times New Roman"/>
          <w:sz w:val="24"/>
          <w:szCs w:val="24"/>
        </w:rPr>
        <w:t xml:space="preserve"> during the COVID-19 pandemic</w:t>
      </w:r>
      <w:r w:rsidR="00180ED0" w:rsidRPr="450B9915">
        <w:rPr>
          <w:rFonts w:ascii="Times New Roman" w:hAnsi="Times New Roman" w:cs="Times New Roman"/>
          <w:sz w:val="24"/>
          <w:szCs w:val="24"/>
        </w:rPr>
        <w:t>.</w:t>
      </w:r>
    </w:p>
    <w:p w14:paraId="32A936D4" w14:textId="77777777" w:rsidR="194D4EF5" w:rsidRDefault="194D4EF5" w:rsidP="194D4EF5">
      <w:pPr>
        <w:spacing w:after="0" w:line="240" w:lineRule="auto"/>
        <w:ind w:left="1620"/>
        <w:rPr>
          <w:rFonts w:ascii="Times New Roman" w:hAnsi="Times New Roman" w:cs="Times New Roman"/>
          <w:sz w:val="24"/>
          <w:szCs w:val="24"/>
        </w:rPr>
      </w:pPr>
    </w:p>
    <w:p w14:paraId="20A92B8C" w14:textId="77777777" w:rsidR="000D46B3" w:rsidRPr="002F02B4" w:rsidRDefault="27E1ED4D" w:rsidP="002C53F3">
      <w:pPr>
        <w:pStyle w:val="ListParagraph"/>
        <w:numPr>
          <w:ilvl w:val="0"/>
          <w:numId w:val="34"/>
        </w:numPr>
        <w:spacing w:after="0" w:line="240" w:lineRule="auto"/>
        <w:rPr>
          <w:rFonts w:ascii="Times New Roman" w:eastAsia="Times New Roman" w:hAnsi="Times New Roman" w:cs="Times New Roman"/>
          <w:color w:val="000000" w:themeColor="text1"/>
        </w:rPr>
      </w:pPr>
      <w:r w:rsidRPr="62F9F783">
        <w:rPr>
          <w:rFonts w:ascii="Times New Roman" w:hAnsi="Times New Roman" w:cs="Times New Roman"/>
          <w:sz w:val="24"/>
          <w:szCs w:val="24"/>
        </w:rPr>
        <w:t>C</w:t>
      </w:r>
      <w:r w:rsidR="45E7D448" w:rsidRPr="62F9F783">
        <w:rPr>
          <w:rFonts w:ascii="Times New Roman" w:hAnsi="Times New Roman" w:cs="Times New Roman"/>
          <w:sz w:val="24"/>
          <w:szCs w:val="24"/>
        </w:rPr>
        <w:t>urrently</w:t>
      </w:r>
      <w:r w:rsidR="2D63AA4D" w:rsidRPr="62F9F783">
        <w:rPr>
          <w:rFonts w:ascii="Times New Roman" w:hAnsi="Times New Roman" w:cs="Times New Roman"/>
          <w:sz w:val="24"/>
          <w:szCs w:val="24"/>
        </w:rPr>
        <w:t>,</w:t>
      </w:r>
      <w:r w:rsidR="45E7D448" w:rsidRPr="62F9F783">
        <w:rPr>
          <w:rFonts w:ascii="Times New Roman" w:hAnsi="Times New Roman" w:cs="Times New Roman"/>
          <w:sz w:val="24"/>
          <w:szCs w:val="24"/>
        </w:rPr>
        <w:t xml:space="preserve"> </w:t>
      </w:r>
      <w:r w:rsidR="046DE4AE" w:rsidRPr="62F9F783">
        <w:rPr>
          <w:rFonts w:ascii="Times New Roman" w:hAnsi="Times New Roman" w:cs="Times New Roman"/>
          <w:sz w:val="24"/>
          <w:szCs w:val="24"/>
        </w:rPr>
        <w:t xml:space="preserve">Oklahoma </w:t>
      </w:r>
      <w:r w:rsidR="45E7D448" w:rsidRPr="62F9F783">
        <w:rPr>
          <w:rFonts w:ascii="Times New Roman" w:hAnsi="Times New Roman" w:cs="Times New Roman"/>
          <w:sz w:val="24"/>
          <w:szCs w:val="24"/>
        </w:rPr>
        <w:t>has 18 teaching shortage areas</w:t>
      </w:r>
      <w:r w:rsidR="5927C4DD" w:rsidRPr="62F9F783">
        <w:rPr>
          <w:rFonts w:ascii="Times New Roman" w:hAnsi="Times New Roman" w:cs="Times New Roman"/>
          <w:sz w:val="24"/>
          <w:szCs w:val="24"/>
        </w:rPr>
        <w:t xml:space="preserve"> approved by the U.S. Department of Education</w:t>
      </w:r>
      <w:r w:rsidR="45E7D448" w:rsidRPr="62F9F783">
        <w:rPr>
          <w:rFonts w:ascii="Times New Roman" w:hAnsi="Times New Roman" w:cs="Times New Roman"/>
          <w:sz w:val="24"/>
          <w:szCs w:val="24"/>
        </w:rPr>
        <w:t xml:space="preserve">. </w:t>
      </w:r>
      <w:r w:rsidR="2B218E32" w:rsidRPr="62F9F783">
        <w:rPr>
          <w:rFonts w:ascii="Times New Roman" w:hAnsi="Times New Roman" w:cs="Times New Roman"/>
          <w:sz w:val="24"/>
          <w:szCs w:val="24"/>
        </w:rPr>
        <w:t>Preliminary data in the</w:t>
      </w:r>
      <w:r w:rsidR="2B218E32" w:rsidRPr="62F9F783">
        <w:rPr>
          <w:rFonts w:ascii="Times New Roman" w:eastAsia="Times New Roman" w:hAnsi="Times New Roman" w:cs="Times New Roman"/>
          <w:sz w:val="24"/>
          <w:szCs w:val="24"/>
        </w:rPr>
        <w:t xml:space="preserve"> Educator Supply &amp; Demand report</w:t>
      </w:r>
      <w:r w:rsidR="2C313CD0" w:rsidRPr="62F9F783">
        <w:rPr>
          <w:rFonts w:ascii="Times New Roman" w:eastAsia="Times New Roman" w:hAnsi="Times New Roman" w:cs="Times New Roman"/>
          <w:sz w:val="24"/>
          <w:szCs w:val="24"/>
        </w:rPr>
        <w:t xml:space="preserve"> (to be </w:t>
      </w:r>
      <w:r w:rsidR="1F78C35A" w:rsidRPr="62F9F783">
        <w:rPr>
          <w:rFonts w:ascii="Times New Roman" w:eastAsia="Times New Roman" w:hAnsi="Times New Roman" w:cs="Times New Roman"/>
          <w:sz w:val="24"/>
          <w:szCs w:val="24"/>
        </w:rPr>
        <w:t xml:space="preserve">published </w:t>
      </w:r>
      <w:r w:rsidR="2C313CD0" w:rsidRPr="62F9F783">
        <w:rPr>
          <w:rFonts w:ascii="Times New Roman" w:eastAsia="Times New Roman" w:hAnsi="Times New Roman" w:cs="Times New Roman"/>
          <w:sz w:val="24"/>
          <w:szCs w:val="24"/>
        </w:rPr>
        <w:t>later this year)</w:t>
      </w:r>
      <w:r w:rsidR="2B218E32" w:rsidRPr="62F9F783">
        <w:rPr>
          <w:rFonts w:ascii="Times New Roman" w:eastAsia="Times New Roman" w:hAnsi="Times New Roman" w:cs="Times New Roman"/>
          <w:sz w:val="24"/>
          <w:szCs w:val="24"/>
        </w:rPr>
        <w:t xml:space="preserve"> indicate school</w:t>
      </w:r>
      <w:r w:rsidR="76123911" w:rsidRPr="62F9F783">
        <w:rPr>
          <w:rFonts w:ascii="Times New Roman" w:eastAsia="Times New Roman" w:hAnsi="Times New Roman" w:cs="Times New Roman"/>
          <w:sz w:val="24"/>
          <w:szCs w:val="24"/>
        </w:rPr>
        <w:t xml:space="preserve"> enrollment projections a</w:t>
      </w:r>
      <w:r w:rsidR="0E94E220" w:rsidRPr="62F9F783">
        <w:rPr>
          <w:rFonts w:ascii="Times New Roman" w:eastAsia="Times New Roman" w:hAnsi="Times New Roman" w:cs="Times New Roman"/>
          <w:sz w:val="24"/>
          <w:szCs w:val="24"/>
        </w:rPr>
        <w:t>re</w:t>
      </w:r>
      <w:r w:rsidR="76123911" w:rsidRPr="62F9F783">
        <w:rPr>
          <w:rFonts w:ascii="Times New Roman" w:eastAsia="Times New Roman" w:hAnsi="Times New Roman" w:cs="Times New Roman"/>
          <w:sz w:val="24"/>
          <w:szCs w:val="24"/>
        </w:rPr>
        <w:t xml:space="preserve"> crucial for estimating the demand for teachers in upcoming years. Gra</w:t>
      </w:r>
      <w:r w:rsidR="61ADA650" w:rsidRPr="62F9F783">
        <w:rPr>
          <w:rFonts w:ascii="Times New Roman" w:eastAsia="Times New Roman" w:hAnsi="Times New Roman" w:cs="Times New Roman"/>
          <w:sz w:val="24"/>
          <w:szCs w:val="24"/>
        </w:rPr>
        <w:t>de progression ratios and enrollm</w:t>
      </w:r>
      <w:r w:rsidR="68143CB4" w:rsidRPr="62F9F783">
        <w:rPr>
          <w:rFonts w:ascii="Times New Roman" w:eastAsia="Times New Roman" w:hAnsi="Times New Roman" w:cs="Times New Roman"/>
          <w:sz w:val="24"/>
          <w:szCs w:val="24"/>
        </w:rPr>
        <w:t>ent rates indicate a drop between school years 2019-20 and 2020-21</w:t>
      </w:r>
      <w:r w:rsidR="5657A676" w:rsidRPr="62F9F783">
        <w:rPr>
          <w:rFonts w:ascii="Times New Roman" w:eastAsia="Times New Roman" w:hAnsi="Times New Roman" w:cs="Times New Roman"/>
          <w:sz w:val="24"/>
          <w:szCs w:val="24"/>
        </w:rPr>
        <w:t xml:space="preserve">, arguably due to the COVID-19 pandemic. </w:t>
      </w:r>
      <w:r w:rsidR="76123911" w:rsidRPr="62F9F783">
        <w:rPr>
          <w:rFonts w:ascii="Times New Roman" w:eastAsia="Times New Roman" w:hAnsi="Times New Roman" w:cs="Times New Roman"/>
          <w:sz w:val="24"/>
          <w:szCs w:val="24"/>
        </w:rPr>
        <w:t>The largest estimated enrollment/grade progression drop occurred for p</w:t>
      </w:r>
      <w:r w:rsidR="277A15AD" w:rsidRPr="62F9F783">
        <w:rPr>
          <w:rFonts w:ascii="Times New Roman" w:eastAsia="Times New Roman" w:hAnsi="Times New Roman" w:cs="Times New Roman"/>
          <w:sz w:val="24"/>
          <w:szCs w:val="24"/>
        </w:rPr>
        <w:t>rekindergarten</w:t>
      </w:r>
      <w:r w:rsidR="76123911" w:rsidRPr="62F9F783">
        <w:rPr>
          <w:rFonts w:ascii="Times New Roman" w:eastAsia="Times New Roman" w:hAnsi="Times New Roman" w:cs="Times New Roman"/>
          <w:sz w:val="24"/>
          <w:szCs w:val="24"/>
        </w:rPr>
        <w:t xml:space="preserve"> (10</w:t>
      </w:r>
      <w:r w:rsidR="13851A35" w:rsidRPr="62F9F783">
        <w:rPr>
          <w:rFonts w:ascii="Times New Roman" w:eastAsia="Times New Roman" w:hAnsi="Times New Roman" w:cs="Times New Roman"/>
          <w:sz w:val="24"/>
          <w:szCs w:val="24"/>
        </w:rPr>
        <w:t>%</w:t>
      </w:r>
      <w:r w:rsidR="76123911" w:rsidRPr="62F9F783">
        <w:rPr>
          <w:rFonts w:ascii="Times New Roman" w:eastAsia="Times New Roman" w:hAnsi="Times New Roman" w:cs="Times New Roman"/>
          <w:sz w:val="24"/>
          <w:szCs w:val="24"/>
        </w:rPr>
        <w:t>) and kindergarten (5</w:t>
      </w:r>
      <w:r w:rsidR="64415418" w:rsidRPr="62F9F783">
        <w:rPr>
          <w:rFonts w:ascii="Times New Roman" w:eastAsia="Times New Roman" w:hAnsi="Times New Roman" w:cs="Times New Roman"/>
          <w:sz w:val="24"/>
          <w:szCs w:val="24"/>
        </w:rPr>
        <w:t>%</w:t>
      </w:r>
      <w:r w:rsidR="76123911" w:rsidRPr="62F9F783">
        <w:rPr>
          <w:rFonts w:ascii="Times New Roman" w:eastAsia="Times New Roman" w:hAnsi="Times New Roman" w:cs="Times New Roman"/>
          <w:sz w:val="24"/>
          <w:szCs w:val="24"/>
        </w:rPr>
        <w:t xml:space="preserve">), with the remaining grades experiencing more commonly a </w:t>
      </w:r>
      <w:r w:rsidR="097C34DA" w:rsidRPr="62F9F783">
        <w:rPr>
          <w:rFonts w:ascii="Times New Roman" w:eastAsia="Times New Roman" w:hAnsi="Times New Roman" w:cs="Times New Roman"/>
          <w:sz w:val="24"/>
          <w:szCs w:val="24"/>
        </w:rPr>
        <w:t>1%</w:t>
      </w:r>
      <w:r w:rsidR="76123911" w:rsidRPr="62F9F783">
        <w:rPr>
          <w:rFonts w:ascii="Times New Roman" w:eastAsia="Times New Roman" w:hAnsi="Times New Roman" w:cs="Times New Roman"/>
          <w:sz w:val="24"/>
          <w:szCs w:val="24"/>
        </w:rPr>
        <w:t xml:space="preserve"> drop. </w:t>
      </w:r>
      <w:r w:rsidR="4BD64BF7" w:rsidRPr="62F9F783">
        <w:rPr>
          <w:rFonts w:ascii="Times New Roman" w:eastAsia="Times New Roman" w:hAnsi="Times New Roman" w:cs="Times New Roman"/>
          <w:sz w:val="24"/>
          <w:szCs w:val="24"/>
        </w:rPr>
        <w:t>Regarding middle and high school l</w:t>
      </w:r>
      <w:r w:rsidR="63670D5D" w:rsidRPr="62F9F783">
        <w:rPr>
          <w:rFonts w:ascii="Times New Roman" w:eastAsia="Times New Roman" w:hAnsi="Times New Roman" w:cs="Times New Roman"/>
          <w:sz w:val="24"/>
          <w:szCs w:val="24"/>
        </w:rPr>
        <w:t>evel</w:t>
      </w:r>
      <w:r w:rsidR="4BD64BF7" w:rsidRPr="62F9F783">
        <w:rPr>
          <w:rFonts w:ascii="Times New Roman" w:eastAsia="Times New Roman" w:hAnsi="Times New Roman" w:cs="Times New Roman"/>
          <w:sz w:val="24"/>
          <w:szCs w:val="24"/>
        </w:rPr>
        <w:t xml:space="preserve"> class size </w:t>
      </w:r>
      <w:r w:rsidR="7267F584" w:rsidRPr="62F9F783">
        <w:rPr>
          <w:rFonts w:ascii="Times New Roman" w:eastAsia="Times New Roman" w:hAnsi="Times New Roman" w:cs="Times New Roman"/>
          <w:sz w:val="24"/>
          <w:szCs w:val="24"/>
        </w:rPr>
        <w:t xml:space="preserve">during the </w:t>
      </w:r>
      <w:r w:rsidR="245ACC32" w:rsidRPr="62F9F783">
        <w:rPr>
          <w:rFonts w:ascii="Times New Roman" w:eastAsia="Times New Roman" w:hAnsi="Times New Roman" w:cs="Times New Roman"/>
          <w:sz w:val="24"/>
          <w:szCs w:val="24"/>
        </w:rPr>
        <w:t>2020-21</w:t>
      </w:r>
      <w:r w:rsidR="731F473F" w:rsidRPr="62F9F783">
        <w:rPr>
          <w:rFonts w:ascii="Times New Roman" w:eastAsia="Times New Roman" w:hAnsi="Times New Roman" w:cs="Times New Roman"/>
          <w:sz w:val="24"/>
          <w:szCs w:val="24"/>
        </w:rPr>
        <w:t xml:space="preserve"> school year</w:t>
      </w:r>
      <w:r w:rsidR="245ACC32" w:rsidRPr="62F9F783">
        <w:rPr>
          <w:rFonts w:ascii="Times New Roman" w:eastAsia="Times New Roman" w:hAnsi="Times New Roman" w:cs="Times New Roman"/>
          <w:sz w:val="24"/>
          <w:szCs w:val="24"/>
        </w:rPr>
        <w:t xml:space="preserve">, </w:t>
      </w:r>
      <w:r w:rsidR="42B97FF6" w:rsidRPr="62F9F783">
        <w:rPr>
          <w:rFonts w:ascii="Times New Roman" w:eastAsia="Times New Roman" w:hAnsi="Times New Roman" w:cs="Times New Roman"/>
          <w:sz w:val="24"/>
          <w:szCs w:val="24"/>
        </w:rPr>
        <w:t xml:space="preserve">the top three with the highest pupil load are </w:t>
      </w:r>
      <w:r w:rsidR="245ACC32" w:rsidRPr="62F9F783">
        <w:rPr>
          <w:rFonts w:ascii="Times New Roman" w:eastAsia="Times New Roman" w:hAnsi="Times New Roman" w:cs="Times New Roman"/>
          <w:i/>
          <w:iCs/>
          <w:sz w:val="24"/>
          <w:szCs w:val="24"/>
        </w:rPr>
        <w:t>science &amp; STEM, social studie</w:t>
      </w:r>
      <w:r w:rsidR="57A244D9" w:rsidRPr="62F9F783">
        <w:rPr>
          <w:rFonts w:ascii="Times New Roman" w:eastAsia="Times New Roman" w:hAnsi="Times New Roman" w:cs="Times New Roman"/>
          <w:i/>
          <w:iCs/>
          <w:sz w:val="24"/>
          <w:szCs w:val="24"/>
        </w:rPr>
        <w:t>s</w:t>
      </w:r>
      <w:r w:rsidR="245ACC32" w:rsidRPr="62F9F783">
        <w:rPr>
          <w:rFonts w:ascii="Times New Roman" w:eastAsia="Times New Roman" w:hAnsi="Times New Roman" w:cs="Times New Roman"/>
          <w:i/>
          <w:iCs/>
          <w:sz w:val="24"/>
          <w:szCs w:val="24"/>
        </w:rPr>
        <w:t xml:space="preserve"> and language arts. </w:t>
      </w:r>
      <w:r w:rsidR="245ACC32" w:rsidRPr="62F9F783">
        <w:rPr>
          <w:rFonts w:ascii="Times New Roman" w:eastAsia="Times New Roman" w:hAnsi="Times New Roman" w:cs="Times New Roman"/>
          <w:sz w:val="24"/>
          <w:szCs w:val="24"/>
        </w:rPr>
        <w:t xml:space="preserve">For all but one of the primary positions examined, the average number of pupils a teacher has in a class was larger in middle than in high schools. For example, the pupil load in </w:t>
      </w:r>
      <w:r w:rsidR="245ACC32" w:rsidRPr="62F9F783">
        <w:rPr>
          <w:rFonts w:ascii="Times New Roman" w:eastAsia="Times New Roman" w:hAnsi="Times New Roman" w:cs="Times New Roman"/>
          <w:i/>
          <w:iCs/>
          <w:sz w:val="24"/>
          <w:szCs w:val="24"/>
        </w:rPr>
        <w:t>MS</w:t>
      </w:r>
      <w:r w:rsidR="245ACC32" w:rsidRPr="62F9F783">
        <w:rPr>
          <w:rFonts w:ascii="Times New Roman" w:eastAsia="Times New Roman" w:hAnsi="Times New Roman" w:cs="Times New Roman"/>
          <w:sz w:val="24"/>
          <w:szCs w:val="24"/>
        </w:rPr>
        <w:t xml:space="preserve"> </w:t>
      </w:r>
      <w:r w:rsidR="245ACC32" w:rsidRPr="62F9F783">
        <w:rPr>
          <w:rFonts w:ascii="Times New Roman" w:eastAsia="Times New Roman" w:hAnsi="Times New Roman" w:cs="Times New Roman"/>
          <w:i/>
          <w:iCs/>
          <w:sz w:val="24"/>
          <w:szCs w:val="24"/>
        </w:rPr>
        <w:t>industrial arts and technology education, MS arts &amp; humanities and MS</w:t>
      </w:r>
      <w:r w:rsidR="245ACC32" w:rsidRPr="62F9F783">
        <w:rPr>
          <w:rFonts w:ascii="Times New Roman" w:eastAsia="Times New Roman" w:hAnsi="Times New Roman" w:cs="Times New Roman"/>
          <w:sz w:val="24"/>
          <w:szCs w:val="24"/>
        </w:rPr>
        <w:t xml:space="preserve"> </w:t>
      </w:r>
      <w:r w:rsidR="245ACC32" w:rsidRPr="62F9F783">
        <w:rPr>
          <w:rFonts w:ascii="Times New Roman" w:eastAsia="Times New Roman" w:hAnsi="Times New Roman" w:cs="Times New Roman"/>
          <w:i/>
          <w:iCs/>
          <w:sz w:val="24"/>
          <w:szCs w:val="24"/>
        </w:rPr>
        <w:t>science &amp; STEM</w:t>
      </w:r>
      <w:r w:rsidR="245ACC32" w:rsidRPr="62F9F783">
        <w:rPr>
          <w:rFonts w:ascii="Times New Roman" w:eastAsia="Times New Roman" w:hAnsi="Times New Roman" w:cs="Times New Roman"/>
          <w:sz w:val="24"/>
          <w:szCs w:val="24"/>
        </w:rPr>
        <w:t xml:space="preserve"> in 2020-21 </w:t>
      </w:r>
      <w:r w:rsidR="52728C95" w:rsidRPr="62F9F783">
        <w:rPr>
          <w:rFonts w:ascii="Times New Roman" w:eastAsia="Times New Roman" w:hAnsi="Times New Roman" w:cs="Times New Roman"/>
          <w:sz w:val="24"/>
          <w:szCs w:val="24"/>
        </w:rPr>
        <w:t xml:space="preserve">was </w:t>
      </w:r>
      <w:r w:rsidR="46BB0D4C" w:rsidRPr="62F9F783">
        <w:rPr>
          <w:rFonts w:ascii="Times New Roman" w:eastAsia="Times New Roman" w:hAnsi="Times New Roman" w:cs="Times New Roman"/>
          <w:sz w:val="24"/>
          <w:szCs w:val="24"/>
        </w:rPr>
        <w:t xml:space="preserve">nearly </w:t>
      </w:r>
      <w:r w:rsidR="245ACC32" w:rsidRPr="62F9F783">
        <w:rPr>
          <w:rFonts w:ascii="Times New Roman" w:eastAsia="Times New Roman" w:hAnsi="Times New Roman" w:cs="Times New Roman"/>
          <w:sz w:val="24"/>
          <w:szCs w:val="24"/>
        </w:rPr>
        <w:t xml:space="preserve">double the size as that of the same classes in high schools. </w:t>
      </w:r>
      <w:r w:rsidR="0D6D29DD" w:rsidRPr="62F9F783">
        <w:rPr>
          <w:rFonts w:ascii="Times New Roman" w:eastAsia="Times New Roman" w:hAnsi="Times New Roman" w:cs="Times New Roman"/>
          <w:sz w:val="24"/>
          <w:szCs w:val="24"/>
        </w:rPr>
        <w:t>Efforts to better prepare teac</w:t>
      </w:r>
      <w:r w:rsidR="0FBBC72E" w:rsidRPr="62F9F783">
        <w:rPr>
          <w:rFonts w:ascii="Times New Roman" w:eastAsia="Times New Roman" w:hAnsi="Times New Roman" w:cs="Times New Roman"/>
          <w:sz w:val="24"/>
          <w:szCs w:val="24"/>
        </w:rPr>
        <w:t>he</w:t>
      </w:r>
      <w:r w:rsidR="0D6D29DD" w:rsidRPr="62F9F783">
        <w:rPr>
          <w:rFonts w:ascii="Times New Roman" w:eastAsia="Times New Roman" w:hAnsi="Times New Roman" w:cs="Times New Roman"/>
          <w:sz w:val="24"/>
          <w:szCs w:val="24"/>
        </w:rPr>
        <w:t>rs for these challenges include high-</w:t>
      </w:r>
      <w:r w:rsidR="6448DA3D" w:rsidRPr="62F9F783">
        <w:rPr>
          <w:rFonts w:ascii="Times New Roman" w:eastAsia="Times New Roman" w:hAnsi="Times New Roman" w:cs="Times New Roman"/>
          <w:sz w:val="24"/>
          <w:szCs w:val="24"/>
        </w:rPr>
        <w:t>quality</w:t>
      </w:r>
      <w:r w:rsidR="0D6D29DD" w:rsidRPr="62F9F783">
        <w:rPr>
          <w:rFonts w:ascii="Times New Roman" w:eastAsia="Times New Roman" w:hAnsi="Times New Roman" w:cs="Times New Roman"/>
          <w:sz w:val="24"/>
          <w:szCs w:val="24"/>
        </w:rPr>
        <w:t xml:space="preserve">, embedded and </w:t>
      </w:r>
      <w:r w:rsidR="251354BB" w:rsidRPr="62F9F783">
        <w:rPr>
          <w:rFonts w:ascii="Times New Roman" w:eastAsia="Times New Roman" w:hAnsi="Times New Roman" w:cs="Times New Roman"/>
          <w:sz w:val="24"/>
          <w:szCs w:val="24"/>
        </w:rPr>
        <w:t>networked</w:t>
      </w:r>
      <w:r w:rsidR="0D6D29DD" w:rsidRPr="62F9F783">
        <w:rPr>
          <w:rFonts w:ascii="Times New Roman" w:eastAsia="Times New Roman" w:hAnsi="Times New Roman" w:cs="Times New Roman"/>
          <w:sz w:val="24"/>
          <w:szCs w:val="24"/>
        </w:rPr>
        <w:t xml:space="preserve"> professiona</w:t>
      </w:r>
      <w:r w:rsidR="191D6B4D" w:rsidRPr="62F9F783">
        <w:rPr>
          <w:rFonts w:ascii="Times New Roman" w:eastAsia="Times New Roman" w:hAnsi="Times New Roman" w:cs="Times New Roman"/>
          <w:sz w:val="24"/>
          <w:szCs w:val="24"/>
        </w:rPr>
        <w:t>l growth</w:t>
      </w:r>
      <w:r w:rsidR="0D6D29DD" w:rsidRPr="62F9F783">
        <w:rPr>
          <w:rFonts w:ascii="Times New Roman" w:eastAsia="Times New Roman" w:hAnsi="Times New Roman" w:cs="Times New Roman"/>
          <w:sz w:val="24"/>
          <w:szCs w:val="24"/>
        </w:rPr>
        <w:t xml:space="preserve"> via the OSDE’s virtual learning platform, OKE</w:t>
      </w:r>
      <w:r w:rsidR="6C662583" w:rsidRPr="62F9F783">
        <w:rPr>
          <w:rFonts w:ascii="Times New Roman" w:eastAsia="Times New Roman" w:hAnsi="Times New Roman" w:cs="Times New Roman"/>
          <w:sz w:val="24"/>
          <w:szCs w:val="24"/>
        </w:rPr>
        <w:t>dge</w:t>
      </w:r>
      <w:r w:rsidR="4C9283D7" w:rsidRPr="62F9F783">
        <w:rPr>
          <w:rFonts w:ascii="Times New Roman" w:eastAsia="Times New Roman" w:hAnsi="Times New Roman" w:cs="Times New Roman"/>
          <w:sz w:val="24"/>
          <w:szCs w:val="24"/>
        </w:rPr>
        <w:t xml:space="preserve">. </w:t>
      </w:r>
      <w:r w:rsidR="51BA681D" w:rsidRPr="62F9F783">
        <w:rPr>
          <w:rFonts w:ascii="Times New Roman" w:eastAsia="Times New Roman" w:hAnsi="Times New Roman" w:cs="Times New Roman"/>
          <w:sz w:val="24"/>
          <w:szCs w:val="24"/>
        </w:rPr>
        <w:t>The</w:t>
      </w:r>
      <w:r w:rsidR="4C9283D7" w:rsidRPr="62F9F783">
        <w:rPr>
          <w:rFonts w:ascii="Times New Roman" w:eastAsia="Times New Roman" w:hAnsi="Times New Roman" w:cs="Times New Roman"/>
          <w:sz w:val="24"/>
          <w:szCs w:val="24"/>
        </w:rPr>
        <w:t xml:space="preserve"> </w:t>
      </w:r>
      <w:r w:rsidR="3C354D77" w:rsidRPr="62F9F783">
        <w:rPr>
          <w:rFonts w:ascii="Times New Roman" w:eastAsia="Times New Roman" w:hAnsi="Times New Roman" w:cs="Times New Roman"/>
          <w:sz w:val="24"/>
          <w:szCs w:val="24"/>
        </w:rPr>
        <w:t xml:space="preserve">OSDE continues to offer relevant and practical sessions at </w:t>
      </w:r>
      <w:r w:rsidR="7EA2B710" w:rsidRPr="62F9F783">
        <w:rPr>
          <w:rFonts w:ascii="Times New Roman" w:eastAsia="Times New Roman" w:hAnsi="Times New Roman" w:cs="Times New Roman"/>
          <w:sz w:val="24"/>
          <w:szCs w:val="24"/>
        </w:rPr>
        <w:t>its</w:t>
      </w:r>
      <w:r w:rsidR="3C354D77" w:rsidRPr="62F9F783">
        <w:rPr>
          <w:rFonts w:ascii="Times New Roman" w:eastAsia="Times New Roman" w:hAnsi="Times New Roman" w:cs="Times New Roman"/>
          <w:sz w:val="24"/>
          <w:szCs w:val="24"/>
        </w:rPr>
        <w:t xml:space="preserve"> annual </w:t>
      </w:r>
      <w:r w:rsidR="01328FF3" w:rsidRPr="62F9F783">
        <w:rPr>
          <w:rFonts w:ascii="Times New Roman" w:eastAsia="Times New Roman" w:hAnsi="Times New Roman" w:cs="Times New Roman"/>
          <w:sz w:val="24"/>
          <w:szCs w:val="24"/>
        </w:rPr>
        <w:t>professional development conference</w:t>
      </w:r>
      <w:r w:rsidR="07037F2B" w:rsidRPr="62F9F783">
        <w:rPr>
          <w:rFonts w:ascii="Times New Roman" w:eastAsia="Times New Roman" w:hAnsi="Times New Roman" w:cs="Times New Roman"/>
          <w:sz w:val="24"/>
          <w:szCs w:val="24"/>
        </w:rPr>
        <w:t>,</w:t>
      </w:r>
      <w:r w:rsidR="3C354D77" w:rsidRPr="62F9F783">
        <w:rPr>
          <w:rFonts w:ascii="Times New Roman" w:eastAsia="Times New Roman" w:hAnsi="Times New Roman" w:cs="Times New Roman"/>
          <w:sz w:val="24"/>
          <w:szCs w:val="24"/>
        </w:rPr>
        <w:t xml:space="preserve"> EngageOK. Additionally, </w:t>
      </w:r>
      <w:r w:rsidR="576F88DB" w:rsidRPr="62F9F783">
        <w:rPr>
          <w:rFonts w:ascii="Times New Roman" w:eastAsia="Times New Roman" w:hAnsi="Times New Roman" w:cs="Times New Roman"/>
          <w:sz w:val="24"/>
          <w:szCs w:val="24"/>
        </w:rPr>
        <w:t xml:space="preserve">a </w:t>
      </w:r>
      <w:r w:rsidR="5DD5D5AA" w:rsidRPr="62F9F783">
        <w:rPr>
          <w:rFonts w:ascii="Times New Roman" w:eastAsia="Times New Roman" w:hAnsi="Times New Roman" w:cs="Times New Roman"/>
          <w:sz w:val="24"/>
          <w:szCs w:val="24"/>
        </w:rPr>
        <w:t>partnership with Project ECHO/O</w:t>
      </w:r>
      <w:r w:rsidR="05094D75" w:rsidRPr="62F9F783">
        <w:rPr>
          <w:rFonts w:ascii="Times New Roman" w:eastAsia="Times New Roman" w:hAnsi="Times New Roman" w:cs="Times New Roman"/>
          <w:sz w:val="24"/>
          <w:szCs w:val="24"/>
        </w:rPr>
        <w:t>klahoma State University</w:t>
      </w:r>
      <w:r w:rsidR="5DD5D5AA" w:rsidRPr="62F9F783">
        <w:rPr>
          <w:rFonts w:ascii="Times New Roman" w:eastAsia="Times New Roman" w:hAnsi="Times New Roman" w:cs="Times New Roman"/>
          <w:sz w:val="24"/>
          <w:szCs w:val="24"/>
        </w:rPr>
        <w:t xml:space="preserve"> affords </w:t>
      </w:r>
      <w:r w:rsidR="4B6E1781" w:rsidRPr="62F9F783">
        <w:rPr>
          <w:rFonts w:ascii="Times New Roman" w:eastAsia="Times New Roman" w:hAnsi="Times New Roman" w:cs="Times New Roman"/>
          <w:sz w:val="24"/>
          <w:szCs w:val="24"/>
        </w:rPr>
        <w:t xml:space="preserve">teachers </w:t>
      </w:r>
      <w:r w:rsidR="5DD5D5AA" w:rsidRPr="62F9F783">
        <w:rPr>
          <w:rFonts w:ascii="Times New Roman" w:eastAsia="Times New Roman" w:hAnsi="Times New Roman" w:cs="Times New Roman"/>
          <w:sz w:val="24"/>
          <w:szCs w:val="24"/>
        </w:rPr>
        <w:t xml:space="preserve">the opportunity to connect with </w:t>
      </w:r>
      <w:r w:rsidR="0DF08216" w:rsidRPr="62F9F783">
        <w:rPr>
          <w:rFonts w:ascii="Times New Roman" w:eastAsia="Times New Roman" w:hAnsi="Times New Roman" w:cs="Times New Roman"/>
          <w:sz w:val="24"/>
          <w:szCs w:val="24"/>
        </w:rPr>
        <w:t xml:space="preserve">other </w:t>
      </w:r>
      <w:r w:rsidR="5EC8D076" w:rsidRPr="62F9F783">
        <w:rPr>
          <w:rFonts w:ascii="Times New Roman" w:eastAsia="Times New Roman" w:hAnsi="Times New Roman" w:cs="Times New Roman"/>
          <w:sz w:val="24"/>
          <w:szCs w:val="24"/>
        </w:rPr>
        <w:t>educators</w:t>
      </w:r>
      <w:r w:rsidR="5DD5D5AA" w:rsidRPr="62F9F783">
        <w:rPr>
          <w:rFonts w:ascii="Times New Roman" w:eastAsia="Times New Roman" w:hAnsi="Times New Roman" w:cs="Times New Roman"/>
          <w:sz w:val="24"/>
          <w:szCs w:val="24"/>
        </w:rPr>
        <w:t xml:space="preserve"> via TeleEDGE, a </w:t>
      </w:r>
      <w:r w:rsidR="643C6C0E" w:rsidRPr="62F9F783">
        <w:rPr>
          <w:rFonts w:ascii="Times New Roman" w:eastAsia="Times New Roman" w:hAnsi="Times New Roman" w:cs="Times New Roman"/>
          <w:sz w:val="24"/>
          <w:szCs w:val="24"/>
        </w:rPr>
        <w:t xml:space="preserve">venue to improve </w:t>
      </w:r>
      <w:r w:rsidR="40767C33" w:rsidRPr="62F9F783">
        <w:rPr>
          <w:rFonts w:ascii="Times New Roman" w:eastAsia="Times New Roman" w:hAnsi="Times New Roman" w:cs="Times New Roman"/>
          <w:sz w:val="24"/>
          <w:szCs w:val="24"/>
        </w:rPr>
        <w:t>educational</w:t>
      </w:r>
      <w:r w:rsidR="643C6C0E" w:rsidRPr="62F9F783">
        <w:rPr>
          <w:rFonts w:ascii="Times New Roman" w:eastAsia="Times New Roman" w:hAnsi="Times New Roman" w:cs="Times New Roman"/>
          <w:sz w:val="24"/>
          <w:szCs w:val="24"/>
        </w:rPr>
        <w:t xml:space="preserve"> practice through case-based learning a</w:t>
      </w:r>
      <w:r w:rsidR="43E0E1E1" w:rsidRPr="62F9F783">
        <w:rPr>
          <w:rFonts w:ascii="Times New Roman" w:eastAsia="Times New Roman" w:hAnsi="Times New Roman" w:cs="Times New Roman"/>
          <w:sz w:val="24"/>
          <w:szCs w:val="24"/>
        </w:rPr>
        <w:t>nd</w:t>
      </w:r>
      <w:r w:rsidR="643C6C0E" w:rsidRPr="62F9F783">
        <w:rPr>
          <w:rFonts w:ascii="Times New Roman" w:eastAsia="Times New Roman" w:hAnsi="Times New Roman" w:cs="Times New Roman"/>
          <w:sz w:val="24"/>
          <w:szCs w:val="24"/>
        </w:rPr>
        <w:t xml:space="preserve"> rich </w:t>
      </w:r>
      <w:r w:rsidR="482A375D" w:rsidRPr="62F9F783">
        <w:rPr>
          <w:rFonts w:ascii="Times New Roman" w:eastAsia="Times New Roman" w:hAnsi="Times New Roman" w:cs="Times New Roman"/>
          <w:sz w:val="24"/>
          <w:szCs w:val="24"/>
        </w:rPr>
        <w:t>discussions</w:t>
      </w:r>
      <w:r w:rsidR="31FF5C27" w:rsidRPr="62F9F783">
        <w:rPr>
          <w:rFonts w:ascii="Times New Roman" w:eastAsia="Times New Roman" w:hAnsi="Times New Roman" w:cs="Times New Roman"/>
          <w:sz w:val="24"/>
          <w:szCs w:val="24"/>
        </w:rPr>
        <w:t>. TeleEDGE offers</w:t>
      </w:r>
      <w:r w:rsidR="482A375D" w:rsidRPr="62F9F783">
        <w:rPr>
          <w:rFonts w:ascii="Times New Roman" w:eastAsia="Times New Roman" w:hAnsi="Times New Roman" w:cs="Times New Roman"/>
          <w:sz w:val="24"/>
          <w:szCs w:val="24"/>
        </w:rPr>
        <w:t xml:space="preserve"> participants a real-time option to learn and share with fellow </w:t>
      </w:r>
      <w:r w:rsidR="07992657" w:rsidRPr="62F9F783">
        <w:rPr>
          <w:rFonts w:ascii="Times New Roman" w:eastAsia="Times New Roman" w:hAnsi="Times New Roman" w:cs="Times New Roman"/>
          <w:sz w:val="24"/>
          <w:szCs w:val="24"/>
        </w:rPr>
        <w:t>educators</w:t>
      </w:r>
      <w:r w:rsidR="482A375D" w:rsidRPr="62F9F783">
        <w:rPr>
          <w:rFonts w:ascii="Times New Roman" w:eastAsia="Times New Roman" w:hAnsi="Times New Roman" w:cs="Times New Roman"/>
          <w:sz w:val="24"/>
          <w:szCs w:val="24"/>
        </w:rPr>
        <w:t xml:space="preserve"> across the state.</w:t>
      </w:r>
    </w:p>
    <w:p w14:paraId="14F86D1C" w14:textId="77777777" w:rsidR="77952AA6" w:rsidRDefault="77952AA6" w:rsidP="002C53F3">
      <w:pPr>
        <w:pStyle w:val="ListParagraph"/>
        <w:numPr>
          <w:ilvl w:val="0"/>
          <w:numId w:val="36"/>
        </w:numPr>
        <w:spacing w:after="0" w:line="240" w:lineRule="auto"/>
        <w:rPr>
          <w:rStyle w:val="PlaceholderText"/>
          <w:rFonts w:eastAsiaTheme="minorEastAsia" w:cstheme="minorBidi"/>
          <w:color w:val="auto"/>
          <w:sz w:val="24"/>
          <w:szCs w:val="24"/>
        </w:rPr>
      </w:pPr>
      <w:r w:rsidRPr="47E9465D">
        <w:rPr>
          <w:rStyle w:val="PlaceholderText"/>
          <w:rFonts w:ascii="Times New Roman" w:hAnsi="Times New Roman"/>
          <w:color w:val="auto"/>
          <w:sz w:val="24"/>
          <w:szCs w:val="24"/>
        </w:rPr>
        <w:t>Throughout the course of the pandemic, the OSDE provided</w:t>
      </w:r>
      <w:r w:rsidR="7ED9525E" w:rsidRPr="47E9465D">
        <w:rPr>
          <w:rStyle w:val="PlaceholderText"/>
          <w:rFonts w:ascii="Times New Roman" w:hAnsi="Times New Roman"/>
          <w:color w:val="auto"/>
          <w:sz w:val="24"/>
          <w:szCs w:val="24"/>
        </w:rPr>
        <w:t>,</w:t>
      </w:r>
      <w:r w:rsidRPr="47E9465D">
        <w:rPr>
          <w:rStyle w:val="PlaceholderText"/>
          <w:rFonts w:ascii="Times New Roman" w:hAnsi="Times New Roman"/>
          <w:color w:val="auto"/>
          <w:sz w:val="24"/>
          <w:szCs w:val="24"/>
        </w:rPr>
        <w:t xml:space="preserve"> and regularly updated</w:t>
      </w:r>
      <w:r w:rsidR="67D4EF9E" w:rsidRPr="47E9465D">
        <w:rPr>
          <w:rStyle w:val="PlaceholderText"/>
          <w:rFonts w:ascii="Times New Roman" w:hAnsi="Times New Roman"/>
          <w:color w:val="auto"/>
          <w:sz w:val="24"/>
          <w:szCs w:val="24"/>
        </w:rPr>
        <w:t>,</w:t>
      </w:r>
      <w:r w:rsidRPr="47E9465D">
        <w:rPr>
          <w:rStyle w:val="PlaceholderText"/>
          <w:rFonts w:ascii="Times New Roman" w:hAnsi="Times New Roman"/>
          <w:color w:val="auto"/>
          <w:sz w:val="24"/>
          <w:szCs w:val="24"/>
        </w:rPr>
        <w:t xml:space="preserve"> a set of FAQs to help guide districts as they made decisions </w:t>
      </w:r>
      <w:r w:rsidR="5C156003" w:rsidRPr="47E9465D">
        <w:rPr>
          <w:rStyle w:val="PlaceholderText"/>
          <w:rFonts w:ascii="Times New Roman" w:hAnsi="Times New Roman"/>
          <w:color w:val="auto"/>
          <w:sz w:val="24"/>
          <w:szCs w:val="24"/>
        </w:rPr>
        <w:t xml:space="preserve">regarding </w:t>
      </w:r>
      <w:r w:rsidR="0306B4EA" w:rsidRPr="47E9465D">
        <w:rPr>
          <w:rStyle w:val="PlaceholderText"/>
          <w:rFonts w:ascii="Times New Roman" w:hAnsi="Times New Roman"/>
          <w:color w:val="auto"/>
          <w:sz w:val="24"/>
          <w:szCs w:val="24"/>
        </w:rPr>
        <w:t xml:space="preserve">use of </w:t>
      </w:r>
      <w:r w:rsidR="5C156003" w:rsidRPr="47E9465D">
        <w:rPr>
          <w:rStyle w:val="PlaceholderText"/>
          <w:rFonts w:ascii="Times New Roman" w:hAnsi="Times New Roman"/>
          <w:color w:val="auto"/>
          <w:sz w:val="24"/>
          <w:szCs w:val="24"/>
        </w:rPr>
        <w:t>fund</w:t>
      </w:r>
      <w:r w:rsidR="2B1897BA" w:rsidRPr="47E9465D">
        <w:rPr>
          <w:rStyle w:val="PlaceholderText"/>
          <w:rFonts w:ascii="Times New Roman" w:hAnsi="Times New Roman"/>
          <w:color w:val="auto"/>
          <w:sz w:val="24"/>
          <w:szCs w:val="24"/>
        </w:rPr>
        <w:t>s</w:t>
      </w:r>
      <w:r w:rsidR="5C156003" w:rsidRPr="47E9465D">
        <w:rPr>
          <w:rStyle w:val="PlaceholderText"/>
          <w:rFonts w:ascii="Times New Roman" w:hAnsi="Times New Roman"/>
          <w:color w:val="auto"/>
          <w:sz w:val="24"/>
          <w:szCs w:val="24"/>
        </w:rPr>
        <w:t xml:space="preserve">, student learning and </w:t>
      </w:r>
      <w:r w:rsidR="24B67618" w:rsidRPr="47E9465D">
        <w:rPr>
          <w:rStyle w:val="PlaceholderText"/>
          <w:rFonts w:ascii="Times New Roman" w:hAnsi="Times New Roman"/>
          <w:color w:val="auto"/>
          <w:sz w:val="24"/>
          <w:szCs w:val="24"/>
        </w:rPr>
        <w:t xml:space="preserve">adapting the normal school environment and activities to a virtual space. Within </w:t>
      </w:r>
      <w:r w:rsidR="24B67618" w:rsidRPr="2770B090">
        <w:rPr>
          <w:rStyle w:val="PlaceholderText"/>
          <w:rFonts w:ascii="Times New Roman" w:hAnsi="Times New Roman"/>
          <w:color w:val="auto"/>
          <w:sz w:val="24"/>
          <w:szCs w:val="24"/>
        </w:rPr>
        <w:t>th</w:t>
      </w:r>
      <w:r w:rsidR="5E0A9321" w:rsidRPr="2770B090">
        <w:rPr>
          <w:rStyle w:val="PlaceholderText"/>
          <w:rFonts w:ascii="Times New Roman" w:hAnsi="Times New Roman"/>
          <w:color w:val="auto"/>
          <w:sz w:val="24"/>
          <w:szCs w:val="24"/>
        </w:rPr>
        <w:t>e</w:t>
      </w:r>
      <w:r w:rsidR="24B67618" w:rsidRPr="47E9465D">
        <w:rPr>
          <w:rStyle w:val="PlaceholderText"/>
          <w:rFonts w:ascii="Times New Roman" w:hAnsi="Times New Roman"/>
          <w:color w:val="auto"/>
          <w:sz w:val="24"/>
          <w:szCs w:val="24"/>
        </w:rPr>
        <w:t xml:space="preserve"> FAQs,</w:t>
      </w:r>
      <w:r w:rsidR="24B67618" w:rsidRPr="2770B090">
        <w:rPr>
          <w:rStyle w:val="PlaceholderText"/>
          <w:rFonts w:ascii="Times New Roman" w:hAnsi="Times New Roman"/>
          <w:color w:val="auto"/>
          <w:sz w:val="24"/>
          <w:szCs w:val="24"/>
        </w:rPr>
        <w:t xml:space="preserve"> </w:t>
      </w:r>
      <w:r w:rsidR="4BD803DB" w:rsidRPr="2770B090">
        <w:rPr>
          <w:rStyle w:val="PlaceholderText"/>
          <w:rFonts w:ascii="Times New Roman" w:hAnsi="Times New Roman"/>
          <w:color w:val="auto"/>
          <w:sz w:val="24"/>
          <w:szCs w:val="24"/>
        </w:rPr>
        <w:t>the</w:t>
      </w:r>
      <w:r w:rsidR="24B67618" w:rsidRPr="47E9465D">
        <w:rPr>
          <w:rStyle w:val="PlaceholderText"/>
          <w:rFonts w:ascii="Times New Roman" w:hAnsi="Times New Roman"/>
          <w:color w:val="auto"/>
          <w:sz w:val="24"/>
          <w:szCs w:val="24"/>
        </w:rPr>
        <w:t xml:space="preserve"> OSDE included guidance on </w:t>
      </w:r>
      <w:r w:rsidR="06FF491F" w:rsidRPr="47E9465D">
        <w:rPr>
          <w:rStyle w:val="PlaceholderText"/>
          <w:rFonts w:ascii="Times New Roman" w:hAnsi="Times New Roman"/>
          <w:color w:val="auto"/>
          <w:sz w:val="24"/>
          <w:szCs w:val="24"/>
        </w:rPr>
        <w:t xml:space="preserve">employment and salaries for school </w:t>
      </w:r>
      <w:r w:rsidR="59E46032" w:rsidRPr="47E9465D">
        <w:rPr>
          <w:rStyle w:val="PlaceholderText"/>
          <w:rFonts w:ascii="Times New Roman" w:hAnsi="Times New Roman"/>
          <w:color w:val="auto"/>
          <w:sz w:val="24"/>
          <w:szCs w:val="24"/>
        </w:rPr>
        <w:t>personnel in order to help districts avoid layoffs</w:t>
      </w:r>
      <w:r w:rsidR="06FF491F" w:rsidRPr="47E9465D">
        <w:rPr>
          <w:rStyle w:val="PlaceholderText"/>
          <w:rFonts w:ascii="Times New Roman" w:hAnsi="Times New Roman"/>
          <w:color w:val="auto"/>
          <w:sz w:val="24"/>
          <w:szCs w:val="24"/>
        </w:rPr>
        <w:t xml:space="preserve">. </w:t>
      </w:r>
      <w:r w:rsidR="0B086D7D" w:rsidRPr="2770B090">
        <w:rPr>
          <w:rStyle w:val="PlaceholderText"/>
          <w:rFonts w:ascii="Times New Roman" w:hAnsi="Times New Roman"/>
          <w:color w:val="auto"/>
          <w:sz w:val="24"/>
          <w:szCs w:val="24"/>
        </w:rPr>
        <w:t xml:space="preserve">The </w:t>
      </w:r>
      <w:r w:rsidR="06FF491F" w:rsidRPr="47E9465D">
        <w:rPr>
          <w:rStyle w:val="PlaceholderText"/>
          <w:rFonts w:ascii="Times New Roman" w:hAnsi="Times New Roman"/>
          <w:color w:val="auto"/>
          <w:sz w:val="24"/>
          <w:szCs w:val="24"/>
        </w:rPr>
        <w:t xml:space="preserve">OSDE regularly reminded districts that in order to receive federal relief funds, they assured </w:t>
      </w:r>
      <w:r w:rsidR="05FBE642" w:rsidRPr="2770B090">
        <w:rPr>
          <w:rStyle w:val="PlaceholderText"/>
          <w:rFonts w:ascii="Times New Roman" w:hAnsi="Times New Roman"/>
          <w:color w:val="auto"/>
          <w:sz w:val="24"/>
          <w:szCs w:val="24"/>
        </w:rPr>
        <w:t xml:space="preserve">the </w:t>
      </w:r>
      <w:r w:rsidR="06FF491F" w:rsidRPr="47E9465D">
        <w:rPr>
          <w:rStyle w:val="PlaceholderText"/>
          <w:rFonts w:ascii="Times New Roman" w:hAnsi="Times New Roman"/>
          <w:color w:val="auto"/>
          <w:sz w:val="24"/>
          <w:szCs w:val="24"/>
        </w:rPr>
        <w:t>OSDE that they would</w:t>
      </w:r>
      <w:r w:rsidR="390F7BDE" w:rsidRPr="47E9465D">
        <w:rPr>
          <w:rStyle w:val="PlaceholderText"/>
          <w:rFonts w:ascii="Times New Roman" w:hAnsi="Times New Roman"/>
          <w:color w:val="auto"/>
          <w:sz w:val="24"/>
          <w:szCs w:val="24"/>
        </w:rPr>
        <w:t xml:space="preserve"> to the greatest extent practicable continue to pay employees and contractors during any disruption or closures related to coronavirus.</w:t>
      </w:r>
      <w:r w:rsidR="3F530164" w:rsidRPr="47E9465D">
        <w:rPr>
          <w:rStyle w:val="PlaceholderText"/>
          <w:rFonts w:ascii="Times New Roman" w:hAnsi="Times New Roman"/>
          <w:color w:val="auto"/>
          <w:sz w:val="24"/>
          <w:szCs w:val="24"/>
        </w:rPr>
        <w:t xml:space="preserve"> Additionally,</w:t>
      </w:r>
      <w:r w:rsidR="3F530164" w:rsidRPr="2770B090">
        <w:rPr>
          <w:rStyle w:val="PlaceholderText"/>
          <w:rFonts w:ascii="Times New Roman" w:hAnsi="Times New Roman"/>
          <w:color w:val="auto"/>
          <w:sz w:val="24"/>
          <w:szCs w:val="24"/>
        </w:rPr>
        <w:t xml:space="preserve"> </w:t>
      </w:r>
      <w:r w:rsidR="244C784C" w:rsidRPr="2770B090">
        <w:rPr>
          <w:rStyle w:val="PlaceholderText"/>
          <w:rFonts w:ascii="Times New Roman" w:hAnsi="Times New Roman"/>
          <w:color w:val="auto"/>
          <w:sz w:val="24"/>
          <w:szCs w:val="24"/>
        </w:rPr>
        <w:t>the</w:t>
      </w:r>
      <w:r w:rsidR="3F530164" w:rsidRPr="47E9465D">
        <w:rPr>
          <w:rStyle w:val="PlaceholderText"/>
          <w:rFonts w:ascii="Times New Roman" w:hAnsi="Times New Roman"/>
          <w:color w:val="auto"/>
          <w:sz w:val="24"/>
          <w:szCs w:val="24"/>
        </w:rPr>
        <w:t xml:space="preserve"> OSDE worked with Governor Kevin Stitt to amend an Executive Order allowing districts to continue to pay support employees for their contract</w:t>
      </w:r>
      <w:r w:rsidR="3FC1CA0E" w:rsidRPr="47E9465D">
        <w:rPr>
          <w:rStyle w:val="PlaceholderText"/>
          <w:rFonts w:ascii="Times New Roman" w:hAnsi="Times New Roman"/>
          <w:color w:val="auto"/>
          <w:sz w:val="24"/>
          <w:szCs w:val="24"/>
        </w:rPr>
        <w:t>ed time even as those employees may not have been able to fulfill their contracted duties.</w:t>
      </w:r>
    </w:p>
    <w:p w14:paraId="197E7715" w14:textId="77777777" w:rsidR="66298BA5" w:rsidRDefault="395DA192" w:rsidP="002C53F3">
      <w:pPr>
        <w:pStyle w:val="ListParagraph"/>
        <w:numPr>
          <w:ilvl w:val="1"/>
          <w:numId w:val="36"/>
        </w:numPr>
        <w:spacing w:after="0" w:line="240" w:lineRule="auto"/>
        <w:rPr>
          <w:rFonts w:ascii="Times New Roman" w:eastAsia="Times New Roman" w:hAnsi="Times New Roman" w:cs="Times New Roman"/>
          <w:color w:val="000000" w:themeColor="text1"/>
          <w:sz w:val="24"/>
          <w:szCs w:val="24"/>
        </w:rPr>
      </w:pPr>
      <w:r w:rsidRPr="3ABAD1FC">
        <w:rPr>
          <w:rStyle w:val="PlaceholderText"/>
          <w:rFonts w:ascii="Times New Roman" w:hAnsi="Times New Roman"/>
          <w:color w:val="auto"/>
          <w:sz w:val="24"/>
          <w:szCs w:val="24"/>
        </w:rPr>
        <w:t xml:space="preserve">The </w:t>
      </w:r>
      <w:hyperlink r:id="rId40" w:history="1">
        <w:r w:rsidRPr="3ABAD1FC">
          <w:rPr>
            <w:rStyle w:val="Hyperlink"/>
            <w:rFonts w:ascii="Times New Roman" w:hAnsi="Times New Roman"/>
            <w:sz w:val="24"/>
            <w:szCs w:val="24"/>
          </w:rPr>
          <w:t>Executive Order</w:t>
        </w:r>
      </w:hyperlink>
      <w:r w:rsidRPr="3ABAD1FC">
        <w:rPr>
          <w:rStyle w:val="PlaceholderText"/>
          <w:rFonts w:ascii="Times New Roman" w:hAnsi="Times New Roman"/>
          <w:color w:val="auto"/>
          <w:sz w:val="24"/>
          <w:szCs w:val="24"/>
        </w:rPr>
        <w:t xml:space="preserve"> read: </w:t>
      </w:r>
      <w:r w:rsidRPr="3ABAD1FC">
        <w:rPr>
          <w:rFonts w:ascii="Times New Roman" w:eastAsia="Times New Roman" w:hAnsi="Times New Roman" w:cs="Times New Roman"/>
          <w:sz w:val="24"/>
          <w:szCs w:val="24"/>
        </w:rPr>
        <w:t>“All local educational agencies shall to the greatest extent practicable, continue to pay their employees and contractors for the remainder of the contracted period of the 2019-20 fiscal year, and in furtherance of this intent the State hereby authorizes accredited public school districts to pay support staff for the remainder of their contracted period for the 2019-20 fiscal year and waives any statutory or rule-based time limitations on which support personnel (as defined in 70 O.S. § 1-116) may accumulate or receive leave for the 2019-20 fiscal year.”</w:t>
      </w:r>
      <w:r w:rsidR="25ACE9F6" w:rsidRPr="3ABAD1FC">
        <w:rPr>
          <w:rFonts w:ascii="Times New Roman" w:eastAsia="Times New Roman" w:hAnsi="Times New Roman" w:cs="Times New Roman"/>
          <w:sz w:val="24"/>
          <w:szCs w:val="24"/>
        </w:rPr>
        <w:t xml:space="preserve"> (Paragraph 33).</w:t>
      </w:r>
    </w:p>
    <w:p w14:paraId="23AB250A" w14:textId="77777777" w:rsidR="66298BA5" w:rsidRDefault="05E1DC4C" w:rsidP="002C53F3">
      <w:pPr>
        <w:pStyle w:val="ListParagraph"/>
        <w:numPr>
          <w:ilvl w:val="0"/>
          <w:numId w:val="36"/>
        </w:numPr>
        <w:spacing w:after="0" w:line="240" w:lineRule="auto"/>
        <w:rPr>
          <w:color w:val="000000" w:themeColor="text1"/>
          <w:sz w:val="24"/>
          <w:szCs w:val="24"/>
        </w:rPr>
      </w:pPr>
      <w:r w:rsidRPr="3ABAD1FC">
        <w:rPr>
          <w:rFonts w:ascii="Times New Roman" w:eastAsia="Times New Roman" w:hAnsi="Times New Roman" w:cs="Times New Roman"/>
          <w:sz w:val="24"/>
          <w:szCs w:val="24"/>
        </w:rPr>
        <w:t>Additionally</w:t>
      </w:r>
      <w:r w:rsidR="0B4AF92A" w:rsidRPr="3ABAD1FC">
        <w:rPr>
          <w:rFonts w:ascii="Times New Roman" w:eastAsia="Times New Roman" w:hAnsi="Times New Roman" w:cs="Times New Roman"/>
          <w:sz w:val="24"/>
          <w:szCs w:val="24"/>
        </w:rPr>
        <w:t>, Oklahoma Governor Kevin Stitt took action to extend occupational licenses that had been potentially disrupted with COVID closures. Further, State Superintendent Joy Hofmeiste</w:t>
      </w:r>
      <w:r w:rsidR="69C0EBAC" w:rsidRPr="3ABAD1FC">
        <w:rPr>
          <w:rFonts w:ascii="Times New Roman" w:eastAsia="Times New Roman" w:hAnsi="Times New Roman" w:cs="Times New Roman"/>
          <w:sz w:val="24"/>
          <w:szCs w:val="24"/>
        </w:rPr>
        <w:t xml:space="preserve">r presented proposals to the OSBE to extend emergency certifications for one year to those who had sustained disruptions from COVID-19. </w:t>
      </w:r>
      <w:r w:rsidR="1D42265C" w:rsidRPr="3ABAD1FC">
        <w:rPr>
          <w:rFonts w:ascii="Times New Roman" w:eastAsia="Times New Roman" w:hAnsi="Times New Roman" w:cs="Times New Roman"/>
          <w:sz w:val="24"/>
          <w:szCs w:val="24"/>
        </w:rPr>
        <w:t>A</w:t>
      </w:r>
      <w:r w:rsidR="0AE953B5" w:rsidRPr="3ABAD1FC">
        <w:rPr>
          <w:rFonts w:ascii="Times New Roman" w:eastAsia="Times New Roman" w:hAnsi="Times New Roman" w:cs="Times New Roman"/>
          <w:sz w:val="24"/>
          <w:szCs w:val="24"/>
        </w:rPr>
        <w:t xml:space="preserve">dditionally, Superintendent Hofmeister presented proposals to the OSBE to extend temporary or provisional certificates for individuals who were unable to complete competency examinations or required credit/clock hours due to the COVID-19 pandemic. </w:t>
      </w:r>
      <w:r w:rsidR="1D415891" w:rsidRPr="3ABAD1FC">
        <w:rPr>
          <w:rFonts w:ascii="Times New Roman" w:eastAsia="Times New Roman" w:hAnsi="Times New Roman" w:cs="Times New Roman"/>
          <w:sz w:val="24"/>
          <w:szCs w:val="24"/>
        </w:rPr>
        <w:t>Both proposals were unanimously adopted by the OSBE.</w:t>
      </w:r>
    </w:p>
    <w:p w14:paraId="77B8C440" w14:textId="77777777" w:rsidR="47E9465D" w:rsidRDefault="47E9465D" w:rsidP="47E9465D">
      <w:pPr>
        <w:spacing w:after="0" w:line="240" w:lineRule="auto"/>
        <w:ind w:left="1980" w:firstLine="720"/>
        <w:rPr>
          <w:rStyle w:val="PlaceholderText"/>
          <w:rFonts w:ascii="Times New Roman" w:hAnsi="Times New Roman"/>
          <w:color w:val="auto"/>
          <w:sz w:val="24"/>
          <w:szCs w:val="24"/>
        </w:rPr>
      </w:pPr>
    </w:p>
    <w:p w14:paraId="064DC05E" w14:textId="77777777" w:rsidR="000D46B3" w:rsidRPr="002F02B4" w:rsidRDefault="6269B14C" w:rsidP="002C53F3">
      <w:pPr>
        <w:pStyle w:val="ListParagraph"/>
        <w:numPr>
          <w:ilvl w:val="0"/>
          <w:numId w:val="8"/>
        </w:numPr>
        <w:spacing w:after="0" w:line="240" w:lineRule="auto"/>
        <w:rPr>
          <w:rFonts w:ascii="Times New Roman" w:hAnsi="Times New Roman" w:cs="Times New Roman"/>
          <w:sz w:val="24"/>
          <w:szCs w:val="24"/>
          <w:u w:val="single"/>
        </w:rPr>
      </w:pPr>
      <w:r w:rsidRPr="6DE4E79B">
        <w:rPr>
          <w:rFonts w:ascii="Times New Roman" w:hAnsi="Times New Roman" w:cs="Times New Roman"/>
          <w:sz w:val="24"/>
          <w:szCs w:val="24"/>
        </w:rPr>
        <w:t xml:space="preserve">Describe the </w:t>
      </w:r>
      <w:r w:rsidR="00437FAC" w:rsidRPr="6DE4E79B">
        <w:rPr>
          <w:rFonts w:ascii="Times New Roman" w:hAnsi="Times New Roman" w:cs="Times New Roman"/>
          <w:sz w:val="24"/>
          <w:szCs w:val="24"/>
        </w:rPr>
        <w:t xml:space="preserve">actions </w:t>
      </w:r>
      <w:r w:rsidRPr="6DE4E79B">
        <w:rPr>
          <w:rFonts w:ascii="Times New Roman" w:hAnsi="Times New Roman" w:cs="Times New Roman"/>
          <w:sz w:val="24"/>
          <w:szCs w:val="24"/>
        </w:rPr>
        <w:t xml:space="preserve">the SEA will </w:t>
      </w:r>
      <w:r w:rsidR="00126A99" w:rsidRPr="6DE4E79B">
        <w:rPr>
          <w:rFonts w:ascii="Times New Roman" w:hAnsi="Times New Roman" w:cs="Times New Roman"/>
          <w:sz w:val="24"/>
          <w:szCs w:val="24"/>
        </w:rPr>
        <w:t>take to</w:t>
      </w:r>
      <w:r w:rsidRPr="6DE4E79B">
        <w:rPr>
          <w:rFonts w:ascii="Times New Roman" w:hAnsi="Times New Roman" w:cs="Times New Roman"/>
          <w:sz w:val="24"/>
          <w:szCs w:val="24"/>
        </w:rPr>
        <w:t xml:space="preserve"> </w:t>
      </w:r>
      <w:r w:rsidR="00963EC6" w:rsidRPr="6DE4E79B">
        <w:rPr>
          <w:rFonts w:ascii="Times New Roman" w:hAnsi="Times New Roman" w:cs="Times New Roman"/>
          <w:sz w:val="24"/>
          <w:szCs w:val="24"/>
        </w:rPr>
        <w:t>fill anticipated gaps in certified teachers for the start of the 2021-</w:t>
      </w:r>
      <w:r w:rsidR="007E7073" w:rsidRPr="6DE4E79B">
        <w:rPr>
          <w:rFonts w:ascii="Times New Roman" w:hAnsi="Times New Roman" w:cs="Times New Roman"/>
          <w:sz w:val="24"/>
          <w:szCs w:val="24"/>
        </w:rPr>
        <w:t>20</w:t>
      </w:r>
      <w:r w:rsidR="00963EC6" w:rsidRPr="6DE4E79B">
        <w:rPr>
          <w:rFonts w:ascii="Times New Roman" w:hAnsi="Times New Roman" w:cs="Times New Roman"/>
          <w:sz w:val="24"/>
          <w:szCs w:val="24"/>
        </w:rPr>
        <w:t xml:space="preserve">22 school year and to what extent the SEA will further </w:t>
      </w:r>
      <w:r w:rsidR="00EC13E7" w:rsidRPr="6DE4E79B">
        <w:rPr>
          <w:rFonts w:ascii="Times New Roman" w:hAnsi="Times New Roman" w:cs="Times New Roman"/>
          <w:sz w:val="24"/>
          <w:szCs w:val="24"/>
        </w:rPr>
        <w:t xml:space="preserve">support </w:t>
      </w:r>
      <w:r w:rsidR="3E37AB66" w:rsidRPr="6DE4E79B">
        <w:rPr>
          <w:rFonts w:ascii="Times New Roman" w:hAnsi="Times New Roman" w:cs="Times New Roman"/>
          <w:sz w:val="24"/>
          <w:szCs w:val="24"/>
        </w:rPr>
        <w:t xml:space="preserve">its LEAs in expanding </w:t>
      </w:r>
      <w:r w:rsidR="00EC13E7" w:rsidRPr="6DE4E79B">
        <w:rPr>
          <w:rFonts w:ascii="Times New Roman" w:hAnsi="Times New Roman" w:cs="Times New Roman"/>
          <w:sz w:val="24"/>
          <w:szCs w:val="24"/>
        </w:rPr>
        <w:t xml:space="preserve">the educator pipeline and educator diversity </w:t>
      </w:r>
      <w:r w:rsidR="00D03173" w:rsidRPr="6DE4E79B">
        <w:rPr>
          <w:rFonts w:ascii="Times New Roman" w:hAnsi="Times New Roman" w:cs="Times New Roman"/>
          <w:sz w:val="24"/>
          <w:szCs w:val="24"/>
        </w:rPr>
        <w:t xml:space="preserve">while addressing the immediate needs of </w:t>
      </w:r>
      <w:r w:rsidR="00EC13E7" w:rsidRPr="6DE4E79B">
        <w:rPr>
          <w:rFonts w:ascii="Times New Roman" w:hAnsi="Times New Roman" w:cs="Times New Roman"/>
          <w:sz w:val="24"/>
          <w:szCs w:val="24"/>
        </w:rPr>
        <w:t xml:space="preserve">students disproportionately impacted by </w:t>
      </w:r>
      <w:r w:rsidR="00264186" w:rsidRPr="6DE4E79B">
        <w:rPr>
          <w:rFonts w:ascii="Times New Roman" w:hAnsi="Times New Roman" w:cs="Times New Roman"/>
          <w:sz w:val="24"/>
          <w:szCs w:val="24"/>
        </w:rPr>
        <w:t>the pandemic (e.g., recruiting teaching candidates to provide high-dosage tutoring</w:t>
      </w:r>
      <w:r w:rsidR="000E45A9" w:rsidRPr="6DE4E79B">
        <w:rPr>
          <w:rFonts w:ascii="Times New Roman" w:hAnsi="Times New Roman" w:cs="Times New Roman"/>
          <w:sz w:val="24"/>
          <w:szCs w:val="24"/>
        </w:rPr>
        <w:t xml:space="preserve"> or</w:t>
      </w:r>
      <w:r w:rsidR="00264186" w:rsidRPr="6DE4E79B">
        <w:rPr>
          <w:rFonts w:ascii="Times New Roman" w:hAnsi="Times New Roman" w:cs="Times New Roman"/>
          <w:sz w:val="24"/>
          <w:szCs w:val="24"/>
        </w:rPr>
        <w:t xml:space="preserve"> </w:t>
      </w:r>
      <w:r w:rsidR="00C93FE7" w:rsidRPr="6DE4E79B">
        <w:rPr>
          <w:rFonts w:ascii="Times New Roman" w:hAnsi="Times New Roman" w:cs="Times New Roman"/>
          <w:sz w:val="24"/>
          <w:szCs w:val="24"/>
        </w:rPr>
        <w:t>implementing residencies for teacher</w:t>
      </w:r>
      <w:r w:rsidR="15ECE3EF" w:rsidRPr="6DE4E79B">
        <w:rPr>
          <w:rFonts w:ascii="Times New Roman" w:hAnsi="Times New Roman" w:cs="Times New Roman"/>
          <w:sz w:val="24"/>
          <w:szCs w:val="24"/>
        </w:rPr>
        <w:t xml:space="preserve"> candidates</w:t>
      </w:r>
      <w:r w:rsidR="00B505AC" w:rsidRPr="6DE4E79B">
        <w:rPr>
          <w:rFonts w:ascii="Times New Roman" w:hAnsi="Times New Roman" w:cs="Times New Roman"/>
          <w:sz w:val="24"/>
          <w:szCs w:val="24"/>
        </w:rPr>
        <w:t>)</w:t>
      </w:r>
      <w:r w:rsidR="00EC13E7" w:rsidRPr="6DE4E79B">
        <w:rPr>
          <w:rFonts w:ascii="Times New Roman" w:hAnsi="Times New Roman" w:cs="Times New Roman"/>
          <w:sz w:val="24"/>
          <w:szCs w:val="24"/>
        </w:rPr>
        <w:t>.</w:t>
      </w:r>
    </w:p>
    <w:p w14:paraId="6FD98606" w14:textId="77777777" w:rsidR="000D46B3" w:rsidRPr="002F02B4" w:rsidRDefault="000D46B3" w:rsidP="6DE4E79B">
      <w:pPr>
        <w:spacing w:after="0" w:line="240" w:lineRule="auto"/>
        <w:ind w:left="1620"/>
        <w:rPr>
          <w:rFonts w:ascii="Times New Roman" w:hAnsi="Times New Roman" w:cs="Times New Roman"/>
          <w:sz w:val="24"/>
          <w:szCs w:val="24"/>
        </w:rPr>
      </w:pPr>
    </w:p>
    <w:p w14:paraId="06F79702" w14:textId="77777777" w:rsidR="000D46B3" w:rsidRPr="002F02B4" w:rsidRDefault="6178A220" w:rsidP="002C53F3">
      <w:pPr>
        <w:pStyle w:val="ListParagraph"/>
        <w:numPr>
          <w:ilvl w:val="0"/>
          <w:numId w:val="16"/>
        </w:numPr>
        <w:spacing w:after="0"/>
        <w:rPr>
          <w:rFonts w:ascii="Times New Roman" w:eastAsia="Times New Roman" w:hAnsi="Times New Roman" w:cs="Times New Roman"/>
          <w:color w:val="000000" w:themeColor="text1"/>
          <w:sz w:val="24"/>
          <w:szCs w:val="24"/>
          <w:u w:val="single"/>
        </w:rPr>
      </w:pPr>
      <w:r w:rsidRPr="6DE4E79B">
        <w:rPr>
          <w:rFonts w:ascii="Times New Roman" w:eastAsia="Times New Roman" w:hAnsi="Times New Roman" w:cs="Times New Roman"/>
          <w:b/>
          <w:bCs/>
          <w:sz w:val="24"/>
          <w:szCs w:val="24"/>
        </w:rPr>
        <w:t>Paid Student Teaching</w:t>
      </w:r>
      <w:r w:rsidR="11F756FC" w:rsidRPr="6DE4E79B">
        <w:rPr>
          <w:rFonts w:ascii="Times New Roman" w:eastAsia="Times New Roman" w:hAnsi="Times New Roman" w:cs="Times New Roman"/>
          <w:sz w:val="24"/>
          <w:szCs w:val="24"/>
        </w:rPr>
        <w:t xml:space="preserve"> –</w:t>
      </w:r>
      <w:r w:rsidRPr="6DE4E79B">
        <w:rPr>
          <w:rFonts w:ascii="Times New Roman" w:eastAsia="Times New Roman" w:hAnsi="Times New Roman" w:cs="Times New Roman"/>
          <w:sz w:val="24"/>
          <w:szCs w:val="24"/>
        </w:rPr>
        <w:t xml:space="preserve"> </w:t>
      </w:r>
      <w:r w:rsidR="6D3D6AA4" w:rsidRPr="6DE4E79B">
        <w:rPr>
          <w:rFonts w:ascii="Times New Roman" w:eastAsia="Times New Roman" w:hAnsi="Times New Roman" w:cs="Times New Roman"/>
          <w:sz w:val="24"/>
          <w:szCs w:val="24"/>
        </w:rPr>
        <w:t xml:space="preserve">The OSDE will invest </w:t>
      </w:r>
      <w:r w:rsidR="274EE489" w:rsidRPr="6DE4E79B">
        <w:rPr>
          <w:rFonts w:ascii="Times New Roman" w:eastAsia="Times New Roman" w:hAnsi="Times New Roman" w:cs="Times New Roman"/>
          <w:sz w:val="24"/>
          <w:szCs w:val="24"/>
        </w:rPr>
        <w:t xml:space="preserve">approximately $12,675,000 in </w:t>
      </w:r>
      <w:r w:rsidR="2D7230E9" w:rsidRPr="450B9915">
        <w:rPr>
          <w:rFonts w:ascii="Times New Roman" w:eastAsia="Times New Roman" w:hAnsi="Times New Roman" w:cs="Times New Roman"/>
          <w:sz w:val="24"/>
          <w:szCs w:val="24"/>
        </w:rPr>
        <w:t>state set-aside</w:t>
      </w:r>
      <w:r w:rsidR="274EE489" w:rsidRPr="450B9915">
        <w:rPr>
          <w:rFonts w:ascii="Times New Roman" w:eastAsia="Times New Roman" w:hAnsi="Times New Roman" w:cs="Times New Roman"/>
          <w:sz w:val="24"/>
          <w:szCs w:val="24"/>
        </w:rPr>
        <w:t xml:space="preserve"> </w:t>
      </w:r>
      <w:r w:rsidR="6D3D6AA4" w:rsidRPr="6DE4E79B">
        <w:rPr>
          <w:rFonts w:ascii="Times New Roman" w:eastAsia="Times New Roman" w:hAnsi="Times New Roman" w:cs="Times New Roman"/>
          <w:sz w:val="24"/>
          <w:szCs w:val="24"/>
        </w:rPr>
        <w:t>federal relief dollars to compensate pre-service teachers for</w:t>
      </w:r>
      <w:r w:rsidR="4D2179DB" w:rsidRPr="6DE4E79B">
        <w:rPr>
          <w:rFonts w:ascii="Times New Roman" w:eastAsia="Times New Roman" w:hAnsi="Times New Roman" w:cs="Times New Roman"/>
          <w:sz w:val="24"/>
          <w:szCs w:val="24"/>
        </w:rPr>
        <w:t xml:space="preserve"> </w:t>
      </w:r>
      <w:r w:rsidR="6D3D6AA4" w:rsidRPr="6DE4E79B">
        <w:rPr>
          <w:rFonts w:ascii="Times New Roman" w:eastAsia="Times New Roman" w:hAnsi="Times New Roman" w:cs="Times New Roman"/>
          <w:sz w:val="24"/>
          <w:szCs w:val="24"/>
        </w:rPr>
        <w:t>their work as student teachers. The program will equitably fund Oklahom</w:t>
      </w:r>
      <w:r w:rsidR="085658D9" w:rsidRPr="6DE4E79B">
        <w:rPr>
          <w:rFonts w:ascii="Times New Roman" w:eastAsia="Times New Roman" w:hAnsi="Times New Roman" w:cs="Times New Roman"/>
          <w:sz w:val="24"/>
          <w:szCs w:val="24"/>
        </w:rPr>
        <w:t xml:space="preserve">a </w:t>
      </w:r>
      <w:r w:rsidR="6D3D6AA4" w:rsidRPr="6DE4E79B">
        <w:rPr>
          <w:rFonts w:ascii="Times New Roman" w:eastAsia="Times New Roman" w:hAnsi="Times New Roman" w:cs="Times New Roman"/>
          <w:sz w:val="24"/>
          <w:szCs w:val="24"/>
        </w:rPr>
        <w:t xml:space="preserve">student teachers annually, beginning in school year 2021-22 and continuing through school year 2023-24. Through a partnership with the Oklahoma State Regents for Higher Education (OSRHE) and the OSDE, </w:t>
      </w:r>
      <w:r w:rsidR="17B72BA3" w:rsidRPr="6DE4E79B">
        <w:rPr>
          <w:rFonts w:ascii="Times New Roman" w:eastAsia="Times New Roman" w:hAnsi="Times New Roman" w:cs="Times New Roman"/>
          <w:sz w:val="24"/>
          <w:szCs w:val="24"/>
        </w:rPr>
        <w:t>payment</w:t>
      </w:r>
      <w:r w:rsidR="6D3D6AA4" w:rsidRPr="6DE4E79B">
        <w:rPr>
          <w:rFonts w:ascii="Times New Roman" w:eastAsia="Times New Roman" w:hAnsi="Times New Roman" w:cs="Times New Roman"/>
          <w:sz w:val="24"/>
          <w:szCs w:val="24"/>
        </w:rPr>
        <w:t xml:space="preserve"> will be made available for up to </w:t>
      </w:r>
      <w:r w:rsidR="6D3D6AA4" w:rsidRPr="6DE4E79B">
        <w:rPr>
          <w:rFonts w:ascii="Times New Roman" w:eastAsia="Times New Roman" w:hAnsi="Times New Roman" w:cs="Times New Roman"/>
          <w:b/>
          <w:bCs/>
          <w:sz w:val="24"/>
          <w:szCs w:val="24"/>
        </w:rPr>
        <w:t>$3,250</w:t>
      </w:r>
      <w:r w:rsidR="6D3D6AA4" w:rsidRPr="6DE4E79B">
        <w:rPr>
          <w:rFonts w:ascii="Times New Roman" w:eastAsia="Times New Roman" w:hAnsi="Times New Roman" w:cs="Times New Roman"/>
          <w:sz w:val="24"/>
          <w:szCs w:val="24"/>
        </w:rPr>
        <w:t xml:space="preserve"> per individual student teacher approved by the Educator Preparation Program (EPP).</w:t>
      </w:r>
      <w:r w:rsidR="01F60AE5" w:rsidRPr="6DE4E79B">
        <w:rPr>
          <w:rFonts w:ascii="Times New Roman" w:eastAsia="Times New Roman" w:hAnsi="Times New Roman" w:cs="Times New Roman"/>
          <w:sz w:val="24"/>
          <w:szCs w:val="24"/>
        </w:rPr>
        <w:t xml:space="preserve"> Funds are expected to benefit </w:t>
      </w:r>
      <w:r w:rsidR="3D1AB3F2" w:rsidRPr="6DE4E79B">
        <w:rPr>
          <w:rFonts w:ascii="Times New Roman" w:eastAsia="Times New Roman" w:hAnsi="Times New Roman" w:cs="Times New Roman"/>
          <w:sz w:val="24"/>
          <w:szCs w:val="24"/>
        </w:rPr>
        <w:t>1</w:t>
      </w:r>
      <w:r w:rsidR="0AB95035" w:rsidRPr="6DE4E79B">
        <w:rPr>
          <w:rFonts w:ascii="Times New Roman" w:eastAsia="Times New Roman" w:hAnsi="Times New Roman" w:cs="Times New Roman"/>
          <w:sz w:val="24"/>
          <w:szCs w:val="24"/>
        </w:rPr>
        <w:t>,</w:t>
      </w:r>
      <w:r w:rsidR="3D1AB3F2" w:rsidRPr="6DE4E79B">
        <w:rPr>
          <w:rFonts w:ascii="Times New Roman" w:eastAsia="Times New Roman" w:hAnsi="Times New Roman" w:cs="Times New Roman"/>
          <w:sz w:val="24"/>
          <w:szCs w:val="24"/>
        </w:rPr>
        <w:t>300 student teachers annually</w:t>
      </w:r>
      <w:r w:rsidR="29559BD8" w:rsidRPr="450B9915">
        <w:rPr>
          <w:rFonts w:ascii="Times New Roman" w:eastAsia="Times New Roman" w:hAnsi="Times New Roman" w:cs="Times New Roman"/>
          <w:sz w:val="24"/>
          <w:szCs w:val="24"/>
        </w:rPr>
        <w:t>, totaling 3,900 student teachers throughout the program.</w:t>
      </w:r>
      <w:sdt>
        <w:sdtPr>
          <w:rPr>
            <w:rFonts w:ascii="Times New Roman" w:hAnsi="Times New Roman" w:cs="Times New Roman"/>
            <w:color w:val="2B579A"/>
            <w:sz w:val="24"/>
            <w:szCs w:val="24"/>
            <w:shd w:val="clear" w:color="auto" w:fill="E6E6E6"/>
          </w:rPr>
          <w:id w:val="793558414"/>
          <w:placeholder>
            <w:docPart w:val="A106F78821EE7D46A97345BF38E0933E"/>
          </w:placeholder>
          <w:showingPlcHdr/>
        </w:sdtPr>
        <w:sdtEndPr/>
        <w:sdtContent/>
      </w:sdt>
    </w:p>
    <w:p w14:paraId="6368E0E5" w14:textId="77777777" w:rsidR="000D46B3" w:rsidRPr="002F02B4" w:rsidRDefault="24D266AC" w:rsidP="002C53F3">
      <w:pPr>
        <w:pStyle w:val="ListParagraph"/>
        <w:numPr>
          <w:ilvl w:val="0"/>
          <w:numId w:val="16"/>
        </w:numPr>
        <w:spacing w:after="0"/>
        <w:rPr>
          <w:rFonts w:ascii="Times New Roman" w:eastAsia="Times New Roman" w:hAnsi="Times New Roman" w:cs="Times New Roman"/>
          <w:b/>
          <w:sz w:val="24"/>
          <w:szCs w:val="24"/>
          <w:u w:val="single"/>
        </w:rPr>
      </w:pPr>
      <w:r w:rsidRPr="450B9915">
        <w:rPr>
          <w:rFonts w:ascii="Times New Roman" w:eastAsia="Times New Roman" w:hAnsi="Times New Roman" w:cs="Times New Roman"/>
          <w:b/>
          <w:bCs/>
          <w:sz w:val="24"/>
          <w:szCs w:val="24"/>
        </w:rPr>
        <w:t>Certification Test Scholarship</w:t>
      </w:r>
      <w:r w:rsidRPr="450B9915">
        <w:rPr>
          <w:rFonts w:ascii="Times New Roman" w:eastAsia="Times New Roman" w:hAnsi="Times New Roman" w:cs="Times New Roman"/>
          <w:sz w:val="24"/>
          <w:szCs w:val="24"/>
        </w:rPr>
        <w:t xml:space="preserve"> – </w:t>
      </w:r>
      <w:r w:rsidR="1F1FD3AC" w:rsidRPr="47E9465D">
        <w:rPr>
          <w:rFonts w:ascii="Times New Roman" w:eastAsia="Times New Roman" w:hAnsi="Times New Roman" w:cs="Times New Roman"/>
          <w:sz w:val="24"/>
          <w:szCs w:val="24"/>
        </w:rPr>
        <w:t xml:space="preserve">The </w:t>
      </w:r>
      <w:r w:rsidRPr="450B9915">
        <w:rPr>
          <w:rFonts w:ascii="Times New Roman" w:eastAsia="Times New Roman" w:hAnsi="Times New Roman" w:cs="Times New Roman"/>
          <w:sz w:val="24"/>
          <w:szCs w:val="24"/>
        </w:rPr>
        <w:t>OSDE will invest up to $1.9 million</w:t>
      </w:r>
      <w:r w:rsidR="3D0CC391" w:rsidRPr="450B9915">
        <w:rPr>
          <w:rFonts w:ascii="Times New Roman" w:eastAsia="Times New Roman" w:hAnsi="Times New Roman" w:cs="Times New Roman"/>
          <w:sz w:val="24"/>
          <w:szCs w:val="24"/>
        </w:rPr>
        <w:t xml:space="preserve"> in state set-aside federal relief dollars</w:t>
      </w:r>
      <w:r w:rsidRPr="450B9915">
        <w:rPr>
          <w:rFonts w:ascii="Times New Roman" w:eastAsia="Times New Roman" w:hAnsi="Times New Roman" w:cs="Times New Roman"/>
          <w:sz w:val="24"/>
          <w:szCs w:val="24"/>
        </w:rPr>
        <w:t xml:space="preserve"> over a three-year period to pay for certification exam fees for 5,000 teacher candidates per year, totaling 15,000 teachers throughout the duration of the program. This program addresses teacher shortage recruitment and retention challenges by removing the accessibility to testing sites barrier and the financial barrier of exams costs.</w:t>
      </w:r>
      <w:r w:rsidR="00036C47">
        <w:br/>
      </w:r>
    </w:p>
    <w:p w14:paraId="4988A1BC" w14:textId="77777777" w:rsidR="000D46B3" w:rsidRPr="002F02B4" w:rsidRDefault="003F7D44" w:rsidP="002C53F3">
      <w:pPr>
        <w:pStyle w:val="ListParagraph"/>
        <w:numPr>
          <w:ilvl w:val="1"/>
          <w:numId w:val="6"/>
        </w:numPr>
        <w:spacing w:after="0" w:line="240" w:lineRule="auto"/>
        <w:rPr>
          <w:rFonts w:ascii="Times New Roman" w:hAnsi="Times New Roman" w:cs="Times New Roman"/>
          <w:sz w:val="24"/>
          <w:szCs w:val="24"/>
        </w:rPr>
      </w:pPr>
      <w:r w:rsidRPr="194D4EF5">
        <w:rPr>
          <w:rFonts w:ascii="Times New Roman" w:hAnsi="Times New Roman" w:cs="Times New Roman"/>
          <w:sz w:val="24"/>
          <w:szCs w:val="24"/>
          <w:u w:val="single"/>
        </w:rPr>
        <w:t>Staffing to Support Student Needs</w:t>
      </w:r>
      <w:r w:rsidRPr="002F02B4">
        <w:rPr>
          <w:rFonts w:ascii="Times New Roman" w:hAnsi="Times New Roman" w:cs="Times New Roman"/>
          <w:sz w:val="24"/>
          <w:szCs w:val="24"/>
        </w:rPr>
        <w:t xml:space="preserve">: </w:t>
      </w:r>
      <w:r w:rsidR="00A463E0" w:rsidRPr="002F02B4">
        <w:rPr>
          <w:rFonts w:ascii="Times New Roman" w:hAnsi="Times New Roman" w:cs="Times New Roman"/>
          <w:sz w:val="24"/>
          <w:szCs w:val="24"/>
        </w:rPr>
        <w:t xml:space="preserve"> </w:t>
      </w:r>
      <w:r w:rsidR="004E3A46" w:rsidRPr="002F02B4">
        <w:rPr>
          <w:rFonts w:ascii="Times New Roman" w:hAnsi="Times New Roman" w:cs="Times New Roman"/>
          <w:sz w:val="24"/>
          <w:szCs w:val="24"/>
        </w:rPr>
        <w:t xml:space="preserve">Describe the extent to which the SEA has developed or will develop </w:t>
      </w:r>
      <w:r w:rsidR="00A463E0" w:rsidRPr="002F02B4">
        <w:rPr>
          <w:rFonts w:ascii="Times New Roman" w:hAnsi="Times New Roman" w:cs="Times New Roman"/>
          <w:sz w:val="24"/>
          <w:szCs w:val="24"/>
        </w:rPr>
        <w:t xml:space="preserve">strategies </w:t>
      </w:r>
      <w:r w:rsidR="003322FB" w:rsidRPr="002F02B4">
        <w:rPr>
          <w:rFonts w:ascii="Times New Roman" w:hAnsi="Times New Roman" w:cs="Times New Roman"/>
          <w:sz w:val="24"/>
          <w:szCs w:val="24"/>
        </w:rPr>
        <w:t xml:space="preserve">and </w:t>
      </w:r>
      <w:r w:rsidR="004E3A46" w:rsidRPr="002F02B4">
        <w:rPr>
          <w:rFonts w:ascii="Times New Roman" w:hAnsi="Times New Roman" w:cs="Times New Roman"/>
          <w:sz w:val="24"/>
          <w:szCs w:val="24"/>
        </w:rPr>
        <w:t xml:space="preserve">will support </w:t>
      </w:r>
      <w:r w:rsidR="009A005B" w:rsidRPr="002F02B4">
        <w:rPr>
          <w:rFonts w:ascii="Times New Roman" w:hAnsi="Times New Roman" w:cs="Times New Roman"/>
          <w:sz w:val="24"/>
          <w:szCs w:val="24"/>
        </w:rPr>
        <w:t>its</w:t>
      </w:r>
      <w:r w:rsidR="004E3A46" w:rsidRPr="002F02B4">
        <w:rPr>
          <w:rFonts w:ascii="Times New Roman" w:hAnsi="Times New Roman" w:cs="Times New Roman"/>
          <w:sz w:val="24"/>
          <w:szCs w:val="24"/>
        </w:rPr>
        <w:t xml:space="preserve"> </w:t>
      </w:r>
      <w:r w:rsidR="003322FB" w:rsidRPr="002F02B4">
        <w:rPr>
          <w:rFonts w:ascii="Times New Roman" w:hAnsi="Times New Roman" w:cs="Times New Roman"/>
          <w:sz w:val="24"/>
          <w:szCs w:val="24"/>
        </w:rPr>
        <w:t xml:space="preserve">LEAs in </w:t>
      </w:r>
      <w:r w:rsidR="00DA76F3" w:rsidRPr="002F02B4">
        <w:rPr>
          <w:rFonts w:ascii="Times New Roman" w:hAnsi="Times New Roman" w:cs="Times New Roman"/>
          <w:sz w:val="24"/>
          <w:szCs w:val="24"/>
        </w:rPr>
        <w:t>increasing</w:t>
      </w:r>
      <w:r w:rsidR="00A463E0" w:rsidRPr="002F02B4">
        <w:rPr>
          <w:rFonts w:ascii="Times New Roman" w:hAnsi="Times New Roman" w:cs="Times New Roman"/>
          <w:sz w:val="24"/>
          <w:szCs w:val="24"/>
        </w:rPr>
        <w:t xml:space="preserve"> student access to key support </w:t>
      </w:r>
      <w:r w:rsidR="69765805" w:rsidRPr="002F02B4">
        <w:rPr>
          <w:rFonts w:ascii="Times New Roman" w:hAnsi="Times New Roman" w:cs="Times New Roman"/>
          <w:sz w:val="24"/>
          <w:szCs w:val="24"/>
        </w:rPr>
        <w:t xml:space="preserve">staff </w:t>
      </w:r>
      <w:r w:rsidR="00A463E0" w:rsidRPr="002F02B4">
        <w:rPr>
          <w:rFonts w:ascii="Times New Roman" w:hAnsi="Times New Roman" w:cs="Times New Roman"/>
          <w:sz w:val="24"/>
          <w:szCs w:val="24"/>
        </w:rPr>
        <w:t>within school buildings</w:t>
      </w:r>
      <w:r w:rsidR="004E3A46" w:rsidRPr="002F02B4">
        <w:rPr>
          <w:rFonts w:ascii="Times New Roman" w:hAnsi="Times New Roman" w:cs="Times New Roman"/>
          <w:sz w:val="24"/>
          <w:szCs w:val="24"/>
        </w:rPr>
        <w:t>, including school counselors, special education personnel, nurses, social workers, and psychologists</w:t>
      </w:r>
      <w:r w:rsidR="00A463E0" w:rsidRPr="002F02B4">
        <w:rPr>
          <w:rFonts w:ascii="Times New Roman" w:hAnsi="Times New Roman" w:cs="Times New Roman"/>
          <w:sz w:val="24"/>
          <w:szCs w:val="24"/>
        </w:rPr>
        <w:t xml:space="preserve"> </w:t>
      </w:r>
      <w:r w:rsidR="00175CC4" w:rsidRPr="002F02B4">
        <w:rPr>
          <w:rFonts w:ascii="Times New Roman" w:hAnsi="Times New Roman" w:cs="Times New Roman"/>
          <w:sz w:val="24"/>
          <w:szCs w:val="24"/>
        </w:rPr>
        <w:t>(e.g. hiring additional personnel or freeing up these staff to focus on providing services to students)</w:t>
      </w:r>
      <w:r w:rsidR="00A463E0" w:rsidRPr="002F02B4">
        <w:rPr>
          <w:rFonts w:ascii="Times New Roman" w:hAnsi="Times New Roman" w:cs="Times New Roman"/>
          <w:sz w:val="24"/>
          <w:szCs w:val="24"/>
        </w:rPr>
        <w:t xml:space="preserve">. </w:t>
      </w:r>
    </w:p>
    <w:p w14:paraId="19B17C65" w14:textId="77777777" w:rsidR="000D46B3" w:rsidRPr="002F02B4" w:rsidRDefault="000D46B3" w:rsidP="00964BF7">
      <w:pPr>
        <w:spacing w:after="0" w:line="240" w:lineRule="auto"/>
        <w:ind w:left="1440"/>
        <w:rPr>
          <w:rFonts w:ascii="Times New Roman" w:hAnsi="Times New Roman" w:cs="Times New Roman"/>
          <w:sz w:val="24"/>
          <w:szCs w:val="24"/>
          <w:u w:val="single"/>
        </w:rPr>
      </w:pPr>
    </w:p>
    <w:p w14:paraId="48FDF307" w14:textId="77777777" w:rsidR="233C3F79" w:rsidRDefault="233C3F79" w:rsidP="002C53F3">
      <w:pPr>
        <w:pStyle w:val="ListParagraph"/>
        <w:numPr>
          <w:ilvl w:val="0"/>
          <w:numId w:val="35"/>
        </w:numPr>
        <w:spacing w:after="0" w:line="240" w:lineRule="auto"/>
        <w:rPr>
          <w:rStyle w:val="PlaceholderText"/>
          <w:rFonts w:ascii="Times New Roman" w:eastAsia="Times New Roman" w:hAnsi="Times New Roman"/>
          <w:color w:val="auto"/>
          <w:sz w:val="24"/>
          <w:szCs w:val="24"/>
        </w:rPr>
      </w:pPr>
      <w:r w:rsidRPr="47E9465D">
        <w:rPr>
          <w:rStyle w:val="PlaceholderText"/>
          <w:rFonts w:ascii="Times New Roman" w:hAnsi="Times New Roman"/>
          <w:color w:val="auto"/>
          <w:sz w:val="24"/>
          <w:szCs w:val="24"/>
        </w:rPr>
        <w:t xml:space="preserve">As </w:t>
      </w:r>
      <w:r w:rsidR="5ED54E73" w:rsidRPr="47E9465D">
        <w:rPr>
          <w:rStyle w:val="PlaceholderText"/>
          <w:rFonts w:ascii="Times New Roman" w:hAnsi="Times New Roman"/>
          <w:color w:val="auto"/>
          <w:sz w:val="24"/>
          <w:szCs w:val="24"/>
        </w:rPr>
        <w:t>previously</w:t>
      </w:r>
      <w:r w:rsidRPr="47E9465D">
        <w:rPr>
          <w:rStyle w:val="PlaceholderText"/>
          <w:rFonts w:ascii="Times New Roman" w:hAnsi="Times New Roman"/>
          <w:color w:val="auto"/>
          <w:sz w:val="24"/>
          <w:szCs w:val="24"/>
        </w:rPr>
        <w:t xml:space="preserve"> described, Oklahoma will use approximately $35 mi</w:t>
      </w:r>
      <w:r w:rsidR="3E9C5CAF" w:rsidRPr="47E9465D">
        <w:rPr>
          <w:rStyle w:val="PlaceholderText"/>
          <w:rFonts w:ascii="Times New Roman" w:hAnsi="Times New Roman"/>
          <w:color w:val="auto"/>
          <w:sz w:val="24"/>
          <w:szCs w:val="24"/>
        </w:rPr>
        <w:t xml:space="preserve">llion to </w:t>
      </w:r>
      <w:r w:rsidRPr="47E9465D">
        <w:rPr>
          <w:rStyle w:val="PlaceholderText"/>
          <w:rFonts w:ascii="Times New Roman" w:hAnsi="Times New Roman"/>
          <w:color w:val="auto"/>
          <w:sz w:val="24"/>
          <w:szCs w:val="24"/>
        </w:rPr>
        <w:t>provide funding to LEAs to hire new school counselors and/or new licensed mental health professionals. The</w:t>
      </w:r>
      <w:r w:rsidR="4854AF0B" w:rsidRPr="47E9465D">
        <w:rPr>
          <w:rStyle w:val="PlaceholderText"/>
          <w:rFonts w:ascii="Times New Roman" w:hAnsi="Times New Roman"/>
          <w:color w:val="auto"/>
          <w:sz w:val="24"/>
          <w:szCs w:val="24"/>
        </w:rPr>
        <w:t xml:space="preserve">se funds are expected to help LEAs hire an </w:t>
      </w:r>
      <w:r w:rsidR="4854AF0B" w:rsidRPr="194D4EF5">
        <w:rPr>
          <w:rStyle w:val="PlaceholderText"/>
          <w:rFonts w:ascii="Times New Roman" w:hAnsi="Times New Roman"/>
          <w:color w:val="auto"/>
          <w:sz w:val="24"/>
          <w:szCs w:val="24"/>
        </w:rPr>
        <w:t>additional</w:t>
      </w:r>
      <w:r w:rsidR="03B368D2" w:rsidRPr="194D4EF5">
        <w:rPr>
          <w:rStyle w:val="PlaceholderText"/>
          <w:rFonts w:ascii="Times New Roman" w:hAnsi="Times New Roman"/>
          <w:color w:val="auto"/>
          <w:sz w:val="24"/>
          <w:szCs w:val="24"/>
        </w:rPr>
        <w:t xml:space="preserve"> </w:t>
      </w:r>
      <w:r w:rsidRPr="194D4EF5">
        <w:rPr>
          <w:rStyle w:val="PlaceholderText"/>
          <w:rFonts w:ascii="Times New Roman" w:hAnsi="Times New Roman"/>
          <w:color w:val="auto"/>
          <w:sz w:val="24"/>
          <w:szCs w:val="24"/>
        </w:rPr>
        <w:t>150</w:t>
      </w:r>
      <w:r w:rsidRPr="47E9465D">
        <w:rPr>
          <w:rStyle w:val="PlaceholderText"/>
          <w:rFonts w:ascii="Times New Roman" w:hAnsi="Times New Roman"/>
          <w:color w:val="auto"/>
          <w:sz w:val="24"/>
          <w:szCs w:val="24"/>
        </w:rPr>
        <w:t xml:space="preserve"> school counselors and 150 licensed mental health professionals (LMHPs). </w:t>
      </w:r>
      <w:r w:rsidR="2FBE38EE" w:rsidRPr="194D4EF5">
        <w:rPr>
          <w:rStyle w:val="PlaceholderText"/>
          <w:rFonts w:ascii="Times New Roman" w:hAnsi="Times New Roman"/>
          <w:color w:val="auto"/>
          <w:sz w:val="24"/>
          <w:szCs w:val="24"/>
        </w:rPr>
        <w:t>As part of this grant opport</w:t>
      </w:r>
      <w:r w:rsidR="2FBE38EE" w:rsidRPr="194D4EF5">
        <w:rPr>
          <w:rStyle w:val="PlaceholderText"/>
          <w:rFonts w:ascii="Times New Roman" w:eastAsia="Times New Roman" w:hAnsi="Times New Roman"/>
          <w:color w:val="auto"/>
          <w:sz w:val="24"/>
          <w:szCs w:val="24"/>
        </w:rPr>
        <w:t>unity, LEAs may hire, or provide enhanced contract services</w:t>
      </w:r>
      <w:r w:rsidR="6D6A52F4" w:rsidRPr="2770B090">
        <w:rPr>
          <w:rStyle w:val="PlaceholderText"/>
          <w:rFonts w:ascii="Times New Roman" w:eastAsia="Times New Roman" w:hAnsi="Times New Roman"/>
          <w:color w:val="auto"/>
          <w:sz w:val="24"/>
          <w:szCs w:val="24"/>
        </w:rPr>
        <w:t xml:space="preserve"> for</w:t>
      </w:r>
      <w:r w:rsidR="2FBE38EE" w:rsidRPr="194D4EF5">
        <w:rPr>
          <w:rStyle w:val="PlaceholderText"/>
          <w:rFonts w:ascii="Times New Roman" w:eastAsia="Times New Roman" w:hAnsi="Times New Roman"/>
          <w:color w:val="auto"/>
          <w:sz w:val="24"/>
          <w:szCs w:val="24"/>
        </w:rPr>
        <w:t>, any of the following positions:</w:t>
      </w:r>
    </w:p>
    <w:p w14:paraId="51612032" w14:textId="77777777" w:rsidR="2FBE38EE" w:rsidRDefault="2FBE38EE" w:rsidP="002C53F3">
      <w:pPr>
        <w:pStyle w:val="ListParagraph"/>
        <w:numPr>
          <w:ilvl w:val="1"/>
          <w:numId w:val="35"/>
        </w:numPr>
        <w:spacing w:after="0" w:line="240" w:lineRule="auto"/>
        <w:rPr>
          <w:rStyle w:val="PlaceholderText"/>
          <w:color w:val="auto"/>
          <w:sz w:val="24"/>
          <w:szCs w:val="24"/>
        </w:rPr>
      </w:pPr>
      <w:r w:rsidRPr="194D4EF5">
        <w:rPr>
          <w:rStyle w:val="PlaceholderText"/>
          <w:rFonts w:ascii="Times New Roman" w:eastAsia="Times New Roman" w:hAnsi="Times New Roman"/>
          <w:color w:val="auto"/>
          <w:sz w:val="24"/>
          <w:szCs w:val="24"/>
        </w:rPr>
        <w:t>Certified School Counselor</w:t>
      </w:r>
    </w:p>
    <w:p w14:paraId="161CF10A" w14:textId="77777777" w:rsidR="2FBE38EE" w:rsidRDefault="2FBE38EE" w:rsidP="002C53F3">
      <w:pPr>
        <w:pStyle w:val="ListParagraph"/>
        <w:numPr>
          <w:ilvl w:val="1"/>
          <w:numId w:val="35"/>
        </w:numPr>
        <w:spacing w:after="0" w:line="240" w:lineRule="auto"/>
        <w:rPr>
          <w:rStyle w:val="PlaceholderText"/>
          <w:rFonts w:ascii="Times New Roman" w:eastAsia="Times New Roman" w:hAnsi="Times New Roman"/>
          <w:color w:val="auto"/>
          <w:sz w:val="24"/>
          <w:szCs w:val="24"/>
        </w:rPr>
      </w:pPr>
      <w:r w:rsidRPr="194D4EF5">
        <w:rPr>
          <w:rStyle w:val="PlaceholderText"/>
          <w:rFonts w:ascii="Times New Roman" w:eastAsia="Times New Roman" w:hAnsi="Times New Roman"/>
          <w:color w:val="auto"/>
          <w:sz w:val="24"/>
          <w:szCs w:val="24"/>
        </w:rPr>
        <w:t xml:space="preserve">Licensed School Psychologists </w:t>
      </w:r>
    </w:p>
    <w:p w14:paraId="6F57BC0F" w14:textId="77777777" w:rsidR="2FBE38EE" w:rsidRDefault="2FBE38EE" w:rsidP="002C53F3">
      <w:pPr>
        <w:pStyle w:val="ListParagraph"/>
        <w:numPr>
          <w:ilvl w:val="1"/>
          <w:numId w:val="35"/>
        </w:numPr>
        <w:rPr>
          <w:rFonts w:ascii="Times New Roman" w:eastAsia="Times New Roman" w:hAnsi="Times New Roman" w:cs="Times New Roman"/>
          <w:sz w:val="24"/>
          <w:szCs w:val="24"/>
        </w:rPr>
      </w:pPr>
      <w:r w:rsidRPr="194D4EF5">
        <w:rPr>
          <w:rFonts w:ascii="Times New Roman" w:eastAsia="Times New Roman" w:hAnsi="Times New Roman" w:cs="Times New Roman"/>
          <w:sz w:val="24"/>
          <w:szCs w:val="24"/>
        </w:rPr>
        <w:t>Licensed Professional Counselors (LPC)</w:t>
      </w:r>
    </w:p>
    <w:p w14:paraId="13D68AD5" w14:textId="77777777" w:rsidR="2FBE38EE" w:rsidRDefault="2FBE38EE" w:rsidP="002C53F3">
      <w:pPr>
        <w:pStyle w:val="ListParagraph"/>
        <w:numPr>
          <w:ilvl w:val="1"/>
          <w:numId w:val="35"/>
        </w:numPr>
        <w:rPr>
          <w:rFonts w:ascii="Times New Roman" w:eastAsia="Times New Roman" w:hAnsi="Times New Roman" w:cs="Times New Roman"/>
          <w:sz w:val="24"/>
          <w:szCs w:val="24"/>
        </w:rPr>
      </w:pPr>
      <w:r w:rsidRPr="194D4EF5">
        <w:rPr>
          <w:rFonts w:ascii="Times New Roman" w:eastAsia="Times New Roman" w:hAnsi="Times New Roman" w:cs="Times New Roman"/>
          <w:sz w:val="24"/>
          <w:szCs w:val="24"/>
        </w:rPr>
        <w:t>Licensed Alcohol and Drug Counselors (LADC)</w:t>
      </w:r>
    </w:p>
    <w:p w14:paraId="2898B8C4" w14:textId="77777777" w:rsidR="2FBE38EE" w:rsidRDefault="2FBE38EE" w:rsidP="002C53F3">
      <w:pPr>
        <w:pStyle w:val="ListParagraph"/>
        <w:numPr>
          <w:ilvl w:val="1"/>
          <w:numId w:val="35"/>
        </w:numPr>
        <w:rPr>
          <w:rFonts w:ascii="Times New Roman" w:eastAsia="Times New Roman" w:hAnsi="Times New Roman" w:cs="Times New Roman"/>
          <w:sz w:val="24"/>
          <w:szCs w:val="24"/>
        </w:rPr>
      </w:pPr>
      <w:r w:rsidRPr="194D4EF5">
        <w:rPr>
          <w:rFonts w:ascii="Times New Roman" w:eastAsia="Times New Roman" w:hAnsi="Times New Roman" w:cs="Times New Roman"/>
          <w:sz w:val="24"/>
          <w:szCs w:val="24"/>
        </w:rPr>
        <w:t>Licensed Marriage &amp; Family Therapists (LMFT)</w:t>
      </w:r>
    </w:p>
    <w:p w14:paraId="05F4F134" w14:textId="77777777" w:rsidR="2FBE38EE" w:rsidRDefault="2FBE38EE" w:rsidP="002C53F3">
      <w:pPr>
        <w:pStyle w:val="ListParagraph"/>
        <w:numPr>
          <w:ilvl w:val="1"/>
          <w:numId w:val="35"/>
        </w:numPr>
        <w:rPr>
          <w:rFonts w:ascii="Times New Roman" w:eastAsia="Times New Roman" w:hAnsi="Times New Roman" w:cs="Times New Roman"/>
          <w:sz w:val="24"/>
          <w:szCs w:val="24"/>
        </w:rPr>
      </w:pPr>
      <w:r w:rsidRPr="194D4EF5">
        <w:rPr>
          <w:rFonts w:ascii="Times New Roman" w:eastAsia="Times New Roman" w:hAnsi="Times New Roman" w:cs="Times New Roman"/>
          <w:sz w:val="24"/>
          <w:szCs w:val="24"/>
        </w:rPr>
        <w:t>Licensed Clinical Social Workers (LCSW)</w:t>
      </w:r>
    </w:p>
    <w:p w14:paraId="20D5FBA2" w14:textId="77777777" w:rsidR="194D4EF5" w:rsidRPr="0051573D" w:rsidRDefault="2FBE38EE" w:rsidP="002C53F3">
      <w:pPr>
        <w:pStyle w:val="ListParagraph"/>
        <w:numPr>
          <w:ilvl w:val="1"/>
          <w:numId w:val="35"/>
        </w:numPr>
        <w:rPr>
          <w:rStyle w:val="PlaceholderText"/>
          <w:rFonts w:ascii="Times New Roman" w:eastAsia="Times New Roman" w:hAnsi="Times New Roman"/>
          <w:color w:val="auto"/>
          <w:sz w:val="24"/>
          <w:szCs w:val="24"/>
        </w:rPr>
      </w:pPr>
      <w:r w:rsidRPr="194D4EF5">
        <w:rPr>
          <w:rFonts w:ascii="Times New Roman" w:eastAsia="Times New Roman" w:hAnsi="Times New Roman" w:cs="Times New Roman"/>
          <w:sz w:val="24"/>
          <w:szCs w:val="24"/>
        </w:rPr>
        <w:t>Licensed Recreational Therapists (CTRS/L)</w:t>
      </w:r>
    </w:p>
    <w:p w14:paraId="4C2341FA" w14:textId="77777777" w:rsidR="00BE7CF2" w:rsidRPr="002F02B4" w:rsidRDefault="00FF05A5" w:rsidP="002C53F3">
      <w:pPr>
        <w:pStyle w:val="Heading1"/>
        <w:numPr>
          <w:ilvl w:val="0"/>
          <w:numId w:val="6"/>
        </w:numPr>
        <w:spacing w:line="240" w:lineRule="auto"/>
        <w:rPr>
          <w:sz w:val="24"/>
          <w:szCs w:val="24"/>
        </w:rPr>
      </w:pPr>
      <w:bookmarkStart w:id="14" w:name="_Hlk69535056"/>
      <w:r w:rsidRPr="002F02B4">
        <w:rPr>
          <w:sz w:val="24"/>
          <w:szCs w:val="24"/>
        </w:rPr>
        <w:t>Monitoring and Measuring Progress</w:t>
      </w:r>
    </w:p>
    <w:p w14:paraId="7FA702A3" w14:textId="77777777" w:rsidR="00F074DE" w:rsidRPr="00B85B70" w:rsidRDefault="00B85B70" w:rsidP="00BE3C9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recognizes that </w:t>
      </w:r>
      <w:r w:rsidR="00CA66AB">
        <w:rPr>
          <w:rFonts w:ascii="Times New Roman" w:hAnsi="Times New Roman" w:cs="Times New Roman"/>
          <w:sz w:val="24"/>
          <w:szCs w:val="24"/>
        </w:rPr>
        <w:t xml:space="preserve">transparency on how ARP ESSER funds are used and their impact on the Nation’s education system </w:t>
      </w:r>
      <w:r w:rsidR="0088422E">
        <w:rPr>
          <w:rFonts w:ascii="Times New Roman" w:hAnsi="Times New Roman" w:cs="Times New Roman"/>
          <w:sz w:val="24"/>
          <w:szCs w:val="24"/>
        </w:rPr>
        <w:t xml:space="preserve">is </w:t>
      </w:r>
      <w:r w:rsidR="0059584E">
        <w:rPr>
          <w:rFonts w:ascii="Times New Roman" w:hAnsi="Times New Roman" w:cs="Times New Roman"/>
          <w:sz w:val="24"/>
          <w:szCs w:val="24"/>
        </w:rPr>
        <w:t>a fundamental responsibility of Federal, State, and local government</w:t>
      </w:r>
      <w:r w:rsidR="0088422E">
        <w:rPr>
          <w:rFonts w:ascii="Times New Roman" w:hAnsi="Times New Roman" w:cs="Times New Roman"/>
          <w:sz w:val="24"/>
          <w:szCs w:val="24"/>
        </w:rPr>
        <w:t xml:space="preserve">. </w:t>
      </w:r>
      <w:r w:rsidR="003E67C3">
        <w:rPr>
          <w:rFonts w:ascii="Times New Roman" w:eastAsia="Times New Roman" w:hAnsi="Times New Roman" w:cs="Times New Roman"/>
          <w:sz w:val="24"/>
          <w:szCs w:val="24"/>
        </w:rPr>
        <w:t xml:space="preserve">In this section, SEAs will </w:t>
      </w:r>
      <w:r w:rsidR="0088422E">
        <w:rPr>
          <w:rFonts w:ascii="Times New Roman" w:hAnsi="Times New Roman" w:cs="Times New Roman"/>
          <w:sz w:val="24"/>
          <w:szCs w:val="24"/>
        </w:rPr>
        <w:t xml:space="preserve">describe how they are building capacity at the SEA and LEA levels to ensure </w:t>
      </w:r>
      <w:r w:rsidR="00826E43">
        <w:rPr>
          <w:rFonts w:ascii="Times New Roman" w:hAnsi="Times New Roman" w:cs="Times New Roman"/>
          <w:sz w:val="24"/>
          <w:szCs w:val="24"/>
        </w:rPr>
        <w:t xml:space="preserve">high-quality data collection and reporting and to </w:t>
      </w:r>
      <w:r w:rsidR="0059584E">
        <w:rPr>
          <w:rFonts w:ascii="Times New Roman" w:hAnsi="Times New Roman" w:cs="Times New Roman"/>
          <w:sz w:val="24"/>
          <w:szCs w:val="24"/>
        </w:rPr>
        <w:t xml:space="preserve">safeguard </w:t>
      </w:r>
      <w:r w:rsidR="00BE3C9A">
        <w:rPr>
          <w:rFonts w:ascii="Times New Roman" w:hAnsi="Times New Roman" w:cs="Times New Roman"/>
          <w:sz w:val="24"/>
          <w:szCs w:val="24"/>
        </w:rPr>
        <w:t>funds for their intended purposes.</w:t>
      </w:r>
    </w:p>
    <w:bookmarkEnd w:id="14"/>
    <w:p w14:paraId="451D19DB" w14:textId="77777777" w:rsidR="00AF6216" w:rsidRPr="002F02B4" w:rsidRDefault="00AF6216" w:rsidP="00964BF7">
      <w:pPr>
        <w:pStyle w:val="ListParagraph"/>
        <w:spacing w:after="0" w:line="240" w:lineRule="auto"/>
        <w:ind w:left="1440"/>
        <w:rPr>
          <w:rFonts w:ascii="Times New Roman" w:hAnsi="Times New Roman" w:cs="Times New Roman"/>
          <w:sz w:val="24"/>
          <w:szCs w:val="24"/>
          <w:u w:val="single"/>
        </w:rPr>
      </w:pPr>
    </w:p>
    <w:p w14:paraId="0875BD1B" w14:textId="77777777" w:rsidR="002B522E" w:rsidRPr="002F02B4" w:rsidRDefault="004A6EAA" w:rsidP="002C53F3">
      <w:pPr>
        <w:pStyle w:val="ListParagraph"/>
        <w:numPr>
          <w:ilvl w:val="1"/>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 xml:space="preserve">Capacity for </w:t>
      </w:r>
      <w:r w:rsidR="00EC258E" w:rsidRPr="002F02B4">
        <w:rPr>
          <w:rFonts w:ascii="Times New Roman" w:hAnsi="Times New Roman" w:cs="Times New Roman"/>
          <w:sz w:val="24"/>
          <w:szCs w:val="24"/>
          <w:u w:val="single"/>
        </w:rPr>
        <w:t>Data Collection and Reporting</w:t>
      </w:r>
      <w:r w:rsidR="00EC258E" w:rsidRPr="002F02B4">
        <w:rPr>
          <w:rFonts w:ascii="Times New Roman" w:hAnsi="Times New Roman" w:cs="Times New Roman"/>
          <w:sz w:val="24"/>
          <w:szCs w:val="24"/>
        </w:rPr>
        <w:t xml:space="preserve">: </w:t>
      </w:r>
      <w:r w:rsidR="00D636A3">
        <w:rPr>
          <w:rFonts w:ascii="Times New Roman" w:hAnsi="Times New Roman" w:cs="Times New Roman"/>
          <w:sz w:val="24"/>
          <w:szCs w:val="24"/>
        </w:rPr>
        <w:t>It is im</w:t>
      </w:r>
      <w:r w:rsidR="00534066">
        <w:rPr>
          <w:rFonts w:ascii="Times New Roman" w:hAnsi="Times New Roman" w:cs="Times New Roman"/>
          <w:sz w:val="24"/>
          <w:szCs w:val="24"/>
        </w:rPr>
        <w:t xml:space="preserve">portant for </w:t>
      </w:r>
      <w:r w:rsidR="005C69AD">
        <w:rPr>
          <w:rFonts w:ascii="Times New Roman" w:hAnsi="Times New Roman" w:cs="Times New Roman"/>
          <w:sz w:val="24"/>
          <w:szCs w:val="24"/>
        </w:rPr>
        <w:t xml:space="preserve">an SEA </w:t>
      </w:r>
      <w:r w:rsidR="00534066">
        <w:rPr>
          <w:rFonts w:ascii="Times New Roman" w:hAnsi="Times New Roman" w:cs="Times New Roman"/>
          <w:sz w:val="24"/>
          <w:szCs w:val="24"/>
        </w:rPr>
        <w:t xml:space="preserve">to continuously monitor progress and make adjustments to </w:t>
      </w:r>
      <w:r w:rsidR="008B241E">
        <w:rPr>
          <w:rFonts w:ascii="Times New Roman" w:hAnsi="Times New Roman" w:cs="Times New Roman"/>
          <w:sz w:val="24"/>
          <w:szCs w:val="24"/>
        </w:rPr>
        <w:t>its</w:t>
      </w:r>
      <w:r w:rsidR="00534066">
        <w:rPr>
          <w:rFonts w:ascii="Times New Roman" w:hAnsi="Times New Roman" w:cs="Times New Roman"/>
          <w:sz w:val="24"/>
          <w:szCs w:val="24"/>
        </w:rPr>
        <w:t xml:space="preserve"> strategies</w:t>
      </w:r>
      <w:r w:rsidR="00C665F2">
        <w:rPr>
          <w:rFonts w:ascii="Times New Roman" w:hAnsi="Times New Roman" w:cs="Times New Roman"/>
          <w:sz w:val="24"/>
          <w:szCs w:val="24"/>
        </w:rPr>
        <w:t>,</w:t>
      </w:r>
      <w:r w:rsidR="00E9248B">
        <w:rPr>
          <w:rFonts w:ascii="Times New Roman" w:hAnsi="Times New Roman" w:cs="Times New Roman"/>
          <w:sz w:val="24"/>
          <w:szCs w:val="24"/>
        </w:rPr>
        <w:t xml:space="preserve"> as well as</w:t>
      </w:r>
      <w:r w:rsidR="00A334D1">
        <w:rPr>
          <w:rFonts w:ascii="Times New Roman" w:hAnsi="Times New Roman" w:cs="Times New Roman"/>
          <w:sz w:val="24"/>
          <w:szCs w:val="24"/>
        </w:rPr>
        <w:t xml:space="preserve"> </w:t>
      </w:r>
      <w:r w:rsidR="00D10759">
        <w:rPr>
          <w:rFonts w:ascii="Times New Roman" w:hAnsi="Times New Roman" w:cs="Times New Roman"/>
          <w:sz w:val="24"/>
          <w:szCs w:val="24"/>
        </w:rPr>
        <w:t xml:space="preserve">to </w:t>
      </w:r>
      <w:r w:rsidR="00A334D1">
        <w:rPr>
          <w:rFonts w:ascii="Times New Roman" w:hAnsi="Times New Roman" w:cs="Times New Roman"/>
          <w:sz w:val="24"/>
          <w:szCs w:val="24"/>
        </w:rPr>
        <w:t xml:space="preserve">support </w:t>
      </w:r>
      <w:r w:rsidR="005C69AD">
        <w:rPr>
          <w:rFonts w:ascii="Times New Roman" w:hAnsi="Times New Roman" w:cs="Times New Roman"/>
          <w:sz w:val="24"/>
          <w:szCs w:val="24"/>
        </w:rPr>
        <w:t xml:space="preserve">its </w:t>
      </w:r>
      <w:r w:rsidR="00A334D1">
        <w:rPr>
          <w:rFonts w:ascii="Times New Roman" w:hAnsi="Times New Roman" w:cs="Times New Roman"/>
          <w:sz w:val="24"/>
          <w:szCs w:val="24"/>
        </w:rPr>
        <w:t>LEAs in making adjustments to LEA strategies,</w:t>
      </w:r>
      <w:r w:rsidR="00534066">
        <w:rPr>
          <w:rFonts w:ascii="Times New Roman" w:hAnsi="Times New Roman" w:cs="Times New Roman"/>
          <w:sz w:val="24"/>
          <w:szCs w:val="24"/>
        </w:rPr>
        <w:t xml:space="preserve"> based on impact</w:t>
      </w:r>
      <w:r w:rsidR="00192F35">
        <w:rPr>
          <w:rFonts w:ascii="Times New Roman" w:hAnsi="Times New Roman" w:cs="Times New Roman"/>
          <w:sz w:val="24"/>
          <w:szCs w:val="24"/>
        </w:rPr>
        <w:t>.</w:t>
      </w:r>
      <w:r w:rsidR="00534066">
        <w:rPr>
          <w:rFonts w:ascii="Times New Roman" w:hAnsi="Times New Roman" w:cs="Times New Roman"/>
          <w:sz w:val="24"/>
          <w:szCs w:val="24"/>
        </w:rPr>
        <w:t xml:space="preserve"> </w:t>
      </w:r>
      <w:r w:rsidR="002B522E" w:rsidRPr="002F02B4">
        <w:rPr>
          <w:rFonts w:ascii="Times New Roman" w:hAnsi="Times New Roman" w:cs="Times New Roman"/>
          <w:sz w:val="24"/>
          <w:szCs w:val="24"/>
        </w:rPr>
        <w:t xml:space="preserve">Describe how the SEA will </w:t>
      </w:r>
      <w:r w:rsidR="0043617E" w:rsidRPr="002F02B4">
        <w:rPr>
          <w:rFonts w:ascii="Times New Roman" w:hAnsi="Times New Roman" w:cs="Times New Roman"/>
          <w:sz w:val="24"/>
          <w:szCs w:val="24"/>
        </w:rPr>
        <w:t xml:space="preserve">ensure </w:t>
      </w:r>
      <w:r w:rsidR="098C830D" w:rsidRPr="002F02B4">
        <w:rPr>
          <w:rFonts w:ascii="Times New Roman" w:hAnsi="Times New Roman" w:cs="Times New Roman"/>
          <w:sz w:val="24"/>
          <w:szCs w:val="24"/>
        </w:rPr>
        <w:t>its</w:t>
      </w:r>
      <w:r w:rsidR="0043617E" w:rsidRPr="002F02B4">
        <w:rPr>
          <w:rFonts w:ascii="Times New Roman" w:hAnsi="Times New Roman" w:cs="Times New Roman"/>
          <w:sz w:val="24"/>
          <w:szCs w:val="24"/>
        </w:rPr>
        <w:t xml:space="preserve"> capacity and the capacity of its LEAs to collect data </w:t>
      </w:r>
      <w:r w:rsidR="3BD4AEDF" w:rsidRPr="002F02B4">
        <w:rPr>
          <w:rFonts w:ascii="Times New Roman" w:hAnsi="Times New Roman" w:cs="Times New Roman"/>
          <w:sz w:val="24"/>
          <w:szCs w:val="24"/>
        </w:rPr>
        <w:t xml:space="preserve">on </w:t>
      </w:r>
      <w:r w:rsidR="70165FA1" w:rsidRPr="002F02B4">
        <w:rPr>
          <w:rFonts w:ascii="Times New Roman" w:hAnsi="Times New Roman" w:cs="Times New Roman"/>
          <w:sz w:val="24"/>
          <w:szCs w:val="24"/>
        </w:rPr>
        <w:t xml:space="preserve">reporting requirements, including but not limited to the </w:t>
      </w:r>
      <w:r w:rsidR="51AE5439" w:rsidRPr="002F02B4">
        <w:rPr>
          <w:rFonts w:ascii="Times New Roman" w:hAnsi="Times New Roman" w:cs="Times New Roman"/>
          <w:sz w:val="24"/>
          <w:szCs w:val="24"/>
        </w:rPr>
        <w:t xml:space="preserve">examples of </w:t>
      </w:r>
      <w:r w:rsidR="70165FA1" w:rsidRPr="002F02B4">
        <w:rPr>
          <w:rFonts w:ascii="Times New Roman" w:hAnsi="Times New Roman" w:cs="Times New Roman"/>
          <w:sz w:val="24"/>
          <w:szCs w:val="24"/>
        </w:rPr>
        <w:t>reporting requirements described in the SEA’s Grant Award Notification</w:t>
      </w:r>
      <w:r w:rsidR="21BD7026" w:rsidRPr="002F02B4">
        <w:rPr>
          <w:rFonts w:ascii="Times New Roman" w:hAnsi="Times New Roman" w:cs="Times New Roman"/>
          <w:sz w:val="24"/>
          <w:szCs w:val="24"/>
        </w:rPr>
        <w:t xml:space="preserve"> (</w:t>
      </w:r>
      <w:r w:rsidR="00434172" w:rsidRPr="002F02B4">
        <w:rPr>
          <w:rFonts w:ascii="Times New Roman" w:hAnsi="Times New Roman" w:cs="Times New Roman"/>
          <w:sz w:val="24"/>
          <w:szCs w:val="24"/>
        </w:rPr>
        <w:t xml:space="preserve">listed in </w:t>
      </w:r>
      <w:r w:rsidR="00C73240" w:rsidRPr="002F02B4">
        <w:rPr>
          <w:rFonts w:ascii="Times New Roman" w:hAnsi="Times New Roman" w:cs="Times New Roman"/>
          <w:sz w:val="24"/>
          <w:szCs w:val="24"/>
        </w:rPr>
        <w:t xml:space="preserve">Appendix </w:t>
      </w:r>
      <w:r w:rsidR="00434172" w:rsidRPr="002F02B4">
        <w:rPr>
          <w:rFonts w:ascii="Times New Roman" w:hAnsi="Times New Roman" w:cs="Times New Roman"/>
          <w:sz w:val="24"/>
          <w:szCs w:val="24"/>
        </w:rPr>
        <w:t>B</w:t>
      </w:r>
      <w:r w:rsidR="21BD7026" w:rsidRPr="002F02B4">
        <w:rPr>
          <w:rFonts w:ascii="Times New Roman" w:hAnsi="Times New Roman" w:cs="Times New Roman"/>
          <w:sz w:val="24"/>
          <w:szCs w:val="24"/>
        </w:rPr>
        <w:t>)</w:t>
      </w:r>
      <w:r w:rsidR="002B522E" w:rsidRPr="002F02B4">
        <w:rPr>
          <w:rFonts w:ascii="Times New Roman" w:hAnsi="Times New Roman" w:cs="Times New Roman"/>
          <w:sz w:val="24"/>
          <w:szCs w:val="24"/>
        </w:rPr>
        <w:t>.</w:t>
      </w:r>
      <w:r w:rsidR="66D30EC3" w:rsidRPr="002F02B4">
        <w:rPr>
          <w:rFonts w:ascii="Times New Roman" w:hAnsi="Times New Roman" w:cs="Times New Roman"/>
          <w:sz w:val="24"/>
          <w:szCs w:val="24"/>
        </w:rPr>
        <w:t xml:space="preserve"> </w:t>
      </w:r>
      <w:r w:rsidR="60274CFF" w:rsidRPr="002F02B4">
        <w:rPr>
          <w:rFonts w:ascii="Times New Roman" w:hAnsi="Times New Roman" w:cs="Times New Roman"/>
          <w:sz w:val="24"/>
          <w:szCs w:val="24"/>
        </w:rPr>
        <w:t>Describe</w:t>
      </w:r>
      <w:r w:rsidR="28DE588B"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the</w:t>
      </w:r>
      <w:r w:rsidR="4831683E" w:rsidRPr="002F02B4">
        <w:rPr>
          <w:rFonts w:ascii="Times New Roman" w:hAnsi="Times New Roman" w:cs="Times New Roman"/>
          <w:sz w:val="24"/>
          <w:szCs w:val="24"/>
        </w:rPr>
        <w:t xml:space="preserve"> SEA’s</w:t>
      </w:r>
      <w:r w:rsidR="77391400" w:rsidRPr="002F02B4">
        <w:rPr>
          <w:rFonts w:ascii="Times New Roman" w:hAnsi="Times New Roman" w:cs="Times New Roman"/>
          <w:sz w:val="24"/>
          <w:szCs w:val="24"/>
        </w:rPr>
        <w:t xml:space="preserve"> capacity </w:t>
      </w:r>
      <w:r w:rsidR="18A8AA33" w:rsidRPr="002F02B4">
        <w:rPr>
          <w:rFonts w:ascii="Times New Roman" w:hAnsi="Times New Roman" w:cs="Times New Roman"/>
          <w:sz w:val="24"/>
          <w:szCs w:val="24"/>
        </w:rPr>
        <w:t xml:space="preserve">and strategy </w:t>
      </w:r>
      <w:r w:rsidR="77391400" w:rsidRPr="002F02B4">
        <w:rPr>
          <w:rFonts w:ascii="Times New Roman" w:hAnsi="Times New Roman" w:cs="Times New Roman"/>
          <w:sz w:val="24"/>
          <w:szCs w:val="24"/>
        </w:rPr>
        <w:t xml:space="preserve">to </w:t>
      </w:r>
      <w:r w:rsidR="572B69E2" w:rsidRPr="002F02B4">
        <w:rPr>
          <w:rFonts w:ascii="Times New Roman" w:hAnsi="Times New Roman" w:cs="Times New Roman"/>
          <w:sz w:val="24"/>
          <w:szCs w:val="24"/>
        </w:rPr>
        <w:t>collect</w:t>
      </w:r>
      <w:r w:rsidR="77391400" w:rsidRPr="002F02B4">
        <w:rPr>
          <w:rFonts w:ascii="Times New Roman" w:hAnsi="Times New Roman" w:cs="Times New Roman"/>
          <w:sz w:val="24"/>
          <w:szCs w:val="24"/>
        </w:rPr>
        <w:t xml:space="preserve"> data </w:t>
      </w:r>
      <w:r w:rsidR="6609C4C2" w:rsidRPr="002F02B4">
        <w:rPr>
          <w:rFonts w:ascii="Times New Roman" w:hAnsi="Times New Roman" w:cs="Times New Roman"/>
          <w:sz w:val="24"/>
          <w:szCs w:val="24"/>
        </w:rPr>
        <w:t xml:space="preserve">from </w:t>
      </w:r>
      <w:r w:rsidR="0036452B" w:rsidRPr="002F02B4">
        <w:rPr>
          <w:rFonts w:ascii="Times New Roman" w:hAnsi="Times New Roman" w:cs="Times New Roman"/>
          <w:sz w:val="24"/>
          <w:szCs w:val="24"/>
        </w:rPr>
        <w:t xml:space="preserve">its </w:t>
      </w:r>
      <w:r w:rsidR="6609C4C2" w:rsidRPr="002F02B4">
        <w:rPr>
          <w:rFonts w:ascii="Times New Roman" w:hAnsi="Times New Roman" w:cs="Times New Roman"/>
          <w:sz w:val="24"/>
          <w:szCs w:val="24"/>
        </w:rPr>
        <w:t xml:space="preserve">LEAs </w:t>
      </w:r>
      <w:r w:rsidR="2B2F926F" w:rsidRPr="002F02B4">
        <w:rPr>
          <w:rFonts w:ascii="Times New Roman" w:hAnsi="Times New Roman" w:cs="Times New Roman"/>
          <w:sz w:val="24"/>
          <w:szCs w:val="24"/>
        </w:rPr>
        <w:t>(disaggregated by student group</w:t>
      </w:r>
      <w:r w:rsidR="0036452B" w:rsidRPr="002F02B4">
        <w:rPr>
          <w:rFonts w:ascii="Times New Roman" w:hAnsi="Times New Roman" w:cs="Times New Roman"/>
          <w:sz w:val="24"/>
          <w:szCs w:val="24"/>
        </w:rPr>
        <w:t>,</w:t>
      </w:r>
      <w:r w:rsidR="2B2F926F" w:rsidRPr="002F02B4">
        <w:rPr>
          <w:rFonts w:ascii="Times New Roman" w:hAnsi="Times New Roman" w:cs="Times New Roman"/>
          <w:sz w:val="24"/>
          <w:szCs w:val="24"/>
        </w:rPr>
        <w:t xml:space="preserve"> where applicable)</w:t>
      </w:r>
      <w:r w:rsidR="7EA3726E" w:rsidRPr="002F02B4">
        <w:rPr>
          <w:rFonts w:ascii="Times New Roman" w:hAnsi="Times New Roman" w:cs="Times New Roman"/>
          <w:sz w:val="24"/>
          <w:szCs w:val="24"/>
        </w:rPr>
        <w:t>, to the greatest extent practicable</w:t>
      </w:r>
      <w:r w:rsidR="00C73240" w:rsidRPr="002F02B4">
        <w:rPr>
          <w:rFonts w:ascii="Times New Roman" w:hAnsi="Times New Roman" w:cs="Times New Roman"/>
          <w:sz w:val="24"/>
          <w:szCs w:val="24"/>
        </w:rPr>
        <w:t>, including any steps the SEA will take to build its capacity in the future</w:t>
      </w:r>
      <w:r w:rsidR="00280A69" w:rsidRPr="002F02B4">
        <w:rPr>
          <w:rFonts w:ascii="Times New Roman" w:hAnsi="Times New Roman" w:cs="Times New Roman"/>
          <w:sz w:val="24"/>
          <w:szCs w:val="24"/>
        </w:rPr>
        <w:t xml:space="preserve"> (which may include the use o</w:t>
      </w:r>
      <w:r w:rsidR="00876959" w:rsidRPr="002F02B4">
        <w:rPr>
          <w:rFonts w:ascii="Times New Roman" w:hAnsi="Times New Roman" w:cs="Times New Roman"/>
          <w:sz w:val="24"/>
          <w:szCs w:val="24"/>
        </w:rPr>
        <w:t>f</w:t>
      </w:r>
      <w:r w:rsidR="00280A69" w:rsidRPr="002F02B4">
        <w:rPr>
          <w:rFonts w:ascii="Times New Roman" w:hAnsi="Times New Roman" w:cs="Times New Roman"/>
          <w:sz w:val="24"/>
          <w:szCs w:val="24"/>
        </w:rPr>
        <w:t xml:space="preserve"> ARP ESSER </w:t>
      </w:r>
      <w:r w:rsidR="0034768A" w:rsidRPr="002F02B4">
        <w:rPr>
          <w:rFonts w:ascii="Times New Roman" w:hAnsi="Times New Roman" w:cs="Times New Roman"/>
          <w:sz w:val="24"/>
          <w:szCs w:val="24"/>
        </w:rPr>
        <w:t>and other Federal COVID-19 pandemic funds at the SEA and LEA levels)</w:t>
      </w:r>
      <w:r w:rsidR="00C73240" w:rsidRPr="002F02B4">
        <w:rPr>
          <w:rFonts w:ascii="Times New Roman" w:hAnsi="Times New Roman" w:cs="Times New Roman"/>
          <w:sz w:val="24"/>
          <w:szCs w:val="24"/>
        </w:rPr>
        <w:t>, on issues that may include the following:</w:t>
      </w:r>
    </w:p>
    <w:p w14:paraId="27E4606B" w14:textId="77777777" w:rsidR="7D49C01B" w:rsidRPr="002F02B4" w:rsidRDefault="7D49C01B" w:rsidP="002C53F3">
      <w:pPr>
        <w:pStyle w:val="ListParagraph"/>
        <w:numPr>
          <w:ilvl w:val="2"/>
          <w:numId w:val="6"/>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S</w:t>
      </w:r>
      <w:r w:rsidR="77391400" w:rsidRPr="002F02B4">
        <w:rPr>
          <w:rFonts w:ascii="Times New Roman" w:hAnsi="Times New Roman" w:cs="Times New Roman"/>
          <w:sz w:val="24"/>
          <w:szCs w:val="24"/>
        </w:rPr>
        <w:t>tudent learning</w:t>
      </w:r>
      <w:r w:rsidR="32578390" w:rsidRPr="002F02B4">
        <w:rPr>
          <w:rFonts w:ascii="Times New Roman" w:hAnsi="Times New Roman" w:cs="Times New Roman"/>
          <w:sz w:val="24"/>
          <w:szCs w:val="24"/>
        </w:rPr>
        <w:t xml:space="preserve">, including the </w:t>
      </w:r>
      <w:r w:rsidR="00E30B2B" w:rsidRPr="002F02B4">
        <w:rPr>
          <w:rFonts w:ascii="Times New Roman" w:hAnsi="Times New Roman" w:cs="Times New Roman"/>
          <w:sz w:val="24"/>
          <w:szCs w:val="24"/>
        </w:rPr>
        <w:t>academic impact of lost instructional time</w:t>
      </w:r>
      <w:r w:rsidR="32578390" w:rsidRPr="002F02B4">
        <w:rPr>
          <w:rFonts w:ascii="Times New Roman" w:hAnsi="Times New Roman" w:cs="Times New Roman"/>
          <w:sz w:val="24"/>
          <w:szCs w:val="24"/>
        </w:rPr>
        <w:t xml:space="preserve"> during the </w:t>
      </w:r>
      <w:r w:rsidR="0036452B" w:rsidRPr="002F02B4">
        <w:rPr>
          <w:rFonts w:ascii="Times New Roman" w:hAnsi="Times New Roman" w:cs="Times New Roman"/>
          <w:sz w:val="24"/>
          <w:szCs w:val="24"/>
        </w:rPr>
        <w:t xml:space="preserve">COVID-19 </w:t>
      </w:r>
      <w:r w:rsidR="32578390" w:rsidRPr="002F02B4">
        <w:rPr>
          <w:rFonts w:ascii="Times New Roman" w:hAnsi="Times New Roman" w:cs="Times New Roman"/>
          <w:sz w:val="24"/>
          <w:szCs w:val="24"/>
        </w:rPr>
        <w:t>pandemic</w:t>
      </w:r>
      <w:r w:rsidR="77391400" w:rsidRPr="002F02B4">
        <w:rPr>
          <w:rFonts w:ascii="Times New Roman" w:hAnsi="Times New Roman" w:cs="Times New Roman"/>
          <w:sz w:val="24"/>
          <w:szCs w:val="24"/>
        </w:rPr>
        <w:t>;</w:t>
      </w:r>
    </w:p>
    <w:p w14:paraId="7F53B7C4" w14:textId="77777777" w:rsidR="173757ED" w:rsidRPr="002F02B4" w:rsidRDefault="173757ED" w:rsidP="002C53F3">
      <w:pPr>
        <w:pStyle w:val="ListParagraph"/>
        <w:numPr>
          <w:ilvl w:val="2"/>
          <w:numId w:val="6"/>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Opportunity to learn</w:t>
      </w:r>
      <w:r w:rsidR="0F0D86B8" w:rsidRPr="002F02B4">
        <w:rPr>
          <w:rFonts w:ascii="Times New Roman" w:hAnsi="Times New Roman" w:cs="Times New Roman"/>
          <w:sz w:val="24"/>
          <w:szCs w:val="24"/>
        </w:rPr>
        <w:t xml:space="preserve"> measures</w:t>
      </w:r>
      <w:r w:rsidRPr="002F02B4">
        <w:rPr>
          <w:rFonts w:ascii="Times New Roman" w:hAnsi="Times New Roman" w:cs="Times New Roman"/>
          <w:sz w:val="24"/>
          <w:szCs w:val="24"/>
        </w:rPr>
        <w:t xml:space="preserve"> (e.g., </w:t>
      </w:r>
      <w:r w:rsidR="77391400" w:rsidRPr="002F02B4">
        <w:rPr>
          <w:rFonts w:ascii="Times New Roman" w:hAnsi="Times New Roman" w:cs="Times New Roman"/>
          <w:sz w:val="24"/>
          <w:szCs w:val="24"/>
        </w:rPr>
        <w:t>chronic absenteeism</w:t>
      </w:r>
      <w:r w:rsidR="17291ED3" w:rsidRPr="002F02B4">
        <w:rPr>
          <w:rFonts w:ascii="Times New Roman" w:hAnsi="Times New Roman" w:cs="Times New Roman"/>
          <w:sz w:val="24"/>
          <w:szCs w:val="24"/>
        </w:rPr>
        <w:t>;</w:t>
      </w:r>
      <w:r w:rsidR="5BBEA160"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student engagement</w:t>
      </w:r>
      <w:r w:rsidR="3D7A1957" w:rsidRPr="002F02B4">
        <w:rPr>
          <w:rFonts w:ascii="Times New Roman" w:hAnsi="Times New Roman" w:cs="Times New Roman"/>
          <w:sz w:val="24"/>
          <w:szCs w:val="24"/>
        </w:rPr>
        <w:t>;</w:t>
      </w:r>
      <w:r w:rsidR="2ECAF5CC" w:rsidRPr="002F02B4">
        <w:rPr>
          <w:rFonts w:ascii="Times New Roman" w:hAnsi="Times New Roman" w:cs="Times New Roman"/>
          <w:sz w:val="24"/>
          <w:szCs w:val="24"/>
        </w:rPr>
        <w:t xml:space="preserve"> </w:t>
      </w:r>
      <w:r w:rsidR="00AE5268" w:rsidRPr="002F02B4">
        <w:rPr>
          <w:rFonts w:ascii="Times New Roman" w:hAnsi="Times New Roman" w:cs="Times New Roman"/>
          <w:sz w:val="24"/>
          <w:szCs w:val="24"/>
        </w:rPr>
        <w:t xml:space="preserve">use of exclusionary discipline; </w:t>
      </w:r>
      <w:r w:rsidR="77391400" w:rsidRPr="002F02B4">
        <w:rPr>
          <w:rFonts w:ascii="Times New Roman" w:hAnsi="Times New Roman" w:cs="Times New Roman"/>
          <w:sz w:val="24"/>
          <w:szCs w:val="24"/>
        </w:rPr>
        <w:t>access to and participation in advanced coursework</w:t>
      </w:r>
      <w:r w:rsidR="4606D44B" w:rsidRPr="002F02B4">
        <w:rPr>
          <w:rFonts w:ascii="Times New Roman" w:hAnsi="Times New Roman" w:cs="Times New Roman"/>
          <w:sz w:val="24"/>
          <w:szCs w:val="24"/>
        </w:rPr>
        <w:t>;</w:t>
      </w:r>
      <w:r w:rsidR="1D9AC02A"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access to technology</w:t>
      </w:r>
      <w:r w:rsidR="0036452B" w:rsidRPr="002F02B4">
        <w:rPr>
          <w:rFonts w:ascii="Times New Roman" w:hAnsi="Times New Roman" w:cs="Times New Roman"/>
          <w:sz w:val="24"/>
          <w:szCs w:val="24"/>
        </w:rPr>
        <w:t>,</w:t>
      </w:r>
      <w:r w:rsidR="5ED4A0E2" w:rsidRPr="002F02B4">
        <w:rPr>
          <w:rFonts w:ascii="Times New Roman" w:hAnsi="Times New Roman" w:cs="Times New Roman"/>
          <w:sz w:val="24"/>
          <w:szCs w:val="24"/>
        </w:rPr>
        <w:t xml:space="preserve"> including educator access to professional development on the effective use of technology</w:t>
      </w:r>
      <w:r w:rsidR="5A772D1E" w:rsidRPr="002F02B4">
        <w:rPr>
          <w:rFonts w:ascii="Times New Roman" w:hAnsi="Times New Roman" w:cs="Times New Roman"/>
          <w:sz w:val="24"/>
          <w:szCs w:val="24"/>
        </w:rPr>
        <w:t>;</w:t>
      </w:r>
      <w:r w:rsidR="734F62C6" w:rsidRPr="002F02B4">
        <w:rPr>
          <w:rFonts w:ascii="Times New Roman" w:hAnsi="Times New Roman" w:cs="Times New Roman"/>
          <w:sz w:val="24"/>
          <w:szCs w:val="24"/>
        </w:rPr>
        <w:t xml:space="preserve"> </w:t>
      </w:r>
      <w:r w:rsidR="37D6AC3A" w:rsidRPr="002F02B4">
        <w:rPr>
          <w:rFonts w:ascii="Times New Roman" w:hAnsi="Times New Roman" w:cs="Times New Roman"/>
          <w:sz w:val="24"/>
          <w:szCs w:val="24"/>
        </w:rPr>
        <w:t>access to high-quality educators</w:t>
      </w:r>
      <w:r w:rsidR="04BCDD16" w:rsidRPr="002F02B4">
        <w:rPr>
          <w:rFonts w:ascii="Times New Roman" w:hAnsi="Times New Roman" w:cs="Times New Roman"/>
          <w:sz w:val="24"/>
          <w:szCs w:val="24"/>
        </w:rPr>
        <w:t>;</w:t>
      </w:r>
      <w:r w:rsidR="37D6AC3A" w:rsidRPr="002F02B4">
        <w:rPr>
          <w:rFonts w:ascii="Times New Roman" w:hAnsi="Times New Roman" w:cs="Times New Roman"/>
          <w:sz w:val="24"/>
          <w:szCs w:val="24"/>
        </w:rPr>
        <w:t xml:space="preserve"> access to school counselors, social workers, nurses, and school psychologists; </w:t>
      </w:r>
      <w:r w:rsidR="0036452B" w:rsidRPr="002F02B4">
        <w:rPr>
          <w:rFonts w:ascii="Times New Roman" w:hAnsi="Times New Roman" w:cs="Times New Roman"/>
          <w:sz w:val="24"/>
          <w:szCs w:val="24"/>
        </w:rPr>
        <w:t xml:space="preserve">and </w:t>
      </w:r>
      <w:r w:rsidR="734F62C6" w:rsidRPr="002F02B4">
        <w:rPr>
          <w:rFonts w:ascii="Times New Roman" w:hAnsi="Times New Roman" w:cs="Times New Roman"/>
          <w:sz w:val="24"/>
          <w:szCs w:val="24"/>
        </w:rPr>
        <w:t>results from student, parent, and/or educator surveys</w:t>
      </w:r>
      <w:r w:rsidR="055DE3C0" w:rsidRPr="002F02B4">
        <w:rPr>
          <w:rFonts w:ascii="Times New Roman" w:hAnsi="Times New Roman" w:cs="Times New Roman"/>
          <w:sz w:val="24"/>
          <w:szCs w:val="24"/>
        </w:rPr>
        <w:t>)</w:t>
      </w:r>
      <w:r w:rsidR="77391400" w:rsidRPr="002F02B4">
        <w:rPr>
          <w:rFonts w:ascii="Times New Roman" w:hAnsi="Times New Roman" w:cs="Times New Roman"/>
          <w:sz w:val="24"/>
          <w:szCs w:val="24"/>
        </w:rPr>
        <w:t>;</w:t>
      </w:r>
    </w:p>
    <w:p w14:paraId="49BDE4AC" w14:textId="77777777" w:rsidR="45BBEFF7" w:rsidRPr="002F02B4" w:rsidRDefault="45BBEFF7" w:rsidP="002C53F3">
      <w:pPr>
        <w:pStyle w:val="ListParagraph"/>
        <w:numPr>
          <w:ilvl w:val="2"/>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Fiscal data </w:t>
      </w:r>
      <w:r w:rsidR="00FE5081" w:rsidRPr="002F02B4">
        <w:rPr>
          <w:rFonts w:ascii="Times New Roman" w:hAnsi="Times New Roman" w:cs="Times New Roman"/>
          <w:sz w:val="24"/>
          <w:szCs w:val="24"/>
        </w:rPr>
        <w:t>that is comparable across the State</w:t>
      </w:r>
      <w:r w:rsidRPr="002F02B4">
        <w:rPr>
          <w:rFonts w:ascii="Times New Roman" w:hAnsi="Times New Roman" w:cs="Times New Roman"/>
          <w:sz w:val="24"/>
          <w:szCs w:val="24"/>
        </w:rPr>
        <w:t xml:space="preserve"> (e.g., </w:t>
      </w:r>
      <w:r w:rsidR="77391400" w:rsidRPr="002F02B4">
        <w:rPr>
          <w:rFonts w:ascii="Times New Roman" w:hAnsi="Times New Roman" w:cs="Times New Roman"/>
          <w:sz w:val="24"/>
          <w:szCs w:val="24"/>
        </w:rPr>
        <w:t>per-pupil expenditures</w:t>
      </w:r>
      <w:r w:rsidR="37DFA123" w:rsidRPr="002F02B4">
        <w:rPr>
          <w:rFonts w:ascii="Times New Roman" w:hAnsi="Times New Roman" w:cs="Times New Roman"/>
          <w:sz w:val="24"/>
          <w:szCs w:val="24"/>
        </w:rPr>
        <w:t xml:space="preserve"> at the LEA and school levels)</w:t>
      </w:r>
      <w:r w:rsidR="77391400" w:rsidRPr="002F02B4">
        <w:rPr>
          <w:rFonts w:ascii="Times New Roman" w:hAnsi="Times New Roman" w:cs="Times New Roman"/>
          <w:sz w:val="24"/>
          <w:szCs w:val="24"/>
        </w:rPr>
        <w:t>;</w:t>
      </w:r>
    </w:p>
    <w:p w14:paraId="14FA67BD" w14:textId="77777777" w:rsidR="5CD1786A" w:rsidRPr="002F02B4" w:rsidRDefault="5CD1786A" w:rsidP="002C53F3">
      <w:pPr>
        <w:pStyle w:val="ListParagraph"/>
        <w:numPr>
          <w:ilvl w:val="2"/>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Jobs created and retained </w:t>
      </w:r>
      <w:r w:rsidR="7602F74A" w:rsidRPr="002F02B4">
        <w:rPr>
          <w:rFonts w:ascii="Times New Roman" w:hAnsi="Times New Roman" w:cs="Times New Roman"/>
          <w:sz w:val="24"/>
          <w:szCs w:val="24"/>
        </w:rPr>
        <w:t>(by position</w:t>
      </w:r>
      <w:r w:rsidR="352AE88F" w:rsidRPr="002F02B4">
        <w:rPr>
          <w:rFonts w:ascii="Times New Roman" w:hAnsi="Times New Roman" w:cs="Times New Roman"/>
          <w:sz w:val="24"/>
          <w:szCs w:val="24"/>
        </w:rPr>
        <w:t xml:space="preserve"> type</w:t>
      </w:r>
      <w:r w:rsidR="7602F74A" w:rsidRPr="002F02B4">
        <w:rPr>
          <w:rFonts w:ascii="Times New Roman" w:hAnsi="Times New Roman" w:cs="Times New Roman"/>
          <w:sz w:val="24"/>
          <w:szCs w:val="24"/>
        </w:rPr>
        <w:t>);</w:t>
      </w:r>
      <w:r w:rsidR="467B99DF" w:rsidRPr="002F02B4">
        <w:rPr>
          <w:rFonts w:ascii="Times New Roman" w:hAnsi="Times New Roman" w:cs="Times New Roman"/>
          <w:sz w:val="24"/>
          <w:szCs w:val="24"/>
        </w:rPr>
        <w:t xml:space="preserve"> </w:t>
      </w:r>
    </w:p>
    <w:p w14:paraId="656A7B8D" w14:textId="77777777" w:rsidR="4B57BBB6" w:rsidRPr="002F02B4" w:rsidRDefault="4B57BBB6" w:rsidP="002C53F3">
      <w:pPr>
        <w:pStyle w:val="ListParagraph"/>
        <w:numPr>
          <w:ilvl w:val="2"/>
          <w:numId w:val="6"/>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Participation in programs funded by ARP ESSER resources (e.g., </w:t>
      </w:r>
      <w:r w:rsidR="7602F74A" w:rsidRPr="002F02B4">
        <w:rPr>
          <w:rFonts w:ascii="Times New Roman" w:hAnsi="Times New Roman" w:cs="Times New Roman"/>
          <w:sz w:val="24"/>
          <w:szCs w:val="24"/>
        </w:rPr>
        <w:t>summer and afterschool programs</w:t>
      </w:r>
      <w:r w:rsidR="7AF7385F" w:rsidRPr="002F02B4">
        <w:rPr>
          <w:rFonts w:ascii="Times New Roman" w:hAnsi="Times New Roman" w:cs="Times New Roman"/>
          <w:sz w:val="24"/>
          <w:szCs w:val="24"/>
        </w:rPr>
        <w:t>)</w:t>
      </w:r>
      <w:r w:rsidR="2B2829BC" w:rsidRPr="002F02B4">
        <w:rPr>
          <w:rFonts w:ascii="Times New Roman" w:hAnsi="Times New Roman" w:cs="Times New Roman"/>
          <w:sz w:val="24"/>
          <w:szCs w:val="24"/>
        </w:rPr>
        <w:t>; and</w:t>
      </w:r>
    </w:p>
    <w:p w14:paraId="4112AB69" w14:textId="77777777" w:rsidR="05CF93EB" w:rsidRPr="002F02B4" w:rsidRDefault="05CF93EB" w:rsidP="002C53F3">
      <w:pPr>
        <w:pStyle w:val="ListParagraph"/>
        <w:numPr>
          <w:ilvl w:val="2"/>
          <w:numId w:val="6"/>
        </w:numPr>
        <w:spacing w:after="0" w:line="240" w:lineRule="auto"/>
        <w:rPr>
          <w:rFonts w:ascii="Times New Roman" w:hAnsi="Times New Roman" w:cs="Times New Roman"/>
          <w:sz w:val="24"/>
          <w:szCs w:val="24"/>
        </w:rPr>
      </w:pPr>
      <w:r w:rsidRPr="6DE4E79B">
        <w:rPr>
          <w:rFonts w:ascii="Times New Roman" w:hAnsi="Times New Roman" w:cs="Times New Roman"/>
          <w:sz w:val="24"/>
          <w:szCs w:val="24"/>
        </w:rPr>
        <w:t>Other reporting requirements reasonably required by the Secretary</w:t>
      </w:r>
      <w:r w:rsidR="00ED1B47" w:rsidRPr="6DE4E79B">
        <w:rPr>
          <w:rFonts w:ascii="Times New Roman" w:hAnsi="Times New Roman" w:cs="Times New Roman"/>
          <w:sz w:val="24"/>
          <w:szCs w:val="24"/>
        </w:rPr>
        <w:t xml:space="preserve"> (please refer to </w:t>
      </w:r>
      <w:r w:rsidR="00C01A1A" w:rsidRPr="6DE4E79B">
        <w:rPr>
          <w:rFonts w:ascii="Times New Roman" w:hAnsi="Times New Roman" w:cs="Times New Roman"/>
          <w:sz w:val="24"/>
          <w:szCs w:val="24"/>
        </w:rPr>
        <w:t xml:space="preserve">Appendix B </w:t>
      </w:r>
      <w:r w:rsidR="00ED1B47" w:rsidRPr="6DE4E79B">
        <w:rPr>
          <w:rFonts w:ascii="Times New Roman" w:hAnsi="Times New Roman" w:cs="Times New Roman"/>
          <w:sz w:val="24"/>
          <w:szCs w:val="24"/>
        </w:rPr>
        <w:t xml:space="preserve">of this template; final requirements will </w:t>
      </w:r>
      <w:r w:rsidR="00402798" w:rsidRPr="6DE4E79B">
        <w:rPr>
          <w:rFonts w:ascii="Times New Roman" w:hAnsi="Times New Roman" w:cs="Times New Roman"/>
          <w:sz w:val="24"/>
          <w:szCs w:val="24"/>
        </w:rPr>
        <w:t xml:space="preserve">be </w:t>
      </w:r>
      <w:r w:rsidR="00C665F2" w:rsidRPr="6DE4E79B">
        <w:rPr>
          <w:rFonts w:ascii="Times New Roman" w:hAnsi="Times New Roman" w:cs="Times New Roman"/>
          <w:sz w:val="24"/>
          <w:szCs w:val="24"/>
        </w:rPr>
        <w:t>issued separately</w:t>
      </w:r>
      <w:r w:rsidR="00ED1B47" w:rsidRPr="6DE4E79B">
        <w:rPr>
          <w:rFonts w:ascii="Times New Roman" w:hAnsi="Times New Roman" w:cs="Times New Roman"/>
          <w:sz w:val="24"/>
          <w:szCs w:val="24"/>
        </w:rPr>
        <w:t>)</w:t>
      </w:r>
      <w:r w:rsidRPr="6DE4E79B">
        <w:rPr>
          <w:rFonts w:ascii="Times New Roman" w:hAnsi="Times New Roman" w:cs="Times New Roman"/>
          <w:sz w:val="24"/>
          <w:szCs w:val="24"/>
        </w:rPr>
        <w:t>.</w:t>
      </w:r>
    </w:p>
    <w:p w14:paraId="0446B729" w14:textId="77777777" w:rsidR="002B522E" w:rsidRPr="002F02B4" w:rsidRDefault="002B522E" w:rsidP="47E9465D">
      <w:pPr>
        <w:spacing w:line="253" w:lineRule="exact"/>
        <w:rPr>
          <w:rFonts w:ascii="Times New Roman" w:eastAsia="Times New Roman" w:hAnsi="Times New Roman" w:cs="Times New Roman"/>
          <w:sz w:val="24"/>
          <w:szCs w:val="24"/>
        </w:rPr>
      </w:pPr>
    </w:p>
    <w:p w14:paraId="27ED5578" w14:textId="77777777" w:rsidR="002B522E" w:rsidRPr="002F02B4" w:rsidRDefault="2BB230A1" w:rsidP="002C53F3">
      <w:pPr>
        <w:pStyle w:val="ListParagraph"/>
        <w:numPr>
          <w:ilvl w:val="0"/>
          <w:numId w:val="18"/>
        </w:numPr>
        <w:spacing w:line="253" w:lineRule="exact"/>
        <w:rPr>
          <w:rFonts w:ascii="Times New Roman" w:eastAsia="Times New Roman" w:hAnsi="Times New Roman" w:cs="Times New Roman"/>
          <w:sz w:val="24"/>
          <w:szCs w:val="24"/>
        </w:rPr>
      </w:pPr>
      <w:r w:rsidRPr="3ABAD1FC">
        <w:rPr>
          <w:rFonts w:ascii="Times New Roman" w:eastAsia="Times New Roman" w:hAnsi="Times New Roman" w:cs="Times New Roman"/>
          <w:sz w:val="24"/>
          <w:szCs w:val="24"/>
        </w:rPr>
        <w:t xml:space="preserve">The </w:t>
      </w:r>
      <w:r w:rsidR="5247982F" w:rsidRPr="3ABAD1FC">
        <w:rPr>
          <w:rFonts w:ascii="Times New Roman" w:eastAsia="Times New Roman" w:hAnsi="Times New Roman" w:cs="Times New Roman"/>
          <w:sz w:val="24"/>
          <w:szCs w:val="24"/>
        </w:rPr>
        <w:t>OSDE collaborates with</w:t>
      </w:r>
      <w:r w:rsidR="1CA8664C" w:rsidRPr="3ABAD1FC">
        <w:rPr>
          <w:rFonts w:ascii="Times New Roman" w:eastAsia="Times New Roman" w:hAnsi="Times New Roman" w:cs="Times New Roman"/>
          <w:sz w:val="24"/>
          <w:szCs w:val="24"/>
        </w:rPr>
        <w:t>in</w:t>
      </w:r>
      <w:r w:rsidR="5247982F" w:rsidRPr="3ABAD1FC">
        <w:rPr>
          <w:rFonts w:ascii="Times New Roman" w:eastAsia="Times New Roman" w:hAnsi="Times New Roman" w:cs="Times New Roman"/>
          <w:sz w:val="24"/>
          <w:szCs w:val="24"/>
        </w:rPr>
        <w:t xml:space="preserve"> agency departments, </w:t>
      </w:r>
      <w:r w:rsidR="148897D2" w:rsidRPr="3ABAD1FC">
        <w:rPr>
          <w:rFonts w:ascii="Times New Roman" w:eastAsia="Times New Roman" w:hAnsi="Times New Roman" w:cs="Times New Roman"/>
          <w:sz w:val="24"/>
          <w:szCs w:val="24"/>
        </w:rPr>
        <w:t>including</w:t>
      </w:r>
      <w:r w:rsidR="5247982F" w:rsidRPr="3ABAD1FC">
        <w:rPr>
          <w:rFonts w:ascii="Times New Roman" w:eastAsia="Times New Roman" w:hAnsi="Times New Roman" w:cs="Times New Roman"/>
          <w:sz w:val="24"/>
          <w:szCs w:val="24"/>
        </w:rPr>
        <w:t xml:space="preserve"> the offices of Comptroller, Financial Services and Education Data Management</w:t>
      </w:r>
      <w:r w:rsidR="3C855553" w:rsidRPr="3ABAD1FC">
        <w:rPr>
          <w:rFonts w:ascii="Times New Roman" w:eastAsia="Times New Roman" w:hAnsi="Times New Roman" w:cs="Times New Roman"/>
          <w:sz w:val="24"/>
          <w:szCs w:val="24"/>
        </w:rPr>
        <w:t>,</w:t>
      </w:r>
      <w:r w:rsidR="5247982F" w:rsidRPr="3ABAD1FC">
        <w:rPr>
          <w:rFonts w:ascii="Times New Roman" w:eastAsia="Times New Roman" w:hAnsi="Times New Roman" w:cs="Times New Roman"/>
          <w:sz w:val="24"/>
          <w:szCs w:val="24"/>
        </w:rPr>
        <w:t xml:space="preserve"> to ensure accurate data set collections are readily available upon request. The </w:t>
      </w:r>
      <w:r w:rsidR="2C0C6AFF" w:rsidRPr="3ABAD1FC">
        <w:rPr>
          <w:rFonts w:ascii="Times New Roman" w:eastAsia="Times New Roman" w:hAnsi="Times New Roman" w:cs="Times New Roman"/>
          <w:sz w:val="24"/>
          <w:szCs w:val="24"/>
        </w:rPr>
        <w:t>Grants Management System (</w:t>
      </w:r>
      <w:r w:rsidR="5247982F" w:rsidRPr="3ABAD1FC">
        <w:rPr>
          <w:rFonts w:ascii="Times New Roman" w:eastAsia="Times New Roman" w:hAnsi="Times New Roman" w:cs="Times New Roman"/>
          <w:sz w:val="24"/>
          <w:szCs w:val="24"/>
        </w:rPr>
        <w:t>GMS</w:t>
      </w:r>
      <w:r w:rsidR="416F5FBA" w:rsidRPr="3ABAD1FC">
        <w:rPr>
          <w:rFonts w:ascii="Times New Roman" w:eastAsia="Times New Roman" w:hAnsi="Times New Roman" w:cs="Times New Roman"/>
          <w:sz w:val="24"/>
          <w:szCs w:val="24"/>
        </w:rPr>
        <w:t>)</w:t>
      </w:r>
      <w:r w:rsidR="5247982F" w:rsidRPr="3ABAD1FC">
        <w:rPr>
          <w:rFonts w:ascii="Times New Roman" w:eastAsia="Times New Roman" w:hAnsi="Times New Roman" w:cs="Times New Roman"/>
          <w:sz w:val="24"/>
          <w:szCs w:val="24"/>
        </w:rPr>
        <w:t xml:space="preserve"> platform hosts LEA data and information for ARP ESSER funds and is accessible to retrieve data collection and reports. Communication and team meetings with agency departments provides transparent interchange of information. Strategically executed, the communication among </w:t>
      </w:r>
      <w:r w:rsidR="4470CD1F" w:rsidRPr="3ABAD1FC">
        <w:rPr>
          <w:rFonts w:ascii="Times New Roman" w:eastAsia="Times New Roman" w:hAnsi="Times New Roman" w:cs="Times New Roman"/>
          <w:sz w:val="24"/>
          <w:szCs w:val="24"/>
        </w:rPr>
        <w:t xml:space="preserve">the </w:t>
      </w:r>
      <w:r w:rsidR="5247982F" w:rsidRPr="3ABAD1FC">
        <w:rPr>
          <w:rFonts w:ascii="Times New Roman" w:eastAsia="Times New Roman" w:hAnsi="Times New Roman" w:cs="Times New Roman"/>
          <w:sz w:val="24"/>
          <w:szCs w:val="24"/>
        </w:rPr>
        <w:t>OSDE</w:t>
      </w:r>
      <w:r w:rsidR="15B80120" w:rsidRPr="3ABAD1FC">
        <w:rPr>
          <w:rFonts w:ascii="Times New Roman" w:eastAsia="Times New Roman" w:hAnsi="Times New Roman" w:cs="Times New Roman"/>
          <w:sz w:val="24"/>
          <w:szCs w:val="24"/>
        </w:rPr>
        <w:t>’s</w:t>
      </w:r>
      <w:r w:rsidR="5247982F" w:rsidRPr="3ABAD1FC">
        <w:rPr>
          <w:rFonts w:ascii="Times New Roman" w:eastAsia="Times New Roman" w:hAnsi="Times New Roman" w:cs="Times New Roman"/>
          <w:sz w:val="24"/>
          <w:szCs w:val="24"/>
        </w:rPr>
        <w:t xml:space="preserve"> departments serves as a valuable resource for quality data.</w:t>
      </w:r>
    </w:p>
    <w:p w14:paraId="56F4B190" w14:textId="77777777" w:rsidR="3ABAD1FC" w:rsidRPr="0051573D" w:rsidRDefault="2F026D8A" w:rsidP="002C53F3">
      <w:pPr>
        <w:pStyle w:val="ListParagraph"/>
        <w:numPr>
          <w:ilvl w:val="0"/>
          <w:numId w:val="18"/>
        </w:numPr>
        <w:spacing w:line="253" w:lineRule="exact"/>
        <w:rPr>
          <w:rFonts w:eastAsiaTheme="minorEastAsia"/>
          <w:sz w:val="24"/>
          <w:szCs w:val="24"/>
        </w:rPr>
      </w:pPr>
      <w:r w:rsidRPr="62F9F783">
        <w:rPr>
          <w:rFonts w:ascii="Times New Roman" w:eastAsia="Times New Roman" w:hAnsi="Times New Roman" w:cs="Times New Roman"/>
          <w:sz w:val="24"/>
          <w:szCs w:val="24"/>
        </w:rPr>
        <w:t>At the onset of the pandemic, the OSDE and OSBE took action to ensure instructional</w:t>
      </w:r>
      <w:r w:rsidR="3D926256" w:rsidRPr="62F9F783">
        <w:rPr>
          <w:rFonts w:ascii="Times New Roman" w:eastAsia="Times New Roman" w:hAnsi="Times New Roman" w:cs="Times New Roman"/>
          <w:sz w:val="24"/>
          <w:szCs w:val="24"/>
        </w:rPr>
        <w:t xml:space="preserve"> service </w:t>
      </w:r>
      <w:r w:rsidRPr="62F9F783">
        <w:rPr>
          <w:rFonts w:ascii="Times New Roman" w:eastAsia="Times New Roman" w:hAnsi="Times New Roman" w:cs="Times New Roman"/>
          <w:sz w:val="24"/>
          <w:szCs w:val="24"/>
        </w:rPr>
        <w:t xml:space="preserve">delivery </w:t>
      </w:r>
      <w:r w:rsidR="6FDEF314" w:rsidRPr="62F9F783">
        <w:rPr>
          <w:rFonts w:ascii="Times New Roman" w:eastAsia="Times New Roman" w:hAnsi="Times New Roman" w:cs="Times New Roman"/>
          <w:sz w:val="24"/>
          <w:szCs w:val="24"/>
        </w:rPr>
        <w:t>continued</w:t>
      </w:r>
      <w:r w:rsidR="5AE340CC" w:rsidRPr="62F9F783">
        <w:rPr>
          <w:rFonts w:ascii="Times New Roman" w:eastAsia="Times New Roman" w:hAnsi="Times New Roman" w:cs="Times New Roman"/>
          <w:sz w:val="24"/>
          <w:szCs w:val="24"/>
        </w:rPr>
        <w:t>,</w:t>
      </w:r>
      <w:r w:rsidR="3164885E" w:rsidRPr="62F9F783">
        <w:rPr>
          <w:rFonts w:ascii="Times New Roman" w:eastAsia="Times New Roman" w:hAnsi="Times New Roman" w:cs="Times New Roman"/>
          <w:sz w:val="24"/>
          <w:szCs w:val="24"/>
        </w:rPr>
        <w:t xml:space="preserve"> and these actions continued throughout the 2020-21 school year</w:t>
      </w:r>
      <w:r w:rsidR="31D73073" w:rsidRPr="62F9F783">
        <w:rPr>
          <w:rFonts w:ascii="Times New Roman" w:eastAsia="Times New Roman" w:hAnsi="Times New Roman" w:cs="Times New Roman"/>
          <w:sz w:val="24"/>
          <w:szCs w:val="24"/>
        </w:rPr>
        <w:t>.</w:t>
      </w:r>
      <w:r w:rsidR="3164885E" w:rsidRPr="62F9F783">
        <w:rPr>
          <w:rFonts w:ascii="Times New Roman" w:eastAsia="Times New Roman" w:hAnsi="Times New Roman" w:cs="Times New Roman"/>
          <w:sz w:val="24"/>
          <w:szCs w:val="24"/>
        </w:rPr>
        <w:t xml:space="preserve"> As a part of </w:t>
      </w:r>
      <w:r w:rsidR="467EAE0B" w:rsidRPr="62F9F783">
        <w:rPr>
          <w:rFonts w:ascii="Times New Roman" w:eastAsia="Times New Roman" w:hAnsi="Times New Roman" w:cs="Times New Roman"/>
          <w:sz w:val="24"/>
          <w:szCs w:val="24"/>
        </w:rPr>
        <w:t>the statewide cessation of in-person school operations in March 2020 and move to</w:t>
      </w:r>
      <w:r w:rsidR="3164885E" w:rsidRPr="62F9F783">
        <w:rPr>
          <w:rFonts w:ascii="Times New Roman" w:eastAsia="Times New Roman" w:hAnsi="Times New Roman" w:cs="Times New Roman"/>
          <w:sz w:val="24"/>
          <w:szCs w:val="24"/>
        </w:rPr>
        <w:t xml:space="preserve"> virtual instructional delivery, LEAs </w:t>
      </w:r>
      <w:r w:rsidR="25D120A4" w:rsidRPr="62F9F783">
        <w:rPr>
          <w:rFonts w:ascii="Times New Roman" w:eastAsia="Times New Roman" w:hAnsi="Times New Roman" w:cs="Times New Roman"/>
          <w:sz w:val="24"/>
          <w:szCs w:val="24"/>
        </w:rPr>
        <w:t xml:space="preserve">were required </w:t>
      </w:r>
      <w:r w:rsidR="3164885E" w:rsidRPr="62F9F783">
        <w:rPr>
          <w:rFonts w:ascii="Times New Roman" w:eastAsia="Times New Roman" w:hAnsi="Times New Roman" w:cs="Times New Roman"/>
          <w:sz w:val="24"/>
          <w:szCs w:val="24"/>
        </w:rPr>
        <w:t xml:space="preserve">to submit distance learning plans to </w:t>
      </w:r>
      <w:r w:rsidR="72C6B20A" w:rsidRPr="62F9F783">
        <w:rPr>
          <w:rFonts w:ascii="Times New Roman" w:eastAsia="Times New Roman" w:hAnsi="Times New Roman" w:cs="Times New Roman"/>
          <w:sz w:val="24"/>
          <w:szCs w:val="24"/>
        </w:rPr>
        <w:t xml:space="preserve">the </w:t>
      </w:r>
      <w:r w:rsidR="3164885E" w:rsidRPr="62F9F783">
        <w:rPr>
          <w:rFonts w:ascii="Times New Roman" w:eastAsia="Times New Roman" w:hAnsi="Times New Roman" w:cs="Times New Roman"/>
          <w:sz w:val="24"/>
          <w:szCs w:val="24"/>
        </w:rPr>
        <w:t xml:space="preserve">OSDE, </w:t>
      </w:r>
      <w:r w:rsidR="72631289" w:rsidRPr="62F9F783">
        <w:rPr>
          <w:rFonts w:ascii="Times New Roman" w:eastAsia="Times New Roman" w:hAnsi="Times New Roman" w:cs="Times New Roman"/>
          <w:sz w:val="24"/>
          <w:szCs w:val="24"/>
        </w:rPr>
        <w:t>including</w:t>
      </w:r>
      <w:r w:rsidR="3164885E" w:rsidRPr="62F9F783">
        <w:rPr>
          <w:rFonts w:ascii="Times New Roman" w:eastAsia="Times New Roman" w:hAnsi="Times New Roman" w:cs="Times New Roman"/>
          <w:sz w:val="24"/>
          <w:szCs w:val="24"/>
        </w:rPr>
        <w:t xml:space="preserve"> information and data </w:t>
      </w:r>
      <w:r w:rsidR="484E92AC" w:rsidRPr="62F9F783">
        <w:rPr>
          <w:rFonts w:ascii="Times New Roman" w:eastAsia="Times New Roman" w:hAnsi="Times New Roman" w:cs="Times New Roman"/>
          <w:sz w:val="24"/>
          <w:szCs w:val="24"/>
        </w:rPr>
        <w:t xml:space="preserve">relating to curriculum and interim assessments used by the LEA. In addition, </w:t>
      </w:r>
      <w:r w:rsidR="78DA9896" w:rsidRPr="62F9F783">
        <w:rPr>
          <w:rFonts w:ascii="Times New Roman" w:eastAsia="Times New Roman" w:hAnsi="Times New Roman" w:cs="Times New Roman"/>
          <w:sz w:val="24"/>
          <w:szCs w:val="24"/>
        </w:rPr>
        <w:t xml:space="preserve">the </w:t>
      </w:r>
      <w:r w:rsidR="484E92AC" w:rsidRPr="62F9F783">
        <w:rPr>
          <w:rFonts w:ascii="Times New Roman" w:eastAsia="Times New Roman" w:hAnsi="Times New Roman" w:cs="Times New Roman"/>
          <w:sz w:val="24"/>
          <w:szCs w:val="24"/>
        </w:rPr>
        <w:t>OSDE administered statewide student assessments in the 2020-21 school year</w:t>
      </w:r>
      <w:r w:rsidR="4C34A26F" w:rsidRPr="62F9F783">
        <w:rPr>
          <w:rFonts w:ascii="Times New Roman" w:eastAsia="Times New Roman" w:hAnsi="Times New Roman" w:cs="Times New Roman"/>
          <w:sz w:val="24"/>
          <w:szCs w:val="24"/>
        </w:rPr>
        <w:t>,</w:t>
      </w:r>
      <w:r w:rsidR="761CB31D" w:rsidRPr="62F9F783">
        <w:rPr>
          <w:rFonts w:ascii="Times New Roman" w:eastAsia="Times New Roman" w:hAnsi="Times New Roman" w:cs="Times New Roman"/>
          <w:sz w:val="24"/>
          <w:szCs w:val="24"/>
        </w:rPr>
        <w:t xml:space="preserve"> </w:t>
      </w:r>
      <w:r w:rsidR="60D38768" w:rsidRPr="62F9F783">
        <w:rPr>
          <w:rFonts w:ascii="Times New Roman" w:eastAsia="Times New Roman" w:hAnsi="Times New Roman" w:cs="Times New Roman"/>
          <w:sz w:val="24"/>
          <w:szCs w:val="24"/>
        </w:rPr>
        <w:t xml:space="preserve">which </w:t>
      </w:r>
      <w:r w:rsidR="11F36ABC" w:rsidRPr="62F9F783">
        <w:rPr>
          <w:rFonts w:ascii="Times New Roman" w:eastAsia="Times New Roman" w:hAnsi="Times New Roman" w:cs="Times New Roman"/>
          <w:sz w:val="24"/>
          <w:szCs w:val="24"/>
        </w:rPr>
        <w:t xml:space="preserve">will </w:t>
      </w:r>
      <w:r w:rsidR="1C9217BB" w:rsidRPr="62F9F783">
        <w:rPr>
          <w:rFonts w:ascii="Times New Roman" w:eastAsia="Times New Roman" w:hAnsi="Times New Roman" w:cs="Times New Roman"/>
          <w:sz w:val="24"/>
          <w:szCs w:val="24"/>
        </w:rPr>
        <w:t xml:space="preserve">be used to </w:t>
      </w:r>
      <w:r w:rsidR="4EFFD999" w:rsidRPr="62F9F783">
        <w:rPr>
          <w:rFonts w:ascii="Times New Roman" w:eastAsia="Times New Roman" w:hAnsi="Times New Roman" w:cs="Times New Roman"/>
          <w:sz w:val="24"/>
          <w:szCs w:val="24"/>
        </w:rPr>
        <w:t>analyze</w:t>
      </w:r>
      <w:r w:rsidR="269D2C44" w:rsidRPr="62F9F783">
        <w:rPr>
          <w:rFonts w:ascii="Times New Roman" w:eastAsia="Times New Roman" w:hAnsi="Times New Roman" w:cs="Times New Roman"/>
          <w:sz w:val="24"/>
          <w:szCs w:val="24"/>
        </w:rPr>
        <w:t xml:space="preserve"> </w:t>
      </w:r>
      <w:r w:rsidR="3043D113" w:rsidRPr="62F9F783">
        <w:rPr>
          <w:rFonts w:ascii="Times New Roman" w:eastAsia="Times New Roman" w:hAnsi="Times New Roman" w:cs="Times New Roman"/>
          <w:sz w:val="24"/>
          <w:szCs w:val="24"/>
        </w:rPr>
        <w:t xml:space="preserve">the </w:t>
      </w:r>
      <w:r w:rsidR="761CB31D" w:rsidRPr="62F9F783">
        <w:rPr>
          <w:rFonts w:ascii="Times New Roman" w:eastAsia="Times New Roman" w:hAnsi="Times New Roman" w:cs="Times New Roman"/>
          <w:sz w:val="24"/>
          <w:szCs w:val="24"/>
        </w:rPr>
        <w:t xml:space="preserve">students and student subgroups </w:t>
      </w:r>
      <w:r w:rsidR="260FAF48" w:rsidRPr="62F9F783">
        <w:rPr>
          <w:rFonts w:ascii="Times New Roman" w:eastAsia="Times New Roman" w:hAnsi="Times New Roman" w:cs="Times New Roman"/>
          <w:sz w:val="24"/>
          <w:szCs w:val="24"/>
        </w:rPr>
        <w:t xml:space="preserve">who </w:t>
      </w:r>
      <w:r w:rsidR="761CB31D" w:rsidRPr="62F9F783">
        <w:rPr>
          <w:rFonts w:ascii="Times New Roman" w:eastAsia="Times New Roman" w:hAnsi="Times New Roman" w:cs="Times New Roman"/>
          <w:sz w:val="24"/>
          <w:szCs w:val="24"/>
        </w:rPr>
        <w:t xml:space="preserve">did not test or whose performance was significantly and disproportionately impacted as compared to others and their prior benchmarks. </w:t>
      </w:r>
    </w:p>
    <w:p w14:paraId="044CBA68" w14:textId="77777777" w:rsidR="0051573D" w:rsidRPr="0051573D" w:rsidRDefault="0051573D" w:rsidP="0051573D">
      <w:pPr>
        <w:pStyle w:val="ListParagraph"/>
        <w:spacing w:line="253" w:lineRule="exact"/>
        <w:rPr>
          <w:rFonts w:eastAsiaTheme="minorEastAsia"/>
          <w:sz w:val="24"/>
          <w:szCs w:val="24"/>
        </w:rPr>
      </w:pPr>
    </w:p>
    <w:p w14:paraId="0E97DA23" w14:textId="77777777" w:rsidR="002B522E" w:rsidRPr="002F02B4" w:rsidRDefault="00EC258E" w:rsidP="002C53F3">
      <w:pPr>
        <w:pStyle w:val="ListParagraph"/>
        <w:numPr>
          <w:ilvl w:val="1"/>
          <w:numId w:val="6"/>
        </w:numPr>
        <w:spacing w:after="0" w:line="240" w:lineRule="auto"/>
        <w:rPr>
          <w:rFonts w:ascii="Times New Roman" w:eastAsiaTheme="minorEastAsia" w:hAnsi="Times New Roman" w:cs="Times New Roman"/>
          <w:sz w:val="24"/>
          <w:szCs w:val="24"/>
        </w:rPr>
      </w:pPr>
      <w:r w:rsidRPr="6DE4E79B">
        <w:rPr>
          <w:rFonts w:ascii="Times New Roman" w:hAnsi="Times New Roman" w:cs="Times New Roman"/>
          <w:sz w:val="24"/>
          <w:szCs w:val="24"/>
          <w:u w:val="single"/>
        </w:rPr>
        <w:t>Monitoring and Internal Controls</w:t>
      </w:r>
      <w:r w:rsidRPr="6DE4E79B">
        <w:rPr>
          <w:rFonts w:ascii="Times New Roman" w:hAnsi="Times New Roman" w:cs="Times New Roman"/>
          <w:sz w:val="24"/>
          <w:szCs w:val="24"/>
        </w:rPr>
        <w:t xml:space="preserve">: </w:t>
      </w:r>
      <w:r w:rsidR="008061BD" w:rsidRPr="6DE4E79B">
        <w:rPr>
          <w:rFonts w:ascii="Times New Roman" w:hAnsi="Times New Roman" w:cs="Times New Roman"/>
          <w:sz w:val="24"/>
          <w:szCs w:val="24"/>
        </w:rPr>
        <w:t>Describe how the SEA will implement appropriate fiscal monitoring</w:t>
      </w:r>
      <w:r w:rsidR="18710726" w:rsidRPr="6DE4E79B">
        <w:rPr>
          <w:rFonts w:ascii="Times New Roman" w:hAnsi="Times New Roman" w:cs="Times New Roman"/>
          <w:sz w:val="24"/>
          <w:szCs w:val="24"/>
        </w:rPr>
        <w:t xml:space="preserve"> of</w:t>
      </w:r>
      <w:r w:rsidR="008061BD" w:rsidRPr="6DE4E79B">
        <w:rPr>
          <w:rFonts w:ascii="Times New Roman" w:hAnsi="Times New Roman" w:cs="Times New Roman"/>
          <w:sz w:val="24"/>
          <w:szCs w:val="24"/>
        </w:rPr>
        <w:t xml:space="preserve"> and internal controls </w:t>
      </w:r>
      <w:r w:rsidR="01EF8395" w:rsidRPr="6DE4E79B">
        <w:rPr>
          <w:rFonts w:ascii="Times New Roman" w:hAnsi="Times New Roman" w:cs="Times New Roman"/>
          <w:sz w:val="24"/>
          <w:szCs w:val="24"/>
        </w:rPr>
        <w:t xml:space="preserve">for </w:t>
      </w:r>
      <w:r w:rsidR="008061BD" w:rsidRPr="6DE4E79B">
        <w:rPr>
          <w:rFonts w:ascii="Times New Roman" w:hAnsi="Times New Roman" w:cs="Times New Roman"/>
          <w:sz w:val="24"/>
          <w:szCs w:val="24"/>
        </w:rPr>
        <w:t>the ARP ESSER funds (e.g., by updating the SEA’s plan for monitoring funds and internal controls under the CARES and CRRSA Acts</w:t>
      </w:r>
      <w:r w:rsidR="0067349D" w:rsidRPr="6DE4E79B">
        <w:rPr>
          <w:rFonts w:ascii="Times New Roman" w:hAnsi="Times New Roman" w:cs="Times New Roman"/>
          <w:sz w:val="24"/>
          <w:szCs w:val="24"/>
        </w:rPr>
        <w:t>; addressing potential sources of waste, fraud, and abuse; conducting random audits</w:t>
      </w:r>
      <w:r w:rsidR="00C665F2" w:rsidRPr="6DE4E79B">
        <w:rPr>
          <w:rFonts w:ascii="Times New Roman" w:hAnsi="Times New Roman" w:cs="Times New Roman"/>
          <w:sz w:val="24"/>
          <w:szCs w:val="24"/>
        </w:rPr>
        <w:t>;</w:t>
      </w:r>
      <w:r w:rsidR="0067349D" w:rsidRPr="6DE4E79B">
        <w:rPr>
          <w:rFonts w:ascii="Times New Roman" w:hAnsi="Times New Roman" w:cs="Times New Roman"/>
          <w:sz w:val="24"/>
          <w:szCs w:val="24"/>
        </w:rPr>
        <w:t xml:space="preserve"> or other tools</w:t>
      </w:r>
      <w:r w:rsidR="008061BD" w:rsidRPr="6DE4E79B">
        <w:rPr>
          <w:rFonts w:ascii="Times New Roman" w:hAnsi="Times New Roman" w:cs="Times New Roman"/>
          <w:sz w:val="24"/>
          <w:szCs w:val="24"/>
        </w:rPr>
        <w:t>).</w:t>
      </w:r>
      <w:r w:rsidR="5C862485" w:rsidRPr="6DE4E79B">
        <w:rPr>
          <w:rFonts w:ascii="Times New Roman" w:hAnsi="Times New Roman" w:cs="Times New Roman"/>
          <w:sz w:val="24"/>
          <w:szCs w:val="24"/>
        </w:rPr>
        <w:t xml:space="preserve"> In this response, please describe the SEA’s current capacity to monitor </w:t>
      </w:r>
      <w:r w:rsidR="5108511B" w:rsidRPr="6DE4E79B">
        <w:rPr>
          <w:rFonts w:ascii="Times New Roman" w:hAnsi="Times New Roman" w:cs="Times New Roman"/>
          <w:sz w:val="24"/>
          <w:szCs w:val="24"/>
        </w:rPr>
        <w:t>ARP ESSER</w:t>
      </w:r>
      <w:r w:rsidR="00C665F2" w:rsidRPr="6DE4E79B">
        <w:rPr>
          <w:rFonts w:ascii="Times New Roman" w:hAnsi="Times New Roman" w:cs="Times New Roman"/>
          <w:sz w:val="24"/>
          <w:szCs w:val="24"/>
        </w:rPr>
        <w:t>;</w:t>
      </w:r>
      <w:r w:rsidR="5C862485" w:rsidRPr="6DE4E79B">
        <w:rPr>
          <w:rFonts w:ascii="Times New Roman" w:hAnsi="Times New Roman" w:cs="Times New Roman"/>
          <w:sz w:val="24"/>
          <w:szCs w:val="24"/>
        </w:rPr>
        <w:t xml:space="preserve"> steps</w:t>
      </w:r>
      <w:r w:rsidR="006E56CD" w:rsidRPr="6DE4E79B">
        <w:rPr>
          <w:rFonts w:ascii="Times New Roman" w:hAnsi="Times New Roman" w:cs="Times New Roman"/>
          <w:sz w:val="24"/>
          <w:szCs w:val="24"/>
        </w:rPr>
        <w:t>, if needed,</w:t>
      </w:r>
      <w:r w:rsidR="5C862485" w:rsidRPr="6DE4E79B">
        <w:rPr>
          <w:rFonts w:ascii="Times New Roman" w:hAnsi="Times New Roman" w:cs="Times New Roman"/>
          <w:sz w:val="24"/>
          <w:szCs w:val="24"/>
        </w:rPr>
        <w:t xml:space="preserve"> to increase capacity</w:t>
      </w:r>
      <w:r w:rsidR="00C665F2" w:rsidRPr="6DE4E79B">
        <w:rPr>
          <w:rFonts w:ascii="Times New Roman" w:hAnsi="Times New Roman" w:cs="Times New Roman"/>
          <w:sz w:val="24"/>
          <w:szCs w:val="24"/>
        </w:rPr>
        <w:t>;</w:t>
      </w:r>
      <w:r w:rsidR="5C862485" w:rsidRPr="6DE4E79B">
        <w:rPr>
          <w:rFonts w:ascii="Times New Roman" w:hAnsi="Times New Roman" w:cs="Times New Roman"/>
          <w:sz w:val="24"/>
          <w:szCs w:val="24"/>
        </w:rPr>
        <w:t xml:space="preserve"> and any foreseeable gaps in capacity</w:t>
      </w:r>
      <w:r w:rsidR="52432BC6" w:rsidRPr="6DE4E79B">
        <w:rPr>
          <w:rFonts w:ascii="Times New Roman" w:hAnsi="Times New Roman" w:cs="Times New Roman"/>
          <w:sz w:val="24"/>
          <w:szCs w:val="24"/>
        </w:rPr>
        <w:t xml:space="preserve">, including how the SEA will </w:t>
      </w:r>
      <w:r w:rsidR="0067349D" w:rsidRPr="6DE4E79B">
        <w:rPr>
          <w:rFonts w:ascii="Times New Roman" w:hAnsi="Times New Roman" w:cs="Times New Roman"/>
          <w:sz w:val="24"/>
          <w:szCs w:val="24"/>
        </w:rPr>
        <w:t xml:space="preserve">provide </w:t>
      </w:r>
      <w:r w:rsidR="0036452B" w:rsidRPr="6DE4E79B">
        <w:rPr>
          <w:rFonts w:ascii="Times New Roman" w:hAnsi="Times New Roman" w:cs="Times New Roman"/>
          <w:sz w:val="24"/>
          <w:szCs w:val="24"/>
        </w:rPr>
        <w:t xml:space="preserve">its </w:t>
      </w:r>
      <w:r w:rsidR="1B1903A9" w:rsidRPr="6DE4E79B">
        <w:rPr>
          <w:rFonts w:ascii="Times New Roman" w:hAnsi="Times New Roman" w:cs="Times New Roman"/>
          <w:sz w:val="24"/>
          <w:szCs w:val="24"/>
        </w:rPr>
        <w:t xml:space="preserve">LEAs </w:t>
      </w:r>
      <w:r w:rsidR="0067349D" w:rsidRPr="6DE4E79B">
        <w:rPr>
          <w:rFonts w:ascii="Times New Roman" w:hAnsi="Times New Roman" w:cs="Times New Roman"/>
          <w:sz w:val="24"/>
          <w:szCs w:val="24"/>
        </w:rPr>
        <w:t xml:space="preserve">with </w:t>
      </w:r>
      <w:r w:rsidR="054074FA" w:rsidRPr="6DE4E79B">
        <w:rPr>
          <w:rFonts w:ascii="Times New Roman" w:hAnsi="Times New Roman" w:cs="Times New Roman"/>
          <w:sz w:val="24"/>
          <w:szCs w:val="24"/>
        </w:rPr>
        <w:t>technical assistance</w:t>
      </w:r>
      <w:r w:rsidR="0067349D" w:rsidRPr="6DE4E79B">
        <w:rPr>
          <w:rFonts w:ascii="Times New Roman" w:hAnsi="Times New Roman" w:cs="Times New Roman"/>
          <w:sz w:val="24"/>
          <w:szCs w:val="24"/>
        </w:rPr>
        <w:t xml:space="preserve"> in the</w:t>
      </w:r>
      <w:r w:rsidR="0092078B" w:rsidRPr="6DE4E79B">
        <w:rPr>
          <w:rFonts w:ascii="Times New Roman" w:hAnsi="Times New Roman" w:cs="Times New Roman"/>
          <w:sz w:val="24"/>
          <w:szCs w:val="24"/>
        </w:rPr>
        <w:t xml:space="preserve"> anticipated</w:t>
      </w:r>
      <w:r w:rsidR="0067349D" w:rsidRPr="6DE4E79B">
        <w:rPr>
          <w:rFonts w:ascii="Times New Roman" w:hAnsi="Times New Roman" w:cs="Times New Roman"/>
          <w:sz w:val="24"/>
          <w:szCs w:val="24"/>
        </w:rPr>
        <w:t xml:space="preserve"> areas of greatest need</w:t>
      </w:r>
      <w:r w:rsidR="054074FA" w:rsidRPr="6DE4E79B">
        <w:rPr>
          <w:rFonts w:ascii="Times New Roman" w:hAnsi="Times New Roman" w:cs="Times New Roman"/>
          <w:sz w:val="24"/>
          <w:szCs w:val="24"/>
        </w:rPr>
        <w:t xml:space="preserve">. </w:t>
      </w:r>
    </w:p>
    <w:p w14:paraId="72982696" w14:textId="77777777" w:rsidR="002B522E" w:rsidRPr="002F02B4" w:rsidRDefault="002B522E" w:rsidP="6DE4E79B">
      <w:pPr>
        <w:spacing w:after="0" w:line="240" w:lineRule="auto"/>
        <w:ind w:left="720"/>
        <w:rPr>
          <w:rFonts w:ascii="Times New Roman" w:hAnsi="Times New Roman" w:cs="Times New Roman"/>
          <w:sz w:val="24"/>
          <w:szCs w:val="24"/>
        </w:rPr>
      </w:pPr>
    </w:p>
    <w:p w14:paraId="520D3955" w14:textId="77777777" w:rsidR="5F7736A2" w:rsidRDefault="20B46CA5" w:rsidP="002C53F3">
      <w:pPr>
        <w:pStyle w:val="ListParagraph"/>
        <w:numPr>
          <w:ilvl w:val="0"/>
          <w:numId w:val="17"/>
        </w:numPr>
        <w:spacing w:line="253" w:lineRule="exact"/>
        <w:rPr>
          <w:sz w:val="24"/>
          <w:szCs w:val="24"/>
        </w:rPr>
      </w:pPr>
      <w:r w:rsidRPr="62F9F783">
        <w:rPr>
          <w:rFonts w:ascii="Times New Roman" w:eastAsia="Times New Roman" w:hAnsi="Times New Roman" w:cs="Times New Roman"/>
          <w:sz w:val="24"/>
          <w:szCs w:val="24"/>
        </w:rPr>
        <w:t xml:space="preserve">As noted above, </w:t>
      </w:r>
      <w:r w:rsidR="5FB3FB51" w:rsidRPr="62F9F783">
        <w:rPr>
          <w:rFonts w:ascii="Times New Roman" w:eastAsia="Times New Roman" w:hAnsi="Times New Roman" w:cs="Times New Roman"/>
          <w:sz w:val="24"/>
          <w:szCs w:val="24"/>
        </w:rPr>
        <w:t xml:space="preserve">the </w:t>
      </w:r>
      <w:r w:rsidRPr="62F9F783">
        <w:rPr>
          <w:rFonts w:ascii="Times New Roman" w:eastAsia="Times New Roman" w:hAnsi="Times New Roman" w:cs="Times New Roman"/>
          <w:sz w:val="24"/>
          <w:szCs w:val="24"/>
        </w:rPr>
        <w:t xml:space="preserve">OSDE has established monitoring and internal controls and procedures, and will regularly review and update them to include additional requirements under ESSER. </w:t>
      </w:r>
    </w:p>
    <w:p w14:paraId="605D60FF" w14:textId="77777777" w:rsidR="002B522E" w:rsidRPr="002F02B4" w:rsidRDefault="16675090" w:rsidP="002C53F3">
      <w:pPr>
        <w:pStyle w:val="ListParagraph"/>
        <w:numPr>
          <w:ilvl w:val="0"/>
          <w:numId w:val="17"/>
        </w:numPr>
        <w:spacing w:line="253" w:lineRule="exact"/>
        <w:rPr>
          <w:rFonts w:ascii="Times New Roman" w:eastAsia="Times New Roman" w:hAnsi="Times New Roman" w:cs="Times New Roman"/>
          <w:sz w:val="24"/>
          <w:szCs w:val="24"/>
        </w:rPr>
      </w:pPr>
      <w:r w:rsidRPr="62F9F783">
        <w:rPr>
          <w:rFonts w:ascii="Times New Roman" w:eastAsia="Times New Roman" w:hAnsi="Times New Roman" w:cs="Times New Roman"/>
          <w:sz w:val="24"/>
          <w:szCs w:val="24"/>
        </w:rPr>
        <w:t>T</w:t>
      </w:r>
      <w:r w:rsidR="1B628A12" w:rsidRPr="62F9F783">
        <w:rPr>
          <w:rFonts w:ascii="Times New Roman" w:eastAsia="Times New Roman" w:hAnsi="Times New Roman" w:cs="Times New Roman"/>
          <w:sz w:val="24"/>
          <w:szCs w:val="24"/>
        </w:rPr>
        <w:t>he OSDE’s</w:t>
      </w:r>
      <w:r w:rsidRPr="62F9F783">
        <w:rPr>
          <w:rFonts w:ascii="Times New Roman" w:eastAsia="Times New Roman" w:hAnsi="Times New Roman" w:cs="Times New Roman"/>
          <w:sz w:val="24"/>
          <w:szCs w:val="24"/>
        </w:rPr>
        <w:t xml:space="preserve"> </w:t>
      </w:r>
      <w:r w:rsidR="23E7780B" w:rsidRPr="62F9F783">
        <w:rPr>
          <w:rFonts w:ascii="Times New Roman" w:eastAsia="Times New Roman" w:hAnsi="Times New Roman" w:cs="Times New Roman"/>
          <w:sz w:val="24"/>
          <w:szCs w:val="24"/>
        </w:rPr>
        <w:t>g</w:t>
      </w:r>
      <w:r w:rsidR="066B1A8B" w:rsidRPr="62F9F783">
        <w:rPr>
          <w:rFonts w:ascii="Times New Roman" w:eastAsia="Times New Roman" w:hAnsi="Times New Roman" w:cs="Times New Roman"/>
          <w:sz w:val="24"/>
          <w:szCs w:val="24"/>
        </w:rPr>
        <w:t xml:space="preserve">rants </w:t>
      </w:r>
      <w:r w:rsidR="5F3EE427" w:rsidRPr="62F9F783">
        <w:rPr>
          <w:rFonts w:ascii="Times New Roman" w:eastAsia="Times New Roman" w:hAnsi="Times New Roman" w:cs="Times New Roman"/>
          <w:sz w:val="24"/>
          <w:szCs w:val="24"/>
        </w:rPr>
        <w:t>a</w:t>
      </w:r>
      <w:r w:rsidR="066B1A8B" w:rsidRPr="62F9F783">
        <w:rPr>
          <w:rFonts w:ascii="Times New Roman" w:eastAsia="Times New Roman" w:hAnsi="Times New Roman" w:cs="Times New Roman"/>
          <w:sz w:val="24"/>
          <w:szCs w:val="24"/>
        </w:rPr>
        <w:t>ssociates</w:t>
      </w:r>
      <w:r w:rsidRPr="62F9F783">
        <w:rPr>
          <w:rFonts w:ascii="Times New Roman" w:eastAsia="Times New Roman" w:hAnsi="Times New Roman" w:cs="Times New Roman"/>
          <w:sz w:val="24"/>
          <w:szCs w:val="24"/>
        </w:rPr>
        <w:t xml:space="preserve"> and </w:t>
      </w:r>
      <w:r w:rsidR="71C09A9B" w:rsidRPr="62F9F783">
        <w:rPr>
          <w:rFonts w:ascii="Times New Roman" w:eastAsia="Times New Roman" w:hAnsi="Times New Roman" w:cs="Times New Roman"/>
          <w:sz w:val="24"/>
          <w:szCs w:val="24"/>
        </w:rPr>
        <w:t>p</w:t>
      </w:r>
      <w:r w:rsidR="066B1A8B" w:rsidRPr="62F9F783">
        <w:rPr>
          <w:rFonts w:ascii="Times New Roman" w:eastAsia="Times New Roman" w:hAnsi="Times New Roman" w:cs="Times New Roman"/>
          <w:sz w:val="24"/>
          <w:szCs w:val="24"/>
        </w:rPr>
        <w:t xml:space="preserve">rogram </w:t>
      </w:r>
      <w:r w:rsidR="6E8AEED6" w:rsidRPr="62F9F783">
        <w:rPr>
          <w:rFonts w:ascii="Times New Roman" w:eastAsia="Times New Roman" w:hAnsi="Times New Roman" w:cs="Times New Roman"/>
          <w:sz w:val="24"/>
          <w:szCs w:val="24"/>
        </w:rPr>
        <w:t>s</w:t>
      </w:r>
      <w:r w:rsidR="066B1A8B" w:rsidRPr="62F9F783">
        <w:rPr>
          <w:rFonts w:ascii="Times New Roman" w:eastAsia="Times New Roman" w:hAnsi="Times New Roman" w:cs="Times New Roman"/>
          <w:sz w:val="24"/>
          <w:szCs w:val="24"/>
        </w:rPr>
        <w:t>pecialists</w:t>
      </w:r>
      <w:r w:rsidRPr="62F9F783">
        <w:rPr>
          <w:rFonts w:ascii="Times New Roman" w:eastAsia="Times New Roman" w:hAnsi="Times New Roman" w:cs="Times New Roman"/>
          <w:sz w:val="24"/>
          <w:szCs w:val="24"/>
        </w:rPr>
        <w:t xml:space="preserve"> perform a thorough review of the LEA ARP ESSER applications and expenditure reports. </w:t>
      </w:r>
      <w:r w:rsidR="3E0FD47F" w:rsidRPr="62F9F783">
        <w:rPr>
          <w:rFonts w:ascii="Times New Roman" w:eastAsia="Times New Roman" w:hAnsi="Times New Roman" w:cs="Times New Roman"/>
          <w:sz w:val="24"/>
          <w:szCs w:val="24"/>
        </w:rPr>
        <w:t>The Office of Federal Programs (</w:t>
      </w:r>
      <w:r w:rsidRPr="62F9F783">
        <w:rPr>
          <w:rFonts w:ascii="Times New Roman" w:eastAsia="Times New Roman" w:hAnsi="Times New Roman" w:cs="Times New Roman"/>
          <w:sz w:val="24"/>
          <w:szCs w:val="24"/>
        </w:rPr>
        <w:t>OFP</w:t>
      </w:r>
      <w:r w:rsidR="3E0FD47F" w:rsidRPr="62F9F783">
        <w:rPr>
          <w:rFonts w:ascii="Times New Roman" w:eastAsia="Times New Roman" w:hAnsi="Times New Roman" w:cs="Times New Roman"/>
          <w:sz w:val="24"/>
          <w:szCs w:val="24"/>
        </w:rPr>
        <w:t>)</w:t>
      </w:r>
      <w:r w:rsidRPr="62F9F783">
        <w:rPr>
          <w:rFonts w:ascii="Times New Roman" w:eastAsia="Times New Roman" w:hAnsi="Times New Roman" w:cs="Times New Roman"/>
          <w:sz w:val="24"/>
          <w:szCs w:val="24"/>
        </w:rPr>
        <w:t xml:space="preserve"> provides extensive training for </w:t>
      </w:r>
      <w:r w:rsidR="5B75AF3F" w:rsidRPr="62F9F783">
        <w:rPr>
          <w:rFonts w:ascii="Times New Roman" w:eastAsia="Times New Roman" w:hAnsi="Times New Roman" w:cs="Times New Roman"/>
          <w:sz w:val="24"/>
          <w:szCs w:val="24"/>
        </w:rPr>
        <w:t>its</w:t>
      </w:r>
      <w:r w:rsidRPr="62F9F783">
        <w:rPr>
          <w:rFonts w:ascii="Times New Roman" w:eastAsia="Times New Roman" w:hAnsi="Times New Roman" w:cs="Times New Roman"/>
          <w:sz w:val="24"/>
          <w:szCs w:val="24"/>
        </w:rPr>
        <w:t xml:space="preserve"> staff on the process for monitoring district applications and expenditure reports. </w:t>
      </w:r>
      <w:r w:rsidR="582D0B2F" w:rsidRPr="62F9F783">
        <w:rPr>
          <w:rFonts w:ascii="Times New Roman" w:eastAsia="Times New Roman" w:hAnsi="Times New Roman" w:cs="Times New Roman"/>
          <w:sz w:val="24"/>
          <w:szCs w:val="24"/>
        </w:rPr>
        <w:t xml:space="preserve">The </w:t>
      </w:r>
      <w:r w:rsidRPr="62F9F783">
        <w:rPr>
          <w:rFonts w:ascii="Times New Roman" w:eastAsia="Times New Roman" w:hAnsi="Times New Roman" w:cs="Times New Roman"/>
          <w:sz w:val="24"/>
          <w:szCs w:val="24"/>
        </w:rPr>
        <w:t xml:space="preserve">OFP has established internal controls through verbal and written communications, </w:t>
      </w:r>
      <w:r w:rsidR="066B1A8B" w:rsidRPr="62F9F783">
        <w:rPr>
          <w:rFonts w:ascii="Times New Roman" w:eastAsia="Times New Roman" w:hAnsi="Times New Roman" w:cs="Times New Roman"/>
          <w:sz w:val="24"/>
          <w:szCs w:val="24"/>
        </w:rPr>
        <w:t>a</w:t>
      </w:r>
      <w:r w:rsidR="65B4F10E" w:rsidRPr="62F9F783">
        <w:rPr>
          <w:rFonts w:ascii="Times New Roman" w:eastAsia="Times New Roman" w:hAnsi="Times New Roman" w:cs="Times New Roman"/>
          <w:sz w:val="24"/>
          <w:szCs w:val="24"/>
        </w:rPr>
        <w:t>s well as</w:t>
      </w:r>
      <w:r w:rsidRPr="62F9F783">
        <w:rPr>
          <w:rFonts w:ascii="Times New Roman" w:eastAsia="Times New Roman" w:hAnsi="Times New Roman" w:cs="Times New Roman"/>
          <w:sz w:val="24"/>
          <w:szCs w:val="24"/>
        </w:rPr>
        <w:t xml:space="preserve"> other technical assistance strategies to </w:t>
      </w:r>
      <w:r w:rsidR="34AF0263" w:rsidRPr="62F9F783">
        <w:rPr>
          <w:rFonts w:ascii="Times New Roman" w:eastAsia="Times New Roman" w:hAnsi="Times New Roman" w:cs="Times New Roman"/>
          <w:sz w:val="24"/>
          <w:szCs w:val="24"/>
        </w:rPr>
        <w:t>its</w:t>
      </w:r>
      <w:r w:rsidRPr="62F9F783">
        <w:rPr>
          <w:rFonts w:ascii="Times New Roman" w:eastAsia="Times New Roman" w:hAnsi="Times New Roman" w:cs="Times New Roman"/>
          <w:sz w:val="24"/>
          <w:szCs w:val="24"/>
        </w:rPr>
        <w:t xml:space="preserve"> staff for the fiscal and programmatic monitoring of ARP ESSER funds.</w:t>
      </w:r>
    </w:p>
    <w:p w14:paraId="795EFEC9" w14:textId="77777777" w:rsidR="002B522E" w:rsidRPr="002F02B4" w:rsidRDefault="06156166" w:rsidP="002C53F3">
      <w:pPr>
        <w:pStyle w:val="ListParagraph"/>
        <w:numPr>
          <w:ilvl w:val="0"/>
          <w:numId w:val="17"/>
        </w:numPr>
        <w:spacing w:line="253" w:lineRule="exact"/>
        <w:rPr>
          <w:rFonts w:ascii="Times New Roman" w:eastAsia="Times New Roman" w:hAnsi="Times New Roman" w:cs="Times New Roman"/>
          <w:sz w:val="24"/>
          <w:szCs w:val="24"/>
        </w:rPr>
      </w:pPr>
      <w:r w:rsidRPr="3ABAD1FC">
        <w:rPr>
          <w:rFonts w:ascii="Times New Roman" w:eastAsia="Times New Roman" w:hAnsi="Times New Roman" w:cs="Times New Roman"/>
          <w:sz w:val="24"/>
          <w:szCs w:val="24"/>
        </w:rPr>
        <w:t xml:space="preserve">The OFP provides technical assistance to LEAs through in-person consultation meetings in the OFP office and/or in person at the LEA, Zoom meetings, emails, phone conferences and other forms of communication. The OFP engages in </w:t>
      </w:r>
      <w:r w:rsidR="59B81E60" w:rsidRPr="3ABAD1FC">
        <w:rPr>
          <w:rFonts w:ascii="Times New Roman" w:eastAsia="Times New Roman" w:hAnsi="Times New Roman" w:cs="Times New Roman"/>
          <w:sz w:val="24"/>
          <w:szCs w:val="24"/>
        </w:rPr>
        <w:t>j</w:t>
      </w:r>
      <w:r w:rsidR="2945A620" w:rsidRPr="3ABAD1FC">
        <w:rPr>
          <w:rFonts w:ascii="Times New Roman" w:eastAsia="Times New Roman" w:hAnsi="Times New Roman" w:cs="Times New Roman"/>
          <w:sz w:val="24"/>
          <w:szCs w:val="24"/>
        </w:rPr>
        <w:t xml:space="preserve">oint </w:t>
      </w:r>
      <w:r w:rsidR="167D293E" w:rsidRPr="3ABAD1FC">
        <w:rPr>
          <w:rFonts w:ascii="Times New Roman" w:eastAsia="Times New Roman" w:hAnsi="Times New Roman" w:cs="Times New Roman"/>
          <w:sz w:val="24"/>
          <w:szCs w:val="24"/>
        </w:rPr>
        <w:t>f</w:t>
      </w:r>
      <w:r w:rsidR="2945A620" w:rsidRPr="3ABAD1FC">
        <w:rPr>
          <w:rFonts w:ascii="Times New Roman" w:eastAsia="Times New Roman" w:hAnsi="Times New Roman" w:cs="Times New Roman"/>
          <w:sz w:val="24"/>
          <w:szCs w:val="24"/>
        </w:rPr>
        <w:t xml:space="preserve">ederal </w:t>
      </w:r>
      <w:r w:rsidR="2719C44F" w:rsidRPr="3ABAD1FC">
        <w:rPr>
          <w:rFonts w:ascii="Times New Roman" w:eastAsia="Times New Roman" w:hAnsi="Times New Roman" w:cs="Times New Roman"/>
          <w:sz w:val="24"/>
          <w:szCs w:val="24"/>
        </w:rPr>
        <w:t>p</w:t>
      </w:r>
      <w:r w:rsidR="2945A620" w:rsidRPr="3ABAD1FC">
        <w:rPr>
          <w:rFonts w:ascii="Times New Roman" w:eastAsia="Times New Roman" w:hAnsi="Times New Roman" w:cs="Times New Roman"/>
          <w:sz w:val="24"/>
          <w:szCs w:val="24"/>
        </w:rPr>
        <w:t>rograms</w:t>
      </w:r>
      <w:r w:rsidRPr="3ABAD1FC">
        <w:rPr>
          <w:rFonts w:ascii="Times New Roman" w:eastAsia="Times New Roman" w:hAnsi="Times New Roman" w:cs="Times New Roman"/>
          <w:sz w:val="24"/>
          <w:szCs w:val="24"/>
        </w:rPr>
        <w:t xml:space="preserve"> team meetings to discuss and share information for supporting LEAs. The OFP </w:t>
      </w:r>
      <w:r w:rsidR="1D8EC5F6" w:rsidRPr="3ABAD1FC">
        <w:rPr>
          <w:rFonts w:ascii="Times New Roman" w:eastAsia="Times New Roman" w:hAnsi="Times New Roman" w:cs="Times New Roman"/>
          <w:sz w:val="24"/>
          <w:szCs w:val="24"/>
        </w:rPr>
        <w:t>l</w:t>
      </w:r>
      <w:r w:rsidR="2945A620" w:rsidRPr="3ABAD1FC">
        <w:rPr>
          <w:rFonts w:ascii="Times New Roman" w:eastAsia="Times New Roman" w:hAnsi="Times New Roman" w:cs="Times New Roman"/>
          <w:sz w:val="24"/>
          <w:szCs w:val="24"/>
        </w:rPr>
        <w:t>eadership</w:t>
      </w:r>
      <w:r w:rsidRPr="3ABAD1FC">
        <w:rPr>
          <w:rFonts w:ascii="Times New Roman" w:eastAsia="Times New Roman" w:hAnsi="Times New Roman" w:cs="Times New Roman"/>
          <w:sz w:val="24"/>
          <w:szCs w:val="24"/>
        </w:rPr>
        <w:t xml:space="preserve"> team and staff meet to determine services for LEAs that may be struggling in fiscal and programmatic areas. The OFP performs a risk assessment of all LEAs to analyze which districts are at high risk for not meeting federal compliance, and then proceed</w:t>
      </w:r>
      <w:r w:rsidR="099E2067" w:rsidRPr="3ABAD1FC">
        <w:rPr>
          <w:rFonts w:ascii="Times New Roman" w:eastAsia="Times New Roman" w:hAnsi="Times New Roman" w:cs="Times New Roman"/>
          <w:sz w:val="24"/>
          <w:szCs w:val="24"/>
        </w:rPr>
        <w:t>s</w:t>
      </w:r>
      <w:r w:rsidRPr="3ABAD1FC">
        <w:rPr>
          <w:rFonts w:ascii="Times New Roman" w:eastAsia="Times New Roman" w:hAnsi="Times New Roman" w:cs="Times New Roman"/>
          <w:sz w:val="24"/>
          <w:szCs w:val="24"/>
        </w:rPr>
        <w:t xml:space="preserve"> with a formal desk or site monitoring.</w:t>
      </w:r>
    </w:p>
    <w:p w14:paraId="4C61514A" w14:textId="77777777" w:rsidR="002B522E" w:rsidRPr="002F02B4" w:rsidRDefault="002B522E" w:rsidP="0051573D">
      <w:pPr>
        <w:pStyle w:val="ListParagraph"/>
        <w:spacing w:line="253" w:lineRule="exact"/>
        <w:rPr>
          <w:rFonts w:eastAsiaTheme="minorEastAsia"/>
        </w:rPr>
      </w:pPr>
    </w:p>
    <w:p w14:paraId="4C786FDB" w14:textId="77777777" w:rsidR="00A40C77" w:rsidRPr="002F02B4" w:rsidRDefault="00A40C77" w:rsidP="00964BF7">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br w:type="page"/>
      </w:r>
    </w:p>
    <w:p w14:paraId="4367F495" w14:textId="77777777" w:rsidR="00D641AC" w:rsidRPr="002F02B4" w:rsidRDefault="00392180" w:rsidP="290B45D4">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Appendix A: School Operating Status and Instructional Mode Data Template</w:t>
      </w:r>
    </w:p>
    <w:p w14:paraId="061ED1AC" w14:textId="77777777" w:rsidR="00455FF3" w:rsidRPr="002F02B4" w:rsidRDefault="00455FF3"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Indicate the date or time period represented by the following data.</w:t>
      </w:r>
    </w:p>
    <w:p w14:paraId="675E6948" w14:textId="77777777" w:rsidR="00455FF3" w:rsidRPr="002F02B4" w:rsidRDefault="00455FF3" w:rsidP="00455FF3">
      <w:pPr>
        <w:spacing w:line="240" w:lineRule="auto"/>
        <w:rPr>
          <w:rFonts w:ascii="Times New Roman" w:hAnsi="Times New Roman" w:cs="Times New Roman"/>
          <w:sz w:val="24"/>
          <w:szCs w:val="24"/>
        </w:rPr>
      </w:pPr>
    </w:p>
    <w:p w14:paraId="2BF9D908" w14:textId="77777777" w:rsidR="00455FF3" w:rsidRPr="002F02B4" w:rsidRDefault="00634736" w:rsidP="00455FF3">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Table 1</w:t>
      </w:r>
    </w:p>
    <w:p w14:paraId="2B07D4A2" w14:textId="77777777" w:rsidR="00634736" w:rsidRPr="002F02B4" w:rsidRDefault="004F2F55"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In the most recent time period available, </w:t>
      </w:r>
      <w:r w:rsidR="00BD1078">
        <w:rPr>
          <w:rFonts w:ascii="Times New Roman" w:hAnsi="Times New Roman" w:cs="Times New Roman"/>
          <w:sz w:val="24"/>
          <w:szCs w:val="24"/>
        </w:rPr>
        <w:t>how many</w:t>
      </w:r>
      <w:r w:rsidRPr="002F02B4">
        <w:rPr>
          <w:rFonts w:ascii="Times New Roman" w:hAnsi="Times New Roman" w:cs="Times New Roman"/>
          <w:sz w:val="24"/>
          <w:szCs w:val="24"/>
        </w:rPr>
        <w:t xml:space="preserve"> schools in your State offer</w:t>
      </w:r>
      <w:r w:rsidR="00BD1078">
        <w:rPr>
          <w:rFonts w:ascii="Times New Roman" w:hAnsi="Times New Roman" w:cs="Times New Roman"/>
          <w:sz w:val="24"/>
          <w:szCs w:val="24"/>
        </w:rPr>
        <w:t>ed</w:t>
      </w:r>
      <w:r w:rsidRPr="002F02B4">
        <w:rPr>
          <w:rFonts w:ascii="Times New Roman" w:hAnsi="Times New Roman" w:cs="Times New Roman"/>
          <w:sz w:val="24"/>
          <w:szCs w:val="24"/>
        </w:rPr>
        <w:t xml:space="preserve"> </w:t>
      </w:r>
      <w:r w:rsidR="00CA6F74">
        <w:rPr>
          <w:rFonts w:ascii="Times New Roman" w:hAnsi="Times New Roman" w:cs="Times New Roman"/>
          <w:sz w:val="24"/>
          <w:szCs w:val="24"/>
        </w:rPr>
        <w:t xml:space="preserve">each </w:t>
      </w:r>
      <w:r w:rsidRPr="002F02B4">
        <w:rPr>
          <w:rFonts w:ascii="Times New Roman" w:hAnsi="Times New Roman" w:cs="Times New Roman"/>
          <w:sz w:val="24"/>
          <w:szCs w:val="24"/>
        </w:rPr>
        <w:t>mode of instruction or learning model</w:t>
      </w:r>
      <w:r w:rsidR="00CA6F74">
        <w:rPr>
          <w:rFonts w:ascii="Times New Roman" w:hAnsi="Times New Roman" w:cs="Times New Roman"/>
          <w:sz w:val="24"/>
          <w:szCs w:val="24"/>
        </w:rPr>
        <w:t xml:space="preserve"> described below</w:t>
      </w:r>
      <w:r w:rsidRPr="002F02B4">
        <w:rPr>
          <w:rFonts w:ascii="Times New Roman" w:hAnsi="Times New Roman" w:cs="Times New Roman"/>
          <w:sz w:val="24"/>
          <w:szCs w:val="24"/>
        </w:rPr>
        <w:t>?</w:t>
      </w:r>
      <w:r w:rsidR="00CA6F74">
        <w:rPr>
          <w:rFonts w:ascii="Times New Roman" w:hAnsi="Times New Roman" w:cs="Times New Roman"/>
          <w:sz w:val="24"/>
          <w:szCs w:val="24"/>
        </w:rPr>
        <w:t xml:space="preserve"> </w:t>
      </w:r>
      <w:r w:rsidR="00317C65">
        <w:rPr>
          <w:rFonts w:ascii="Times New Roman" w:hAnsi="Times New Roman" w:cs="Times New Roman"/>
          <w:sz w:val="24"/>
          <w:szCs w:val="24"/>
        </w:rPr>
        <w:t>Each row should account for all schools in your State, so that</w:t>
      </w:r>
      <w:r w:rsidR="00E9248B">
        <w:rPr>
          <w:rFonts w:ascii="Times New Roman" w:hAnsi="Times New Roman" w:cs="Times New Roman"/>
          <w:sz w:val="24"/>
          <w:szCs w:val="24"/>
        </w:rPr>
        <w:t>,</w:t>
      </w:r>
      <w:r w:rsidR="00317C65">
        <w:rPr>
          <w:rFonts w:ascii="Times New Roman" w:hAnsi="Times New Roman" w:cs="Times New Roman"/>
          <w:sz w:val="24"/>
          <w:szCs w:val="24"/>
        </w:rPr>
        <w:t xml:space="preserve"> </w:t>
      </w:r>
      <w:r w:rsidR="0031085F">
        <w:rPr>
          <w:rFonts w:ascii="Times New Roman" w:hAnsi="Times New Roman" w:cs="Times New Roman"/>
          <w:sz w:val="24"/>
          <w:szCs w:val="24"/>
        </w:rPr>
        <w:t>for each row, the sum of the numbers in the “offered to all students,” “offered to some students,” and “not offered” columns is equal to the number in the “all schools” column.</w:t>
      </w:r>
    </w:p>
    <w:p w14:paraId="667524B0" w14:textId="77777777" w:rsidR="00F6286B" w:rsidRPr="002F02B4" w:rsidRDefault="00AD1698" w:rsidP="50376E6A">
      <w:pPr>
        <w:spacing w:line="240" w:lineRule="auto"/>
        <w:rPr>
          <w:rFonts w:ascii="Times New Roman" w:hAnsi="Times New Roman" w:cs="Times New Roman"/>
          <w:i/>
          <w:iCs/>
          <w:sz w:val="24"/>
          <w:szCs w:val="24"/>
        </w:rPr>
      </w:pPr>
      <w:r w:rsidRPr="50376E6A">
        <w:rPr>
          <w:rFonts w:ascii="Times New Roman" w:hAnsi="Times New Roman" w:cs="Times New Roman"/>
          <w:i/>
          <w:iCs/>
          <w:sz w:val="24"/>
          <w:szCs w:val="24"/>
        </w:rPr>
        <w:t>Add or change rows as needed</w:t>
      </w:r>
    </w:p>
    <w:p w14:paraId="370D6BF9" w14:textId="77777777" w:rsidR="462061BD" w:rsidRDefault="15212CDC" w:rsidP="002C53F3">
      <w:pPr>
        <w:pStyle w:val="ListParagraph"/>
        <w:numPr>
          <w:ilvl w:val="0"/>
          <w:numId w:val="41"/>
        </w:numPr>
        <w:rPr>
          <w:rFonts w:eastAsiaTheme="minorEastAsia"/>
          <w:color w:val="000000" w:themeColor="text1"/>
          <w:sz w:val="24"/>
          <w:szCs w:val="24"/>
        </w:rPr>
      </w:pPr>
      <w:r w:rsidRPr="62F9F783">
        <w:rPr>
          <w:rFonts w:ascii="Times New Roman" w:eastAsia="Times New Roman" w:hAnsi="Times New Roman" w:cs="Times New Roman"/>
          <w:color w:val="000000" w:themeColor="text1"/>
          <w:sz w:val="24"/>
          <w:szCs w:val="24"/>
        </w:rPr>
        <w:t>T</w:t>
      </w:r>
      <w:r w:rsidR="462061BD" w:rsidRPr="62F9F783">
        <w:rPr>
          <w:rFonts w:ascii="Times New Roman" w:eastAsia="Times New Roman" w:hAnsi="Times New Roman" w:cs="Times New Roman"/>
          <w:color w:val="000000" w:themeColor="text1"/>
          <w:sz w:val="24"/>
          <w:szCs w:val="24"/>
        </w:rPr>
        <w:t xml:space="preserve">he OSDE collects student-level absence data from schools’ student information systems each night. By using data collected on June 3, 2021, we can provide the following preliminary data. </w:t>
      </w:r>
      <w:r w:rsidR="71291477" w:rsidRPr="62F9F783">
        <w:rPr>
          <w:rFonts w:ascii="Times New Roman" w:eastAsia="Times New Roman" w:hAnsi="Times New Roman" w:cs="Times New Roman"/>
          <w:color w:val="000000" w:themeColor="text1"/>
          <w:sz w:val="24"/>
          <w:szCs w:val="24"/>
        </w:rPr>
        <w:t>T</w:t>
      </w:r>
      <w:r w:rsidR="7B2371CC" w:rsidRPr="62F9F783">
        <w:rPr>
          <w:rFonts w:ascii="Times New Roman" w:eastAsia="Times New Roman" w:hAnsi="Times New Roman" w:cs="Times New Roman"/>
          <w:color w:val="000000" w:themeColor="text1"/>
          <w:sz w:val="24"/>
          <w:szCs w:val="24"/>
        </w:rPr>
        <w:t xml:space="preserve">he </w:t>
      </w:r>
      <w:r w:rsidR="36B268D0" w:rsidRPr="62F9F783">
        <w:rPr>
          <w:rFonts w:ascii="Times New Roman" w:eastAsia="Times New Roman" w:hAnsi="Times New Roman" w:cs="Times New Roman"/>
          <w:color w:val="000000" w:themeColor="text1"/>
          <w:sz w:val="24"/>
          <w:szCs w:val="24"/>
        </w:rPr>
        <w:t xml:space="preserve">OSDE can offer </w:t>
      </w:r>
      <w:r w:rsidR="271A7557" w:rsidRPr="62F9F783">
        <w:rPr>
          <w:rFonts w:ascii="Times New Roman" w:eastAsia="Times New Roman" w:hAnsi="Times New Roman" w:cs="Times New Roman"/>
          <w:color w:val="000000" w:themeColor="text1"/>
          <w:sz w:val="24"/>
          <w:szCs w:val="24"/>
        </w:rPr>
        <w:t>only</w:t>
      </w:r>
      <w:r w:rsidR="36B268D0" w:rsidRPr="62F9F783">
        <w:rPr>
          <w:rFonts w:ascii="Times New Roman" w:eastAsia="Times New Roman" w:hAnsi="Times New Roman" w:cs="Times New Roman"/>
          <w:color w:val="000000" w:themeColor="text1"/>
          <w:sz w:val="24"/>
          <w:szCs w:val="24"/>
        </w:rPr>
        <w:t xml:space="preserve"> a preliminary understanding of mode of instruction data at the time of this submission until final certification of the Annual Statistical Report (ASR) on June 30, 2021</w:t>
      </w:r>
      <w:r w:rsidR="6D144D4D" w:rsidRPr="62F9F783">
        <w:rPr>
          <w:rFonts w:ascii="Times New Roman" w:eastAsia="Times New Roman" w:hAnsi="Times New Roman" w:cs="Times New Roman"/>
          <w:color w:val="000000" w:themeColor="text1"/>
          <w:sz w:val="24"/>
          <w:szCs w:val="24"/>
        </w:rPr>
        <w:t>,</w:t>
      </w:r>
      <w:r w:rsidR="36B268D0" w:rsidRPr="62F9F783">
        <w:rPr>
          <w:rFonts w:ascii="Times New Roman" w:eastAsia="Times New Roman" w:hAnsi="Times New Roman" w:cs="Times New Roman"/>
          <w:color w:val="000000" w:themeColor="text1"/>
          <w:sz w:val="24"/>
          <w:szCs w:val="24"/>
        </w:rPr>
        <w:t xml:space="preserve"> </w:t>
      </w:r>
      <w:r w:rsidR="462061BD" w:rsidRPr="62F9F783">
        <w:rPr>
          <w:rFonts w:ascii="Times New Roman" w:eastAsia="Times New Roman" w:hAnsi="Times New Roman" w:cs="Times New Roman"/>
          <w:color w:val="000000" w:themeColor="text1"/>
          <w:sz w:val="24"/>
          <w:szCs w:val="24"/>
        </w:rPr>
        <w:t>as outlined in sections A.5.i. through A.5.iii, which prevents us from being able to provide data within the “Offered to…” columns within Table 1 at this time.</w:t>
      </w:r>
      <w:r w:rsidR="713F54EE" w:rsidRPr="62F9F783">
        <w:rPr>
          <w:rFonts w:ascii="Times New Roman" w:eastAsia="Times New Roman" w:hAnsi="Times New Roman" w:cs="Times New Roman"/>
          <w:color w:val="000000" w:themeColor="text1"/>
          <w:sz w:val="24"/>
          <w:szCs w:val="24"/>
        </w:rPr>
        <w:t xml:space="preserve"> Again, the data reflects what has been reported to date and should not be considered complete or comprehensive.</w:t>
      </w:r>
    </w:p>
    <w:p w14:paraId="18F408D9" w14:textId="77777777" w:rsidR="4B043C1F" w:rsidRPr="0051573D" w:rsidRDefault="462061BD" w:rsidP="002C53F3">
      <w:pPr>
        <w:pStyle w:val="ListParagraph"/>
        <w:numPr>
          <w:ilvl w:val="0"/>
          <w:numId w:val="41"/>
        </w:numPr>
        <w:rPr>
          <w:rFonts w:eastAsiaTheme="minorEastAsia"/>
          <w:color w:val="000000" w:themeColor="text1"/>
          <w:sz w:val="24"/>
          <w:szCs w:val="24"/>
        </w:rPr>
      </w:pPr>
      <w:r w:rsidRPr="4B043C1F">
        <w:rPr>
          <w:rFonts w:ascii="Times New Roman" w:eastAsia="Times New Roman" w:hAnsi="Times New Roman" w:cs="Times New Roman"/>
          <w:color w:val="000000" w:themeColor="text1"/>
          <w:sz w:val="24"/>
          <w:szCs w:val="24"/>
        </w:rPr>
        <w:t xml:space="preserve">To be included in the analysis below, a school must have had a student labeled as absent (a required data element) or present (a non-required data element) within 15 calendar days of the school’s final instructional day. For instance, a school </w:t>
      </w:r>
      <w:r w:rsidRPr="2770B090">
        <w:rPr>
          <w:rFonts w:ascii="Times New Roman" w:eastAsia="Times New Roman" w:hAnsi="Times New Roman" w:cs="Times New Roman"/>
          <w:color w:val="000000" w:themeColor="text1"/>
          <w:sz w:val="24"/>
          <w:szCs w:val="24"/>
        </w:rPr>
        <w:t>w</w:t>
      </w:r>
      <w:r w:rsidR="001A0BA1" w:rsidRPr="2770B090">
        <w:rPr>
          <w:rFonts w:ascii="Times New Roman" w:eastAsia="Times New Roman" w:hAnsi="Times New Roman" w:cs="Times New Roman"/>
          <w:color w:val="000000" w:themeColor="text1"/>
          <w:sz w:val="24"/>
          <w:szCs w:val="24"/>
        </w:rPr>
        <w:t>hich</w:t>
      </w:r>
      <w:r w:rsidRPr="4B043C1F">
        <w:rPr>
          <w:rFonts w:ascii="Times New Roman" w:eastAsia="Times New Roman" w:hAnsi="Times New Roman" w:cs="Times New Roman"/>
          <w:color w:val="000000" w:themeColor="text1"/>
          <w:sz w:val="24"/>
          <w:szCs w:val="24"/>
        </w:rPr>
        <w:t xml:space="preserve"> had one student labeled absent from their hybrid (i.e., distance or blended) learning environment on March 1 but noted no other absences from March 2 until the end of the academic year </w:t>
      </w:r>
      <w:r w:rsidRPr="2770B090">
        <w:rPr>
          <w:rFonts w:ascii="Times New Roman" w:eastAsia="Times New Roman" w:hAnsi="Times New Roman" w:cs="Times New Roman"/>
          <w:color w:val="000000" w:themeColor="text1"/>
          <w:sz w:val="24"/>
          <w:szCs w:val="24"/>
        </w:rPr>
        <w:t>w</w:t>
      </w:r>
      <w:r w:rsidR="76ED015A" w:rsidRPr="2770B090">
        <w:rPr>
          <w:rFonts w:ascii="Times New Roman" w:eastAsia="Times New Roman" w:hAnsi="Times New Roman" w:cs="Times New Roman"/>
          <w:color w:val="000000" w:themeColor="text1"/>
          <w:sz w:val="24"/>
          <w:szCs w:val="24"/>
        </w:rPr>
        <w:t>as likely</w:t>
      </w:r>
      <w:r w:rsidRPr="4B043C1F">
        <w:rPr>
          <w:rFonts w:ascii="Times New Roman" w:eastAsia="Times New Roman" w:hAnsi="Times New Roman" w:cs="Times New Roman"/>
          <w:color w:val="000000" w:themeColor="text1"/>
          <w:sz w:val="24"/>
          <w:szCs w:val="24"/>
        </w:rPr>
        <w:t xml:space="preserve"> no longer </w:t>
      </w:r>
      <w:r w:rsidRPr="2770B090">
        <w:rPr>
          <w:rFonts w:ascii="Times New Roman" w:eastAsia="Times New Roman" w:hAnsi="Times New Roman" w:cs="Times New Roman"/>
          <w:color w:val="000000" w:themeColor="text1"/>
          <w:sz w:val="24"/>
          <w:szCs w:val="24"/>
        </w:rPr>
        <w:t>offer</w:t>
      </w:r>
      <w:r w:rsidR="012BED4C" w:rsidRPr="2770B090">
        <w:rPr>
          <w:rFonts w:ascii="Times New Roman" w:eastAsia="Times New Roman" w:hAnsi="Times New Roman" w:cs="Times New Roman"/>
          <w:color w:val="000000" w:themeColor="text1"/>
          <w:sz w:val="24"/>
          <w:szCs w:val="24"/>
        </w:rPr>
        <w:t>ing</w:t>
      </w:r>
      <w:r w:rsidRPr="4B043C1F">
        <w:rPr>
          <w:rFonts w:ascii="Times New Roman" w:eastAsia="Times New Roman" w:hAnsi="Times New Roman" w:cs="Times New Roman"/>
          <w:color w:val="000000" w:themeColor="text1"/>
          <w:sz w:val="24"/>
          <w:szCs w:val="24"/>
        </w:rPr>
        <w:t xml:space="preserve"> a hybrid learning environment – that is, because at least one student absence would be expected within a school during the final weeks of the academic year. We anticipate a more accurate analysis and reporting of this data in fall 2021 after completion of the Annual Statistical Report</w:t>
      </w:r>
      <w:r w:rsidR="346AFBDD" w:rsidRPr="4B043C1F">
        <w:rPr>
          <w:rFonts w:ascii="Times New Roman" w:eastAsia="Times New Roman" w:hAnsi="Times New Roman" w:cs="Times New Roman"/>
          <w:color w:val="000000" w:themeColor="text1"/>
          <w:sz w:val="24"/>
          <w:szCs w:val="24"/>
        </w:rPr>
        <w:t xml:space="preserve"> (ASR)</w:t>
      </w:r>
      <w:r w:rsidRPr="4B043C1F">
        <w:rPr>
          <w:rFonts w:ascii="Times New Roman" w:eastAsia="Times New Roman" w:hAnsi="Times New Roman" w:cs="Times New Roman"/>
          <w:color w:val="000000" w:themeColor="text1"/>
          <w:sz w:val="24"/>
          <w:szCs w:val="24"/>
        </w:rPr>
        <w:t>, as not all of Oklahoma’s public schools are included in this preliminary analysis.</w:t>
      </w:r>
    </w:p>
    <w:p w14:paraId="65043B0E" w14:textId="77777777" w:rsidR="0051573D" w:rsidRDefault="0051573D" w:rsidP="0051573D">
      <w:pPr>
        <w:rPr>
          <w:rFonts w:eastAsiaTheme="minorEastAsia"/>
          <w:color w:val="000000" w:themeColor="text1"/>
          <w:sz w:val="24"/>
          <w:szCs w:val="24"/>
        </w:rPr>
      </w:pPr>
    </w:p>
    <w:p w14:paraId="6E5A7A33" w14:textId="77777777" w:rsidR="0051573D" w:rsidRDefault="0051573D" w:rsidP="0051573D">
      <w:pPr>
        <w:rPr>
          <w:rFonts w:eastAsiaTheme="minorEastAsia"/>
          <w:color w:val="000000" w:themeColor="text1"/>
          <w:sz w:val="24"/>
          <w:szCs w:val="24"/>
        </w:rPr>
      </w:pPr>
    </w:p>
    <w:p w14:paraId="200EE8DF" w14:textId="77777777" w:rsidR="0051573D" w:rsidRDefault="0051573D" w:rsidP="0051573D">
      <w:pPr>
        <w:rPr>
          <w:rFonts w:eastAsiaTheme="minorEastAsia"/>
          <w:color w:val="000000" w:themeColor="text1"/>
          <w:sz w:val="24"/>
          <w:szCs w:val="24"/>
        </w:rPr>
      </w:pPr>
    </w:p>
    <w:p w14:paraId="77086DAD" w14:textId="77777777" w:rsidR="0051573D" w:rsidRDefault="0051573D" w:rsidP="0051573D">
      <w:pPr>
        <w:rPr>
          <w:rFonts w:eastAsiaTheme="minorEastAsia"/>
          <w:color w:val="000000" w:themeColor="text1"/>
          <w:sz w:val="24"/>
          <w:szCs w:val="24"/>
        </w:rPr>
      </w:pPr>
    </w:p>
    <w:p w14:paraId="19648EAB" w14:textId="77777777" w:rsidR="0051573D" w:rsidRPr="0051573D" w:rsidRDefault="0051573D" w:rsidP="0051573D">
      <w:pPr>
        <w:rPr>
          <w:rFonts w:eastAsiaTheme="minorEastAsia"/>
          <w:color w:val="000000" w:themeColor="text1"/>
          <w:sz w:val="24"/>
          <w:szCs w:val="24"/>
        </w:rPr>
      </w:pPr>
    </w:p>
    <w:tbl>
      <w:tblPr>
        <w:tblStyle w:val="TableGrid"/>
        <w:tblW w:w="7380" w:type="dxa"/>
        <w:tblLayout w:type="fixed"/>
        <w:tblLook w:val="06A0" w:firstRow="1" w:lastRow="0" w:firstColumn="1" w:lastColumn="0" w:noHBand="1" w:noVBand="1"/>
      </w:tblPr>
      <w:tblGrid>
        <w:gridCol w:w="1476"/>
        <w:gridCol w:w="1476"/>
        <w:gridCol w:w="1476"/>
        <w:gridCol w:w="1476"/>
        <w:gridCol w:w="1476"/>
      </w:tblGrid>
      <w:tr w:rsidR="00AD1698" w:rsidRPr="002F02B4" w14:paraId="2F6E8718" w14:textId="77777777" w:rsidTr="00FB68B2">
        <w:tc>
          <w:tcPr>
            <w:tcW w:w="1476" w:type="dxa"/>
          </w:tcPr>
          <w:p w14:paraId="41C203AC" w14:textId="77777777" w:rsidR="00AD1698" w:rsidRPr="002F02B4" w:rsidRDefault="00AD1698"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Number of schools</w:t>
            </w:r>
          </w:p>
        </w:tc>
        <w:tc>
          <w:tcPr>
            <w:tcW w:w="1476" w:type="dxa"/>
          </w:tcPr>
          <w:p w14:paraId="4B13B740" w14:textId="77777777" w:rsidR="00AD1698" w:rsidRPr="002F02B4" w:rsidRDefault="008A0BAE"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All schools</w:t>
            </w:r>
          </w:p>
        </w:tc>
        <w:tc>
          <w:tcPr>
            <w:tcW w:w="1476" w:type="dxa"/>
          </w:tcPr>
          <w:p w14:paraId="4E69DCF4" w14:textId="77777777" w:rsidR="00AD1698" w:rsidRPr="002F02B4" w:rsidRDefault="008A0BAE"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Offered to all students</w:t>
            </w:r>
          </w:p>
        </w:tc>
        <w:tc>
          <w:tcPr>
            <w:tcW w:w="1476" w:type="dxa"/>
          </w:tcPr>
          <w:p w14:paraId="4E4E5A27" w14:textId="77777777" w:rsidR="00AD1698" w:rsidRPr="002F02B4" w:rsidRDefault="008A0BAE" w:rsidP="00E277D2">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Offered to some students</w:t>
            </w:r>
          </w:p>
        </w:tc>
        <w:tc>
          <w:tcPr>
            <w:tcW w:w="1476" w:type="dxa"/>
          </w:tcPr>
          <w:p w14:paraId="2EE55805" w14:textId="77777777" w:rsidR="00AD1698" w:rsidRPr="002F02B4" w:rsidRDefault="008A0BAE" w:rsidP="00E277D2">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Not offered</w:t>
            </w:r>
          </w:p>
        </w:tc>
      </w:tr>
      <w:tr w:rsidR="00AD1698" w:rsidRPr="002F02B4" w14:paraId="541855EA" w14:textId="77777777" w:rsidTr="00FB68B2">
        <w:tc>
          <w:tcPr>
            <w:tcW w:w="1476" w:type="dxa"/>
          </w:tcPr>
          <w:p w14:paraId="3E415DF0" w14:textId="77777777" w:rsidR="00AD1698" w:rsidRPr="002F02B4" w:rsidRDefault="00490DD5"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Remote or online only</w:t>
            </w:r>
          </w:p>
        </w:tc>
        <w:tc>
          <w:tcPr>
            <w:tcW w:w="1476" w:type="dxa"/>
          </w:tcPr>
          <w:p w14:paraId="6CBD9F32" w14:textId="77777777" w:rsidR="00AD1698" w:rsidRPr="002F02B4" w:rsidRDefault="444EEDD2" w:rsidP="00E277D2">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7</w:t>
            </w:r>
          </w:p>
        </w:tc>
        <w:tc>
          <w:tcPr>
            <w:tcW w:w="1476" w:type="dxa"/>
          </w:tcPr>
          <w:p w14:paraId="4191274B"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89D31E6"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41903399"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AD1698" w:rsidRPr="002F02B4" w14:paraId="05DF0C32" w14:textId="77777777" w:rsidTr="00FB68B2">
        <w:tc>
          <w:tcPr>
            <w:tcW w:w="1476" w:type="dxa"/>
          </w:tcPr>
          <w:p w14:paraId="44A4C9F9" w14:textId="77777777" w:rsidR="00AD1698" w:rsidRPr="002F02B4" w:rsidRDefault="004C0F45"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b</w:t>
            </w:r>
            <w:r w:rsidR="00490DD5" w:rsidRPr="002F02B4">
              <w:rPr>
                <w:rStyle w:val="PlaceholderText"/>
                <w:rFonts w:ascii="Times New Roman" w:hAnsi="Times New Roman"/>
                <w:color w:val="auto"/>
              </w:rPr>
              <w:t>oth remote/online and in-person instruction (hybrid)</w:t>
            </w:r>
          </w:p>
        </w:tc>
        <w:tc>
          <w:tcPr>
            <w:tcW w:w="1476" w:type="dxa"/>
          </w:tcPr>
          <w:p w14:paraId="00E538BE" w14:textId="77777777" w:rsidR="00AD1698" w:rsidRPr="002F02B4" w:rsidRDefault="74184762" w:rsidP="00E277D2">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1,284</w:t>
            </w:r>
          </w:p>
        </w:tc>
        <w:tc>
          <w:tcPr>
            <w:tcW w:w="1476" w:type="dxa"/>
          </w:tcPr>
          <w:p w14:paraId="74BE77FC"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4A0DE9C5"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2CE0D40"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AD1698" w:rsidRPr="002F02B4" w14:paraId="6D6C56DC" w14:textId="77777777" w:rsidTr="00FB68B2">
        <w:tc>
          <w:tcPr>
            <w:tcW w:w="1476" w:type="dxa"/>
          </w:tcPr>
          <w:p w14:paraId="58E399A1" w14:textId="77777777" w:rsidR="00AD1698" w:rsidRPr="002F02B4" w:rsidRDefault="004C0F45"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f</w:t>
            </w:r>
            <w:r w:rsidR="00490DD5" w:rsidRPr="002F02B4">
              <w:rPr>
                <w:rStyle w:val="PlaceholderText"/>
                <w:rFonts w:ascii="Times New Roman" w:hAnsi="Times New Roman"/>
                <w:color w:val="auto"/>
              </w:rPr>
              <w:t>ull-time in-person instruction</w:t>
            </w:r>
          </w:p>
        </w:tc>
        <w:tc>
          <w:tcPr>
            <w:tcW w:w="1476" w:type="dxa"/>
          </w:tcPr>
          <w:p w14:paraId="2E89898F" w14:textId="77777777" w:rsidR="00AD1698" w:rsidRPr="002F02B4" w:rsidRDefault="3A54907D" w:rsidP="00E277D2">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401</w:t>
            </w:r>
          </w:p>
        </w:tc>
        <w:tc>
          <w:tcPr>
            <w:tcW w:w="1476" w:type="dxa"/>
          </w:tcPr>
          <w:p w14:paraId="6D6F0525"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5725403F"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4B1E88A1" w14:textId="77777777" w:rsidR="00AD1698" w:rsidRPr="002F02B4" w:rsidRDefault="00AD1698"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bl>
    <w:p w14:paraId="704D35F9" w14:textId="77777777" w:rsidR="0044586F" w:rsidRPr="002F02B4" w:rsidRDefault="001F45E0"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To the extent data are available</w:t>
      </w:r>
      <w:r w:rsidR="0044586F" w:rsidRPr="002F02B4">
        <w:rPr>
          <w:rFonts w:ascii="Times New Roman" w:hAnsi="Times New Roman" w:cs="Times New Roman"/>
          <w:sz w:val="24"/>
          <w:szCs w:val="24"/>
        </w:rPr>
        <w:t xml:space="preserve">, please complete the above table for </w:t>
      </w:r>
      <w:r w:rsidR="004A36E6" w:rsidRPr="002F02B4">
        <w:rPr>
          <w:rFonts w:ascii="Times New Roman" w:hAnsi="Times New Roman" w:cs="Times New Roman"/>
          <w:sz w:val="24"/>
          <w:szCs w:val="24"/>
        </w:rPr>
        <w:t>1) all schools in the State, and 2) separately for each instructional level (e.g., pre-kindergarten/elementary schools, middle schools, high schools).</w:t>
      </w:r>
    </w:p>
    <w:tbl>
      <w:tblPr>
        <w:tblStyle w:val="TableGrid"/>
        <w:tblW w:w="0" w:type="auto"/>
        <w:tblLook w:val="06A0" w:firstRow="1" w:lastRow="0" w:firstColumn="1" w:lastColumn="0" w:noHBand="1" w:noVBand="1"/>
      </w:tblPr>
      <w:tblGrid>
        <w:gridCol w:w="1476"/>
        <w:gridCol w:w="1476"/>
        <w:gridCol w:w="1476"/>
        <w:gridCol w:w="1476"/>
        <w:gridCol w:w="1476"/>
      </w:tblGrid>
      <w:tr w:rsidR="4B043C1F" w14:paraId="56D4EB56" w14:textId="77777777" w:rsidTr="4B043C1F">
        <w:tc>
          <w:tcPr>
            <w:tcW w:w="1476" w:type="dxa"/>
          </w:tcPr>
          <w:p w14:paraId="5D1C7BA1" w14:textId="77777777" w:rsidR="4B043C1F" w:rsidRDefault="4B043C1F"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Number of schools</w:t>
            </w:r>
          </w:p>
        </w:tc>
        <w:tc>
          <w:tcPr>
            <w:tcW w:w="1476" w:type="dxa"/>
          </w:tcPr>
          <w:p w14:paraId="28BFB82A" w14:textId="77777777" w:rsidR="3A121F59" w:rsidRDefault="3A121F59"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 xml:space="preserve">Elementary </w:t>
            </w:r>
            <w:r w:rsidR="4B043C1F" w:rsidRPr="4B043C1F">
              <w:rPr>
                <w:rStyle w:val="PlaceholderText"/>
                <w:rFonts w:ascii="Times New Roman" w:hAnsi="Times New Roman"/>
                <w:b/>
                <w:bCs/>
                <w:color w:val="auto"/>
              </w:rPr>
              <w:t>schools</w:t>
            </w:r>
          </w:p>
        </w:tc>
        <w:tc>
          <w:tcPr>
            <w:tcW w:w="1476" w:type="dxa"/>
          </w:tcPr>
          <w:p w14:paraId="5E08F394" w14:textId="77777777" w:rsidR="4B043C1F" w:rsidRDefault="4B043C1F"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Offered to all students</w:t>
            </w:r>
          </w:p>
        </w:tc>
        <w:tc>
          <w:tcPr>
            <w:tcW w:w="1476" w:type="dxa"/>
          </w:tcPr>
          <w:p w14:paraId="18756A2E" w14:textId="77777777" w:rsidR="4B043C1F" w:rsidRDefault="4B043C1F" w:rsidP="4B043C1F">
            <w:pPr>
              <w:pStyle w:val="ListParagraph"/>
              <w:spacing w:line="276" w:lineRule="auto"/>
              <w:ind w:left="0"/>
              <w:rPr>
                <w:rStyle w:val="PlaceholderText"/>
                <w:rFonts w:ascii="Times New Roman" w:hAnsi="Times New Roman"/>
                <w:b/>
                <w:bCs/>
                <w:color w:val="auto"/>
              </w:rPr>
            </w:pPr>
            <w:r w:rsidRPr="4B043C1F">
              <w:rPr>
                <w:rStyle w:val="PlaceholderText"/>
                <w:rFonts w:ascii="Times New Roman" w:hAnsi="Times New Roman"/>
                <w:b/>
                <w:bCs/>
                <w:color w:val="auto"/>
              </w:rPr>
              <w:t>Offered to some students</w:t>
            </w:r>
          </w:p>
        </w:tc>
        <w:tc>
          <w:tcPr>
            <w:tcW w:w="1476" w:type="dxa"/>
          </w:tcPr>
          <w:p w14:paraId="6B773263" w14:textId="77777777" w:rsidR="4B043C1F" w:rsidRDefault="4B043C1F" w:rsidP="4B043C1F">
            <w:pPr>
              <w:pStyle w:val="ListParagraph"/>
              <w:spacing w:line="276" w:lineRule="auto"/>
              <w:ind w:left="0"/>
              <w:rPr>
                <w:rStyle w:val="PlaceholderText"/>
                <w:rFonts w:ascii="Times New Roman" w:hAnsi="Times New Roman"/>
                <w:b/>
                <w:bCs/>
                <w:color w:val="auto"/>
              </w:rPr>
            </w:pPr>
            <w:r w:rsidRPr="4B043C1F">
              <w:rPr>
                <w:rStyle w:val="PlaceholderText"/>
                <w:rFonts w:ascii="Times New Roman" w:hAnsi="Times New Roman"/>
                <w:b/>
                <w:bCs/>
                <w:color w:val="auto"/>
              </w:rPr>
              <w:t>Not offered</w:t>
            </w:r>
          </w:p>
        </w:tc>
      </w:tr>
      <w:tr w:rsidR="4B043C1F" w14:paraId="1F40DE2D" w14:textId="77777777" w:rsidTr="4B043C1F">
        <w:tc>
          <w:tcPr>
            <w:tcW w:w="1476" w:type="dxa"/>
          </w:tcPr>
          <w:p w14:paraId="41552752"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Remote or online only</w:t>
            </w:r>
          </w:p>
        </w:tc>
        <w:tc>
          <w:tcPr>
            <w:tcW w:w="1476" w:type="dxa"/>
          </w:tcPr>
          <w:p w14:paraId="7AD24FE6" w14:textId="77777777" w:rsidR="42883593" w:rsidRDefault="42883593"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2</w:t>
            </w:r>
          </w:p>
        </w:tc>
        <w:tc>
          <w:tcPr>
            <w:tcW w:w="1476" w:type="dxa"/>
          </w:tcPr>
          <w:p w14:paraId="715025F5"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2ACD2E80"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1C7DC024"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r w:rsidR="4B043C1F" w14:paraId="21F5D9B3" w14:textId="77777777" w:rsidTr="4B043C1F">
        <w:tc>
          <w:tcPr>
            <w:tcW w:w="1476" w:type="dxa"/>
          </w:tcPr>
          <w:p w14:paraId="16982790"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School buildings open with both remote/online and in-person instruction (hybrid)</w:t>
            </w:r>
          </w:p>
        </w:tc>
        <w:tc>
          <w:tcPr>
            <w:tcW w:w="1476" w:type="dxa"/>
          </w:tcPr>
          <w:p w14:paraId="6632702A" w14:textId="77777777" w:rsidR="7C1AD018" w:rsidRDefault="7C1AD018"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579</w:t>
            </w:r>
          </w:p>
        </w:tc>
        <w:tc>
          <w:tcPr>
            <w:tcW w:w="1476" w:type="dxa"/>
          </w:tcPr>
          <w:p w14:paraId="3805E595"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5545554D"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5FE65272"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r w:rsidR="4B043C1F" w14:paraId="5113FCC5" w14:textId="77777777" w:rsidTr="4B043C1F">
        <w:tc>
          <w:tcPr>
            <w:tcW w:w="1476" w:type="dxa"/>
          </w:tcPr>
          <w:p w14:paraId="6FAD6C49"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School buildings open with full-time in-person instruction</w:t>
            </w:r>
          </w:p>
        </w:tc>
        <w:tc>
          <w:tcPr>
            <w:tcW w:w="1476" w:type="dxa"/>
          </w:tcPr>
          <w:p w14:paraId="6B201890" w14:textId="77777777" w:rsidR="6410B0CB" w:rsidRDefault="6410B0CB"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104</w:t>
            </w:r>
          </w:p>
        </w:tc>
        <w:tc>
          <w:tcPr>
            <w:tcW w:w="1476" w:type="dxa"/>
          </w:tcPr>
          <w:p w14:paraId="495B49D1"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4E2BBA5B"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7E991051"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bl>
    <w:p w14:paraId="06D4E976" w14:textId="77777777" w:rsidR="4B043C1F" w:rsidRDefault="4B043C1F" w:rsidP="4B043C1F">
      <w:pPr>
        <w:spacing w:line="240" w:lineRule="auto"/>
        <w:rPr>
          <w:rFonts w:ascii="Times New Roman" w:hAnsi="Times New Roman" w:cs="Times New Roman"/>
          <w:sz w:val="24"/>
          <w:szCs w:val="24"/>
        </w:rPr>
      </w:pPr>
    </w:p>
    <w:p w14:paraId="310D09D1" w14:textId="77777777" w:rsidR="0051573D" w:rsidRDefault="0051573D" w:rsidP="4B043C1F">
      <w:pPr>
        <w:spacing w:line="240" w:lineRule="auto"/>
        <w:rPr>
          <w:rFonts w:ascii="Times New Roman" w:hAnsi="Times New Roman" w:cs="Times New Roman"/>
          <w:sz w:val="24"/>
          <w:szCs w:val="24"/>
        </w:rPr>
      </w:pPr>
    </w:p>
    <w:p w14:paraId="5C3E685F" w14:textId="77777777" w:rsidR="0051573D" w:rsidRDefault="0051573D" w:rsidP="4B043C1F">
      <w:pPr>
        <w:spacing w:line="240" w:lineRule="auto"/>
        <w:rPr>
          <w:rFonts w:ascii="Times New Roman" w:hAnsi="Times New Roman" w:cs="Times New Roman"/>
          <w:sz w:val="24"/>
          <w:szCs w:val="24"/>
        </w:rPr>
      </w:pPr>
    </w:p>
    <w:p w14:paraId="6136EF5C" w14:textId="77777777" w:rsidR="0051573D" w:rsidRDefault="0051573D" w:rsidP="4B043C1F">
      <w:pPr>
        <w:spacing w:line="240" w:lineRule="auto"/>
        <w:rPr>
          <w:rFonts w:ascii="Times New Roman" w:hAnsi="Times New Roman" w:cs="Times New Roman"/>
          <w:sz w:val="24"/>
          <w:szCs w:val="24"/>
        </w:rPr>
      </w:pPr>
    </w:p>
    <w:p w14:paraId="13897703" w14:textId="77777777" w:rsidR="0051573D" w:rsidRDefault="0051573D" w:rsidP="4B043C1F">
      <w:pPr>
        <w:spacing w:line="240" w:lineRule="auto"/>
        <w:rPr>
          <w:rFonts w:ascii="Times New Roman" w:hAnsi="Times New Roman" w:cs="Times New Roman"/>
          <w:sz w:val="24"/>
          <w:szCs w:val="24"/>
        </w:rPr>
      </w:pPr>
    </w:p>
    <w:p w14:paraId="1BA778B9" w14:textId="77777777" w:rsidR="0051573D" w:rsidRDefault="0051573D" w:rsidP="4B043C1F">
      <w:pPr>
        <w:spacing w:line="240" w:lineRule="auto"/>
        <w:rPr>
          <w:rFonts w:ascii="Times New Roman" w:hAnsi="Times New Roman" w:cs="Times New Roman"/>
          <w:sz w:val="24"/>
          <w:szCs w:val="24"/>
        </w:rPr>
      </w:pPr>
    </w:p>
    <w:tbl>
      <w:tblPr>
        <w:tblStyle w:val="TableGrid"/>
        <w:tblW w:w="0" w:type="auto"/>
        <w:tblLook w:val="06A0" w:firstRow="1" w:lastRow="0" w:firstColumn="1" w:lastColumn="0" w:noHBand="1" w:noVBand="1"/>
      </w:tblPr>
      <w:tblGrid>
        <w:gridCol w:w="1476"/>
        <w:gridCol w:w="1476"/>
        <w:gridCol w:w="1476"/>
        <w:gridCol w:w="1476"/>
        <w:gridCol w:w="1476"/>
      </w:tblGrid>
      <w:tr w:rsidR="4B043C1F" w14:paraId="69434B90" w14:textId="77777777" w:rsidTr="4B043C1F">
        <w:tc>
          <w:tcPr>
            <w:tcW w:w="1476" w:type="dxa"/>
          </w:tcPr>
          <w:p w14:paraId="02CF0164" w14:textId="77777777" w:rsidR="4B043C1F" w:rsidRDefault="4B043C1F"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Number of schools</w:t>
            </w:r>
          </w:p>
        </w:tc>
        <w:tc>
          <w:tcPr>
            <w:tcW w:w="1476" w:type="dxa"/>
          </w:tcPr>
          <w:p w14:paraId="5A7504EF" w14:textId="77777777" w:rsidR="56CE37BA" w:rsidRDefault="56CE37BA"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 xml:space="preserve">Middle </w:t>
            </w:r>
            <w:r w:rsidR="4B043C1F" w:rsidRPr="4B043C1F">
              <w:rPr>
                <w:rStyle w:val="PlaceholderText"/>
                <w:rFonts w:ascii="Times New Roman" w:hAnsi="Times New Roman"/>
                <w:b/>
                <w:bCs/>
                <w:color w:val="auto"/>
              </w:rPr>
              <w:t>schools</w:t>
            </w:r>
          </w:p>
        </w:tc>
        <w:tc>
          <w:tcPr>
            <w:tcW w:w="1476" w:type="dxa"/>
          </w:tcPr>
          <w:p w14:paraId="564B3A17" w14:textId="77777777" w:rsidR="4B043C1F" w:rsidRDefault="4B043C1F"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Offered to all students</w:t>
            </w:r>
          </w:p>
        </w:tc>
        <w:tc>
          <w:tcPr>
            <w:tcW w:w="1476" w:type="dxa"/>
          </w:tcPr>
          <w:p w14:paraId="1F00591A" w14:textId="77777777" w:rsidR="4B043C1F" w:rsidRDefault="4B043C1F" w:rsidP="4B043C1F">
            <w:pPr>
              <w:pStyle w:val="ListParagraph"/>
              <w:spacing w:line="276" w:lineRule="auto"/>
              <w:ind w:left="0"/>
              <w:rPr>
                <w:rStyle w:val="PlaceholderText"/>
                <w:rFonts w:ascii="Times New Roman" w:hAnsi="Times New Roman"/>
                <w:b/>
                <w:bCs/>
                <w:color w:val="auto"/>
              </w:rPr>
            </w:pPr>
            <w:r w:rsidRPr="4B043C1F">
              <w:rPr>
                <w:rStyle w:val="PlaceholderText"/>
                <w:rFonts w:ascii="Times New Roman" w:hAnsi="Times New Roman"/>
                <w:b/>
                <w:bCs/>
                <w:color w:val="auto"/>
              </w:rPr>
              <w:t>Offered to some students</w:t>
            </w:r>
          </w:p>
        </w:tc>
        <w:tc>
          <w:tcPr>
            <w:tcW w:w="1476" w:type="dxa"/>
          </w:tcPr>
          <w:p w14:paraId="6B66FEA1" w14:textId="77777777" w:rsidR="4B043C1F" w:rsidRDefault="4B043C1F" w:rsidP="4B043C1F">
            <w:pPr>
              <w:pStyle w:val="ListParagraph"/>
              <w:spacing w:line="276" w:lineRule="auto"/>
              <w:ind w:left="0"/>
              <w:rPr>
                <w:rStyle w:val="PlaceholderText"/>
                <w:rFonts w:ascii="Times New Roman" w:hAnsi="Times New Roman"/>
                <w:b/>
                <w:bCs/>
                <w:color w:val="auto"/>
              </w:rPr>
            </w:pPr>
            <w:r w:rsidRPr="4B043C1F">
              <w:rPr>
                <w:rStyle w:val="PlaceholderText"/>
                <w:rFonts w:ascii="Times New Roman" w:hAnsi="Times New Roman"/>
                <w:b/>
                <w:bCs/>
                <w:color w:val="auto"/>
              </w:rPr>
              <w:t>Not offered</w:t>
            </w:r>
          </w:p>
        </w:tc>
      </w:tr>
      <w:tr w:rsidR="4B043C1F" w14:paraId="59DB6A86" w14:textId="77777777" w:rsidTr="4B043C1F">
        <w:tc>
          <w:tcPr>
            <w:tcW w:w="1476" w:type="dxa"/>
          </w:tcPr>
          <w:p w14:paraId="55B6D4DD"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Remote or online only</w:t>
            </w:r>
          </w:p>
        </w:tc>
        <w:tc>
          <w:tcPr>
            <w:tcW w:w="1476" w:type="dxa"/>
          </w:tcPr>
          <w:p w14:paraId="6210FE4C" w14:textId="77777777" w:rsidR="267B64BB" w:rsidRDefault="267B64BB"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3</w:t>
            </w:r>
          </w:p>
        </w:tc>
        <w:tc>
          <w:tcPr>
            <w:tcW w:w="1476" w:type="dxa"/>
          </w:tcPr>
          <w:p w14:paraId="40F8858C"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192820D5"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33803E1B"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r w:rsidR="4B043C1F" w14:paraId="27049308" w14:textId="77777777" w:rsidTr="4B043C1F">
        <w:tc>
          <w:tcPr>
            <w:tcW w:w="1476" w:type="dxa"/>
          </w:tcPr>
          <w:p w14:paraId="519272EA"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School buildings open with both remote/online and in-person instruction (hybrid)</w:t>
            </w:r>
          </w:p>
        </w:tc>
        <w:tc>
          <w:tcPr>
            <w:tcW w:w="1476" w:type="dxa"/>
          </w:tcPr>
          <w:p w14:paraId="7A4F6BD9" w14:textId="77777777" w:rsidR="6B5E66E8" w:rsidRDefault="6B5E66E8"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396</w:t>
            </w:r>
          </w:p>
        </w:tc>
        <w:tc>
          <w:tcPr>
            <w:tcW w:w="1476" w:type="dxa"/>
          </w:tcPr>
          <w:p w14:paraId="53E952CD"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391A5CC3"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436579F5"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r w:rsidR="4B043C1F" w14:paraId="72CC05B9" w14:textId="77777777" w:rsidTr="4B043C1F">
        <w:tc>
          <w:tcPr>
            <w:tcW w:w="1476" w:type="dxa"/>
          </w:tcPr>
          <w:p w14:paraId="75896A60"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School buildings open with full-time in-person instruction</w:t>
            </w:r>
          </w:p>
        </w:tc>
        <w:tc>
          <w:tcPr>
            <w:tcW w:w="1476" w:type="dxa"/>
          </w:tcPr>
          <w:p w14:paraId="33C2E83A" w14:textId="77777777" w:rsidR="4985A984" w:rsidRDefault="4985A984"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168</w:t>
            </w:r>
          </w:p>
        </w:tc>
        <w:tc>
          <w:tcPr>
            <w:tcW w:w="1476" w:type="dxa"/>
          </w:tcPr>
          <w:p w14:paraId="5753BC94"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42766CDB"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543AE766"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bl>
    <w:p w14:paraId="180489F6" w14:textId="77777777" w:rsidR="4B043C1F" w:rsidRDefault="4B043C1F" w:rsidP="4B043C1F">
      <w:pPr>
        <w:spacing w:line="240" w:lineRule="auto"/>
        <w:rPr>
          <w:rFonts w:ascii="Times New Roman" w:hAnsi="Times New Roman" w:cs="Times New Roman"/>
          <w:sz w:val="24"/>
          <w:szCs w:val="24"/>
        </w:rPr>
      </w:pPr>
    </w:p>
    <w:tbl>
      <w:tblPr>
        <w:tblStyle w:val="TableGrid"/>
        <w:tblW w:w="0" w:type="auto"/>
        <w:tblLook w:val="06A0" w:firstRow="1" w:lastRow="0" w:firstColumn="1" w:lastColumn="0" w:noHBand="1" w:noVBand="1"/>
      </w:tblPr>
      <w:tblGrid>
        <w:gridCol w:w="1476"/>
        <w:gridCol w:w="1476"/>
        <w:gridCol w:w="1476"/>
        <w:gridCol w:w="1476"/>
        <w:gridCol w:w="1476"/>
      </w:tblGrid>
      <w:tr w:rsidR="4B043C1F" w14:paraId="1745E7C1" w14:textId="77777777" w:rsidTr="4B043C1F">
        <w:tc>
          <w:tcPr>
            <w:tcW w:w="1476" w:type="dxa"/>
          </w:tcPr>
          <w:p w14:paraId="012D70AC" w14:textId="77777777" w:rsidR="4B043C1F" w:rsidRDefault="4B043C1F"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Number of schools</w:t>
            </w:r>
          </w:p>
        </w:tc>
        <w:tc>
          <w:tcPr>
            <w:tcW w:w="1476" w:type="dxa"/>
          </w:tcPr>
          <w:p w14:paraId="474822D8" w14:textId="77777777" w:rsidR="4B043C1F" w:rsidRDefault="4B043C1F"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All schools</w:t>
            </w:r>
          </w:p>
        </w:tc>
        <w:tc>
          <w:tcPr>
            <w:tcW w:w="1476" w:type="dxa"/>
          </w:tcPr>
          <w:p w14:paraId="356D8054" w14:textId="77777777" w:rsidR="4B043C1F" w:rsidRDefault="4B043C1F" w:rsidP="4B043C1F">
            <w:pPr>
              <w:pStyle w:val="ListParagraph"/>
              <w:ind w:left="0"/>
              <w:rPr>
                <w:rStyle w:val="PlaceholderText"/>
                <w:rFonts w:ascii="Times New Roman" w:hAnsi="Times New Roman"/>
                <w:b/>
                <w:bCs/>
                <w:color w:val="auto"/>
              </w:rPr>
            </w:pPr>
            <w:r w:rsidRPr="4B043C1F">
              <w:rPr>
                <w:rStyle w:val="PlaceholderText"/>
                <w:rFonts w:ascii="Times New Roman" w:hAnsi="Times New Roman"/>
                <w:b/>
                <w:bCs/>
                <w:color w:val="auto"/>
              </w:rPr>
              <w:t>Offered to all students</w:t>
            </w:r>
          </w:p>
        </w:tc>
        <w:tc>
          <w:tcPr>
            <w:tcW w:w="1476" w:type="dxa"/>
          </w:tcPr>
          <w:p w14:paraId="44E0DCE0" w14:textId="77777777" w:rsidR="4B043C1F" w:rsidRDefault="4B043C1F" w:rsidP="4B043C1F">
            <w:pPr>
              <w:pStyle w:val="ListParagraph"/>
              <w:spacing w:line="276" w:lineRule="auto"/>
              <w:ind w:left="0"/>
              <w:rPr>
                <w:rStyle w:val="PlaceholderText"/>
                <w:rFonts w:ascii="Times New Roman" w:hAnsi="Times New Roman"/>
                <w:b/>
                <w:bCs/>
                <w:color w:val="auto"/>
              </w:rPr>
            </w:pPr>
            <w:r w:rsidRPr="4B043C1F">
              <w:rPr>
                <w:rStyle w:val="PlaceholderText"/>
                <w:rFonts w:ascii="Times New Roman" w:hAnsi="Times New Roman"/>
                <w:b/>
                <w:bCs/>
                <w:color w:val="auto"/>
              </w:rPr>
              <w:t>Offered to some students</w:t>
            </w:r>
          </w:p>
        </w:tc>
        <w:tc>
          <w:tcPr>
            <w:tcW w:w="1476" w:type="dxa"/>
          </w:tcPr>
          <w:p w14:paraId="0186465C" w14:textId="77777777" w:rsidR="4B043C1F" w:rsidRDefault="4B043C1F" w:rsidP="4B043C1F">
            <w:pPr>
              <w:pStyle w:val="ListParagraph"/>
              <w:spacing w:line="276" w:lineRule="auto"/>
              <w:ind w:left="0"/>
              <w:rPr>
                <w:rStyle w:val="PlaceholderText"/>
                <w:rFonts w:ascii="Times New Roman" w:hAnsi="Times New Roman"/>
                <w:b/>
                <w:bCs/>
                <w:color w:val="auto"/>
              </w:rPr>
            </w:pPr>
            <w:r w:rsidRPr="4B043C1F">
              <w:rPr>
                <w:rStyle w:val="PlaceholderText"/>
                <w:rFonts w:ascii="Times New Roman" w:hAnsi="Times New Roman"/>
                <w:b/>
                <w:bCs/>
                <w:color w:val="auto"/>
              </w:rPr>
              <w:t>Not offered</w:t>
            </w:r>
          </w:p>
        </w:tc>
      </w:tr>
      <w:tr w:rsidR="4B043C1F" w14:paraId="1EFBEDAB" w14:textId="77777777" w:rsidTr="4B043C1F">
        <w:tc>
          <w:tcPr>
            <w:tcW w:w="1476" w:type="dxa"/>
          </w:tcPr>
          <w:p w14:paraId="6FD890A8"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Remote or online only</w:t>
            </w:r>
          </w:p>
        </w:tc>
        <w:tc>
          <w:tcPr>
            <w:tcW w:w="1476" w:type="dxa"/>
          </w:tcPr>
          <w:p w14:paraId="6232758D" w14:textId="77777777" w:rsidR="66D4478E" w:rsidRDefault="66D4478E"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2</w:t>
            </w:r>
          </w:p>
        </w:tc>
        <w:tc>
          <w:tcPr>
            <w:tcW w:w="1476" w:type="dxa"/>
          </w:tcPr>
          <w:p w14:paraId="44D495D6"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2A8516FF"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4ED00FD3"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r w:rsidR="4B043C1F" w14:paraId="13932C08" w14:textId="77777777" w:rsidTr="4B043C1F">
        <w:tc>
          <w:tcPr>
            <w:tcW w:w="1476" w:type="dxa"/>
          </w:tcPr>
          <w:p w14:paraId="41D96EB2"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School buildings open with both remote/online and in-person instruction (hybrid)</w:t>
            </w:r>
          </w:p>
        </w:tc>
        <w:tc>
          <w:tcPr>
            <w:tcW w:w="1476" w:type="dxa"/>
          </w:tcPr>
          <w:p w14:paraId="4D7877A2" w14:textId="77777777" w:rsidR="1D4B7E60" w:rsidRDefault="1D4B7E60"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309</w:t>
            </w:r>
          </w:p>
        </w:tc>
        <w:tc>
          <w:tcPr>
            <w:tcW w:w="1476" w:type="dxa"/>
          </w:tcPr>
          <w:p w14:paraId="21925AF2"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06B7A845"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4EBF14F0"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r w:rsidR="4B043C1F" w14:paraId="30CB3559" w14:textId="77777777" w:rsidTr="4B043C1F">
        <w:tc>
          <w:tcPr>
            <w:tcW w:w="1476" w:type="dxa"/>
          </w:tcPr>
          <w:p w14:paraId="100CF784" w14:textId="77777777" w:rsidR="4B043C1F" w:rsidRDefault="4B043C1F"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School buildings open with full-time in-person instruction</w:t>
            </w:r>
          </w:p>
        </w:tc>
        <w:tc>
          <w:tcPr>
            <w:tcW w:w="1476" w:type="dxa"/>
          </w:tcPr>
          <w:p w14:paraId="5C8036CD" w14:textId="77777777" w:rsidR="0CCE1EC9" w:rsidRDefault="0CCE1EC9" w:rsidP="4B043C1F">
            <w:pPr>
              <w:pStyle w:val="ListParagraph"/>
              <w:spacing w:line="276" w:lineRule="auto"/>
              <w:ind w:left="0"/>
              <w:rPr>
                <w:rStyle w:val="PlaceholderText"/>
                <w:rFonts w:ascii="Times New Roman" w:hAnsi="Times New Roman"/>
                <w:color w:val="auto"/>
              </w:rPr>
            </w:pPr>
            <w:r w:rsidRPr="4B043C1F">
              <w:rPr>
                <w:rStyle w:val="PlaceholderText"/>
                <w:rFonts w:ascii="Times New Roman" w:hAnsi="Times New Roman"/>
                <w:color w:val="auto"/>
              </w:rPr>
              <w:t>129</w:t>
            </w:r>
          </w:p>
        </w:tc>
        <w:tc>
          <w:tcPr>
            <w:tcW w:w="1476" w:type="dxa"/>
          </w:tcPr>
          <w:p w14:paraId="3DC34AFD"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082090B3"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c>
          <w:tcPr>
            <w:tcW w:w="1476" w:type="dxa"/>
          </w:tcPr>
          <w:p w14:paraId="645BCCC3" w14:textId="77777777" w:rsidR="4B043C1F" w:rsidRDefault="4B043C1F" w:rsidP="4B043C1F">
            <w:pPr>
              <w:pStyle w:val="ListParagraph"/>
              <w:ind w:left="0"/>
              <w:rPr>
                <w:rStyle w:val="PlaceholderText"/>
                <w:rFonts w:ascii="Times New Roman" w:hAnsi="Times New Roman"/>
                <w:color w:val="auto"/>
              </w:rPr>
            </w:pPr>
            <w:r w:rsidRPr="4B043C1F">
              <w:rPr>
                <w:rStyle w:val="PlaceholderText"/>
                <w:rFonts w:ascii="Times New Roman" w:hAnsi="Times New Roman"/>
                <w:color w:val="auto"/>
              </w:rPr>
              <w:t>#</w:t>
            </w:r>
          </w:p>
        </w:tc>
      </w:tr>
    </w:tbl>
    <w:p w14:paraId="7ECA6F5F" w14:textId="77777777" w:rsidR="4B043C1F" w:rsidRDefault="4B043C1F" w:rsidP="4B043C1F">
      <w:pPr>
        <w:spacing w:line="240" w:lineRule="auto"/>
        <w:rPr>
          <w:rFonts w:ascii="Times New Roman" w:hAnsi="Times New Roman" w:cs="Times New Roman"/>
          <w:sz w:val="24"/>
          <w:szCs w:val="24"/>
        </w:rPr>
      </w:pPr>
    </w:p>
    <w:p w14:paraId="371F79C3" w14:textId="77777777" w:rsidR="00455FF3" w:rsidRPr="002F02B4" w:rsidRDefault="00432A6F" w:rsidP="00455FF3">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Table 2</w:t>
      </w:r>
    </w:p>
    <w:p w14:paraId="4D8EF732" w14:textId="77777777" w:rsidR="00432A6F" w:rsidRPr="002F02B4" w:rsidRDefault="00432A6F" w:rsidP="194D4EF5">
      <w:pPr>
        <w:spacing w:line="240" w:lineRule="auto"/>
        <w:rPr>
          <w:rFonts w:ascii="Times New Roman" w:hAnsi="Times New Roman" w:cs="Times New Roman"/>
          <w:i/>
          <w:iCs/>
          <w:sz w:val="24"/>
          <w:szCs w:val="24"/>
        </w:rPr>
      </w:pPr>
      <w:r w:rsidRPr="002F02B4">
        <w:rPr>
          <w:rFonts w:ascii="Times New Roman" w:hAnsi="Times New Roman" w:cs="Times New Roman"/>
          <w:sz w:val="24"/>
          <w:szCs w:val="24"/>
        </w:rPr>
        <w:t xml:space="preserve">In the most recent time period available, </w:t>
      </w:r>
      <w:r w:rsidR="00962ABB" w:rsidRPr="002F02B4">
        <w:rPr>
          <w:rFonts w:ascii="Times New Roman" w:hAnsi="Times New Roman" w:cs="Times New Roman"/>
          <w:sz w:val="24"/>
          <w:szCs w:val="24"/>
        </w:rPr>
        <w:t>what was the enrollment and mode of instruction for the schools in your State?</w:t>
      </w:r>
      <w:r w:rsidR="72433CB5" w:rsidRPr="450B9915">
        <w:rPr>
          <w:rFonts w:ascii="Times New Roman" w:hAnsi="Times New Roman" w:cs="Times New Roman"/>
          <w:sz w:val="24"/>
          <w:szCs w:val="24"/>
        </w:rPr>
        <w:t xml:space="preserve"> </w:t>
      </w:r>
    </w:p>
    <w:p w14:paraId="00AE0C57" w14:textId="77777777" w:rsidR="00432A6F" w:rsidRPr="002F02B4" w:rsidRDefault="72433CB5" w:rsidP="002C53F3">
      <w:pPr>
        <w:pStyle w:val="ListParagraph"/>
        <w:numPr>
          <w:ilvl w:val="0"/>
          <w:numId w:val="39"/>
        </w:numPr>
        <w:spacing w:line="240" w:lineRule="auto"/>
        <w:rPr>
          <w:rFonts w:eastAsiaTheme="minorEastAsia"/>
          <w:sz w:val="24"/>
          <w:szCs w:val="24"/>
        </w:rPr>
      </w:pPr>
      <w:r w:rsidRPr="62F9F783">
        <w:rPr>
          <w:rFonts w:ascii="Times New Roman" w:hAnsi="Times New Roman" w:cs="Times New Roman"/>
          <w:sz w:val="24"/>
          <w:szCs w:val="24"/>
        </w:rPr>
        <w:t xml:space="preserve">The </w:t>
      </w:r>
      <w:r w:rsidR="57B3ACB8" w:rsidRPr="62F9F783">
        <w:rPr>
          <w:rFonts w:ascii="Times New Roman" w:hAnsi="Times New Roman" w:cs="Times New Roman"/>
          <w:sz w:val="24"/>
          <w:szCs w:val="24"/>
        </w:rPr>
        <w:t>OSDE’s O</w:t>
      </w:r>
      <w:r w:rsidR="7AAF580F" w:rsidRPr="62F9F783">
        <w:rPr>
          <w:rFonts w:ascii="Times New Roman" w:hAnsi="Times New Roman" w:cs="Times New Roman"/>
          <w:sz w:val="24"/>
          <w:szCs w:val="24"/>
        </w:rPr>
        <w:t>ffice</w:t>
      </w:r>
      <w:r w:rsidRPr="62F9F783">
        <w:rPr>
          <w:rFonts w:ascii="Times New Roman" w:hAnsi="Times New Roman" w:cs="Times New Roman"/>
          <w:sz w:val="24"/>
          <w:szCs w:val="24"/>
        </w:rPr>
        <w:t xml:space="preserve"> of Data and Information Systems </w:t>
      </w:r>
      <w:r w:rsidR="4A2F0ED2" w:rsidRPr="62F9F783">
        <w:rPr>
          <w:rFonts w:ascii="Times New Roman" w:hAnsi="Times New Roman" w:cs="Times New Roman"/>
          <w:sz w:val="24"/>
          <w:szCs w:val="24"/>
        </w:rPr>
        <w:t xml:space="preserve">has </w:t>
      </w:r>
      <w:r w:rsidRPr="62F9F783">
        <w:rPr>
          <w:rFonts w:ascii="Times New Roman" w:hAnsi="Times New Roman" w:cs="Times New Roman"/>
          <w:sz w:val="24"/>
          <w:szCs w:val="24"/>
        </w:rPr>
        <w:t xml:space="preserve">used the October 1 Report collection to report the numbers below </w:t>
      </w:r>
      <w:r w:rsidR="654B31F3" w:rsidRPr="62F9F783">
        <w:rPr>
          <w:rFonts w:ascii="Times New Roman" w:hAnsi="Times New Roman" w:cs="Times New Roman"/>
          <w:sz w:val="24"/>
          <w:szCs w:val="24"/>
        </w:rPr>
        <w:t xml:space="preserve">because </w:t>
      </w:r>
      <w:r w:rsidRPr="62F9F783">
        <w:rPr>
          <w:rFonts w:ascii="Times New Roman" w:hAnsi="Times New Roman" w:cs="Times New Roman"/>
          <w:sz w:val="24"/>
          <w:szCs w:val="24"/>
        </w:rPr>
        <w:t xml:space="preserve">Annual Statistical Report (ASR) is still being finalized. </w:t>
      </w:r>
      <w:r w:rsidR="5D646BE7" w:rsidRPr="62F9F783">
        <w:rPr>
          <w:rFonts w:ascii="Times New Roman" w:hAnsi="Times New Roman" w:cs="Times New Roman"/>
          <w:sz w:val="24"/>
          <w:szCs w:val="24"/>
        </w:rPr>
        <w:t xml:space="preserve">The Annual Statistical Report will give </w:t>
      </w:r>
      <w:r w:rsidR="417AA46A" w:rsidRPr="62F9F783">
        <w:rPr>
          <w:rFonts w:ascii="Times New Roman" w:hAnsi="Times New Roman" w:cs="Times New Roman"/>
          <w:sz w:val="24"/>
          <w:szCs w:val="24"/>
        </w:rPr>
        <w:t xml:space="preserve">the </w:t>
      </w:r>
      <w:r w:rsidR="5D646BE7" w:rsidRPr="62F9F783">
        <w:rPr>
          <w:rFonts w:ascii="Times New Roman" w:hAnsi="Times New Roman" w:cs="Times New Roman"/>
          <w:sz w:val="24"/>
          <w:szCs w:val="24"/>
        </w:rPr>
        <w:t>OSDE a clearer picture of the enrollment and mode of instruction for schools in our state</w:t>
      </w:r>
      <w:r w:rsidR="68595BBF" w:rsidRPr="62F9F783">
        <w:rPr>
          <w:rFonts w:ascii="Times New Roman" w:hAnsi="Times New Roman" w:cs="Times New Roman"/>
          <w:sz w:val="24"/>
          <w:szCs w:val="24"/>
        </w:rPr>
        <w:t xml:space="preserve"> as noted in Section A(5) of this document</w:t>
      </w:r>
      <w:r w:rsidR="5D646BE7" w:rsidRPr="62F9F783">
        <w:rPr>
          <w:rFonts w:ascii="Times New Roman" w:hAnsi="Times New Roman" w:cs="Times New Roman"/>
          <w:sz w:val="24"/>
          <w:szCs w:val="24"/>
        </w:rPr>
        <w:t>.</w:t>
      </w:r>
    </w:p>
    <w:p w14:paraId="301C0A8C" w14:textId="77777777" w:rsidR="00962ABB" w:rsidRPr="002F02B4" w:rsidRDefault="00962ABB" w:rsidP="00455FF3">
      <w:pPr>
        <w:spacing w:line="240" w:lineRule="auto"/>
        <w:rPr>
          <w:rFonts w:ascii="Times New Roman" w:hAnsi="Times New Roman" w:cs="Times New Roman"/>
          <w:i/>
          <w:iCs/>
          <w:sz w:val="24"/>
          <w:szCs w:val="24"/>
        </w:rPr>
      </w:pPr>
      <w:r w:rsidRPr="002F02B4">
        <w:rPr>
          <w:rFonts w:ascii="Times New Roman" w:hAnsi="Times New Roman" w:cs="Times New Roman"/>
          <w:i/>
          <w:iCs/>
          <w:sz w:val="24"/>
          <w:szCs w:val="24"/>
        </w:rPr>
        <w:t>Add or change rows as needed</w:t>
      </w:r>
    </w:p>
    <w:tbl>
      <w:tblPr>
        <w:tblStyle w:val="TableGrid"/>
        <w:tblW w:w="0" w:type="auto"/>
        <w:tblLayout w:type="fixed"/>
        <w:tblLook w:val="06A0" w:firstRow="1" w:lastRow="0" w:firstColumn="1" w:lastColumn="0" w:noHBand="1" w:noVBand="1"/>
      </w:tblPr>
      <w:tblGrid>
        <w:gridCol w:w="1476"/>
        <w:gridCol w:w="1476"/>
        <w:gridCol w:w="1476"/>
        <w:gridCol w:w="1476"/>
        <w:gridCol w:w="1476"/>
      </w:tblGrid>
      <w:tr w:rsidR="00432A6F" w:rsidRPr="002F02B4" w14:paraId="6C393892" w14:textId="77777777" w:rsidTr="00FB68B2">
        <w:trPr>
          <w:tblHeader/>
        </w:trPr>
        <w:tc>
          <w:tcPr>
            <w:tcW w:w="1476" w:type="dxa"/>
          </w:tcPr>
          <w:p w14:paraId="3ECD6564" w14:textId="77777777" w:rsidR="00432A6F" w:rsidRPr="002F02B4" w:rsidRDefault="00432A6F" w:rsidP="00E277D2">
            <w:pPr>
              <w:pStyle w:val="ListParagraph"/>
              <w:ind w:left="0"/>
              <w:rPr>
                <w:rStyle w:val="PlaceholderText"/>
                <w:rFonts w:ascii="Times New Roman" w:eastAsia="Times New Roman" w:hAnsi="Times New Roman"/>
                <w:b/>
                <w:color w:val="auto"/>
              </w:rPr>
            </w:pPr>
            <w:r w:rsidRPr="194D4EF5">
              <w:rPr>
                <w:rStyle w:val="PlaceholderText"/>
                <w:rFonts w:ascii="Times New Roman" w:eastAsia="Times New Roman" w:hAnsi="Times New Roman"/>
                <w:b/>
                <w:color w:val="auto"/>
              </w:rPr>
              <w:t>Number of students</w:t>
            </w:r>
          </w:p>
        </w:tc>
        <w:tc>
          <w:tcPr>
            <w:tcW w:w="1476" w:type="dxa"/>
          </w:tcPr>
          <w:p w14:paraId="68B78C13" w14:textId="77777777" w:rsidR="00432A6F" w:rsidRPr="002F02B4" w:rsidRDefault="00B82FCF" w:rsidP="00E277D2">
            <w:pPr>
              <w:pStyle w:val="ListParagraph"/>
              <w:ind w:left="0"/>
              <w:rPr>
                <w:rStyle w:val="PlaceholderText"/>
                <w:rFonts w:ascii="Times New Roman" w:eastAsia="Times New Roman" w:hAnsi="Times New Roman"/>
                <w:b/>
                <w:color w:val="auto"/>
              </w:rPr>
            </w:pPr>
            <w:r w:rsidRPr="194D4EF5">
              <w:rPr>
                <w:rStyle w:val="PlaceholderText"/>
                <w:rFonts w:ascii="Times New Roman" w:eastAsia="Times New Roman" w:hAnsi="Times New Roman"/>
                <w:b/>
                <w:color w:val="auto"/>
              </w:rPr>
              <w:t>Total enrollment</w:t>
            </w:r>
          </w:p>
        </w:tc>
        <w:tc>
          <w:tcPr>
            <w:tcW w:w="1476" w:type="dxa"/>
          </w:tcPr>
          <w:p w14:paraId="648595DC" w14:textId="77777777" w:rsidR="00432A6F" w:rsidRPr="002F02B4" w:rsidRDefault="00B82FCF" w:rsidP="00E277D2">
            <w:pPr>
              <w:pStyle w:val="ListParagraph"/>
              <w:ind w:left="0"/>
              <w:rPr>
                <w:rStyle w:val="PlaceholderText"/>
                <w:rFonts w:ascii="Times New Roman" w:eastAsia="Times New Roman" w:hAnsi="Times New Roman"/>
                <w:b/>
                <w:color w:val="auto"/>
              </w:rPr>
            </w:pPr>
            <w:r w:rsidRPr="194D4EF5">
              <w:rPr>
                <w:rStyle w:val="PlaceholderText"/>
                <w:rFonts w:ascii="Times New Roman" w:eastAsia="Times New Roman" w:hAnsi="Times New Roman"/>
                <w:b/>
                <w:color w:val="auto"/>
              </w:rPr>
              <w:t>Remote or online only</w:t>
            </w:r>
          </w:p>
        </w:tc>
        <w:tc>
          <w:tcPr>
            <w:tcW w:w="1476" w:type="dxa"/>
          </w:tcPr>
          <w:p w14:paraId="73D2F468" w14:textId="77777777" w:rsidR="00432A6F" w:rsidRPr="002F02B4" w:rsidRDefault="00B82FCF" w:rsidP="00FB68B2">
            <w:pPr>
              <w:pStyle w:val="ListParagraph"/>
              <w:ind w:left="0"/>
              <w:rPr>
                <w:rStyle w:val="PlaceholderText"/>
                <w:rFonts w:ascii="Times New Roman" w:eastAsia="Times New Roman" w:hAnsi="Times New Roman"/>
                <w:b/>
                <w:color w:val="auto"/>
              </w:rPr>
            </w:pPr>
            <w:r w:rsidRPr="194D4EF5">
              <w:rPr>
                <w:rStyle w:val="PlaceholderText"/>
                <w:rFonts w:ascii="Times New Roman" w:eastAsia="Times New Roman" w:hAnsi="Times New Roman"/>
                <w:b/>
                <w:color w:val="auto"/>
              </w:rPr>
              <w:t>Both remote/online and in-person instruction (hybrid)</w:t>
            </w:r>
          </w:p>
        </w:tc>
        <w:tc>
          <w:tcPr>
            <w:tcW w:w="1476" w:type="dxa"/>
          </w:tcPr>
          <w:p w14:paraId="7EF731AA" w14:textId="77777777" w:rsidR="00432A6F" w:rsidRPr="002F02B4" w:rsidRDefault="0083743F" w:rsidP="009977E6">
            <w:pPr>
              <w:pStyle w:val="ListParagraph"/>
              <w:ind w:left="0"/>
              <w:rPr>
                <w:rStyle w:val="PlaceholderText"/>
                <w:rFonts w:ascii="Times New Roman" w:eastAsia="Times New Roman" w:hAnsi="Times New Roman"/>
                <w:b/>
                <w:color w:val="auto"/>
              </w:rPr>
            </w:pPr>
            <w:r w:rsidRPr="194D4EF5">
              <w:rPr>
                <w:rStyle w:val="PlaceholderText"/>
                <w:rFonts w:ascii="Times New Roman" w:eastAsia="Times New Roman" w:hAnsi="Times New Roman"/>
                <w:b/>
                <w:color w:val="auto"/>
              </w:rPr>
              <w:t>Full-time in-person instruction</w:t>
            </w:r>
          </w:p>
        </w:tc>
      </w:tr>
      <w:tr w:rsidR="00432A6F" w:rsidRPr="002F02B4" w14:paraId="2C57D2E4" w14:textId="77777777" w:rsidTr="00FB68B2">
        <w:tc>
          <w:tcPr>
            <w:tcW w:w="1476" w:type="dxa"/>
          </w:tcPr>
          <w:p w14:paraId="6A3C35F1"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Students from low-income families</w:t>
            </w:r>
          </w:p>
        </w:tc>
        <w:tc>
          <w:tcPr>
            <w:tcW w:w="1476" w:type="dxa"/>
          </w:tcPr>
          <w:p w14:paraId="22EE56F6" w14:textId="77777777" w:rsidR="00432A6F" w:rsidRPr="002F02B4" w:rsidRDefault="6086A677"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406</w:t>
            </w:r>
            <w:r w:rsidR="01B86601" w:rsidRPr="194D4EF5">
              <w:rPr>
                <w:rStyle w:val="PlaceholderText"/>
                <w:rFonts w:ascii="Times New Roman" w:eastAsia="Times New Roman" w:hAnsi="Times New Roman"/>
                <w:color w:val="auto"/>
              </w:rPr>
              <w:t>,</w:t>
            </w:r>
            <w:r w:rsidRPr="194D4EF5">
              <w:rPr>
                <w:rStyle w:val="PlaceholderText"/>
                <w:rFonts w:ascii="Times New Roman" w:eastAsia="Times New Roman" w:hAnsi="Times New Roman"/>
                <w:color w:val="auto"/>
              </w:rPr>
              <w:t>165</w:t>
            </w:r>
          </w:p>
        </w:tc>
        <w:tc>
          <w:tcPr>
            <w:tcW w:w="1476" w:type="dxa"/>
          </w:tcPr>
          <w:p w14:paraId="2C8AF13D" w14:textId="77777777" w:rsidR="00432A6F" w:rsidRPr="002F02B4" w:rsidRDefault="577F43EE"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96</w:t>
            </w:r>
            <w:r w:rsidR="66703B17"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814</w:t>
            </w:r>
          </w:p>
        </w:tc>
        <w:tc>
          <w:tcPr>
            <w:tcW w:w="1476" w:type="dxa"/>
          </w:tcPr>
          <w:p w14:paraId="69556AC7" w14:textId="77777777" w:rsidR="00432A6F" w:rsidRPr="002F02B4" w:rsidRDefault="226D23C6"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25</w:t>
            </w:r>
            <w:r w:rsidR="0F634BBF"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055</w:t>
            </w:r>
          </w:p>
        </w:tc>
        <w:tc>
          <w:tcPr>
            <w:tcW w:w="1476" w:type="dxa"/>
          </w:tcPr>
          <w:p w14:paraId="0CEE4849" w14:textId="77777777" w:rsidR="00432A6F" w:rsidRPr="002F02B4" w:rsidRDefault="4FE21597"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488</w:t>
            </w:r>
            <w:r w:rsidR="0F634BBF"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923</w:t>
            </w:r>
          </w:p>
        </w:tc>
      </w:tr>
      <w:tr w:rsidR="00432A6F" w:rsidRPr="002F02B4" w14:paraId="653F7EFD" w14:textId="77777777" w:rsidTr="00FB68B2">
        <w:tc>
          <w:tcPr>
            <w:tcW w:w="1476" w:type="dxa"/>
          </w:tcPr>
          <w:p w14:paraId="40423B69"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White, not Hispanic</w:t>
            </w:r>
          </w:p>
        </w:tc>
        <w:tc>
          <w:tcPr>
            <w:tcW w:w="1476" w:type="dxa"/>
          </w:tcPr>
          <w:p w14:paraId="47EE0908" w14:textId="77777777" w:rsidR="00432A6F" w:rsidRPr="002F02B4" w:rsidRDefault="625FDA43"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327,249</w:t>
            </w:r>
          </w:p>
        </w:tc>
        <w:tc>
          <w:tcPr>
            <w:tcW w:w="1476" w:type="dxa"/>
          </w:tcPr>
          <w:p w14:paraId="11DD423D" w14:textId="77777777" w:rsidR="00432A6F" w:rsidRPr="002F02B4" w:rsidRDefault="7546BBF1"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61</w:t>
            </w:r>
            <w:r w:rsidR="66703B17"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476</w:t>
            </w:r>
          </w:p>
        </w:tc>
        <w:tc>
          <w:tcPr>
            <w:tcW w:w="1476" w:type="dxa"/>
          </w:tcPr>
          <w:p w14:paraId="7042D8D4" w14:textId="77777777" w:rsidR="00432A6F" w:rsidRPr="002F02B4" w:rsidRDefault="277522FB" w:rsidP="450B9915">
            <w:pPr>
              <w:rPr>
                <w:rFonts w:ascii="Times New Roman" w:eastAsia="Times New Roman" w:hAnsi="Times New Roman"/>
                <w:color w:val="000000" w:themeColor="text1"/>
              </w:rPr>
            </w:pPr>
            <w:r w:rsidRPr="194D4EF5">
              <w:rPr>
                <w:rFonts w:ascii="Times New Roman" w:eastAsia="Times New Roman" w:hAnsi="Times New Roman"/>
                <w:color w:val="000000" w:themeColor="text1"/>
              </w:rPr>
              <w:t>26</w:t>
            </w:r>
            <w:r w:rsidR="31E6FAA8"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369</w:t>
            </w:r>
          </w:p>
          <w:p w14:paraId="4F851F79" w14:textId="77777777" w:rsidR="00432A6F" w:rsidRPr="002F02B4" w:rsidRDefault="00432A6F" w:rsidP="00E277D2">
            <w:pPr>
              <w:pStyle w:val="ListParagraph"/>
              <w:ind w:left="0"/>
              <w:rPr>
                <w:rStyle w:val="PlaceholderText"/>
                <w:rFonts w:ascii="Times New Roman" w:eastAsia="Times New Roman" w:hAnsi="Times New Roman"/>
                <w:color w:val="auto"/>
              </w:rPr>
            </w:pPr>
          </w:p>
        </w:tc>
        <w:tc>
          <w:tcPr>
            <w:tcW w:w="1476" w:type="dxa"/>
          </w:tcPr>
          <w:p w14:paraId="41153282" w14:textId="77777777" w:rsidR="00432A6F" w:rsidRPr="002F02B4" w:rsidRDefault="64618C0C"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239</w:t>
            </w:r>
            <w:r w:rsidR="1AA67668"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404</w:t>
            </w:r>
          </w:p>
        </w:tc>
      </w:tr>
      <w:tr w:rsidR="00432A6F" w:rsidRPr="002F02B4" w14:paraId="3B0A407E" w14:textId="77777777" w:rsidTr="00FB68B2">
        <w:tc>
          <w:tcPr>
            <w:tcW w:w="1476" w:type="dxa"/>
          </w:tcPr>
          <w:p w14:paraId="4FF7A0FA"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Black or African American, not Hispanic</w:t>
            </w:r>
          </w:p>
        </w:tc>
        <w:tc>
          <w:tcPr>
            <w:tcW w:w="1476" w:type="dxa"/>
          </w:tcPr>
          <w:p w14:paraId="69E77454" w14:textId="77777777" w:rsidR="00432A6F" w:rsidRPr="002F02B4" w:rsidRDefault="203F1B8E"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55,731</w:t>
            </w:r>
          </w:p>
        </w:tc>
        <w:tc>
          <w:tcPr>
            <w:tcW w:w="1476" w:type="dxa"/>
          </w:tcPr>
          <w:p w14:paraId="6F66AEBA" w14:textId="77777777" w:rsidR="00432A6F" w:rsidRPr="002F02B4" w:rsidRDefault="20E82574"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16</w:t>
            </w:r>
            <w:r w:rsidR="7F1F6FFE"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714</w:t>
            </w:r>
          </w:p>
        </w:tc>
        <w:tc>
          <w:tcPr>
            <w:tcW w:w="1476" w:type="dxa"/>
          </w:tcPr>
          <w:p w14:paraId="514A0B35" w14:textId="77777777" w:rsidR="00432A6F" w:rsidRPr="002F02B4" w:rsidRDefault="4D411F51" w:rsidP="00E277D2">
            <w:pPr>
              <w:pStyle w:val="ListParagraph"/>
              <w:ind w:left="0"/>
              <w:rPr>
                <w:rFonts w:ascii="Times New Roman" w:eastAsia="Times New Roman" w:hAnsi="Times New Roman"/>
                <w:color w:val="000000" w:themeColor="text1"/>
              </w:rPr>
            </w:pPr>
            <w:r w:rsidRPr="2770B090">
              <w:rPr>
                <w:rFonts w:ascii="Times New Roman" w:eastAsia="Times New Roman" w:hAnsi="Times New Roman"/>
                <w:color w:val="000000" w:themeColor="text1"/>
              </w:rPr>
              <w:t>6</w:t>
            </w:r>
            <w:r w:rsidR="39408FDB" w:rsidRPr="2770B090">
              <w:rPr>
                <w:rFonts w:ascii="Times New Roman" w:eastAsia="Times New Roman" w:hAnsi="Times New Roman"/>
                <w:color w:val="000000" w:themeColor="text1"/>
              </w:rPr>
              <w:t>,</w:t>
            </w:r>
            <w:r w:rsidRPr="2770B090">
              <w:rPr>
                <w:rFonts w:ascii="Times New Roman" w:eastAsia="Times New Roman" w:hAnsi="Times New Roman"/>
                <w:color w:val="000000" w:themeColor="text1"/>
              </w:rPr>
              <w:t>921</w:t>
            </w:r>
          </w:p>
        </w:tc>
        <w:tc>
          <w:tcPr>
            <w:tcW w:w="1476" w:type="dxa"/>
          </w:tcPr>
          <w:p w14:paraId="209CD0FD" w14:textId="77777777" w:rsidR="00432A6F" w:rsidRPr="002F02B4" w:rsidRDefault="69407691"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32</w:t>
            </w:r>
            <w:r w:rsidR="7C00B266"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096</w:t>
            </w:r>
          </w:p>
        </w:tc>
      </w:tr>
      <w:tr w:rsidR="00432A6F" w:rsidRPr="002F02B4" w14:paraId="46CC4E4D" w14:textId="77777777" w:rsidTr="00FB68B2">
        <w:tc>
          <w:tcPr>
            <w:tcW w:w="1476" w:type="dxa"/>
          </w:tcPr>
          <w:p w14:paraId="1358FFA9"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Hispanic, of any race</w:t>
            </w:r>
          </w:p>
        </w:tc>
        <w:tc>
          <w:tcPr>
            <w:tcW w:w="1476" w:type="dxa"/>
          </w:tcPr>
          <w:p w14:paraId="5854C0B9" w14:textId="77777777" w:rsidR="00432A6F" w:rsidRPr="002F02B4" w:rsidRDefault="37981963"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129,344</w:t>
            </w:r>
          </w:p>
        </w:tc>
        <w:tc>
          <w:tcPr>
            <w:tcW w:w="1476" w:type="dxa"/>
          </w:tcPr>
          <w:p w14:paraId="46725A3D" w14:textId="77777777" w:rsidR="00432A6F" w:rsidRPr="002F02B4" w:rsidRDefault="76E911EA"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31</w:t>
            </w:r>
            <w:r w:rsidR="7F1F6FFE"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332</w:t>
            </w:r>
          </w:p>
        </w:tc>
        <w:tc>
          <w:tcPr>
            <w:tcW w:w="1476" w:type="dxa"/>
          </w:tcPr>
          <w:p w14:paraId="2BFCB89E" w14:textId="77777777" w:rsidR="00432A6F" w:rsidRPr="002F02B4" w:rsidRDefault="170D2789"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10</w:t>
            </w:r>
            <w:r w:rsidR="43CA9B55"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560</w:t>
            </w:r>
          </w:p>
        </w:tc>
        <w:tc>
          <w:tcPr>
            <w:tcW w:w="1476" w:type="dxa"/>
          </w:tcPr>
          <w:p w14:paraId="194352CD" w14:textId="77777777" w:rsidR="00432A6F" w:rsidRPr="002F02B4" w:rsidRDefault="68D43F66"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87</w:t>
            </w:r>
            <w:r w:rsidR="7C00B266"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452</w:t>
            </w:r>
          </w:p>
        </w:tc>
      </w:tr>
      <w:tr w:rsidR="00432A6F" w:rsidRPr="002F02B4" w14:paraId="6E30AF2C" w14:textId="77777777" w:rsidTr="00FB68B2">
        <w:tc>
          <w:tcPr>
            <w:tcW w:w="1476" w:type="dxa"/>
          </w:tcPr>
          <w:p w14:paraId="26E4B2EC"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Asian, not Hispanic</w:t>
            </w:r>
          </w:p>
        </w:tc>
        <w:tc>
          <w:tcPr>
            <w:tcW w:w="1476" w:type="dxa"/>
          </w:tcPr>
          <w:p w14:paraId="2EB0BE22" w14:textId="77777777" w:rsidR="00432A6F" w:rsidRPr="002F02B4" w:rsidRDefault="255A6465"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14,228</w:t>
            </w:r>
          </w:p>
        </w:tc>
        <w:tc>
          <w:tcPr>
            <w:tcW w:w="1476" w:type="dxa"/>
          </w:tcPr>
          <w:p w14:paraId="4D7AF33F" w14:textId="77777777" w:rsidR="00432A6F" w:rsidRPr="002F02B4" w:rsidRDefault="32D53560"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4</w:t>
            </w:r>
            <w:r w:rsidR="08EDEF23"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265</w:t>
            </w:r>
          </w:p>
        </w:tc>
        <w:tc>
          <w:tcPr>
            <w:tcW w:w="1476" w:type="dxa"/>
          </w:tcPr>
          <w:p w14:paraId="00D28A03" w14:textId="77777777" w:rsidR="00432A6F" w:rsidRPr="002F02B4" w:rsidRDefault="084E0911"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1</w:t>
            </w:r>
            <w:r w:rsidR="1EC031F8"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432</w:t>
            </w:r>
          </w:p>
        </w:tc>
        <w:tc>
          <w:tcPr>
            <w:tcW w:w="1476" w:type="dxa"/>
          </w:tcPr>
          <w:p w14:paraId="28054B91" w14:textId="77777777" w:rsidR="00432A6F" w:rsidRPr="002F02B4" w:rsidRDefault="084E0911"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8</w:t>
            </w:r>
            <w:r w:rsidR="637F6333"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531</w:t>
            </w:r>
          </w:p>
        </w:tc>
      </w:tr>
      <w:tr w:rsidR="00432A6F" w:rsidRPr="002F02B4" w14:paraId="600F4399" w14:textId="77777777" w:rsidTr="00FB68B2">
        <w:tc>
          <w:tcPr>
            <w:tcW w:w="1476" w:type="dxa"/>
          </w:tcPr>
          <w:p w14:paraId="5CBD2AD9"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American Indian or Alaskan Native, not Hispanic</w:t>
            </w:r>
          </w:p>
        </w:tc>
        <w:tc>
          <w:tcPr>
            <w:tcW w:w="1476" w:type="dxa"/>
          </w:tcPr>
          <w:p w14:paraId="6021B2CD" w14:textId="77777777" w:rsidR="00432A6F" w:rsidRPr="002F02B4" w:rsidRDefault="07E1FFD9"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83,226</w:t>
            </w:r>
          </w:p>
        </w:tc>
        <w:tc>
          <w:tcPr>
            <w:tcW w:w="1476" w:type="dxa"/>
          </w:tcPr>
          <w:p w14:paraId="07D558DD" w14:textId="77777777" w:rsidR="00432A6F" w:rsidRPr="002F02B4" w:rsidRDefault="32C78F1E"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14</w:t>
            </w:r>
            <w:r w:rsidR="08EDEF23"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249</w:t>
            </w:r>
          </w:p>
        </w:tc>
        <w:tc>
          <w:tcPr>
            <w:tcW w:w="1476" w:type="dxa"/>
          </w:tcPr>
          <w:p w14:paraId="1EBEC977" w14:textId="77777777" w:rsidR="00432A6F" w:rsidRPr="002F02B4" w:rsidRDefault="7DE1E9F2"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4</w:t>
            </w:r>
            <w:r w:rsidR="086BB744"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147</w:t>
            </w:r>
          </w:p>
        </w:tc>
        <w:tc>
          <w:tcPr>
            <w:tcW w:w="1476" w:type="dxa"/>
          </w:tcPr>
          <w:p w14:paraId="18439008" w14:textId="77777777" w:rsidR="00432A6F" w:rsidRPr="002F02B4" w:rsidRDefault="7DE1E9F2" w:rsidP="450B9915">
            <w:pPr>
              <w:rPr>
                <w:rFonts w:ascii="Times New Roman" w:eastAsia="Times New Roman" w:hAnsi="Times New Roman"/>
                <w:color w:val="000000" w:themeColor="text1"/>
              </w:rPr>
            </w:pPr>
            <w:r w:rsidRPr="194D4EF5">
              <w:rPr>
                <w:rFonts w:ascii="Times New Roman" w:eastAsia="Times New Roman" w:hAnsi="Times New Roman"/>
                <w:color w:val="000000" w:themeColor="text1"/>
              </w:rPr>
              <w:t>64</w:t>
            </w:r>
            <w:r w:rsidR="637F6333"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830</w:t>
            </w:r>
          </w:p>
          <w:p w14:paraId="72F9466A" w14:textId="77777777" w:rsidR="00432A6F" w:rsidRPr="002F02B4" w:rsidRDefault="00432A6F" w:rsidP="00E277D2">
            <w:pPr>
              <w:pStyle w:val="ListParagraph"/>
              <w:ind w:left="0"/>
              <w:rPr>
                <w:rStyle w:val="PlaceholderText"/>
                <w:rFonts w:ascii="Times New Roman" w:eastAsia="Times New Roman" w:hAnsi="Times New Roman"/>
                <w:color w:val="auto"/>
              </w:rPr>
            </w:pPr>
          </w:p>
        </w:tc>
      </w:tr>
      <w:tr w:rsidR="00432A6F" w:rsidRPr="002F02B4" w14:paraId="17F57AE3" w14:textId="77777777" w:rsidTr="00FB68B2">
        <w:tc>
          <w:tcPr>
            <w:tcW w:w="1476" w:type="dxa"/>
          </w:tcPr>
          <w:p w14:paraId="44A11E6C"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Native Hawaiian or Pacific Islander, not Hispanic</w:t>
            </w:r>
          </w:p>
        </w:tc>
        <w:tc>
          <w:tcPr>
            <w:tcW w:w="1476" w:type="dxa"/>
          </w:tcPr>
          <w:p w14:paraId="7418E6E7" w14:textId="77777777" w:rsidR="00432A6F" w:rsidRPr="002F02B4" w:rsidRDefault="4635B567"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2,699</w:t>
            </w:r>
          </w:p>
        </w:tc>
        <w:tc>
          <w:tcPr>
            <w:tcW w:w="1476" w:type="dxa"/>
          </w:tcPr>
          <w:p w14:paraId="7A5F2BAB" w14:textId="77777777" w:rsidR="00432A6F" w:rsidRPr="002F02B4" w:rsidRDefault="7015359D"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646</w:t>
            </w:r>
          </w:p>
        </w:tc>
        <w:tc>
          <w:tcPr>
            <w:tcW w:w="1476" w:type="dxa"/>
          </w:tcPr>
          <w:p w14:paraId="301B33C9" w14:textId="77777777" w:rsidR="00432A6F" w:rsidRPr="002F02B4" w:rsidRDefault="75577B75"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184</w:t>
            </w:r>
          </w:p>
        </w:tc>
        <w:tc>
          <w:tcPr>
            <w:tcW w:w="1476" w:type="dxa"/>
          </w:tcPr>
          <w:p w14:paraId="1E9E78D1" w14:textId="77777777" w:rsidR="00432A6F" w:rsidRPr="002F02B4" w:rsidRDefault="75577B75" w:rsidP="450B9915">
            <w:pPr>
              <w:rPr>
                <w:rFonts w:ascii="Times New Roman" w:eastAsia="Times New Roman" w:hAnsi="Times New Roman"/>
                <w:color w:val="000000" w:themeColor="text1"/>
              </w:rPr>
            </w:pPr>
            <w:r w:rsidRPr="194D4EF5">
              <w:rPr>
                <w:rFonts w:ascii="Times New Roman" w:eastAsia="Times New Roman" w:hAnsi="Times New Roman"/>
                <w:color w:val="000000" w:themeColor="text1"/>
              </w:rPr>
              <w:t>1</w:t>
            </w:r>
            <w:r w:rsidR="086BB744"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869</w:t>
            </w:r>
          </w:p>
          <w:p w14:paraId="408DB8C0" w14:textId="77777777" w:rsidR="00432A6F" w:rsidRPr="002F02B4" w:rsidRDefault="00432A6F" w:rsidP="00E277D2">
            <w:pPr>
              <w:pStyle w:val="ListParagraph"/>
              <w:ind w:left="0"/>
              <w:rPr>
                <w:rStyle w:val="PlaceholderText"/>
                <w:rFonts w:ascii="Times New Roman" w:eastAsia="Times New Roman" w:hAnsi="Times New Roman"/>
                <w:color w:val="auto"/>
              </w:rPr>
            </w:pPr>
          </w:p>
        </w:tc>
      </w:tr>
      <w:tr w:rsidR="00432A6F" w:rsidRPr="002F02B4" w14:paraId="0555B547" w14:textId="77777777" w:rsidTr="00FB68B2">
        <w:tc>
          <w:tcPr>
            <w:tcW w:w="1476" w:type="dxa"/>
          </w:tcPr>
          <w:p w14:paraId="3F7827D6"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Two or more races, not Hispanic</w:t>
            </w:r>
          </w:p>
        </w:tc>
        <w:tc>
          <w:tcPr>
            <w:tcW w:w="1476" w:type="dxa"/>
          </w:tcPr>
          <w:p w14:paraId="7F9D209E" w14:textId="77777777" w:rsidR="00432A6F" w:rsidRPr="002F02B4" w:rsidRDefault="4B6C5292"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81,636</w:t>
            </w:r>
          </w:p>
        </w:tc>
        <w:tc>
          <w:tcPr>
            <w:tcW w:w="1476" w:type="dxa"/>
          </w:tcPr>
          <w:p w14:paraId="49F95279" w14:textId="77777777" w:rsidR="00432A6F" w:rsidRPr="002F02B4" w:rsidRDefault="52E8B340"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20,869</w:t>
            </w:r>
          </w:p>
        </w:tc>
        <w:tc>
          <w:tcPr>
            <w:tcW w:w="1476" w:type="dxa"/>
          </w:tcPr>
          <w:p w14:paraId="7CDDB635" w14:textId="77777777" w:rsidR="00432A6F" w:rsidRPr="002F02B4" w:rsidRDefault="02500A7D" w:rsidP="450B9915">
            <w:pPr>
              <w:rPr>
                <w:rFonts w:ascii="Times New Roman" w:eastAsia="Times New Roman" w:hAnsi="Times New Roman"/>
                <w:color w:val="000000" w:themeColor="text1"/>
              </w:rPr>
            </w:pPr>
            <w:r w:rsidRPr="194D4EF5">
              <w:rPr>
                <w:rFonts w:ascii="Times New Roman" w:eastAsia="Times New Roman" w:hAnsi="Times New Roman"/>
                <w:color w:val="000000" w:themeColor="text1"/>
              </w:rPr>
              <w:t>6</w:t>
            </w:r>
            <w:r w:rsidR="4F126F30"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026</w:t>
            </w:r>
          </w:p>
          <w:p w14:paraId="60A40FAE" w14:textId="77777777" w:rsidR="00432A6F" w:rsidRPr="002F02B4" w:rsidRDefault="00432A6F" w:rsidP="00E277D2">
            <w:pPr>
              <w:pStyle w:val="ListParagraph"/>
              <w:ind w:left="0"/>
              <w:rPr>
                <w:rStyle w:val="PlaceholderText"/>
                <w:rFonts w:ascii="Times New Roman" w:eastAsia="Times New Roman" w:hAnsi="Times New Roman"/>
                <w:color w:val="auto"/>
              </w:rPr>
            </w:pPr>
          </w:p>
        </w:tc>
        <w:tc>
          <w:tcPr>
            <w:tcW w:w="1476" w:type="dxa"/>
          </w:tcPr>
          <w:p w14:paraId="10FA6CF1" w14:textId="77777777" w:rsidR="00432A6F" w:rsidRPr="002F02B4" w:rsidRDefault="02500A7D" w:rsidP="450B9915">
            <w:pPr>
              <w:rPr>
                <w:rFonts w:ascii="Times New Roman" w:eastAsia="Times New Roman" w:hAnsi="Times New Roman"/>
                <w:color w:val="000000" w:themeColor="text1"/>
              </w:rPr>
            </w:pPr>
            <w:r w:rsidRPr="194D4EF5">
              <w:rPr>
                <w:rFonts w:ascii="Times New Roman" w:eastAsia="Times New Roman" w:hAnsi="Times New Roman"/>
                <w:color w:val="000000" w:themeColor="text1"/>
              </w:rPr>
              <w:t>54</w:t>
            </w:r>
            <w:r w:rsidR="4F126F30"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741</w:t>
            </w:r>
          </w:p>
          <w:p w14:paraId="72320E26" w14:textId="77777777" w:rsidR="00432A6F" w:rsidRPr="002F02B4" w:rsidRDefault="00432A6F" w:rsidP="00E277D2">
            <w:pPr>
              <w:pStyle w:val="ListParagraph"/>
              <w:ind w:left="0"/>
              <w:rPr>
                <w:rStyle w:val="PlaceholderText"/>
                <w:rFonts w:ascii="Times New Roman" w:eastAsia="Times New Roman" w:hAnsi="Times New Roman"/>
                <w:color w:val="auto"/>
              </w:rPr>
            </w:pPr>
          </w:p>
        </w:tc>
      </w:tr>
      <w:tr w:rsidR="00432A6F" w:rsidRPr="002F02B4" w14:paraId="6928369F" w14:textId="77777777" w:rsidTr="00FB68B2">
        <w:tc>
          <w:tcPr>
            <w:tcW w:w="1476" w:type="dxa"/>
          </w:tcPr>
          <w:p w14:paraId="441826CE"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Race/Ethnicity information not available</w:t>
            </w:r>
          </w:p>
        </w:tc>
        <w:tc>
          <w:tcPr>
            <w:tcW w:w="1476" w:type="dxa"/>
          </w:tcPr>
          <w:p w14:paraId="6D9587A6" w14:textId="77777777" w:rsidR="00432A6F" w:rsidRPr="002F02B4" w:rsidRDefault="610B9D48"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NA</w:t>
            </w:r>
          </w:p>
        </w:tc>
        <w:tc>
          <w:tcPr>
            <w:tcW w:w="1476" w:type="dxa"/>
          </w:tcPr>
          <w:p w14:paraId="1C81CAD7" w14:textId="77777777" w:rsidR="00432A6F" w:rsidRPr="002F02B4" w:rsidRDefault="610B9D48"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NA</w:t>
            </w:r>
          </w:p>
        </w:tc>
        <w:tc>
          <w:tcPr>
            <w:tcW w:w="1476" w:type="dxa"/>
          </w:tcPr>
          <w:p w14:paraId="3A4F645C" w14:textId="77777777" w:rsidR="00432A6F" w:rsidRPr="002F02B4" w:rsidRDefault="610B9D48"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NA</w:t>
            </w:r>
          </w:p>
        </w:tc>
        <w:tc>
          <w:tcPr>
            <w:tcW w:w="1476" w:type="dxa"/>
          </w:tcPr>
          <w:p w14:paraId="12C9F77D" w14:textId="77777777" w:rsidR="00432A6F" w:rsidRPr="002F02B4" w:rsidRDefault="610B9D48"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NA</w:t>
            </w:r>
          </w:p>
        </w:tc>
      </w:tr>
      <w:tr w:rsidR="00432A6F" w:rsidRPr="002F02B4" w14:paraId="520AFD9A" w14:textId="77777777" w:rsidTr="00FB68B2">
        <w:tc>
          <w:tcPr>
            <w:tcW w:w="1476" w:type="dxa"/>
          </w:tcPr>
          <w:p w14:paraId="46C46527"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English learners</w:t>
            </w:r>
          </w:p>
        </w:tc>
        <w:tc>
          <w:tcPr>
            <w:tcW w:w="1476" w:type="dxa"/>
          </w:tcPr>
          <w:p w14:paraId="77695884" w14:textId="77777777" w:rsidR="00432A6F" w:rsidRPr="002F02B4" w:rsidRDefault="54C1DDF3"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62,950</w:t>
            </w:r>
          </w:p>
        </w:tc>
        <w:tc>
          <w:tcPr>
            <w:tcW w:w="1476" w:type="dxa"/>
          </w:tcPr>
          <w:p w14:paraId="1F75A782" w14:textId="77777777" w:rsidR="00432A6F" w:rsidRPr="002F02B4" w:rsidRDefault="43B5EED4"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16</w:t>
            </w:r>
            <w:r w:rsidR="6B993492"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250</w:t>
            </w:r>
          </w:p>
        </w:tc>
        <w:tc>
          <w:tcPr>
            <w:tcW w:w="1476" w:type="dxa"/>
          </w:tcPr>
          <w:p w14:paraId="7FA7DAE6" w14:textId="77777777" w:rsidR="00432A6F" w:rsidRPr="002F02B4" w:rsidRDefault="03F12F4A"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4,136</w:t>
            </w:r>
          </w:p>
        </w:tc>
        <w:tc>
          <w:tcPr>
            <w:tcW w:w="1476" w:type="dxa"/>
          </w:tcPr>
          <w:p w14:paraId="65859DFE" w14:textId="77777777" w:rsidR="00432A6F" w:rsidRPr="002F02B4" w:rsidRDefault="42967F0B"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42,564</w:t>
            </w:r>
          </w:p>
        </w:tc>
      </w:tr>
      <w:tr w:rsidR="00432A6F" w:rsidRPr="002F02B4" w14:paraId="4DD66BB3" w14:textId="77777777" w:rsidTr="00FB68B2">
        <w:tc>
          <w:tcPr>
            <w:tcW w:w="1476" w:type="dxa"/>
          </w:tcPr>
          <w:p w14:paraId="0AAFDF1B"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Children with disabilities</w:t>
            </w:r>
          </w:p>
        </w:tc>
        <w:tc>
          <w:tcPr>
            <w:tcW w:w="1476" w:type="dxa"/>
          </w:tcPr>
          <w:p w14:paraId="180EC057" w14:textId="77777777" w:rsidR="00432A6F" w:rsidRPr="002F02B4" w:rsidRDefault="0D2C64D5"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111,599</w:t>
            </w:r>
          </w:p>
        </w:tc>
        <w:tc>
          <w:tcPr>
            <w:tcW w:w="1476" w:type="dxa"/>
          </w:tcPr>
          <w:p w14:paraId="08F57F8F" w14:textId="77777777" w:rsidR="00432A6F" w:rsidRPr="002F02B4" w:rsidRDefault="7EA017D6"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22</w:t>
            </w:r>
            <w:r w:rsidR="6B993492"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499</w:t>
            </w:r>
          </w:p>
        </w:tc>
        <w:tc>
          <w:tcPr>
            <w:tcW w:w="1476" w:type="dxa"/>
          </w:tcPr>
          <w:p w14:paraId="4D2B3C08" w14:textId="77777777" w:rsidR="00432A6F" w:rsidRPr="002F02B4" w:rsidRDefault="1042098F"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7,990</w:t>
            </w:r>
          </w:p>
        </w:tc>
        <w:tc>
          <w:tcPr>
            <w:tcW w:w="1476" w:type="dxa"/>
          </w:tcPr>
          <w:p w14:paraId="0EAAE9C2" w14:textId="77777777" w:rsidR="00432A6F" w:rsidRPr="002F02B4" w:rsidRDefault="0CFD1264"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81,110</w:t>
            </w:r>
          </w:p>
        </w:tc>
      </w:tr>
      <w:tr w:rsidR="00432A6F" w:rsidRPr="002F02B4" w14:paraId="4C3D3B9E" w14:textId="77777777" w:rsidTr="00FB68B2">
        <w:tc>
          <w:tcPr>
            <w:tcW w:w="1476" w:type="dxa"/>
          </w:tcPr>
          <w:p w14:paraId="35EEA305"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Students experiencing homelessness</w:t>
            </w:r>
          </w:p>
        </w:tc>
        <w:tc>
          <w:tcPr>
            <w:tcW w:w="1476" w:type="dxa"/>
          </w:tcPr>
          <w:p w14:paraId="1EF0CD5C" w14:textId="77777777" w:rsidR="00432A6F" w:rsidRPr="002F02B4" w:rsidRDefault="44750A29"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18,835</w:t>
            </w:r>
          </w:p>
        </w:tc>
        <w:tc>
          <w:tcPr>
            <w:tcW w:w="1476" w:type="dxa"/>
          </w:tcPr>
          <w:p w14:paraId="17031465" w14:textId="77777777" w:rsidR="00432A6F" w:rsidRPr="002F02B4" w:rsidRDefault="61410DA1"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4</w:t>
            </w:r>
            <w:r w:rsidR="4AB34A4B" w:rsidRPr="194D4EF5">
              <w:rPr>
                <w:rFonts w:ascii="Times New Roman" w:eastAsia="Times New Roman" w:hAnsi="Times New Roman"/>
                <w:color w:val="000000" w:themeColor="text1"/>
              </w:rPr>
              <w:t>,</w:t>
            </w:r>
            <w:r w:rsidRPr="194D4EF5">
              <w:rPr>
                <w:rFonts w:ascii="Times New Roman" w:eastAsia="Times New Roman" w:hAnsi="Times New Roman"/>
                <w:color w:val="000000" w:themeColor="text1"/>
              </w:rPr>
              <w:t>277</w:t>
            </w:r>
          </w:p>
        </w:tc>
        <w:tc>
          <w:tcPr>
            <w:tcW w:w="1476" w:type="dxa"/>
          </w:tcPr>
          <w:p w14:paraId="6C323597" w14:textId="77777777" w:rsidR="00432A6F" w:rsidRPr="002F02B4" w:rsidRDefault="714D04B1"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1,563</w:t>
            </w:r>
          </w:p>
        </w:tc>
        <w:tc>
          <w:tcPr>
            <w:tcW w:w="1476" w:type="dxa"/>
          </w:tcPr>
          <w:p w14:paraId="5D3EC5F5" w14:textId="77777777" w:rsidR="00432A6F" w:rsidRPr="002F02B4" w:rsidRDefault="4D3F6068"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12,995</w:t>
            </w:r>
          </w:p>
        </w:tc>
      </w:tr>
      <w:tr w:rsidR="00432A6F" w:rsidRPr="002F02B4" w14:paraId="62650B79" w14:textId="77777777" w:rsidTr="00FB68B2">
        <w:tc>
          <w:tcPr>
            <w:tcW w:w="1476" w:type="dxa"/>
          </w:tcPr>
          <w:p w14:paraId="642500A7" w14:textId="77777777" w:rsidR="00432A6F" w:rsidRPr="002F02B4" w:rsidRDefault="007A4CEB"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Children and y</w:t>
            </w:r>
            <w:r w:rsidR="00432A6F" w:rsidRPr="194D4EF5">
              <w:rPr>
                <w:rStyle w:val="PlaceholderText"/>
                <w:rFonts w:ascii="Times New Roman" w:eastAsia="Times New Roman" w:hAnsi="Times New Roman"/>
                <w:color w:val="auto"/>
              </w:rPr>
              <w:t>outh in foster care</w:t>
            </w:r>
          </w:p>
        </w:tc>
        <w:tc>
          <w:tcPr>
            <w:tcW w:w="1476" w:type="dxa"/>
          </w:tcPr>
          <w:p w14:paraId="7A96E1DA" w14:textId="77777777" w:rsidR="00432A6F" w:rsidRPr="002F02B4" w:rsidRDefault="5CD86425"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2,696* This is not a required field for districts to send to the state for SY 2020-</w:t>
            </w:r>
            <w:r w:rsidR="65C43DA4" w:rsidRPr="2770B090">
              <w:rPr>
                <w:rStyle w:val="PlaceholderText"/>
                <w:rFonts w:ascii="Times New Roman" w:eastAsia="Times New Roman" w:hAnsi="Times New Roman"/>
                <w:color w:val="auto"/>
              </w:rPr>
              <w:t>21</w:t>
            </w:r>
            <w:r w:rsidRPr="194D4EF5">
              <w:rPr>
                <w:rStyle w:val="PlaceholderText"/>
                <w:rFonts w:ascii="Times New Roman" w:eastAsia="Times New Roman" w:hAnsi="Times New Roman"/>
                <w:color w:val="auto"/>
              </w:rPr>
              <w:t xml:space="preserve">. </w:t>
            </w:r>
          </w:p>
        </w:tc>
        <w:tc>
          <w:tcPr>
            <w:tcW w:w="1476" w:type="dxa"/>
          </w:tcPr>
          <w:p w14:paraId="09636A93" w14:textId="77777777" w:rsidR="00432A6F" w:rsidRPr="002F02B4" w:rsidRDefault="66BEC8A4" w:rsidP="00E277D2">
            <w:pPr>
              <w:pStyle w:val="ListParagraph"/>
              <w:ind w:left="0"/>
              <w:rPr>
                <w:rFonts w:ascii="Times New Roman" w:eastAsia="Times New Roman" w:hAnsi="Times New Roman"/>
                <w:color w:val="000000" w:themeColor="text1"/>
              </w:rPr>
            </w:pPr>
            <w:r w:rsidRPr="194D4EF5">
              <w:rPr>
                <w:rFonts w:ascii="Times New Roman" w:eastAsia="Times New Roman" w:hAnsi="Times New Roman"/>
                <w:color w:val="000000" w:themeColor="text1"/>
              </w:rPr>
              <w:t>290</w:t>
            </w:r>
          </w:p>
        </w:tc>
        <w:tc>
          <w:tcPr>
            <w:tcW w:w="1476" w:type="dxa"/>
          </w:tcPr>
          <w:p w14:paraId="45FC3EFA" w14:textId="77777777" w:rsidR="00432A6F" w:rsidRPr="002F02B4" w:rsidRDefault="63190A8F"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62</w:t>
            </w:r>
          </w:p>
        </w:tc>
        <w:tc>
          <w:tcPr>
            <w:tcW w:w="1476" w:type="dxa"/>
          </w:tcPr>
          <w:p w14:paraId="7908D1C9" w14:textId="77777777" w:rsidR="00432A6F" w:rsidRPr="002F02B4" w:rsidRDefault="78330223"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2,344</w:t>
            </w:r>
          </w:p>
        </w:tc>
      </w:tr>
      <w:tr w:rsidR="00432A6F" w:rsidRPr="002F02B4" w14:paraId="20D34B2D" w14:textId="77777777" w:rsidTr="00FB68B2">
        <w:tc>
          <w:tcPr>
            <w:tcW w:w="1476" w:type="dxa"/>
          </w:tcPr>
          <w:p w14:paraId="5975F9BF" w14:textId="77777777" w:rsidR="00432A6F" w:rsidRPr="002F02B4" w:rsidRDefault="00432A6F"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Migratory students</w:t>
            </w:r>
          </w:p>
        </w:tc>
        <w:tc>
          <w:tcPr>
            <w:tcW w:w="1476" w:type="dxa"/>
          </w:tcPr>
          <w:p w14:paraId="1DFAF798" w14:textId="77777777" w:rsidR="00432A6F" w:rsidRPr="002F02B4" w:rsidRDefault="50CD1104" w:rsidP="00E277D2">
            <w:pPr>
              <w:pStyle w:val="ListParagraph"/>
              <w:spacing w:line="276" w:lineRule="auto"/>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205</w:t>
            </w:r>
          </w:p>
        </w:tc>
        <w:tc>
          <w:tcPr>
            <w:tcW w:w="1476" w:type="dxa"/>
          </w:tcPr>
          <w:p w14:paraId="3FF94894" w14:textId="77777777" w:rsidR="00432A6F" w:rsidRPr="002F02B4" w:rsidRDefault="50CD1104"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32</w:t>
            </w:r>
          </w:p>
        </w:tc>
        <w:tc>
          <w:tcPr>
            <w:tcW w:w="1476" w:type="dxa"/>
          </w:tcPr>
          <w:p w14:paraId="59621EBF" w14:textId="77777777" w:rsidR="00432A6F" w:rsidRPr="002F02B4" w:rsidRDefault="50CD1104"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16</w:t>
            </w:r>
          </w:p>
        </w:tc>
        <w:tc>
          <w:tcPr>
            <w:tcW w:w="1476" w:type="dxa"/>
          </w:tcPr>
          <w:p w14:paraId="24425C15" w14:textId="77777777" w:rsidR="00432A6F" w:rsidRPr="002F02B4" w:rsidRDefault="50CD1104" w:rsidP="00E277D2">
            <w:pPr>
              <w:pStyle w:val="ListParagraph"/>
              <w:ind w:left="0"/>
              <w:rPr>
                <w:rStyle w:val="PlaceholderText"/>
                <w:rFonts w:ascii="Times New Roman" w:eastAsia="Times New Roman" w:hAnsi="Times New Roman"/>
                <w:color w:val="auto"/>
              </w:rPr>
            </w:pPr>
            <w:r w:rsidRPr="194D4EF5">
              <w:rPr>
                <w:rStyle w:val="PlaceholderText"/>
                <w:rFonts w:ascii="Times New Roman" w:eastAsia="Times New Roman" w:hAnsi="Times New Roman"/>
                <w:color w:val="auto"/>
              </w:rPr>
              <w:t>157</w:t>
            </w:r>
          </w:p>
        </w:tc>
      </w:tr>
    </w:tbl>
    <w:p w14:paraId="64F7C401" w14:textId="77777777" w:rsidR="00432A6F" w:rsidRPr="002F02B4" w:rsidRDefault="00432A6F" w:rsidP="00455FF3">
      <w:pPr>
        <w:spacing w:line="240" w:lineRule="auto"/>
        <w:rPr>
          <w:rFonts w:ascii="Times New Roman" w:hAnsi="Times New Roman" w:cs="Times New Roman"/>
          <w:sz w:val="24"/>
          <w:szCs w:val="24"/>
        </w:rPr>
      </w:pPr>
    </w:p>
    <w:p w14:paraId="10273F38" w14:textId="77777777" w:rsidR="00027EF9" w:rsidRPr="002F02B4" w:rsidRDefault="00027EF9" w:rsidP="290B45D4">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B</w:t>
      </w:r>
      <w:r w:rsidRPr="002F02B4">
        <w:rPr>
          <w:rFonts w:ascii="Times New Roman" w:hAnsi="Times New Roman" w:cs="Times New Roman"/>
          <w:b/>
          <w:bCs/>
          <w:sz w:val="24"/>
          <w:szCs w:val="24"/>
        </w:rPr>
        <w:t>: Reporting</w:t>
      </w:r>
      <w:r w:rsidR="007039B8" w:rsidRPr="002F02B4">
        <w:rPr>
          <w:rFonts w:ascii="Times New Roman" w:hAnsi="Times New Roman" w:cs="Times New Roman"/>
          <w:b/>
          <w:bCs/>
          <w:sz w:val="24"/>
          <w:szCs w:val="24"/>
        </w:rPr>
        <w:t xml:space="preserve"> Language Included in </w:t>
      </w:r>
      <w:r w:rsidR="00015048" w:rsidRPr="002F02B4">
        <w:rPr>
          <w:rFonts w:ascii="Times New Roman" w:hAnsi="Times New Roman" w:cs="Times New Roman"/>
          <w:b/>
          <w:bCs/>
          <w:sz w:val="24"/>
          <w:szCs w:val="24"/>
        </w:rPr>
        <w:t xml:space="preserve">the </w:t>
      </w:r>
      <w:r w:rsidR="007039B8" w:rsidRPr="002F02B4">
        <w:rPr>
          <w:rFonts w:ascii="Times New Roman" w:hAnsi="Times New Roman" w:cs="Times New Roman"/>
          <w:b/>
          <w:bCs/>
          <w:sz w:val="24"/>
          <w:szCs w:val="24"/>
        </w:rPr>
        <w:t>Grant Award Notification (“GAN”)</w:t>
      </w:r>
      <w:r w:rsidRPr="002F02B4">
        <w:rPr>
          <w:rFonts w:ascii="Times New Roman" w:hAnsi="Times New Roman" w:cs="Times New Roman"/>
          <w:b/>
          <w:bCs/>
          <w:sz w:val="24"/>
          <w:szCs w:val="24"/>
        </w:rPr>
        <w:t xml:space="preserve"> </w:t>
      </w:r>
    </w:p>
    <w:p w14:paraId="4CB10D8D" w14:textId="77777777" w:rsidR="3A35F310" w:rsidRPr="002F02B4" w:rsidRDefault="3A35F310" w:rsidP="290B45D4">
      <w:pPr>
        <w:spacing w:line="240" w:lineRule="auto"/>
        <w:rPr>
          <w:rFonts w:ascii="Times New Roman" w:hAnsi="Times New Roman" w:cs="Times New Roman"/>
          <w:sz w:val="24"/>
          <w:szCs w:val="24"/>
        </w:rPr>
      </w:pPr>
      <w:r w:rsidRPr="002F02B4">
        <w:rPr>
          <w:rFonts w:ascii="Times New Roman" w:hAnsi="Times New Roman" w:cs="Times New Roman"/>
          <w:sz w:val="24"/>
          <w:szCs w:val="24"/>
        </w:rPr>
        <w:t>As described in the Grant A</w:t>
      </w:r>
      <w:r w:rsidR="13A60167" w:rsidRPr="002F02B4">
        <w:rPr>
          <w:rFonts w:ascii="Times New Roman" w:hAnsi="Times New Roman" w:cs="Times New Roman"/>
          <w:sz w:val="24"/>
          <w:szCs w:val="24"/>
        </w:rPr>
        <w:t xml:space="preserve">ward Notification </w:t>
      </w:r>
      <w:r w:rsidRPr="002F02B4">
        <w:rPr>
          <w:rFonts w:ascii="Times New Roman" w:hAnsi="Times New Roman" w:cs="Times New Roman"/>
          <w:sz w:val="24"/>
          <w:szCs w:val="24"/>
        </w:rPr>
        <w:t>(</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GAN</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 xml:space="preserve">), the SEA will comply with, and ensure that </w:t>
      </w:r>
      <w:r w:rsidR="0036452B" w:rsidRPr="002F02B4">
        <w:rPr>
          <w:rFonts w:ascii="Times New Roman" w:hAnsi="Times New Roman" w:cs="Times New Roman"/>
          <w:sz w:val="24"/>
          <w:szCs w:val="24"/>
        </w:rPr>
        <w:t xml:space="preserve">its </w:t>
      </w:r>
      <w:r w:rsidRPr="002F02B4">
        <w:rPr>
          <w:rFonts w:ascii="Times New Roman" w:hAnsi="Times New Roman" w:cs="Times New Roman"/>
          <w:sz w:val="24"/>
          <w:szCs w:val="24"/>
        </w:rPr>
        <w:t>LEAs comply with, all reporting requirements at such time and in such manner and containing such information as the Secretary may reasonably require, including on matters such as:</w:t>
      </w:r>
    </w:p>
    <w:p w14:paraId="3F61BBA1" w14:textId="77777777" w:rsidR="3A35F310" w:rsidRPr="00510898" w:rsidRDefault="00BC3C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H</w:t>
      </w:r>
      <w:r w:rsidR="3A35F310" w:rsidRPr="00510898">
        <w:rPr>
          <w:rFonts w:ascii="Times New Roman" w:hAnsi="Times New Roman" w:cs="Times New Roman"/>
          <w:sz w:val="24"/>
          <w:szCs w:val="24"/>
        </w:rPr>
        <w:t xml:space="preserve">ow the State is developing strategies and implementing public health protocols including, to the greatest extent practicable, policies and plans in line with the CDC guidance related to </w:t>
      </w:r>
      <w:r w:rsidR="00C10377" w:rsidRPr="00510898">
        <w:rPr>
          <w:rFonts w:ascii="Times New Roman" w:hAnsi="Times New Roman" w:cs="Times New Roman"/>
          <w:sz w:val="24"/>
          <w:szCs w:val="24"/>
        </w:rPr>
        <w:t xml:space="preserve">mitigating </w:t>
      </w:r>
      <w:r w:rsidR="3A35F310" w:rsidRPr="00510898">
        <w:rPr>
          <w:rFonts w:ascii="Times New Roman" w:hAnsi="Times New Roman" w:cs="Times New Roman"/>
          <w:sz w:val="24"/>
          <w:szCs w:val="24"/>
        </w:rPr>
        <w:t>COVID-19 in schools;</w:t>
      </w:r>
    </w:p>
    <w:p w14:paraId="2367EE6D" w14:textId="77777777" w:rsidR="3A35F310" w:rsidRPr="00510898" w:rsidRDefault="00BC3C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O</w:t>
      </w:r>
      <w:r w:rsidR="3A35F310" w:rsidRPr="00510898">
        <w:rPr>
          <w:rFonts w:ascii="Times New Roman" w:hAnsi="Times New Roman" w:cs="Times New Roman"/>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65328464" w14:textId="77777777" w:rsidR="3A35F310" w:rsidRPr="00510898" w:rsidRDefault="00BC3C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D</w:t>
      </w:r>
      <w:r w:rsidR="3A35F310" w:rsidRPr="00510898">
        <w:rPr>
          <w:rFonts w:ascii="Times New Roman" w:hAnsi="Times New Roman" w:cs="Times New Roman"/>
          <w:sz w:val="24"/>
          <w:szCs w:val="24"/>
        </w:rPr>
        <w:t>ata on each school’s mode of instruction (</w:t>
      </w:r>
      <w:r w:rsidR="0036452B" w:rsidRPr="00510898">
        <w:rPr>
          <w:rFonts w:ascii="Times New Roman" w:hAnsi="Times New Roman" w:cs="Times New Roman"/>
          <w:sz w:val="24"/>
          <w:szCs w:val="24"/>
        </w:rPr>
        <w:t xml:space="preserve">fully in-person, </w:t>
      </w:r>
      <w:r w:rsidR="3A35F310" w:rsidRPr="00510898">
        <w:rPr>
          <w:rFonts w:ascii="Times New Roman" w:hAnsi="Times New Roman" w:cs="Times New Roman"/>
          <w:sz w:val="24"/>
          <w:szCs w:val="24"/>
        </w:rPr>
        <w:t xml:space="preserve">hybrid, </w:t>
      </w:r>
      <w:r w:rsidR="0036452B" w:rsidRPr="00510898">
        <w:rPr>
          <w:rFonts w:ascii="Times New Roman" w:hAnsi="Times New Roman" w:cs="Times New Roman"/>
          <w:sz w:val="24"/>
          <w:szCs w:val="24"/>
        </w:rPr>
        <w:t>and fully remote</w:t>
      </w:r>
      <w:r w:rsidR="3A35F310" w:rsidRPr="00510898">
        <w:rPr>
          <w:rFonts w:ascii="Times New Roman" w:hAnsi="Times New Roman" w:cs="Times New Roman"/>
          <w:sz w:val="24"/>
          <w:szCs w:val="24"/>
        </w:rPr>
        <w:t>) and conditions;</w:t>
      </w:r>
    </w:p>
    <w:p w14:paraId="5E0DE464" w14:textId="77777777" w:rsidR="3A35F310" w:rsidRPr="00510898" w:rsidRDefault="3A35F3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meet students’ social, emotional, and academic needs, including through summer enrichment programming and other evidence-based interventions, and how they advance equity for underserved students;</w:t>
      </w:r>
    </w:p>
    <w:p w14:paraId="55FFB807" w14:textId="77777777" w:rsidR="3A35F310" w:rsidRPr="00510898" w:rsidRDefault="3A35F3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sustain and support access to early childhood education programs;</w:t>
      </w:r>
    </w:p>
    <w:p w14:paraId="4E43CD5E" w14:textId="77777777" w:rsidR="3A35F310" w:rsidRPr="00510898" w:rsidRDefault="00BC3C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I</w:t>
      </w:r>
      <w:r w:rsidR="3A35F310" w:rsidRPr="00510898">
        <w:rPr>
          <w:rFonts w:ascii="Times New Roman" w:hAnsi="Times New Roman" w:cs="Times New Roman"/>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1A2A6D69" w14:textId="77777777" w:rsidR="3A35F310" w:rsidRPr="00510898" w:rsidRDefault="00BC3C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S</w:t>
      </w:r>
      <w:r w:rsidR="3A35F310" w:rsidRPr="00510898">
        <w:rPr>
          <w:rFonts w:ascii="Times New Roman" w:hAnsi="Times New Roman" w:cs="Times New Roman"/>
          <w:sz w:val="24"/>
          <w:szCs w:val="24"/>
        </w:rPr>
        <w:t>tudent data (disaggregated by student subgroup) related to how the COVID-19 pandemic has affected instruction and learning;</w:t>
      </w:r>
    </w:p>
    <w:p w14:paraId="68B41BF3" w14:textId="77777777" w:rsidR="3A35F310" w:rsidRPr="00510898" w:rsidRDefault="00BC3C10" w:rsidP="002C53F3">
      <w:pPr>
        <w:pStyle w:val="ListParagraph"/>
        <w:numPr>
          <w:ilvl w:val="0"/>
          <w:numId w:val="10"/>
        </w:numPr>
        <w:spacing w:line="240" w:lineRule="auto"/>
        <w:rPr>
          <w:rFonts w:ascii="Times New Roman" w:hAnsi="Times New Roman" w:cs="Times New Roman"/>
        </w:rPr>
      </w:pPr>
      <w:r w:rsidRPr="00510898">
        <w:rPr>
          <w:rFonts w:ascii="Times New Roman" w:hAnsi="Times New Roman" w:cs="Times New Roman"/>
          <w:sz w:val="24"/>
          <w:szCs w:val="24"/>
        </w:rPr>
        <w:t>R</w:t>
      </w:r>
      <w:r w:rsidR="3A35F310" w:rsidRPr="00510898">
        <w:rPr>
          <w:rFonts w:ascii="Times New Roman" w:hAnsi="Times New Roman" w:cs="Times New Roman"/>
          <w:sz w:val="24"/>
          <w:szCs w:val="24"/>
        </w:rPr>
        <w:t>equirements under the Federal Financial Accountability Transparency Act (</w:t>
      </w:r>
      <w:r w:rsidR="0036452B" w:rsidRPr="00510898">
        <w:rPr>
          <w:rFonts w:ascii="Times New Roman" w:hAnsi="Times New Roman" w:cs="Times New Roman"/>
          <w:sz w:val="24"/>
          <w:szCs w:val="24"/>
        </w:rPr>
        <w:t>“</w:t>
      </w:r>
      <w:r w:rsidR="3A35F310" w:rsidRPr="00510898">
        <w:rPr>
          <w:rFonts w:ascii="Times New Roman" w:hAnsi="Times New Roman" w:cs="Times New Roman"/>
          <w:sz w:val="24"/>
          <w:szCs w:val="24"/>
        </w:rPr>
        <w:t>FFATA</w:t>
      </w:r>
      <w:r w:rsidR="0036452B" w:rsidRPr="00510898">
        <w:rPr>
          <w:rFonts w:ascii="Times New Roman" w:hAnsi="Times New Roman" w:cs="Times New Roman"/>
          <w:sz w:val="24"/>
          <w:szCs w:val="24"/>
        </w:rPr>
        <w:t>”</w:t>
      </w:r>
      <w:r w:rsidR="3A35F310" w:rsidRPr="00510898">
        <w:rPr>
          <w:rFonts w:ascii="Times New Roman" w:hAnsi="Times New Roman" w:cs="Times New Roman"/>
          <w:sz w:val="24"/>
          <w:szCs w:val="24"/>
        </w:rPr>
        <w:t>); and</w:t>
      </w:r>
    </w:p>
    <w:p w14:paraId="60A12C11" w14:textId="77777777" w:rsidR="3A35F310" w:rsidRPr="00510898" w:rsidRDefault="00BC3C10" w:rsidP="002C53F3">
      <w:pPr>
        <w:pStyle w:val="ListParagraph"/>
        <w:numPr>
          <w:ilvl w:val="0"/>
          <w:numId w:val="10"/>
        </w:numPr>
        <w:spacing w:line="240" w:lineRule="auto"/>
        <w:rPr>
          <w:rFonts w:ascii="Times New Roman" w:hAnsi="Times New Roman" w:cs="Times New Roman"/>
          <w:sz w:val="24"/>
          <w:szCs w:val="24"/>
        </w:rPr>
      </w:pPr>
      <w:r w:rsidRPr="00510898">
        <w:rPr>
          <w:rFonts w:ascii="Times New Roman" w:hAnsi="Times New Roman" w:cs="Times New Roman"/>
          <w:sz w:val="24"/>
          <w:szCs w:val="24"/>
        </w:rPr>
        <w:t>A</w:t>
      </w:r>
      <w:r w:rsidR="3A35F310" w:rsidRPr="00510898">
        <w:rPr>
          <w:rFonts w:ascii="Times New Roman" w:hAnsi="Times New Roman" w:cs="Times New Roman"/>
          <w:sz w:val="24"/>
          <w:szCs w:val="24"/>
        </w:rPr>
        <w:t xml:space="preserve">dditional reporting requirements as may be necessary to ensure accountability and transparency of ARP ESSER funds. </w:t>
      </w:r>
    </w:p>
    <w:p w14:paraId="22246C82" w14:textId="77777777" w:rsidR="290B45D4" w:rsidRPr="002F02B4" w:rsidRDefault="290B45D4">
      <w:pPr>
        <w:rPr>
          <w:rFonts w:ascii="Times New Roman" w:hAnsi="Times New Roman" w:cs="Times New Roman"/>
        </w:rPr>
      </w:pPr>
      <w:r w:rsidRPr="002F02B4">
        <w:rPr>
          <w:rFonts w:ascii="Times New Roman" w:hAnsi="Times New Roman" w:cs="Times New Roman"/>
        </w:rPr>
        <w:br w:type="page"/>
      </w:r>
    </w:p>
    <w:p w14:paraId="6A637304" w14:textId="77777777" w:rsidR="000C3D3F" w:rsidRPr="002F02B4" w:rsidRDefault="4A4A2C53" w:rsidP="290B45D4">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C</w:t>
      </w:r>
      <w:r w:rsidR="00D85E51" w:rsidRPr="002F02B4">
        <w:rPr>
          <w:rFonts w:ascii="Times New Roman" w:hAnsi="Times New Roman" w:cs="Times New Roman"/>
          <w:b/>
          <w:bCs/>
          <w:sz w:val="24"/>
          <w:szCs w:val="24"/>
        </w:rPr>
        <w:t>: Assurances</w:t>
      </w:r>
    </w:p>
    <w:p w14:paraId="04405EB6" w14:textId="77777777" w:rsidR="4A4A2C53" w:rsidRPr="002F02B4" w:rsidRDefault="4A4A2C53" w:rsidP="290B45D4">
      <w:pPr>
        <w:spacing w:line="240" w:lineRule="auto"/>
        <w:rPr>
          <w:rFonts w:ascii="Times New Roman" w:eastAsia="Times New Roman" w:hAnsi="Times New Roman" w:cs="Times New Roman"/>
          <w:sz w:val="24"/>
          <w:szCs w:val="24"/>
        </w:rPr>
      </w:pPr>
      <w:r w:rsidRPr="002F02B4">
        <w:rPr>
          <w:rFonts w:ascii="Times New Roman" w:hAnsi="Times New Roman" w:cs="Times New Roman"/>
          <w:sz w:val="24"/>
          <w:szCs w:val="24"/>
        </w:rPr>
        <w:t>By sign</w:t>
      </w:r>
      <w:r w:rsidRPr="002F02B4">
        <w:rPr>
          <w:rFonts w:ascii="Times New Roman" w:eastAsia="Times New Roman" w:hAnsi="Times New Roman" w:cs="Times New Roman"/>
          <w:sz w:val="24"/>
          <w:szCs w:val="24"/>
        </w:rPr>
        <w:t xml:space="preserve">ing this </w:t>
      </w:r>
      <w:r w:rsidR="007039B8" w:rsidRPr="002F02B4">
        <w:rPr>
          <w:rFonts w:ascii="Times New Roman" w:eastAsia="Times New Roman" w:hAnsi="Times New Roman" w:cs="Times New Roman"/>
          <w:sz w:val="24"/>
          <w:szCs w:val="24"/>
        </w:rPr>
        <w:t>document</w:t>
      </w:r>
      <w:r w:rsidRPr="002F02B4">
        <w:rPr>
          <w:rFonts w:ascii="Times New Roman" w:eastAsia="Times New Roman" w:hAnsi="Times New Roman" w:cs="Times New Roman"/>
          <w:sz w:val="24"/>
          <w:szCs w:val="24"/>
        </w:rPr>
        <w:t>, the SEA assures all of the following:</w:t>
      </w:r>
    </w:p>
    <w:p w14:paraId="347E2211" w14:textId="77777777" w:rsidR="09539AEF" w:rsidRPr="002F02B4" w:rsidRDefault="09539AEF" w:rsidP="002C53F3">
      <w:pPr>
        <w:pStyle w:val="ListParagraph"/>
        <w:numPr>
          <w:ilvl w:val="0"/>
          <w:numId w:val="5"/>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conduct all its operations so that no person shall be excluded from participation in, be denied the benefits of, or be subject to discrimination under the </w:t>
      </w:r>
      <w:r w:rsidR="006E56CD" w:rsidRPr="002F02B4">
        <w:rPr>
          <w:rFonts w:ascii="Times New Roman" w:eastAsia="Times New Roman" w:hAnsi="Times New Roman" w:cs="Times New Roman"/>
          <w:sz w:val="24"/>
          <w:szCs w:val="24"/>
        </w:rPr>
        <w:t xml:space="preserve">ARP ESSER </w:t>
      </w:r>
      <w:r w:rsidRPr="002F02B4">
        <w:rPr>
          <w:rFonts w:ascii="Times New Roman" w:eastAsia="Times New Roman" w:hAnsi="Times New Roman" w:cs="Times New Roman"/>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2F02B4">
        <w:rPr>
          <w:rFonts w:ascii="Times New Roman" w:eastAsia="Times New Roman" w:hAnsi="Times New Roman" w:cs="Times New Roman"/>
          <w:sz w:val="24"/>
          <w:szCs w:val="24"/>
        </w:rPr>
        <w:t>s</w:t>
      </w:r>
      <w:r w:rsidRPr="002F02B4">
        <w:rPr>
          <w:rFonts w:ascii="Times New Roman" w:eastAsia="Times New Roman" w:hAnsi="Times New Roman" w:cs="Times New Roman"/>
          <w:sz w:val="24"/>
          <w:szCs w:val="24"/>
        </w:rPr>
        <w:t xml:space="preserve">ection 504 of the Rehabilitation Act of 1973, and the Age Discrimination Act of 1975. In addition, the </w:t>
      </w:r>
      <w:r w:rsidR="006E56CD" w:rsidRPr="002F02B4">
        <w:rPr>
          <w:rFonts w:ascii="Times New Roman" w:eastAsia="Times New Roman" w:hAnsi="Times New Roman" w:cs="Times New Roman"/>
          <w:sz w:val="24"/>
          <w:szCs w:val="24"/>
        </w:rPr>
        <w:t>SEA</w:t>
      </w:r>
      <w:r w:rsidRPr="002F02B4">
        <w:rPr>
          <w:rFonts w:ascii="Times New Roman" w:eastAsia="Times New Roman" w:hAnsi="Times New Roman" w:cs="Times New Roman"/>
          <w:sz w:val="24"/>
          <w:szCs w:val="24"/>
        </w:rPr>
        <w:t xml:space="preserve"> must comply with all regulations, guidelines, and standards issued by the Department under any of these statutes</w:t>
      </w:r>
      <w:r w:rsidR="00DE599B">
        <w:rPr>
          <w:rFonts w:ascii="Times New Roman" w:eastAsia="Times New Roman" w:hAnsi="Times New Roman" w:cs="Times New Roman"/>
          <w:sz w:val="24"/>
          <w:szCs w:val="24"/>
        </w:rPr>
        <w:t>;</w:t>
      </w:r>
      <w:r w:rsidRPr="002F02B4">
        <w:rPr>
          <w:rFonts w:ascii="Times New Roman" w:eastAsia="Times New Roman" w:hAnsi="Times New Roman" w:cs="Times New Roman"/>
          <w:sz w:val="24"/>
          <w:szCs w:val="24"/>
        </w:rPr>
        <w:t xml:space="preserve"> </w:t>
      </w:r>
    </w:p>
    <w:p w14:paraId="65EDB79F" w14:textId="77777777" w:rsidR="78B611B8" w:rsidRPr="002F02B4" w:rsidRDefault="78B611B8" w:rsidP="002C53F3">
      <w:pPr>
        <w:pStyle w:val="ListParagraph"/>
        <w:numPr>
          <w:ilvl w:val="0"/>
          <w:numId w:val="5"/>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w:t>
      </w:r>
      <w:r w:rsidR="3FD4565E" w:rsidRPr="002F02B4">
        <w:rPr>
          <w:rFonts w:ascii="Times New Roman" w:eastAsia="Times New Roman" w:hAnsi="Times New Roman" w:cs="Times New Roman"/>
          <w:sz w:val="24"/>
          <w:szCs w:val="24"/>
        </w:rPr>
        <w:t xml:space="preserve">SEA </w:t>
      </w:r>
      <w:r w:rsidRPr="002F02B4">
        <w:rPr>
          <w:rFonts w:ascii="Times New Roman" w:eastAsia="Times New Roman" w:hAnsi="Times New Roman" w:cs="Times New Roman"/>
          <w:sz w:val="24"/>
          <w:szCs w:val="24"/>
        </w:rPr>
        <w:t xml:space="preserve">will comply with all ARP </w:t>
      </w:r>
      <w:r w:rsidR="00BC3C10" w:rsidRPr="002F02B4">
        <w:rPr>
          <w:rFonts w:ascii="Times New Roman" w:eastAsia="Times New Roman" w:hAnsi="Times New Roman" w:cs="Times New Roman"/>
          <w:sz w:val="24"/>
          <w:szCs w:val="24"/>
        </w:rPr>
        <w:t>Act</w:t>
      </w:r>
      <w:r w:rsidR="004F27C1">
        <w:rPr>
          <w:rFonts w:ascii="Times New Roman" w:eastAsia="Times New Roman" w:hAnsi="Times New Roman" w:cs="Times New Roman"/>
          <w:sz w:val="24"/>
          <w:szCs w:val="24"/>
        </w:rPr>
        <w:t xml:space="preserve"> and other ARP ESSER </w:t>
      </w:r>
      <w:r w:rsidRPr="002F02B4">
        <w:rPr>
          <w:rFonts w:ascii="Times New Roman" w:eastAsia="Times New Roman" w:hAnsi="Times New Roman" w:cs="Times New Roman"/>
          <w:sz w:val="24"/>
          <w:szCs w:val="24"/>
        </w:rPr>
        <w:t xml:space="preserve">requirements </w:t>
      </w:r>
      <w:r w:rsidR="000734A9" w:rsidRPr="002F02B4">
        <w:rPr>
          <w:rFonts w:ascii="Times New Roman" w:eastAsia="Times New Roman" w:hAnsi="Times New Roman" w:cs="Times New Roman"/>
          <w:sz w:val="24"/>
          <w:szCs w:val="24"/>
        </w:rPr>
        <w:t>and all requirements of its Grant Award Notification, including but not limited to:</w:t>
      </w:r>
    </w:p>
    <w:p w14:paraId="6BAA399B" w14:textId="77777777" w:rsidR="000734A9" w:rsidRPr="002F02B4" w:rsidRDefault="00067FA4" w:rsidP="002C53F3">
      <w:pPr>
        <w:pStyle w:val="ListParagraph"/>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w:t>
      </w:r>
      <w:r w:rsidR="000734A9" w:rsidRPr="002F02B4">
        <w:rPr>
          <w:rFonts w:ascii="Times New Roman" w:eastAsia="Times New Roman" w:hAnsi="Times New Roman" w:cs="Times New Roman"/>
          <w:sz w:val="24"/>
          <w:szCs w:val="24"/>
        </w:rPr>
        <w:t xml:space="preserve">the maintenance of effort provision in section 2004(a)(1) of the ARP </w:t>
      </w:r>
      <w:r w:rsidR="00BC3C10" w:rsidRPr="002F02B4">
        <w:rPr>
          <w:rFonts w:ascii="Times New Roman" w:eastAsia="Times New Roman" w:hAnsi="Times New Roman" w:cs="Times New Roman"/>
          <w:sz w:val="24"/>
          <w:szCs w:val="24"/>
        </w:rPr>
        <w:t xml:space="preserve">Act, </w:t>
      </w:r>
      <w:r w:rsidR="000734A9" w:rsidRPr="002F02B4">
        <w:rPr>
          <w:rFonts w:ascii="Times New Roman" w:eastAsia="Times New Roman" w:hAnsi="Times New Roman" w:cs="Times New Roman"/>
          <w:sz w:val="24"/>
          <w:szCs w:val="24"/>
        </w:rPr>
        <w:t>absent a waiver by the Secretary pursuant to section 2004(</w:t>
      </w:r>
      <w:r w:rsidR="48FF0224" w:rsidRPr="002F02B4">
        <w:rPr>
          <w:rFonts w:ascii="Times New Roman" w:eastAsia="Times New Roman" w:hAnsi="Times New Roman" w:cs="Times New Roman"/>
          <w:sz w:val="24"/>
          <w:szCs w:val="24"/>
        </w:rPr>
        <w:t>a</w:t>
      </w:r>
      <w:r w:rsidR="000734A9" w:rsidRPr="002F02B4">
        <w:rPr>
          <w:rFonts w:ascii="Times New Roman" w:eastAsia="Times New Roman" w:hAnsi="Times New Roman" w:cs="Times New Roman"/>
          <w:sz w:val="24"/>
          <w:szCs w:val="24"/>
        </w:rPr>
        <w:t>)(2)</w:t>
      </w:r>
      <w:r w:rsidR="00BC3C10" w:rsidRPr="002F02B4">
        <w:rPr>
          <w:rFonts w:ascii="Times New Roman" w:eastAsia="Times New Roman" w:hAnsi="Times New Roman" w:cs="Times New Roman"/>
          <w:sz w:val="24"/>
          <w:szCs w:val="24"/>
        </w:rPr>
        <w:t xml:space="preserve"> of the ARP Act</w:t>
      </w:r>
      <w:r w:rsidR="000734A9" w:rsidRPr="002F02B4">
        <w:rPr>
          <w:rFonts w:ascii="Times New Roman" w:eastAsia="Times New Roman" w:hAnsi="Times New Roman" w:cs="Times New Roman"/>
          <w:sz w:val="24"/>
          <w:szCs w:val="24"/>
        </w:rPr>
        <w:t>; and</w:t>
      </w:r>
    </w:p>
    <w:p w14:paraId="7C70F042" w14:textId="77777777" w:rsidR="000734A9" w:rsidRPr="002F02B4" w:rsidRDefault="00067FA4" w:rsidP="002C53F3">
      <w:pPr>
        <w:pStyle w:val="ListParagraph"/>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w:t>
      </w:r>
      <w:r w:rsidR="000734A9" w:rsidRPr="002F02B4">
        <w:rPr>
          <w:rFonts w:ascii="Times New Roman" w:eastAsia="Times New Roman" w:hAnsi="Times New Roman" w:cs="Times New Roman"/>
          <w:sz w:val="24"/>
          <w:szCs w:val="24"/>
        </w:rPr>
        <w:t xml:space="preserve">the maintenance of equity provisions in section 2004(b) of the ARP </w:t>
      </w:r>
      <w:r w:rsidR="00BC3C10" w:rsidRPr="002F02B4">
        <w:rPr>
          <w:rFonts w:ascii="Times New Roman" w:eastAsia="Times New Roman" w:hAnsi="Times New Roman" w:cs="Times New Roman"/>
          <w:sz w:val="24"/>
          <w:szCs w:val="24"/>
        </w:rPr>
        <w:t>Act</w:t>
      </w:r>
      <w:r w:rsidR="006337C0">
        <w:rPr>
          <w:rFonts w:ascii="Times New Roman" w:eastAsia="Times New Roman" w:hAnsi="Times New Roman" w:cs="Times New Roman"/>
          <w:sz w:val="24"/>
          <w:szCs w:val="24"/>
        </w:rPr>
        <w:t xml:space="preserve">, </w:t>
      </w:r>
      <w:r w:rsidR="00676BD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ensuring its LEAs comply with </w:t>
      </w:r>
      <w:r w:rsidR="005311CB">
        <w:rPr>
          <w:rFonts w:ascii="Times New Roman" w:eastAsia="Times New Roman" w:hAnsi="Times New Roman" w:cs="Times New Roman"/>
          <w:sz w:val="24"/>
          <w:szCs w:val="24"/>
        </w:rPr>
        <w:t xml:space="preserve">the </w:t>
      </w:r>
      <w:r w:rsidR="000734A9" w:rsidRPr="002F02B4">
        <w:rPr>
          <w:rFonts w:ascii="Times New Roman" w:eastAsia="Times New Roman" w:hAnsi="Times New Roman" w:cs="Times New Roman"/>
          <w:sz w:val="24"/>
          <w:szCs w:val="24"/>
        </w:rPr>
        <w:t>maintenance of equity provision in section 2004(c) of the ARP</w:t>
      </w:r>
      <w:r w:rsidR="00BC3C10" w:rsidRPr="002F02B4">
        <w:rPr>
          <w:rFonts w:ascii="Times New Roman" w:eastAsia="Times New Roman" w:hAnsi="Times New Roman" w:cs="Times New Roman"/>
          <w:sz w:val="24"/>
          <w:szCs w:val="24"/>
        </w:rPr>
        <w:t xml:space="preserve"> Act</w:t>
      </w:r>
      <w:r w:rsidR="007039B8" w:rsidRPr="002F02B4">
        <w:rPr>
          <w:rFonts w:ascii="Times New Roman" w:eastAsia="Times New Roman" w:hAnsi="Times New Roman" w:cs="Times New Roman"/>
          <w:sz w:val="24"/>
          <w:szCs w:val="24"/>
        </w:rPr>
        <w:t xml:space="preserve"> (please note that the Department will provide additional guidance on maintenance of equity shortly)</w:t>
      </w:r>
      <w:r w:rsidR="00DE599B">
        <w:rPr>
          <w:rFonts w:ascii="Times New Roman" w:eastAsia="Times New Roman" w:hAnsi="Times New Roman" w:cs="Times New Roman"/>
          <w:sz w:val="24"/>
          <w:szCs w:val="24"/>
        </w:rPr>
        <w:t>;</w:t>
      </w:r>
    </w:p>
    <w:p w14:paraId="13BE050C" w14:textId="77777777" w:rsidR="009D3154" w:rsidRPr="002F02B4" w:rsidRDefault="00D16E8B" w:rsidP="002C53F3">
      <w:pPr>
        <w:pStyle w:val="ListParagraph"/>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 will allocate </w:t>
      </w:r>
      <w:r w:rsidR="009D3154" w:rsidRPr="002F02B4">
        <w:rPr>
          <w:rFonts w:ascii="Times New Roman" w:eastAsia="Times New Roman" w:hAnsi="Times New Roman" w:cs="Times New Roman"/>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2F02B4">
        <w:rPr>
          <w:rFonts w:ascii="Times New Roman" w:eastAsia="Times New Roman" w:hAnsi="Times New Roman" w:cs="Times New Roman"/>
          <w:sz w:val="24"/>
          <w:szCs w:val="24"/>
        </w:rPr>
        <w:t xml:space="preserve"> </w:t>
      </w:r>
      <w:r w:rsidR="00261A5F" w:rsidRPr="002F02B4">
        <w:rPr>
          <w:rFonts w:ascii="Times New Roman" w:eastAsia="Times New Roman" w:hAnsi="Times New Roman" w:cs="Times New Roman"/>
          <w:sz w:val="24"/>
          <w:szCs w:val="24"/>
        </w:rPr>
        <w:t>(submitted via email to your Program Officer at [State].OESE@ed.gov (e.g., Alabama.OESE@ed.gov))</w:t>
      </w:r>
      <w:r w:rsidR="009D3154" w:rsidRPr="002F02B4">
        <w:rPr>
          <w:rFonts w:ascii="Times New Roman" w:eastAsia="Times New Roman" w:hAnsi="Times New Roman" w:cs="Times New Roman"/>
          <w:sz w:val="24"/>
          <w:szCs w:val="24"/>
        </w:rPr>
        <w:t>, including a description of specific actions the SEA is taking to provide ARP ESSER funds to LEAs in an expedited and timely manner and the SEA’s expected timeline for doing so</w:t>
      </w:r>
      <w:r w:rsidR="00CA3860" w:rsidRPr="002F02B4">
        <w:rPr>
          <w:rFonts w:ascii="Times New Roman" w:eastAsia="Times New Roman" w:hAnsi="Times New Roman" w:cs="Times New Roman"/>
          <w:sz w:val="24"/>
          <w:szCs w:val="24"/>
        </w:rPr>
        <w:t>;</w:t>
      </w:r>
    </w:p>
    <w:p w14:paraId="7BD45494" w14:textId="77777777" w:rsidR="000734A9" w:rsidRPr="002F02B4" w:rsidRDefault="000734A9" w:rsidP="002C53F3">
      <w:pPr>
        <w:pStyle w:val="ListParagraph"/>
        <w:numPr>
          <w:ilvl w:val="0"/>
          <w:numId w:val="5"/>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implement evidence-based </w:t>
      </w:r>
      <w:r w:rsidR="78B611B8" w:rsidRPr="002F02B4">
        <w:rPr>
          <w:rFonts w:ascii="Times New Roman" w:eastAsia="Times New Roman" w:hAnsi="Times New Roman" w:cs="Times New Roman"/>
          <w:sz w:val="24"/>
          <w:szCs w:val="24"/>
        </w:rPr>
        <w:t>interventions</w:t>
      </w:r>
      <w:r w:rsidR="55B8A91E" w:rsidRPr="002F02B4">
        <w:rPr>
          <w:rFonts w:ascii="Times New Roman" w:eastAsia="Times New Roman" w:hAnsi="Times New Roman" w:cs="Times New Roman"/>
          <w:sz w:val="24"/>
          <w:szCs w:val="24"/>
        </w:rPr>
        <w:t xml:space="preserve"> </w:t>
      </w:r>
      <w:r w:rsidR="05206135" w:rsidRPr="002F02B4">
        <w:rPr>
          <w:rFonts w:ascii="Times New Roman" w:eastAsia="Times New Roman" w:hAnsi="Times New Roman" w:cs="Times New Roman"/>
          <w:sz w:val="24"/>
          <w:szCs w:val="24"/>
        </w:rPr>
        <w:t xml:space="preserve">as required under section 2001(f) of the ARP </w:t>
      </w:r>
      <w:r w:rsidR="00BC3C10" w:rsidRPr="002F02B4">
        <w:rPr>
          <w:rFonts w:ascii="Times New Roman" w:eastAsia="Times New Roman" w:hAnsi="Times New Roman" w:cs="Times New Roman"/>
          <w:sz w:val="24"/>
          <w:szCs w:val="24"/>
        </w:rPr>
        <w:t xml:space="preserve">Act </w:t>
      </w:r>
      <w:r w:rsidR="55B8A91E" w:rsidRPr="002F02B4">
        <w:rPr>
          <w:rFonts w:ascii="Times New Roman" w:eastAsia="Times New Roman" w:hAnsi="Times New Roman" w:cs="Times New Roman"/>
          <w:sz w:val="24"/>
          <w:szCs w:val="24"/>
        </w:rPr>
        <w:t>and ensure its LEAs implement evidence-based interventions</w:t>
      </w:r>
      <w:r w:rsidR="6FA011C4" w:rsidRPr="002F02B4">
        <w:rPr>
          <w:rFonts w:ascii="Times New Roman" w:eastAsia="Times New Roman" w:hAnsi="Times New Roman" w:cs="Times New Roman"/>
          <w:sz w:val="24"/>
          <w:szCs w:val="24"/>
        </w:rPr>
        <w:t>,</w:t>
      </w:r>
      <w:r w:rsidR="55B8A91E" w:rsidRPr="002F02B4">
        <w:rPr>
          <w:rFonts w:ascii="Times New Roman" w:eastAsia="Times New Roman" w:hAnsi="Times New Roman" w:cs="Times New Roman"/>
          <w:sz w:val="24"/>
          <w:szCs w:val="24"/>
        </w:rPr>
        <w:t xml:space="preserve"> </w:t>
      </w:r>
      <w:r w:rsidR="602397E0" w:rsidRPr="002F02B4">
        <w:rPr>
          <w:rFonts w:ascii="Times New Roman" w:eastAsia="Times New Roman" w:hAnsi="Times New Roman" w:cs="Times New Roman"/>
          <w:sz w:val="24"/>
          <w:szCs w:val="24"/>
        </w:rPr>
        <w:t>as</w:t>
      </w:r>
      <w:r w:rsidR="55B8A91E" w:rsidRPr="002F02B4">
        <w:rPr>
          <w:rFonts w:ascii="Times New Roman" w:eastAsia="Times New Roman" w:hAnsi="Times New Roman" w:cs="Times New Roman"/>
          <w:sz w:val="24"/>
          <w:szCs w:val="24"/>
        </w:rPr>
        <w:t xml:space="preserve"> required by</w:t>
      </w:r>
      <w:r w:rsidR="3AFBDA76" w:rsidRPr="002F02B4">
        <w:rPr>
          <w:rFonts w:ascii="Times New Roman" w:eastAsia="Times New Roman" w:hAnsi="Times New Roman" w:cs="Times New Roman"/>
          <w:sz w:val="24"/>
          <w:szCs w:val="24"/>
        </w:rPr>
        <w:t xml:space="preserve"> section 2001(e)(1) of</w:t>
      </w:r>
      <w:r w:rsidR="55B8A91E" w:rsidRPr="002F02B4">
        <w:rPr>
          <w:rFonts w:ascii="Times New Roman" w:eastAsia="Times New Roman" w:hAnsi="Times New Roman" w:cs="Times New Roman"/>
          <w:sz w:val="24"/>
          <w:szCs w:val="24"/>
        </w:rPr>
        <w:t xml:space="preserve"> the ARP</w:t>
      </w:r>
      <w:r w:rsidR="00BC3C10" w:rsidRPr="002F02B4">
        <w:rPr>
          <w:rFonts w:ascii="Times New Roman" w:eastAsia="Times New Roman" w:hAnsi="Times New Roman" w:cs="Times New Roman"/>
          <w:sz w:val="24"/>
          <w:szCs w:val="24"/>
        </w:rPr>
        <w:t xml:space="preserve"> Act</w:t>
      </w:r>
      <w:r w:rsidR="55B8A91E" w:rsidRPr="002F02B4">
        <w:rPr>
          <w:rFonts w:ascii="Times New Roman" w:eastAsia="Times New Roman" w:hAnsi="Times New Roman" w:cs="Times New Roman"/>
          <w:sz w:val="24"/>
          <w:szCs w:val="24"/>
        </w:rPr>
        <w:t>;</w:t>
      </w:r>
      <w:r w:rsidR="00873475" w:rsidRPr="002F02B4">
        <w:rPr>
          <w:rFonts w:ascii="Times New Roman" w:eastAsia="Times New Roman" w:hAnsi="Times New Roman" w:cs="Times New Roman"/>
          <w:sz w:val="24"/>
          <w:szCs w:val="24"/>
        </w:rPr>
        <w:t xml:space="preserve"> </w:t>
      </w:r>
    </w:p>
    <w:p w14:paraId="1BBDACF3" w14:textId="77777777" w:rsidR="00F47004" w:rsidRPr="002F02B4" w:rsidRDefault="352167B7" w:rsidP="002C53F3">
      <w:pPr>
        <w:pStyle w:val="ListParagraph"/>
        <w:numPr>
          <w:ilvl w:val="0"/>
          <w:numId w:val="5"/>
        </w:numPr>
        <w:spacing w:after="0"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w:t>
      </w:r>
      <w:r w:rsidR="6848010D" w:rsidRPr="002F02B4">
        <w:rPr>
          <w:rFonts w:ascii="Times New Roman" w:eastAsia="Times New Roman" w:hAnsi="Times New Roman" w:cs="Times New Roman"/>
          <w:sz w:val="24"/>
          <w:szCs w:val="24"/>
        </w:rPr>
        <w:t xml:space="preserve">address the disproportionate impact of </w:t>
      </w:r>
      <w:r w:rsidR="00BC3C10" w:rsidRPr="002F02B4">
        <w:rPr>
          <w:rFonts w:ascii="Times New Roman" w:eastAsia="Times New Roman" w:hAnsi="Times New Roman" w:cs="Times New Roman"/>
          <w:sz w:val="24"/>
          <w:szCs w:val="24"/>
        </w:rPr>
        <w:t xml:space="preserve">the COVID-19 pandemic </w:t>
      </w:r>
      <w:r w:rsidR="6848010D" w:rsidRPr="002F02B4">
        <w:rPr>
          <w:rFonts w:ascii="Times New Roman" w:eastAsia="Times New Roman" w:hAnsi="Times New Roman" w:cs="Times New Roman"/>
          <w:sz w:val="24"/>
          <w:szCs w:val="24"/>
        </w:rPr>
        <w:t xml:space="preserve">on </w:t>
      </w:r>
      <w:r w:rsidR="01A3B0A0" w:rsidRPr="002F02B4">
        <w:rPr>
          <w:rFonts w:ascii="Times New Roman" w:eastAsia="Times New Roman" w:hAnsi="Times New Roman" w:cs="Times New Roman"/>
          <w:sz w:val="24"/>
          <w:szCs w:val="24"/>
        </w:rPr>
        <w:t>underserved students</w:t>
      </w:r>
      <w:r w:rsidR="60278638" w:rsidRPr="002F02B4">
        <w:rPr>
          <w:rFonts w:ascii="Times New Roman" w:eastAsia="Times New Roman" w:hAnsi="Times New Roman" w:cs="Times New Roman"/>
          <w:sz w:val="24"/>
          <w:szCs w:val="24"/>
        </w:rPr>
        <w:t xml:space="preserve"> (i.e., </w:t>
      </w:r>
      <w:r w:rsidR="60278638" w:rsidRPr="002F02B4">
        <w:rPr>
          <w:rFonts w:ascii="Times New Roman" w:hAnsi="Times New Roman" w:cs="Times New Roman"/>
          <w:sz w:val="24"/>
          <w:szCs w:val="24"/>
        </w:rPr>
        <w:t xml:space="preserve">students from low-income families, students from racial </w:t>
      </w:r>
      <w:r w:rsidR="00BC3C10" w:rsidRPr="002F02B4">
        <w:rPr>
          <w:rFonts w:ascii="Times New Roman" w:hAnsi="Times New Roman" w:cs="Times New Roman"/>
          <w:sz w:val="24"/>
          <w:szCs w:val="24"/>
        </w:rPr>
        <w:t>or</w:t>
      </w:r>
      <w:r w:rsidR="60278638" w:rsidRPr="002F02B4">
        <w:rPr>
          <w:rFonts w:ascii="Times New Roman" w:hAnsi="Times New Roman" w:cs="Times New Roman"/>
          <w:sz w:val="24"/>
          <w:szCs w:val="24"/>
        </w:rPr>
        <w:t xml:space="preserve"> ethnic groups</w:t>
      </w:r>
      <w:r w:rsidR="007039B8" w:rsidRPr="002F02B4">
        <w:rPr>
          <w:rFonts w:ascii="Times New Roman" w:hAnsi="Times New Roman" w:cs="Times New Roman"/>
          <w:sz w:val="24"/>
          <w:szCs w:val="24"/>
        </w:rPr>
        <w:t xml:space="preserve"> (e.g., identifying disparities and focusing on underserved student groups by race or ethnicity)</w:t>
      </w:r>
      <w:r w:rsidR="60278638" w:rsidRPr="002F02B4">
        <w:rPr>
          <w:rFonts w:ascii="Times New Roman" w:hAnsi="Times New Roman" w:cs="Times New Roman"/>
          <w:sz w:val="24"/>
          <w:szCs w:val="24"/>
        </w:rPr>
        <w:t>, gender</w:t>
      </w:r>
      <w:r w:rsidR="007039B8" w:rsidRPr="002F02B4">
        <w:rPr>
          <w:rFonts w:ascii="Times New Roman" w:hAnsi="Times New Roman" w:cs="Times New Roman"/>
          <w:sz w:val="24"/>
          <w:szCs w:val="24"/>
        </w:rPr>
        <w:t xml:space="preserve"> (e.g., identifying disparities and focusing on underserved student groups by </w:t>
      </w:r>
      <w:r w:rsidR="00694CE1" w:rsidRPr="002F02B4">
        <w:rPr>
          <w:rFonts w:ascii="Times New Roman" w:hAnsi="Times New Roman" w:cs="Times New Roman"/>
          <w:sz w:val="24"/>
          <w:szCs w:val="24"/>
        </w:rPr>
        <w:t>gender</w:t>
      </w:r>
      <w:r w:rsidR="007039B8" w:rsidRPr="002F02B4">
        <w:rPr>
          <w:rFonts w:ascii="Times New Roman" w:hAnsi="Times New Roman" w:cs="Times New Roman"/>
          <w:sz w:val="24"/>
          <w:szCs w:val="24"/>
        </w:rPr>
        <w:t>)</w:t>
      </w:r>
      <w:r w:rsidR="60278638" w:rsidRPr="002F02B4">
        <w:rPr>
          <w:rFonts w:ascii="Times New Roman" w:hAnsi="Times New Roman" w:cs="Times New Roman"/>
          <w:sz w:val="24"/>
          <w:szCs w:val="24"/>
        </w:rPr>
        <w:t xml:space="preserve">, English learners, children with disabilities, students experiencing homelessness, </w:t>
      </w:r>
      <w:r w:rsidR="00A0256B" w:rsidRPr="002F02B4">
        <w:rPr>
          <w:rFonts w:ascii="Times New Roman" w:hAnsi="Times New Roman" w:cs="Times New Roman"/>
          <w:sz w:val="24"/>
          <w:szCs w:val="24"/>
        </w:rPr>
        <w:t xml:space="preserve">children and </w:t>
      </w:r>
      <w:r w:rsidR="60278638" w:rsidRPr="002F02B4">
        <w:rPr>
          <w:rFonts w:ascii="Times New Roman" w:hAnsi="Times New Roman" w:cs="Times New Roman"/>
          <w:sz w:val="24"/>
          <w:szCs w:val="24"/>
        </w:rPr>
        <w:t>youth in foster care, and migratory students)</w:t>
      </w:r>
      <w:r w:rsidR="00BC3C10" w:rsidRPr="002F02B4">
        <w:rPr>
          <w:rFonts w:ascii="Times New Roman" w:hAnsi="Times New Roman" w:cs="Times New Roman"/>
          <w:sz w:val="24"/>
          <w:szCs w:val="24"/>
        </w:rPr>
        <w:t>,</w:t>
      </w:r>
      <w:r w:rsidR="7D9F8E9A" w:rsidRPr="002F02B4">
        <w:rPr>
          <w:rFonts w:ascii="Times New Roman" w:hAnsi="Times New Roman" w:cs="Times New Roman"/>
          <w:sz w:val="24"/>
          <w:szCs w:val="24"/>
        </w:rPr>
        <w:t xml:space="preserve"> as required under section 2001(f) of the ARP</w:t>
      </w:r>
      <w:r w:rsidR="00BC3C10" w:rsidRPr="002F02B4">
        <w:rPr>
          <w:rFonts w:ascii="Times New Roman" w:hAnsi="Times New Roman" w:cs="Times New Roman"/>
          <w:sz w:val="24"/>
          <w:szCs w:val="24"/>
        </w:rPr>
        <w:t xml:space="preserve"> Act,</w:t>
      </w:r>
      <w:r w:rsidR="60278638" w:rsidRPr="002F02B4">
        <w:rPr>
          <w:rFonts w:ascii="Times New Roman" w:eastAsia="Times New Roman" w:hAnsi="Times New Roman" w:cs="Times New Roman"/>
          <w:sz w:val="24"/>
          <w:szCs w:val="24"/>
        </w:rPr>
        <w:t xml:space="preserve"> </w:t>
      </w:r>
      <w:r w:rsidR="01A3B0A0" w:rsidRPr="002F02B4">
        <w:rPr>
          <w:rFonts w:ascii="Times New Roman" w:eastAsia="Times New Roman" w:hAnsi="Times New Roman" w:cs="Times New Roman"/>
          <w:sz w:val="24"/>
          <w:szCs w:val="24"/>
        </w:rPr>
        <w:t xml:space="preserve">and ensure its LEAs </w:t>
      </w:r>
      <w:r w:rsidR="14FC173C" w:rsidRPr="002F02B4">
        <w:rPr>
          <w:rFonts w:ascii="Times New Roman" w:eastAsia="Times New Roman" w:hAnsi="Times New Roman" w:cs="Times New Roman"/>
          <w:sz w:val="24"/>
          <w:szCs w:val="24"/>
        </w:rPr>
        <w:t xml:space="preserve">address the disproportionate impact of </w:t>
      </w:r>
      <w:r w:rsidR="00BC3C10" w:rsidRPr="002F02B4">
        <w:rPr>
          <w:rFonts w:ascii="Times New Roman" w:eastAsia="Times New Roman" w:hAnsi="Times New Roman" w:cs="Times New Roman"/>
          <w:sz w:val="24"/>
          <w:szCs w:val="24"/>
        </w:rPr>
        <w:t xml:space="preserve">the COVID-19 pandemic </w:t>
      </w:r>
      <w:r w:rsidR="14FC173C" w:rsidRPr="002F02B4">
        <w:rPr>
          <w:rFonts w:ascii="Times New Roman" w:eastAsia="Times New Roman" w:hAnsi="Times New Roman" w:cs="Times New Roman"/>
          <w:sz w:val="24"/>
          <w:szCs w:val="24"/>
        </w:rPr>
        <w:t xml:space="preserve">on underserved students (i.e., </w:t>
      </w:r>
      <w:r w:rsidR="14FC173C" w:rsidRPr="002F02B4">
        <w:rPr>
          <w:rFonts w:ascii="Times New Roman" w:hAnsi="Times New Roman" w:cs="Times New Roman"/>
          <w:sz w:val="24"/>
          <w:szCs w:val="24"/>
        </w:rPr>
        <w:t xml:space="preserve">students from low-income families, students from racial </w:t>
      </w:r>
      <w:r w:rsidR="00BC3C10" w:rsidRPr="002F02B4">
        <w:rPr>
          <w:rFonts w:ascii="Times New Roman" w:hAnsi="Times New Roman" w:cs="Times New Roman"/>
          <w:sz w:val="24"/>
          <w:szCs w:val="24"/>
        </w:rPr>
        <w:t>or</w:t>
      </w:r>
      <w:r w:rsidR="14FC173C" w:rsidRPr="002F02B4">
        <w:rPr>
          <w:rFonts w:ascii="Times New Roman" w:hAnsi="Times New Roman" w:cs="Times New Roman"/>
          <w:sz w:val="24"/>
          <w:szCs w:val="24"/>
        </w:rPr>
        <w:t xml:space="preserve"> ethnic groups, gender, English learners, children with disabilities, students experiencing homelessness, </w:t>
      </w:r>
      <w:r w:rsidR="00A0256B" w:rsidRPr="002F02B4">
        <w:rPr>
          <w:rFonts w:ascii="Times New Roman" w:hAnsi="Times New Roman" w:cs="Times New Roman"/>
          <w:sz w:val="24"/>
          <w:szCs w:val="24"/>
        </w:rPr>
        <w:t xml:space="preserve">children and </w:t>
      </w:r>
      <w:r w:rsidR="14FC173C" w:rsidRPr="002F02B4">
        <w:rPr>
          <w:rFonts w:ascii="Times New Roman" w:hAnsi="Times New Roman" w:cs="Times New Roman"/>
          <w:sz w:val="24"/>
          <w:szCs w:val="24"/>
        </w:rPr>
        <w:t>youth in foster care, and migratory students)</w:t>
      </w:r>
      <w:r w:rsidR="00BC3C10" w:rsidRPr="002F02B4">
        <w:rPr>
          <w:rFonts w:ascii="Times New Roman" w:hAnsi="Times New Roman" w:cs="Times New Roman"/>
          <w:sz w:val="24"/>
          <w:szCs w:val="24"/>
        </w:rPr>
        <w:t>,</w:t>
      </w:r>
      <w:r w:rsidR="01A3B0A0" w:rsidRPr="002F02B4">
        <w:rPr>
          <w:rFonts w:ascii="Times New Roman" w:eastAsia="Times New Roman" w:hAnsi="Times New Roman" w:cs="Times New Roman"/>
          <w:sz w:val="24"/>
          <w:szCs w:val="24"/>
        </w:rPr>
        <w:t xml:space="preserve"> </w:t>
      </w:r>
      <w:r w:rsidR="2D8266C3" w:rsidRPr="002F02B4">
        <w:rPr>
          <w:rFonts w:ascii="Times New Roman" w:eastAsia="Times New Roman" w:hAnsi="Times New Roman" w:cs="Times New Roman"/>
          <w:sz w:val="24"/>
          <w:szCs w:val="24"/>
        </w:rPr>
        <w:t>as</w:t>
      </w:r>
      <w:r w:rsidR="01A3B0A0" w:rsidRPr="002F02B4">
        <w:rPr>
          <w:rFonts w:ascii="Times New Roman" w:eastAsia="Times New Roman" w:hAnsi="Times New Roman" w:cs="Times New Roman"/>
          <w:sz w:val="24"/>
          <w:szCs w:val="24"/>
        </w:rPr>
        <w:t xml:space="preserve"> required by </w:t>
      </w:r>
      <w:r w:rsidR="52E23A66" w:rsidRPr="002F02B4">
        <w:rPr>
          <w:rFonts w:ascii="Times New Roman" w:eastAsia="Times New Roman" w:hAnsi="Times New Roman" w:cs="Times New Roman"/>
          <w:sz w:val="24"/>
          <w:szCs w:val="24"/>
        </w:rPr>
        <w:t xml:space="preserve">section 2001(e)(1) of </w:t>
      </w:r>
      <w:r w:rsidR="01A3B0A0" w:rsidRPr="002F02B4">
        <w:rPr>
          <w:rFonts w:ascii="Times New Roman" w:eastAsia="Times New Roman" w:hAnsi="Times New Roman" w:cs="Times New Roman"/>
          <w:sz w:val="24"/>
          <w:szCs w:val="24"/>
        </w:rPr>
        <w:t>the ARP</w:t>
      </w:r>
      <w:r w:rsidR="00BC3C10" w:rsidRPr="002F02B4">
        <w:rPr>
          <w:rFonts w:ascii="Times New Roman" w:eastAsia="Times New Roman" w:hAnsi="Times New Roman" w:cs="Times New Roman"/>
          <w:sz w:val="24"/>
          <w:szCs w:val="24"/>
        </w:rPr>
        <w:t xml:space="preserve"> Act</w:t>
      </w:r>
      <w:r w:rsidR="00CA3860" w:rsidRPr="002F02B4">
        <w:rPr>
          <w:rFonts w:ascii="Times New Roman" w:eastAsia="Times New Roman" w:hAnsi="Times New Roman" w:cs="Times New Roman"/>
          <w:sz w:val="24"/>
          <w:szCs w:val="24"/>
        </w:rPr>
        <w:t>; and</w:t>
      </w:r>
    </w:p>
    <w:p w14:paraId="56A0B16E" w14:textId="77777777" w:rsidR="290B45D4" w:rsidRPr="002F02B4" w:rsidRDefault="001123B3" w:rsidP="002C53F3">
      <w:pPr>
        <w:pStyle w:val="ListParagraph"/>
        <w:numPr>
          <w:ilvl w:val="0"/>
          <w:numId w:val="5"/>
        </w:numPr>
        <w:spacing w:after="0" w:line="240" w:lineRule="auto"/>
        <w:rPr>
          <w:rFonts w:ascii="Times New Roman" w:eastAsia="Times New Roman" w:hAnsi="Times New Roman" w:cs="Times New Roman"/>
          <w:sz w:val="24"/>
          <w:szCs w:val="24"/>
        </w:rPr>
      </w:pPr>
      <w:r w:rsidRPr="33593E6E">
        <w:rPr>
          <w:rFonts w:ascii="Times New Roman" w:eastAsia="Times New Roman" w:hAnsi="Times New Roman" w:cs="Times New Roman"/>
          <w:sz w:val="24"/>
          <w:szCs w:val="24"/>
        </w:rPr>
        <w:t xml:space="preserve">The SEA will provide </w:t>
      </w:r>
      <w:r w:rsidR="3DE5C5E7" w:rsidRPr="33593E6E">
        <w:rPr>
          <w:rFonts w:ascii="Times New Roman" w:eastAsia="Times New Roman" w:hAnsi="Times New Roman" w:cs="Times New Roman"/>
          <w:sz w:val="24"/>
          <w:szCs w:val="24"/>
        </w:rPr>
        <w:t>to the Department</w:t>
      </w:r>
      <w:r w:rsidR="05BBE9E7" w:rsidRPr="33593E6E">
        <w:rPr>
          <w:rFonts w:ascii="Times New Roman" w:eastAsia="Times New Roman" w:hAnsi="Times New Roman" w:cs="Times New Roman"/>
          <w:sz w:val="24"/>
          <w:szCs w:val="24"/>
        </w:rPr>
        <w:t>: (1)</w:t>
      </w:r>
      <w:r w:rsidR="3DE5C5E7" w:rsidRPr="33593E6E">
        <w:rPr>
          <w:rFonts w:ascii="Times New Roman" w:eastAsia="Times New Roman" w:hAnsi="Times New Roman" w:cs="Times New Roman"/>
          <w:sz w:val="24"/>
          <w:szCs w:val="24"/>
        </w:rPr>
        <w:t xml:space="preserve"> </w:t>
      </w:r>
      <w:r w:rsidRPr="33593E6E">
        <w:rPr>
          <w:rFonts w:ascii="Times New Roman" w:eastAsia="Times New Roman" w:hAnsi="Times New Roman" w:cs="Times New Roman"/>
          <w:sz w:val="24"/>
          <w:szCs w:val="24"/>
        </w:rPr>
        <w:t xml:space="preserve">the URL(s) </w:t>
      </w:r>
      <w:r w:rsidR="75E9DCF5" w:rsidRPr="33593E6E">
        <w:rPr>
          <w:rFonts w:ascii="Times New Roman" w:eastAsia="Times New Roman" w:hAnsi="Times New Roman" w:cs="Times New Roman"/>
          <w:sz w:val="24"/>
          <w:szCs w:val="24"/>
        </w:rPr>
        <w:t>w</w:t>
      </w:r>
      <w:r w:rsidRPr="33593E6E">
        <w:rPr>
          <w:rFonts w:ascii="Times New Roman" w:eastAsia="Times New Roman" w:hAnsi="Times New Roman" w:cs="Times New Roman"/>
          <w:sz w:val="24"/>
          <w:szCs w:val="24"/>
        </w:rPr>
        <w:t xml:space="preserve">here the public can readily find </w:t>
      </w:r>
      <w:r w:rsidR="00C23BA3" w:rsidRPr="33593E6E">
        <w:rPr>
          <w:rFonts w:ascii="Times New Roman" w:eastAsia="Times New Roman" w:hAnsi="Times New Roman" w:cs="Times New Roman"/>
          <w:sz w:val="24"/>
          <w:szCs w:val="24"/>
        </w:rPr>
        <w:t xml:space="preserve">data on school operating status and </w:t>
      </w:r>
      <w:r w:rsidR="00F59DC0" w:rsidRPr="33593E6E">
        <w:rPr>
          <w:rFonts w:ascii="Times New Roman" w:eastAsia="Times New Roman" w:hAnsi="Times New Roman" w:cs="Times New Roman"/>
          <w:sz w:val="24"/>
          <w:szCs w:val="24"/>
        </w:rPr>
        <w:t>(2)</w:t>
      </w:r>
      <w:r w:rsidR="39ED8181" w:rsidRPr="33593E6E">
        <w:rPr>
          <w:rFonts w:ascii="Times New Roman" w:eastAsia="Times New Roman" w:hAnsi="Times New Roman" w:cs="Times New Roman"/>
          <w:sz w:val="24"/>
          <w:szCs w:val="24"/>
        </w:rPr>
        <w:t xml:space="preserve"> </w:t>
      </w:r>
      <w:r w:rsidR="724710E5" w:rsidRPr="33593E6E">
        <w:rPr>
          <w:rFonts w:ascii="Times New Roman" w:eastAsia="Times New Roman" w:hAnsi="Times New Roman" w:cs="Times New Roman"/>
          <w:sz w:val="24"/>
          <w:szCs w:val="24"/>
        </w:rPr>
        <w:t xml:space="preserve">the </w:t>
      </w:r>
      <w:r w:rsidR="00C665F2">
        <w:rPr>
          <w:rFonts w:ascii="Times New Roman" w:eastAsia="Times New Roman" w:hAnsi="Times New Roman" w:cs="Times New Roman"/>
          <w:sz w:val="24"/>
          <w:szCs w:val="24"/>
        </w:rPr>
        <w:t xml:space="preserve">URL(s) for the </w:t>
      </w:r>
      <w:r w:rsidR="724710E5" w:rsidRPr="33593E6E">
        <w:rPr>
          <w:rFonts w:ascii="Times New Roman" w:eastAsia="Times New Roman" w:hAnsi="Times New Roman" w:cs="Times New Roman"/>
          <w:sz w:val="24"/>
          <w:szCs w:val="24"/>
        </w:rPr>
        <w:t xml:space="preserve">SEA </w:t>
      </w:r>
      <w:r w:rsidR="00C665F2">
        <w:rPr>
          <w:rFonts w:ascii="Times New Roman" w:eastAsia="Times New Roman" w:hAnsi="Times New Roman" w:cs="Times New Roman"/>
          <w:sz w:val="24"/>
          <w:szCs w:val="24"/>
        </w:rPr>
        <w:t>and/</w:t>
      </w:r>
      <w:r w:rsidR="724710E5" w:rsidRPr="33593E6E">
        <w:rPr>
          <w:rFonts w:ascii="Times New Roman" w:eastAsia="Times New Roman" w:hAnsi="Times New Roman" w:cs="Times New Roman"/>
          <w:sz w:val="24"/>
          <w:szCs w:val="24"/>
        </w:rPr>
        <w:t>or</w:t>
      </w:r>
      <w:r w:rsidR="115AE1CD" w:rsidRPr="33593E6E">
        <w:rPr>
          <w:rFonts w:ascii="Times New Roman" w:eastAsia="Times New Roman" w:hAnsi="Times New Roman" w:cs="Times New Roman"/>
          <w:sz w:val="24"/>
          <w:szCs w:val="24"/>
        </w:rPr>
        <w:t xml:space="preserve"> </w:t>
      </w:r>
      <w:r w:rsidR="75E9DCF5" w:rsidRPr="33593E6E">
        <w:rPr>
          <w:rFonts w:ascii="Times New Roman" w:eastAsia="Times New Roman" w:hAnsi="Times New Roman" w:cs="Times New Roman"/>
          <w:sz w:val="24"/>
          <w:szCs w:val="24"/>
        </w:rPr>
        <w:t xml:space="preserve">LEA </w:t>
      </w:r>
      <w:r w:rsidR="59C45032" w:rsidRPr="33593E6E">
        <w:rPr>
          <w:rFonts w:ascii="Times New Roman" w:eastAsia="Times New Roman" w:hAnsi="Times New Roman" w:cs="Times New Roman"/>
          <w:sz w:val="24"/>
          <w:szCs w:val="24"/>
        </w:rPr>
        <w:t xml:space="preserve">websites where the public can find the </w:t>
      </w:r>
      <w:r w:rsidRPr="33593E6E">
        <w:rPr>
          <w:rFonts w:ascii="Times New Roman" w:eastAsia="Times New Roman" w:hAnsi="Times New Roman" w:cs="Times New Roman"/>
          <w:sz w:val="24"/>
          <w:szCs w:val="24"/>
        </w:rPr>
        <w:t>LEA plans</w:t>
      </w:r>
      <w:r w:rsidR="009615C8" w:rsidRPr="33593E6E">
        <w:rPr>
          <w:rFonts w:ascii="Times New Roman" w:eastAsia="Times New Roman" w:hAnsi="Times New Roman" w:cs="Times New Roman"/>
          <w:sz w:val="24"/>
          <w:szCs w:val="24"/>
        </w:rPr>
        <w:t xml:space="preserve"> for </w:t>
      </w:r>
      <w:r w:rsidR="1F705CEC" w:rsidRPr="33593E6E">
        <w:rPr>
          <w:rFonts w:ascii="Times New Roman" w:eastAsia="Times New Roman" w:hAnsi="Times New Roman" w:cs="Times New Roman"/>
          <w:sz w:val="24"/>
          <w:szCs w:val="24"/>
        </w:rPr>
        <w:t>a</w:t>
      </w:r>
      <w:r w:rsidR="00F53D9D" w:rsidRPr="33593E6E">
        <w:rPr>
          <w:rFonts w:ascii="Times New Roman" w:eastAsia="Times New Roman" w:hAnsi="Times New Roman" w:cs="Times New Roman"/>
          <w:sz w:val="24"/>
          <w:szCs w:val="24"/>
        </w:rPr>
        <w:t xml:space="preserve">) </w:t>
      </w:r>
      <w:r w:rsidR="009615C8" w:rsidRPr="33593E6E">
        <w:rPr>
          <w:rFonts w:ascii="Times New Roman" w:eastAsia="Times New Roman" w:hAnsi="Times New Roman" w:cs="Times New Roman"/>
          <w:sz w:val="24"/>
          <w:szCs w:val="24"/>
        </w:rPr>
        <w:t xml:space="preserve">the safe return </w:t>
      </w:r>
      <w:r w:rsidR="00BB73F8" w:rsidRPr="33593E6E">
        <w:rPr>
          <w:rFonts w:ascii="Times New Roman" w:eastAsia="Times New Roman" w:hAnsi="Times New Roman" w:cs="Times New Roman"/>
          <w:sz w:val="24"/>
          <w:szCs w:val="24"/>
        </w:rPr>
        <w:t xml:space="preserve">to </w:t>
      </w:r>
      <w:r w:rsidR="009615C8" w:rsidRPr="33593E6E">
        <w:rPr>
          <w:rFonts w:ascii="Times New Roman" w:eastAsia="Times New Roman" w:hAnsi="Times New Roman" w:cs="Times New Roman"/>
          <w:sz w:val="24"/>
          <w:szCs w:val="24"/>
        </w:rPr>
        <w:t xml:space="preserve">in-person instruction and continuity of services required under </w:t>
      </w:r>
      <w:r w:rsidRPr="33593E6E">
        <w:rPr>
          <w:rFonts w:ascii="Times New Roman" w:eastAsia="Times New Roman" w:hAnsi="Times New Roman" w:cs="Times New Roman"/>
          <w:sz w:val="24"/>
          <w:szCs w:val="24"/>
        </w:rPr>
        <w:t>section 2001(i) of the ARP Act</w:t>
      </w:r>
      <w:r w:rsidR="00F53D9D" w:rsidRPr="33593E6E">
        <w:rPr>
          <w:rFonts w:ascii="Times New Roman" w:eastAsia="Times New Roman" w:hAnsi="Times New Roman" w:cs="Times New Roman"/>
          <w:sz w:val="24"/>
          <w:szCs w:val="24"/>
        </w:rPr>
        <w:t xml:space="preserve">, and </w:t>
      </w:r>
      <w:r w:rsidR="08A6AFF6" w:rsidRPr="33593E6E">
        <w:rPr>
          <w:rFonts w:ascii="Times New Roman" w:eastAsia="Times New Roman" w:hAnsi="Times New Roman" w:cs="Times New Roman"/>
          <w:sz w:val="24"/>
          <w:szCs w:val="24"/>
        </w:rPr>
        <w:t>b</w:t>
      </w:r>
      <w:r w:rsidR="00F53D9D" w:rsidRPr="33593E6E">
        <w:rPr>
          <w:rFonts w:ascii="Times New Roman" w:eastAsia="Times New Roman" w:hAnsi="Times New Roman" w:cs="Times New Roman"/>
          <w:sz w:val="24"/>
          <w:szCs w:val="24"/>
        </w:rPr>
        <w:t>) use of ARP ESSER funds</w:t>
      </w:r>
      <w:r w:rsidR="009615C8" w:rsidRPr="33593E6E">
        <w:rPr>
          <w:rFonts w:ascii="Times New Roman" w:eastAsia="Times New Roman" w:hAnsi="Times New Roman" w:cs="Times New Roman"/>
          <w:sz w:val="24"/>
          <w:szCs w:val="24"/>
        </w:rPr>
        <w:t xml:space="preserve">. SEAs </w:t>
      </w:r>
      <w:r w:rsidR="00B049F1" w:rsidRPr="33593E6E">
        <w:rPr>
          <w:rFonts w:ascii="Times New Roman" w:eastAsia="Times New Roman" w:hAnsi="Times New Roman" w:cs="Times New Roman"/>
          <w:sz w:val="24"/>
          <w:szCs w:val="24"/>
        </w:rPr>
        <w:t>should</w:t>
      </w:r>
      <w:r w:rsidR="009615C8" w:rsidRPr="33593E6E">
        <w:rPr>
          <w:rFonts w:ascii="Times New Roman" w:eastAsia="Times New Roman" w:hAnsi="Times New Roman" w:cs="Times New Roman"/>
          <w:sz w:val="24"/>
          <w:szCs w:val="24"/>
        </w:rPr>
        <w:t xml:space="preserve"> consider ensuring a standardized URL </w:t>
      </w:r>
      <w:r w:rsidR="00443466" w:rsidRPr="33593E6E">
        <w:rPr>
          <w:rFonts w:ascii="Times New Roman" w:eastAsia="Times New Roman" w:hAnsi="Times New Roman" w:cs="Times New Roman"/>
          <w:sz w:val="24"/>
          <w:szCs w:val="24"/>
        </w:rPr>
        <w:t xml:space="preserve">format </w:t>
      </w:r>
      <w:r w:rsidR="00D91B74" w:rsidRPr="33593E6E">
        <w:rPr>
          <w:rFonts w:ascii="Times New Roman" w:eastAsia="Times New Roman" w:hAnsi="Times New Roman" w:cs="Times New Roman"/>
          <w:sz w:val="24"/>
          <w:szCs w:val="24"/>
        </w:rPr>
        <w:t xml:space="preserve">in all cases </w:t>
      </w:r>
      <w:r w:rsidR="009615C8" w:rsidRPr="33593E6E">
        <w:rPr>
          <w:rFonts w:ascii="Times New Roman" w:eastAsia="Times New Roman" w:hAnsi="Times New Roman" w:cs="Times New Roman"/>
          <w:sz w:val="24"/>
          <w:szCs w:val="24"/>
        </w:rPr>
        <w:t xml:space="preserve">(e.g., </w:t>
      </w:r>
      <w:r w:rsidR="00BB73F8" w:rsidRPr="33593E6E">
        <w:rPr>
          <w:rFonts w:ascii="Times New Roman" w:eastAsia="Times New Roman" w:hAnsi="Times New Roman" w:cs="Times New Roman"/>
          <w:sz w:val="24"/>
          <w:szCs w:val="24"/>
        </w:rPr>
        <w:t>xxx.gov/COVIDplan).</w:t>
      </w:r>
    </w:p>
    <w:p w14:paraId="6DC3A9EA" w14:textId="77777777" w:rsidR="290B45D4" w:rsidRPr="002F02B4" w:rsidRDefault="290B45D4">
      <w:pPr>
        <w:rPr>
          <w:rFonts w:ascii="Times New Roman" w:hAnsi="Times New Roman" w:cs="Times New Roman"/>
        </w:rPr>
      </w:pPr>
      <w:r w:rsidRPr="002F02B4">
        <w:rPr>
          <w:rFonts w:ascii="Times New Roman" w:hAnsi="Times New Roman" w:cs="Times New Roman"/>
        </w:rPr>
        <w:br w:type="page"/>
      </w:r>
    </w:p>
    <w:p w14:paraId="065A77DD" w14:textId="77777777" w:rsidR="290B45D4" w:rsidRPr="002F02B4" w:rsidRDefault="290B45D4" w:rsidP="290B45D4">
      <w:pPr>
        <w:spacing w:line="240" w:lineRule="auto"/>
        <w:rPr>
          <w:rFonts w:ascii="Times New Roman" w:hAnsi="Times New Roman" w:cs="Times New Roman"/>
          <w:b/>
          <w:bCs/>
          <w:sz w:val="24"/>
          <w:szCs w:val="24"/>
        </w:rPr>
      </w:pPr>
    </w:p>
    <w:p w14:paraId="57B50485" w14:textId="77777777" w:rsidR="00DF782D" w:rsidRPr="002F02B4" w:rsidRDefault="00DF782D" w:rsidP="290B45D4">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D</w:t>
      </w:r>
      <w:r w:rsidRPr="002F02B4">
        <w:rPr>
          <w:rFonts w:ascii="Times New Roman" w:hAnsi="Times New Roman" w:cs="Times New Roman"/>
        </w:rPr>
        <w:tab/>
      </w:r>
    </w:p>
    <w:p w14:paraId="567B34BD" w14:textId="77777777" w:rsidR="00230CD1" w:rsidRPr="002F02B4" w:rsidRDefault="00230CD1" w:rsidP="290B45D4">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rFonts w:ascii="Times New Roman" w:hAnsi="Times New Roman" w:cs="Times New Roman"/>
          <w:sz w:val="24"/>
          <w:szCs w:val="24"/>
        </w:rPr>
      </w:pP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t>OMB Control No. 1894-0005 (Exp. 0</w:t>
      </w:r>
      <w:r w:rsidR="008E6722" w:rsidRPr="002F02B4">
        <w:rPr>
          <w:rFonts w:ascii="Times New Roman" w:hAnsi="Times New Roman" w:cs="Times New Roman"/>
          <w:sz w:val="24"/>
          <w:szCs w:val="24"/>
        </w:rPr>
        <w:t>6</w:t>
      </w:r>
      <w:r w:rsidRPr="002F02B4">
        <w:rPr>
          <w:rFonts w:ascii="Times New Roman" w:hAnsi="Times New Roman" w:cs="Times New Roman"/>
          <w:sz w:val="24"/>
          <w:szCs w:val="24"/>
        </w:rPr>
        <w:t>/</w:t>
      </w:r>
      <w:r w:rsidR="008E6722" w:rsidRPr="002F02B4">
        <w:rPr>
          <w:rFonts w:ascii="Times New Roman" w:hAnsi="Times New Roman" w:cs="Times New Roman"/>
          <w:sz w:val="24"/>
          <w:szCs w:val="24"/>
        </w:rPr>
        <w:t>30</w:t>
      </w:r>
      <w:r w:rsidRPr="002F02B4">
        <w:rPr>
          <w:rFonts w:ascii="Times New Roman" w:hAnsi="Times New Roman" w:cs="Times New Roman"/>
          <w:sz w:val="24"/>
          <w:szCs w:val="24"/>
        </w:rPr>
        <w:t>/20</w:t>
      </w:r>
      <w:r w:rsidR="008E6722" w:rsidRPr="002F02B4">
        <w:rPr>
          <w:rFonts w:ascii="Times New Roman" w:hAnsi="Times New Roman" w:cs="Times New Roman"/>
          <w:sz w:val="24"/>
          <w:szCs w:val="24"/>
        </w:rPr>
        <w:t>23</w:t>
      </w:r>
      <w:r w:rsidRPr="002F02B4">
        <w:rPr>
          <w:rFonts w:ascii="Times New Roman" w:hAnsi="Times New Roman" w:cs="Times New Roman"/>
          <w:sz w:val="24"/>
          <w:szCs w:val="24"/>
        </w:rPr>
        <w:t>)</w:t>
      </w:r>
      <w:r w:rsidRPr="002F02B4">
        <w:rPr>
          <w:rFonts w:ascii="Times New Roman" w:hAnsi="Times New Roman" w:cs="Times New Roman"/>
          <w:sz w:val="24"/>
          <w:szCs w:val="24"/>
        </w:rPr>
        <w:tab/>
      </w:r>
    </w:p>
    <w:p w14:paraId="4FA30901" w14:textId="77777777" w:rsidR="00230CD1" w:rsidRPr="002F02B4" w:rsidRDefault="00230CD1" w:rsidP="00964BF7">
      <w:pPr>
        <w:tabs>
          <w:tab w:val="center" w:pos="4680"/>
        </w:tabs>
        <w:spacing w:line="240" w:lineRule="auto"/>
        <w:ind w:firstLine="360"/>
        <w:jc w:val="center"/>
        <w:rPr>
          <w:rFonts w:ascii="Times New Roman" w:hAnsi="Times New Roman" w:cs="Times New Roman"/>
          <w:b/>
          <w:sz w:val="24"/>
          <w:szCs w:val="24"/>
        </w:rPr>
      </w:pPr>
      <w:r w:rsidRPr="002F02B4">
        <w:rPr>
          <w:rFonts w:ascii="Times New Roman" w:hAnsi="Times New Roman" w:cs="Times New Roman"/>
          <w:b/>
          <w:sz w:val="24"/>
          <w:szCs w:val="24"/>
        </w:rPr>
        <w:t>NOTICE TO ALL APPLICANTS</w:t>
      </w:r>
    </w:p>
    <w:p w14:paraId="3C9D5D1B"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sectPr w:rsidR="00230CD1" w:rsidRPr="002F02B4" w:rsidSect="00F150D9">
          <w:footerReference w:type="default" r:id="rId41"/>
          <w:footerReference w:type="first" r:id="rId42"/>
          <w:pgSz w:w="12240" w:h="15840"/>
          <w:pgMar w:top="1440" w:right="1440" w:bottom="1440" w:left="1440" w:header="864" w:footer="864" w:gutter="0"/>
          <w:cols w:space="720"/>
          <w:noEndnote/>
          <w:titlePg/>
          <w:docGrid w:linePitch="299"/>
        </w:sectPr>
      </w:pPr>
    </w:p>
    <w:p w14:paraId="7C09A44E"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purpose of this enclosure is to inform you about a new provision in the Department of Educations General Education Provisions Act (</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GEPA</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14:paraId="18F139D4" w14:textId="77777777" w:rsidR="00230CD1" w:rsidRPr="002F02B4" w:rsidRDefault="00230CD1" w:rsidP="00964BF7">
      <w:pPr>
        <w:tabs>
          <w:tab w:val="left" w:pos="-1080"/>
          <w:tab w:val="left" w:pos="-720"/>
          <w:tab w:val="left" w:pos="0"/>
          <w:tab w:val="left" w:pos="360"/>
        </w:tabs>
        <w:spacing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To Whom Does This Provision Apply?</w:t>
      </w:r>
    </w:p>
    <w:p w14:paraId="7944264C"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of GEPA affects applicants for new grant awards under this program.  </w:t>
      </w:r>
      <w:r w:rsidRPr="002F02B4">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467E18DC"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6E8C9572" w14:textId="77777777" w:rsidR="00230CD1" w:rsidRPr="002F02B4" w:rsidRDefault="00230CD1" w:rsidP="00964BF7">
      <w:pPr>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t>What Does This Provision Require?</w:t>
      </w:r>
    </w:p>
    <w:p w14:paraId="224E3B57"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00EE55E8" w:rsidRPr="002F02B4">
        <w:rPr>
          <w:rFonts w:ascii="Times New Roman" w:hAnsi="Times New Roman" w:cs="Times New Roman"/>
          <w:sz w:val="24"/>
          <w:szCs w:val="24"/>
        </w:rPr>
        <w:t xml:space="preserve">to, </w:t>
      </w:r>
      <w:r w:rsidRPr="002F02B4">
        <w:rPr>
          <w:rFonts w:ascii="Times New Roman" w:hAnsi="Times New Roman" w:cs="Times New Roman"/>
          <w:sz w:val="24"/>
          <w:szCs w:val="24"/>
        </w:rPr>
        <w:t>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2E473513"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14:paraId="7CCBE3C7" w14:textId="77777777" w:rsidR="00230CD1" w:rsidRPr="002F02B4" w:rsidRDefault="00230CD1" w:rsidP="00FB68B2">
      <w:pPr>
        <w:keepNext/>
        <w:keepLines/>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t>What are Examples of How an Applicant Might Satisfy the Requirement of This Provision?</w:t>
      </w:r>
    </w:p>
    <w:p w14:paraId="34EE4D3E"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following examples may help illustrate how an applicant may comply with Section 427.</w:t>
      </w:r>
    </w:p>
    <w:p w14:paraId="3516186B"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2BB392FE"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231AF71D"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5C86C908"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(4) An applicant that proposes a project to increase school safety might describe the special efforts it will take to address concern</w:t>
      </w:r>
      <w:r w:rsidR="00EE55E8" w:rsidRPr="002F02B4">
        <w:rPr>
          <w:rFonts w:ascii="Times New Roman" w:hAnsi="Times New Roman" w:cs="Times New Roman"/>
          <w:sz w:val="24"/>
          <w:szCs w:val="24"/>
        </w:rPr>
        <w:t>s</w:t>
      </w:r>
      <w:r w:rsidRPr="002F02B4">
        <w:rPr>
          <w:rFonts w:ascii="Times New Roman" w:hAnsi="Times New Roman" w:cs="Times New Roman"/>
          <w:sz w:val="24"/>
          <w:szCs w:val="24"/>
        </w:rPr>
        <w:t xml:space="preserve"> of lesbian, gay, bisexual, and transgender students, and efforts to reach out to and involve the families of LGBT students</w:t>
      </w:r>
      <w:r w:rsidR="00EE55E8" w:rsidRPr="002F02B4">
        <w:rPr>
          <w:rFonts w:ascii="Times New Roman" w:hAnsi="Times New Roman" w:cs="Times New Roman"/>
          <w:sz w:val="24"/>
          <w:szCs w:val="24"/>
        </w:rPr>
        <w:t>.</w:t>
      </w:r>
    </w:p>
    <w:p w14:paraId="39DB2C45" w14:textId="77777777" w:rsidR="00230CD1" w:rsidRPr="002F02B4" w:rsidRDefault="1A435390"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D0ABC34">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283E3047" w14:textId="77777777" w:rsidR="00230CD1" w:rsidRPr="002F02B4" w:rsidRDefault="00230CD1" w:rsidP="386B4659">
      <w:pPr>
        <w:tabs>
          <w:tab w:val="left" w:pos="360"/>
        </w:tabs>
        <w:spacing w:line="240" w:lineRule="auto"/>
        <w:jc w:val="both"/>
        <w:rPr>
          <w:rFonts w:ascii="Times New Roman" w:eastAsia="Times New Roman" w:hAnsi="Times New Roman" w:cs="Times New Roman"/>
          <w:color w:val="808080" w:themeColor="background1" w:themeShade="80"/>
          <w:sz w:val="24"/>
          <w:szCs w:val="24"/>
        </w:rPr>
        <w:sectPr w:rsidR="00230CD1" w:rsidRPr="002F02B4">
          <w:type w:val="continuous"/>
          <w:pgSz w:w="12240" w:h="15840"/>
          <w:pgMar w:top="432" w:right="1440" w:bottom="576" w:left="1440" w:header="864" w:footer="864" w:gutter="0"/>
          <w:cols w:num="2" w:space="720" w:equalWidth="0">
            <w:col w:w="4320" w:space="720"/>
            <w:col w:w="4320"/>
          </w:cols>
          <w:noEndnote/>
        </w:sectPr>
      </w:pPr>
    </w:p>
    <w:p w14:paraId="74CEEC21"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p>
    <w:p w14:paraId="4145B41C" w14:textId="77777777" w:rsidR="00230CD1" w:rsidRPr="002F02B4" w:rsidRDefault="00230CD1" w:rsidP="00964BF7">
      <w:pPr>
        <w:tabs>
          <w:tab w:val="center" w:pos="4680"/>
        </w:tabs>
        <w:spacing w:line="240" w:lineRule="auto"/>
        <w:jc w:val="both"/>
        <w:rPr>
          <w:rFonts w:ascii="Times New Roman" w:hAnsi="Times New Roman" w:cs="Times New Roman"/>
          <w:b/>
          <w:sz w:val="24"/>
          <w:szCs w:val="24"/>
        </w:rPr>
      </w:pPr>
      <w:r w:rsidRPr="002F02B4">
        <w:rPr>
          <w:rFonts w:ascii="Times New Roman" w:hAnsi="Times New Roman" w:cs="Times New Roman"/>
          <w:sz w:val="24"/>
          <w:szCs w:val="24"/>
        </w:rPr>
        <w:tab/>
      </w:r>
      <w:r w:rsidRPr="002F02B4">
        <w:rPr>
          <w:rFonts w:ascii="Times New Roman" w:hAnsi="Times New Roman" w:cs="Times New Roman"/>
          <w:b/>
          <w:sz w:val="24"/>
          <w:szCs w:val="24"/>
        </w:rPr>
        <w:t xml:space="preserve">  Estimated Burden Statement for GEPA Requirements</w:t>
      </w:r>
    </w:p>
    <w:p w14:paraId="2A1B7568" w14:textId="77777777" w:rsidR="00F15729" w:rsidRPr="002F02B4" w:rsidRDefault="00230CD1" w:rsidP="00964BF7">
      <w:pPr>
        <w:spacing w:line="240" w:lineRule="auto"/>
        <w:jc w:val="both"/>
        <w:rPr>
          <w:rFonts w:ascii="Times New Roman" w:hAnsi="Times New Roman" w:cs="Times New Roman"/>
          <w:b/>
          <w:sz w:val="24"/>
          <w:szCs w:val="24"/>
        </w:rPr>
      </w:pPr>
      <w:r w:rsidRPr="002F02B4">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Pr>
          <w:rFonts w:ascii="Times New Roman" w:hAnsi="Times New Roman" w:cs="Times New Roman"/>
          <w:b/>
          <w:sz w:val="24"/>
          <w:szCs w:val="24"/>
        </w:rPr>
        <w:t>3</w:t>
      </w:r>
      <w:r w:rsidR="003115D1" w:rsidRPr="002F02B4">
        <w:rPr>
          <w:rFonts w:ascii="Times New Roman" w:hAnsi="Times New Roman" w:cs="Times New Roman"/>
          <w:b/>
          <w:sz w:val="24"/>
          <w:szCs w:val="24"/>
        </w:rPr>
        <w:t xml:space="preserve"> </w:t>
      </w:r>
      <w:r w:rsidRPr="002F02B4">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BE68DD" w:rsidRPr="002F02B4">
        <w:rPr>
          <w:rFonts w:ascii="Times New Roman" w:hAnsi="Times New Roman" w:cs="Times New Roman"/>
          <w:b/>
          <w:sz w:val="24"/>
          <w:szCs w:val="24"/>
        </w:rPr>
        <w:t>)</w:t>
      </w:r>
      <w:r w:rsidRPr="002F02B4">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2F02B4">
        <w:rPr>
          <w:rFonts w:ascii="Times New Roman" w:hAnsi="Times New Roman" w:cs="Times New Roman"/>
          <w:b/>
          <w:color w:val="000000"/>
          <w:sz w:val="24"/>
          <w:szCs w:val="24"/>
        </w:rPr>
        <w:t xml:space="preserve">email </w:t>
      </w:r>
      <w:hyperlink r:id="rId43" w:history="1">
        <w:r w:rsidRPr="002F02B4">
          <w:rPr>
            <w:rStyle w:val="Hyperlink"/>
            <w:rFonts w:ascii="Times New Roman" w:hAnsi="Times New Roman" w:cs="Times New Roman"/>
            <w:b/>
            <w:sz w:val="24"/>
            <w:szCs w:val="24"/>
          </w:rPr>
          <w:t>ICDocketMgr@ed.gov</w:t>
        </w:r>
      </w:hyperlink>
      <w:r w:rsidRPr="002F02B4">
        <w:rPr>
          <w:rFonts w:ascii="Times New Roman" w:hAnsi="Times New Roman" w:cs="Times New Roman"/>
          <w:b/>
          <w:color w:val="000000"/>
          <w:sz w:val="24"/>
          <w:szCs w:val="24"/>
        </w:rPr>
        <w:t xml:space="preserve"> </w:t>
      </w:r>
      <w:r w:rsidRPr="002F02B4">
        <w:rPr>
          <w:rFonts w:ascii="Times New Roman" w:hAnsi="Times New Roman" w:cs="Times New Roman"/>
          <w:b/>
          <w:sz w:val="24"/>
          <w:szCs w:val="24"/>
        </w:rPr>
        <w:t xml:space="preserve">and reference the OMB Control Number </w:t>
      </w:r>
      <w:r w:rsidRPr="00655C53">
        <w:rPr>
          <w:rFonts w:ascii="Times New Roman" w:hAnsi="Times New Roman" w:cs="Times New Roman"/>
          <w:b/>
          <w:sz w:val="24"/>
          <w:szCs w:val="24"/>
        </w:rPr>
        <w:t>1894-0005</w:t>
      </w:r>
      <w:r w:rsidRPr="002F02B4">
        <w:rPr>
          <w:rFonts w:ascii="Times New Roman" w:hAnsi="Times New Roman" w:cs="Times New Roman"/>
          <w:b/>
          <w:sz w:val="24"/>
          <w:szCs w:val="24"/>
        </w:rPr>
        <w:t xml:space="preserve">. </w:t>
      </w:r>
    </w:p>
    <w:p w14:paraId="7A73EB72" w14:textId="77777777" w:rsidR="00F15729" w:rsidRPr="002F02B4" w:rsidRDefault="00F15729" w:rsidP="386B4659">
      <w:pPr>
        <w:spacing w:after="0" w:line="240" w:lineRule="auto"/>
        <w:rPr>
          <w:rFonts w:ascii="Times New Roman" w:hAnsi="Times New Roman" w:cs="Times New Roman"/>
          <w:b/>
          <w:bCs/>
          <w:caps/>
          <w:sz w:val="24"/>
          <w:szCs w:val="24"/>
        </w:rPr>
      </w:pPr>
    </w:p>
    <w:p w14:paraId="4C1C7E5B" w14:textId="77777777" w:rsidR="386B4659" w:rsidRDefault="386B4659" w:rsidP="0D0ABC34">
      <w:pPr>
        <w:tabs>
          <w:tab w:val="left" w:pos="360"/>
        </w:tabs>
        <w:spacing w:after="0" w:line="240" w:lineRule="auto"/>
        <w:jc w:val="both"/>
        <w:rPr>
          <w:rFonts w:ascii="Times New Roman" w:hAnsi="Times New Roman" w:cs="Times New Roman"/>
          <w:sz w:val="24"/>
          <w:szCs w:val="24"/>
        </w:rPr>
      </w:pPr>
    </w:p>
    <w:p w14:paraId="7C285254" w14:textId="77777777" w:rsidR="386B4659" w:rsidRDefault="3BA20E0A" w:rsidP="0D0ABC34">
      <w:pPr>
        <w:spacing w:after="0" w:line="240" w:lineRule="auto"/>
        <w:rPr>
          <w:rFonts w:ascii="Times New Roman" w:eastAsia="Times New Roman" w:hAnsi="Times New Roman" w:cs="Times New Roman"/>
          <w:sz w:val="24"/>
          <w:szCs w:val="24"/>
        </w:rPr>
      </w:pPr>
      <w:r w:rsidRPr="0D0ABC34">
        <w:rPr>
          <w:rFonts w:ascii="Times New Roman" w:eastAsia="Times New Roman" w:hAnsi="Times New Roman" w:cs="Times New Roman"/>
          <w:sz w:val="24"/>
          <w:szCs w:val="24"/>
        </w:rPr>
        <w:t xml:space="preserve">The Oklahoma State Department of Education (OSDE). in accordance with the General Education Provisions Act (GEPA), Section 427, ensures Oklahoma’s educational mission and vision emphasizes equitable access to, and participation in, educational opportunities for all students. The OSDE will provide students, teachers and beneficiaries with special needs the appropriate opportunity to participate in federally funded activities. The OSDE ensures equitable access, services, activities and programs to all individuals regardless of gender, race, national origin, color, disability or age. </w:t>
      </w:r>
    </w:p>
    <w:p w14:paraId="31EB6896" w14:textId="77777777" w:rsidR="386B4659" w:rsidRDefault="3BA20E0A" w:rsidP="0D0ABC34">
      <w:pPr>
        <w:spacing w:after="0" w:line="240" w:lineRule="auto"/>
        <w:rPr>
          <w:rFonts w:ascii="Times New Roman" w:eastAsia="Times New Roman" w:hAnsi="Times New Roman" w:cs="Times New Roman"/>
          <w:sz w:val="24"/>
          <w:szCs w:val="24"/>
        </w:rPr>
      </w:pPr>
      <w:r w:rsidRPr="0D0ABC34">
        <w:rPr>
          <w:rFonts w:ascii="Times New Roman" w:eastAsia="Times New Roman" w:hAnsi="Times New Roman" w:cs="Times New Roman"/>
          <w:sz w:val="24"/>
          <w:szCs w:val="24"/>
        </w:rPr>
        <w:t xml:space="preserve">In adherence with state and federal laws, the OSDE has systematic procedures for ensuring federally funded activities and services are intentionally purposed for all student populations and other recipients served. </w:t>
      </w:r>
    </w:p>
    <w:p w14:paraId="2F1816F0" w14:textId="77777777" w:rsidR="386B4659" w:rsidRDefault="3BA20E0A" w:rsidP="0D0ABC34">
      <w:pPr>
        <w:spacing w:after="0" w:line="240" w:lineRule="auto"/>
        <w:rPr>
          <w:rFonts w:ascii="Times New Roman" w:eastAsia="Times New Roman" w:hAnsi="Times New Roman" w:cs="Times New Roman"/>
          <w:sz w:val="24"/>
          <w:szCs w:val="24"/>
        </w:rPr>
      </w:pPr>
      <w:r w:rsidRPr="0D0ABC34">
        <w:rPr>
          <w:rFonts w:ascii="Times New Roman" w:eastAsia="Times New Roman" w:hAnsi="Times New Roman" w:cs="Times New Roman"/>
          <w:sz w:val="24"/>
          <w:szCs w:val="24"/>
        </w:rPr>
        <w:t xml:space="preserve">To reduce the barriers that may impede equitable access based on students, teachers, gender, race, national origin, color, special needs, etc., the OSDE embraces the following strategies and activities: </w:t>
      </w:r>
    </w:p>
    <w:p w14:paraId="4A34C3DD" w14:textId="77777777" w:rsidR="386B4659" w:rsidRDefault="3BA20E0A" w:rsidP="0D0ABC34">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 xml:space="preserve">Engages a broad scope of stakeholders for public comments to assist in the development of the Oklahoma ARP ESSER State Plan; </w:t>
      </w:r>
    </w:p>
    <w:p w14:paraId="654AC47B" w14:textId="77777777" w:rsidR="386B4659" w:rsidRDefault="3BA20E0A" w:rsidP="0D0ABC34">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Cultivates and enhances systematic procedures, such as GMS, the grants management system for application and expenditure reporting for federally assisted programs;</w:t>
      </w:r>
    </w:p>
    <w:p w14:paraId="0060A2AA" w14:textId="77777777" w:rsidR="386B4659" w:rsidRDefault="3BA20E0A" w:rsidP="0D0ABC34">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 xml:space="preserve">Engages stakeholders from various pathways of education in the development of accountability equitable reporting; </w:t>
      </w:r>
    </w:p>
    <w:p w14:paraId="164D1087" w14:textId="77777777" w:rsidR="386B4659" w:rsidRDefault="3BA20E0A" w:rsidP="0D0ABC34">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 xml:space="preserve">The Joint Federal Programs team develops, implements and provides professional development to LEAs to encourage best practices in federally assisted programs; </w:t>
      </w:r>
    </w:p>
    <w:p w14:paraId="257FCA70" w14:textId="77777777" w:rsidR="386B4659" w:rsidRDefault="3BA20E0A" w:rsidP="0D0ABC34">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 xml:space="preserve">Hosts EngageOK, a yearly statewide outreach conference, for teachers, principals, superintendents, fiscal directors and other administrators. The various sessions include collaboration, professional development for core curriculum, instructional strategies for special needs students, parent and family engagement strategies, early learning strategies, English learner strategies, technology-digital literacy for students and other services impacting culturally diverse student populations; </w:t>
      </w:r>
    </w:p>
    <w:p w14:paraId="3285DFCB" w14:textId="77777777" w:rsidR="386B4659" w:rsidRDefault="3BA20E0A" w:rsidP="0D0ABC34">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 xml:space="preserve">Implements a consolidated monitoring approach for federal program compliance, fiscal accountability and program effectiveness. Monitoring is a systematic approach performed through desktop and site visits for evaluating the impact on equitable access for services and activities for the beneficiaries of federally assisted programs; and </w:t>
      </w:r>
    </w:p>
    <w:p w14:paraId="54E74822" w14:textId="77777777" w:rsidR="386B4659" w:rsidRDefault="3BA20E0A" w:rsidP="0D0ABC34">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D0ABC34">
        <w:rPr>
          <w:rFonts w:ascii="Times New Roman" w:eastAsia="Times New Roman" w:hAnsi="Times New Roman" w:cs="Times New Roman"/>
          <w:sz w:val="24"/>
          <w:szCs w:val="24"/>
        </w:rPr>
        <w:t>Participates in outreach Title I, Part A and Title III, Part A consortiums in a collaborative effort with LEAs to increase awareness of under-represented and culturally diverse student populations – supporting individual learning needs, assisting with resources and updating state and federal laws and regulations enforced for equitable access and participation for beneficiaries participating in federally assisted programs.</w:t>
      </w:r>
    </w:p>
    <w:p w14:paraId="47C734F1" w14:textId="77777777" w:rsidR="386B4659" w:rsidRDefault="386B4659" w:rsidP="386B4659">
      <w:pPr>
        <w:spacing w:after="0" w:line="240" w:lineRule="auto"/>
        <w:rPr>
          <w:rFonts w:ascii="Times New Roman" w:hAnsi="Times New Roman" w:cs="Times New Roman"/>
          <w:b/>
          <w:bCs/>
          <w:caps/>
          <w:sz w:val="24"/>
          <w:szCs w:val="24"/>
        </w:rPr>
      </w:pPr>
    </w:p>
    <w:sectPr w:rsidR="386B4659" w:rsidSect="00403CFF">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E2F4" w14:textId="77777777" w:rsidR="00D52A3D" w:rsidRDefault="00D52A3D" w:rsidP="004C301E">
      <w:pPr>
        <w:spacing w:after="0" w:line="240" w:lineRule="auto"/>
      </w:pPr>
      <w:r>
        <w:separator/>
      </w:r>
    </w:p>
  </w:endnote>
  <w:endnote w:type="continuationSeparator" w:id="0">
    <w:p w14:paraId="6F977190" w14:textId="77777777" w:rsidR="00D52A3D" w:rsidRDefault="00D52A3D" w:rsidP="004C301E">
      <w:pPr>
        <w:spacing w:after="0" w:line="240" w:lineRule="auto"/>
      </w:pPr>
      <w:r>
        <w:continuationSeparator/>
      </w:r>
    </w:p>
  </w:endnote>
  <w:endnote w:type="continuationNotice" w:id="1">
    <w:p w14:paraId="548430B2" w14:textId="77777777" w:rsidR="00D52A3D" w:rsidRDefault="00D52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107E" w14:textId="77777777" w:rsidR="00662C6A" w:rsidRDefault="00662C6A">
    <w:pPr>
      <w:pStyle w:val="Footer"/>
      <w:jc w:val="right"/>
    </w:pPr>
    <w:r w:rsidRPr="005956C1">
      <w:rPr>
        <w:sz w:val="16"/>
      </w:rPr>
      <w:tab/>
    </w:r>
  </w:p>
  <w:sdt>
    <w:sdtPr>
      <w:rPr>
        <w:color w:val="2B579A"/>
        <w:shd w:val="clear" w:color="auto" w:fill="E6E6E6"/>
      </w:rPr>
      <w:id w:val="241683446"/>
      <w:docPartObj>
        <w:docPartGallery w:val="Page Numbers (Bottom of Page)"/>
        <w:docPartUnique/>
      </w:docPartObj>
    </w:sdtPr>
    <w:sdtEndPr>
      <w:rPr>
        <w:rFonts w:ascii="Times New Roman" w:hAnsi="Times New Roman" w:cs="Times New Roman"/>
        <w:noProof/>
        <w:color w:val="auto"/>
        <w:sz w:val="16"/>
        <w:szCs w:val="16"/>
        <w:shd w:val="clear" w:color="auto" w:fill="auto"/>
      </w:rPr>
    </w:sdtEndPr>
    <w:sdtContent>
      <w:p w14:paraId="76207249" w14:textId="77777777" w:rsidR="00662C6A" w:rsidRPr="00433FA8" w:rsidRDefault="00662C6A">
        <w:pPr>
          <w:pStyle w:val="Footer"/>
          <w:jc w:val="right"/>
          <w:rPr>
            <w:rFonts w:ascii="Times New Roman" w:hAnsi="Times New Roman" w:cs="Times New Roman"/>
            <w:sz w:val="16"/>
            <w:szCs w:val="16"/>
          </w:rPr>
        </w:pPr>
        <w:r w:rsidRPr="00433FA8">
          <w:rPr>
            <w:rFonts w:ascii="Times New Roman" w:hAnsi="Times New Roman" w:cs="Times New Roman"/>
            <w:color w:val="2B579A"/>
            <w:sz w:val="16"/>
            <w:szCs w:val="16"/>
            <w:shd w:val="clear" w:color="auto" w:fill="E6E6E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color w:val="2B579A"/>
            <w:sz w:val="16"/>
            <w:szCs w:val="16"/>
            <w:shd w:val="clear" w:color="auto" w:fill="E6E6E6"/>
          </w:rPr>
          <w:fldChar w:fldCharType="separate"/>
        </w:r>
        <w:r w:rsidR="002A7761">
          <w:rPr>
            <w:rFonts w:ascii="Times New Roman" w:hAnsi="Times New Roman" w:cs="Times New Roman"/>
            <w:noProof/>
            <w:sz w:val="16"/>
            <w:szCs w:val="16"/>
          </w:rPr>
          <w:t>21</w:t>
        </w:r>
        <w:r w:rsidRPr="00433FA8">
          <w:rPr>
            <w:rFonts w:ascii="Times New Roman" w:hAnsi="Times New Roman" w:cs="Times New Roman"/>
            <w:noProof/>
            <w:color w:val="2B579A"/>
            <w:sz w:val="16"/>
            <w:szCs w:val="16"/>
            <w:shd w:val="clear" w:color="auto" w:fill="E6E6E6"/>
          </w:rPr>
          <w:fldChar w:fldCharType="end"/>
        </w:r>
      </w:p>
    </w:sdtContent>
  </w:sdt>
  <w:p w14:paraId="55CD436B" w14:textId="77777777" w:rsidR="00662C6A" w:rsidRDefault="00662C6A" w:rsidP="005B56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922" w14:textId="77777777" w:rsidR="00662C6A" w:rsidRPr="00655C53" w:rsidRDefault="00662C6A" w:rsidP="00655C53">
    <w:pPr>
      <w:pStyle w:val="Footer"/>
      <w:rPr>
        <w:rFonts w:ascii="Times New Roman" w:eastAsia="Times New Roman" w:hAnsi="Times New Roman"/>
        <w:sz w:val="20"/>
        <w:szCs w:val="20"/>
      </w:rPr>
    </w:pPr>
    <w:r w:rsidRPr="0078248A">
      <w:rPr>
        <w:rFonts w:ascii="Times New Roman" w:eastAsia="Times New Roman" w:hAnsi="Times New Roman"/>
        <w:b/>
        <w:bCs/>
        <w:sz w:val="20"/>
        <w:szCs w:val="20"/>
      </w:rPr>
      <w:t xml:space="preserve">Paperwork Burden Statement </w:t>
    </w:r>
    <w:r w:rsidRPr="00655C53">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w:t>
    </w:r>
    <w:r>
      <w:rPr>
        <w:rFonts w:ascii="Times New Roman" w:eastAsia="Times New Roman" w:hAnsi="Times New Roman"/>
        <w:sz w:val="20"/>
        <w:szCs w:val="20"/>
      </w:rPr>
      <w:t>0754</w:t>
    </w:r>
    <w:r w:rsidRPr="00655C53">
      <w:rPr>
        <w:rFonts w:ascii="Times New Roman" w:eastAsia="Times New Roman" w:hAnsi="Times New Roman"/>
        <w:sz w:val="20"/>
        <w:szCs w:val="20"/>
      </w:rPr>
      <w:t xml:space="preserve">.  Public reporting burden for this collection of information is estimated to average </w:t>
    </w:r>
    <w:r>
      <w:rPr>
        <w:rFonts w:ascii="Times New Roman" w:eastAsia="Times New Roman" w:hAnsi="Times New Roman"/>
        <w:sz w:val="20"/>
        <w:szCs w:val="20"/>
      </w:rPr>
      <w:t>100</w:t>
    </w:r>
    <w:r w:rsidRPr="00655C53">
      <w:rPr>
        <w:rFonts w:ascii="Times New Roman" w:eastAsia="Times New Roman" w:hAnsi="Times New Roman"/>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w:t>
    </w:r>
    <w:r>
      <w:rPr>
        <w:rFonts w:ascii="Times New Roman" w:eastAsia="Times New Roman" w:hAnsi="Times New Roman"/>
        <w:sz w:val="20"/>
        <w:szCs w:val="20"/>
      </w:rPr>
      <w:t>1</w:t>
    </w:r>
    <w:r w:rsidRPr="00655C53">
      <w:rPr>
        <w:rFonts w:ascii="Times New Roman" w:eastAsia="Times New Roman" w:hAnsi="Times New Roman"/>
        <w:sz w:val="20"/>
        <w:szCs w:val="20"/>
      </w:rPr>
      <w:t xml:space="preserve"> of the American Rescue Plan Act of 2021 (ARP Act)</w:t>
    </w:r>
    <w:r>
      <w:rPr>
        <w:rFonts w:ascii="Times New Roman" w:eastAsia="Times New Roman" w:hAnsi="Times New Roman"/>
        <w:sz w:val="20"/>
        <w:szCs w:val="20"/>
      </w:rPr>
      <w:t>.</w:t>
    </w:r>
    <w:r w:rsidRPr="00655C53">
      <w:rPr>
        <w:rFonts w:ascii="Times New Roman" w:eastAsia="Times New Roman" w:hAnsi="Times New Roman"/>
        <w:sz w:val="20"/>
        <w:szCs w:val="20"/>
      </w:rPr>
      <w: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62D61A27" w14:textId="77777777" w:rsidR="00662C6A" w:rsidRDefault="00662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1794"/>
      <w:docPartObj>
        <w:docPartGallery w:val="Page Numbers (Bottom of Page)"/>
        <w:docPartUnique/>
      </w:docPartObj>
    </w:sdtPr>
    <w:sdtEndPr>
      <w:rPr>
        <w:noProof/>
      </w:rPr>
    </w:sdtEndPr>
    <w:sdtContent>
      <w:p w14:paraId="103CA280" w14:textId="77777777" w:rsidR="00662C6A" w:rsidRDefault="00662C6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A7761">
          <w:rPr>
            <w:noProof/>
          </w:rPr>
          <w:t>63</w:t>
        </w:r>
        <w:r>
          <w:rPr>
            <w:noProof/>
            <w:color w:val="2B579A"/>
            <w:shd w:val="clear" w:color="auto" w:fill="E6E6E6"/>
          </w:rPr>
          <w:fldChar w:fldCharType="end"/>
        </w:r>
      </w:p>
    </w:sdtContent>
  </w:sdt>
  <w:p w14:paraId="0132BFBA" w14:textId="77777777" w:rsidR="00662C6A" w:rsidRDefault="0066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C810" w14:textId="77777777" w:rsidR="00D52A3D" w:rsidRDefault="00D52A3D" w:rsidP="004C301E">
      <w:pPr>
        <w:spacing w:after="0" w:line="240" w:lineRule="auto"/>
      </w:pPr>
      <w:r>
        <w:separator/>
      </w:r>
    </w:p>
  </w:footnote>
  <w:footnote w:type="continuationSeparator" w:id="0">
    <w:p w14:paraId="1A91E270" w14:textId="77777777" w:rsidR="00D52A3D" w:rsidRDefault="00D52A3D" w:rsidP="004C301E">
      <w:pPr>
        <w:spacing w:after="0" w:line="240" w:lineRule="auto"/>
      </w:pPr>
      <w:r>
        <w:continuationSeparator/>
      </w:r>
    </w:p>
  </w:footnote>
  <w:footnote w:type="continuationNotice" w:id="1">
    <w:p w14:paraId="04F16B49" w14:textId="77777777" w:rsidR="00D52A3D" w:rsidRDefault="00D52A3D">
      <w:pPr>
        <w:spacing w:after="0" w:line="240" w:lineRule="auto"/>
      </w:pPr>
    </w:p>
  </w:footnote>
  <w:footnote w:id="2">
    <w:p w14:paraId="4AFBED1F" w14:textId="77777777" w:rsidR="00662C6A" w:rsidRPr="00483DB1" w:rsidRDefault="00662C6A" w:rsidP="290B45D4">
      <w:pPr>
        <w:pStyle w:val="FootnoteText"/>
        <w:rPr>
          <w:rFonts w:ascii="Times New Roman" w:hAnsi="Times New Roman" w:cs="Times New Roman"/>
        </w:rPr>
      </w:pPr>
      <w:r w:rsidRPr="00483DB1">
        <w:rPr>
          <w:rStyle w:val="FootnoteReference"/>
          <w:rFonts w:ascii="Times New Roman" w:hAnsi="Times New Roman" w:cs="Times New Roman"/>
        </w:rPr>
        <w:footnoteRef/>
      </w:r>
      <w:r w:rsidRPr="00483DB1">
        <w:rPr>
          <w:rFonts w:ascii="Times New Roman" w:hAnsi="Times New Roman" w:cs="Times New Roman"/>
        </w:rPr>
        <w:t xml:space="preserve"> For the purposes of the plan, </w:t>
      </w:r>
      <w:r>
        <w:rPr>
          <w:rFonts w:ascii="Times New Roman" w:hAnsi="Times New Roman" w:cs="Times New Roman"/>
        </w:rPr>
        <w:t>“academic impact of lost instructional time</w:t>
      </w:r>
      <w:r w:rsidRPr="00483DB1">
        <w:rPr>
          <w:rFonts w:ascii="Times New Roman" w:hAnsi="Times New Roman" w:cs="Times New Roman"/>
        </w:rPr>
        <w:t xml:space="preserve">” refers to “learning loss” experienced by students as a result of the COVID-19 pandemic, as referenced in the </w:t>
      </w:r>
      <w:r>
        <w:rPr>
          <w:rFonts w:ascii="Times New Roman" w:hAnsi="Times New Roman" w:cs="Times New Roman"/>
        </w:rPr>
        <w:t xml:space="preserve">ARP Act </w:t>
      </w:r>
      <w:r w:rsidRPr="00FB68B2">
        <w:rPr>
          <w:rFonts w:ascii="Times New Roman" w:hAnsi="Times New Roman" w:cs="Times New Roman"/>
        </w:rPr>
        <w:t>and the CRRSA Act</w:t>
      </w:r>
      <w:r w:rsidRPr="00483DB1">
        <w:rPr>
          <w:rFonts w:ascii="Times New Roman" w:hAnsi="Times New Roman" w:cs="Times New Roman"/>
        </w:rPr>
        <w:t>.</w:t>
      </w:r>
    </w:p>
  </w:footnote>
  <w:footnote w:id="3">
    <w:p w14:paraId="3DC4A85C" w14:textId="77777777" w:rsidR="00662C6A" w:rsidRPr="000E451C" w:rsidRDefault="00662C6A">
      <w:pPr>
        <w:pStyle w:val="FootnoteText"/>
        <w:rPr>
          <w:rFonts w:ascii="Times New Roman" w:hAnsi="Times New Roman" w:cs="Times New Roman"/>
        </w:rPr>
      </w:pPr>
      <w:r w:rsidRPr="000E451C">
        <w:rPr>
          <w:rStyle w:val="FootnoteReference"/>
          <w:rFonts w:ascii="Times New Roman" w:hAnsi="Times New Roman" w:cs="Times New Roman"/>
        </w:rPr>
        <w:footnoteRef/>
      </w:r>
      <w:r w:rsidRPr="000E451C">
        <w:rPr>
          <w:rFonts w:ascii="Times New Roman" w:hAnsi="Times New Roman" w:cs="Times New Roman"/>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3C7BB30E" w14:textId="77777777" w:rsidR="00662C6A" w:rsidRPr="00B379DD" w:rsidRDefault="00662C6A">
      <w:pPr>
        <w:pStyle w:val="FootnoteText"/>
        <w:rPr>
          <w:rFonts w:ascii="Times New Roman" w:hAnsi="Times New Roman" w:cs="Times New Roman"/>
        </w:rPr>
      </w:pPr>
      <w:r w:rsidRPr="00B379DD">
        <w:rPr>
          <w:rStyle w:val="FootnoteReference"/>
          <w:rFonts w:ascii="Times New Roman" w:hAnsi="Times New Roman" w:cs="Times New Roman"/>
        </w:rPr>
        <w:footnoteRef/>
      </w:r>
      <w:r w:rsidRPr="00B379DD">
        <w:rPr>
          <w:rFonts w:ascii="Times New Roman" w:hAnsi="Times New Roman" w:cs="Times New Roman"/>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w:t>
      </w:r>
      <w:r w:rsidRPr="00CE52EE">
        <w:rPr>
          <w:rFonts w:ascii="Times New Roman" w:hAnsi="Times New Roman" w:cs="Times New Roman"/>
          <w:u w:val="single"/>
        </w:rPr>
        <w:t>in addition to</w:t>
      </w:r>
      <w:r w:rsidRPr="00B379DD">
        <w:rPr>
          <w:rFonts w:ascii="Times New Roman" w:hAnsi="Times New Roman" w:cs="Times New Roman"/>
        </w:rPr>
        <w:t xml:space="preserve">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865F" w14:textId="77777777" w:rsidR="00662C6A" w:rsidRPr="00985B64" w:rsidRDefault="00662C6A" w:rsidP="0098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E2C"/>
    <w:multiLevelType w:val="hybridMultilevel"/>
    <w:tmpl w:val="FFFFFFFF"/>
    <w:lvl w:ilvl="0" w:tplc="B956A53A">
      <w:start w:val="1"/>
      <w:numFmt w:val="bullet"/>
      <w:lvlText w:val=""/>
      <w:lvlJc w:val="left"/>
      <w:pPr>
        <w:ind w:left="720" w:hanging="360"/>
      </w:pPr>
      <w:rPr>
        <w:rFonts w:ascii="Symbol" w:hAnsi="Symbol" w:hint="default"/>
      </w:rPr>
    </w:lvl>
    <w:lvl w:ilvl="1" w:tplc="38603662">
      <w:start w:val="1"/>
      <w:numFmt w:val="bullet"/>
      <w:lvlText w:val="o"/>
      <w:lvlJc w:val="left"/>
      <w:pPr>
        <w:ind w:left="1440" w:hanging="360"/>
      </w:pPr>
      <w:rPr>
        <w:rFonts w:ascii="Courier New" w:hAnsi="Courier New" w:hint="default"/>
      </w:rPr>
    </w:lvl>
    <w:lvl w:ilvl="2" w:tplc="D1F6559E">
      <w:start w:val="1"/>
      <w:numFmt w:val="bullet"/>
      <w:lvlText w:val=""/>
      <w:lvlJc w:val="left"/>
      <w:pPr>
        <w:ind w:left="2160" w:hanging="360"/>
      </w:pPr>
      <w:rPr>
        <w:rFonts w:ascii="Wingdings" w:hAnsi="Wingdings" w:hint="default"/>
      </w:rPr>
    </w:lvl>
    <w:lvl w:ilvl="3" w:tplc="134E17A2">
      <w:start w:val="1"/>
      <w:numFmt w:val="bullet"/>
      <w:lvlText w:val=""/>
      <w:lvlJc w:val="left"/>
      <w:pPr>
        <w:ind w:left="2880" w:hanging="360"/>
      </w:pPr>
      <w:rPr>
        <w:rFonts w:ascii="Symbol" w:hAnsi="Symbol" w:hint="default"/>
      </w:rPr>
    </w:lvl>
    <w:lvl w:ilvl="4" w:tplc="E79A807A">
      <w:start w:val="1"/>
      <w:numFmt w:val="bullet"/>
      <w:lvlText w:val="o"/>
      <w:lvlJc w:val="left"/>
      <w:pPr>
        <w:ind w:left="3600" w:hanging="360"/>
      </w:pPr>
      <w:rPr>
        <w:rFonts w:ascii="Courier New" w:hAnsi="Courier New" w:hint="default"/>
      </w:rPr>
    </w:lvl>
    <w:lvl w:ilvl="5" w:tplc="41584608">
      <w:start w:val="1"/>
      <w:numFmt w:val="bullet"/>
      <w:lvlText w:val=""/>
      <w:lvlJc w:val="left"/>
      <w:pPr>
        <w:ind w:left="4320" w:hanging="360"/>
      </w:pPr>
      <w:rPr>
        <w:rFonts w:ascii="Wingdings" w:hAnsi="Wingdings" w:hint="default"/>
      </w:rPr>
    </w:lvl>
    <w:lvl w:ilvl="6" w:tplc="223CCA7A">
      <w:start w:val="1"/>
      <w:numFmt w:val="bullet"/>
      <w:lvlText w:val=""/>
      <w:lvlJc w:val="left"/>
      <w:pPr>
        <w:ind w:left="5040" w:hanging="360"/>
      </w:pPr>
      <w:rPr>
        <w:rFonts w:ascii="Symbol" w:hAnsi="Symbol" w:hint="default"/>
      </w:rPr>
    </w:lvl>
    <w:lvl w:ilvl="7" w:tplc="37F879F0">
      <w:start w:val="1"/>
      <w:numFmt w:val="bullet"/>
      <w:lvlText w:val="o"/>
      <w:lvlJc w:val="left"/>
      <w:pPr>
        <w:ind w:left="5760" w:hanging="360"/>
      </w:pPr>
      <w:rPr>
        <w:rFonts w:ascii="Courier New" w:hAnsi="Courier New" w:hint="default"/>
      </w:rPr>
    </w:lvl>
    <w:lvl w:ilvl="8" w:tplc="558408C8">
      <w:start w:val="1"/>
      <w:numFmt w:val="bullet"/>
      <w:lvlText w:val=""/>
      <w:lvlJc w:val="left"/>
      <w:pPr>
        <w:ind w:left="6480" w:hanging="360"/>
      </w:pPr>
      <w:rPr>
        <w:rFonts w:ascii="Wingdings" w:hAnsi="Wingdings" w:hint="default"/>
      </w:rPr>
    </w:lvl>
  </w:abstractNum>
  <w:abstractNum w:abstractNumId="1" w15:restartNumberingAfterBreak="0">
    <w:nsid w:val="082D5A38"/>
    <w:multiLevelType w:val="hybridMultilevel"/>
    <w:tmpl w:val="FFFFFFFF"/>
    <w:lvl w:ilvl="0" w:tplc="FFFFFFFF">
      <w:start w:val="1"/>
      <w:numFmt w:val="bullet"/>
      <w:lvlText w:val=""/>
      <w:lvlJc w:val="left"/>
      <w:pPr>
        <w:ind w:left="720" w:hanging="360"/>
      </w:pPr>
      <w:rPr>
        <w:rFonts w:ascii="Symbol" w:hAnsi="Symbol" w:hint="default"/>
      </w:rPr>
    </w:lvl>
    <w:lvl w:ilvl="1" w:tplc="681ED902">
      <w:start w:val="1"/>
      <w:numFmt w:val="bullet"/>
      <w:lvlText w:val=""/>
      <w:lvlJc w:val="left"/>
      <w:pPr>
        <w:ind w:left="1440" w:hanging="360"/>
      </w:pPr>
      <w:rPr>
        <w:rFonts w:ascii="Symbol" w:hAnsi="Symbol" w:hint="default"/>
      </w:rPr>
    </w:lvl>
    <w:lvl w:ilvl="2" w:tplc="D2140AAC">
      <w:start w:val="1"/>
      <w:numFmt w:val="bullet"/>
      <w:lvlText w:val=""/>
      <w:lvlJc w:val="left"/>
      <w:pPr>
        <w:ind w:left="2160" w:hanging="360"/>
      </w:pPr>
      <w:rPr>
        <w:rFonts w:ascii="Wingdings" w:hAnsi="Wingdings" w:hint="default"/>
      </w:rPr>
    </w:lvl>
    <w:lvl w:ilvl="3" w:tplc="D6949EF8">
      <w:start w:val="1"/>
      <w:numFmt w:val="bullet"/>
      <w:lvlText w:val=""/>
      <w:lvlJc w:val="left"/>
      <w:pPr>
        <w:ind w:left="2880" w:hanging="360"/>
      </w:pPr>
      <w:rPr>
        <w:rFonts w:ascii="Symbol" w:hAnsi="Symbol" w:hint="default"/>
      </w:rPr>
    </w:lvl>
    <w:lvl w:ilvl="4" w:tplc="FD0E994E">
      <w:start w:val="1"/>
      <w:numFmt w:val="bullet"/>
      <w:lvlText w:val="o"/>
      <w:lvlJc w:val="left"/>
      <w:pPr>
        <w:ind w:left="3600" w:hanging="360"/>
      </w:pPr>
      <w:rPr>
        <w:rFonts w:ascii="Courier New" w:hAnsi="Courier New" w:hint="default"/>
      </w:rPr>
    </w:lvl>
    <w:lvl w:ilvl="5" w:tplc="DA7C4A02">
      <w:start w:val="1"/>
      <w:numFmt w:val="bullet"/>
      <w:lvlText w:val=""/>
      <w:lvlJc w:val="left"/>
      <w:pPr>
        <w:ind w:left="4320" w:hanging="360"/>
      </w:pPr>
      <w:rPr>
        <w:rFonts w:ascii="Wingdings" w:hAnsi="Wingdings" w:hint="default"/>
      </w:rPr>
    </w:lvl>
    <w:lvl w:ilvl="6" w:tplc="ABC63E72">
      <w:start w:val="1"/>
      <w:numFmt w:val="bullet"/>
      <w:lvlText w:val=""/>
      <w:lvlJc w:val="left"/>
      <w:pPr>
        <w:ind w:left="5040" w:hanging="360"/>
      </w:pPr>
      <w:rPr>
        <w:rFonts w:ascii="Symbol" w:hAnsi="Symbol" w:hint="default"/>
      </w:rPr>
    </w:lvl>
    <w:lvl w:ilvl="7" w:tplc="F566EA20">
      <w:start w:val="1"/>
      <w:numFmt w:val="bullet"/>
      <w:lvlText w:val="o"/>
      <w:lvlJc w:val="left"/>
      <w:pPr>
        <w:ind w:left="5760" w:hanging="360"/>
      </w:pPr>
      <w:rPr>
        <w:rFonts w:ascii="Courier New" w:hAnsi="Courier New" w:hint="default"/>
      </w:rPr>
    </w:lvl>
    <w:lvl w:ilvl="8" w:tplc="7574682E">
      <w:start w:val="1"/>
      <w:numFmt w:val="bullet"/>
      <w:lvlText w:val=""/>
      <w:lvlJc w:val="left"/>
      <w:pPr>
        <w:ind w:left="6480" w:hanging="360"/>
      </w:pPr>
      <w:rPr>
        <w:rFonts w:ascii="Wingdings" w:hAnsi="Wingdings" w:hint="default"/>
      </w:rPr>
    </w:lvl>
  </w:abstractNum>
  <w:abstractNum w:abstractNumId="2" w15:restartNumberingAfterBreak="0">
    <w:nsid w:val="087349E8"/>
    <w:multiLevelType w:val="hybridMultilevel"/>
    <w:tmpl w:val="FFFFFFFF"/>
    <w:lvl w:ilvl="0" w:tplc="30BAB3A2">
      <w:start w:val="1"/>
      <w:numFmt w:val="bullet"/>
      <w:lvlText w:val=""/>
      <w:lvlJc w:val="left"/>
      <w:pPr>
        <w:ind w:left="720" w:hanging="360"/>
      </w:pPr>
      <w:rPr>
        <w:rFonts w:ascii="Symbol" w:hAnsi="Symbol" w:hint="default"/>
      </w:rPr>
    </w:lvl>
    <w:lvl w:ilvl="1" w:tplc="DFB84066">
      <w:start w:val="1"/>
      <w:numFmt w:val="bullet"/>
      <w:lvlText w:val="o"/>
      <w:lvlJc w:val="left"/>
      <w:pPr>
        <w:ind w:left="1440" w:hanging="360"/>
      </w:pPr>
      <w:rPr>
        <w:rFonts w:ascii="Courier New" w:hAnsi="Courier New" w:hint="default"/>
      </w:rPr>
    </w:lvl>
    <w:lvl w:ilvl="2" w:tplc="11CAE73C">
      <w:start w:val="1"/>
      <w:numFmt w:val="bullet"/>
      <w:lvlText w:val=""/>
      <w:lvlJc w:val="left"/>
      <w:pPr>
        <w:ind w:left="2160" w:hanging="360"/>
      </w:pPr>
      <w:rPr>
        <w:rFonts w:ascii="Wingdings" w:hAnsi="Wingdings" w:hint="default"/>
      </w:rPr>
    </w:lvl>
    <w:lvl w:ilvl="3" w:tplc="998AEEF4">
      <w:start w:val="1"/>
      <w:numFmt w:val="bullet"/>
      <w:lvlText w:val=""/>
      <w:lvlJc w:val="left"/>
      <w:pPr>
        <w:ind w:left="2880" w:hanging="360"/>
      </w:pPr>
      <w:rPr>
        <w:rFonts w:ascii="Symbol" w:hAnsi="Symbol" w:hint="default"/>
      </w:rPr>
    </w:lvl>
    <w:lvl w:ilvl="4" w:tplc="9FBC9F42">
      <w:start w:val="1"/>
      <w:numFmt w:val="bullet"/>
      <w:lvlText w:val="o"/>
      <w:lvlJc w:val="left"/>
      <w:pPr>
        <w:ind w:left="3600" w:hanging="360"/>
      </w:pPr>
      <w:rPr>
        <w:rFonts w:ascii="Courier New" w:hAnsi="Courier New" w:hint="default"/>
      </w:rPr>
    </w:lvl>
    <w:lvl w:ilvl="5" w:tplc="22EC37FE">
      <w:start w:val="1"/>
      <w:numFmt w:val="bullet"/>
      <w:lvlText w:val=""/>
      <w:lvlJc w:val="left"/>
      <w:pPr>
        <w:ind w:left="4320" w:hanging="360"/>
      </w:pPr>
      <w:rPr>
        <w:rFonts w:ascii="Wingdings" w:hAnsi="Wingdings" w:hint="default"/>
      </w:rPr>
    </w:lvl>
    <w:lvl w:ilvl="6" w:tplc="9B3E2B32">
      <w:start w:val="1"/>
      <w:numFmt w:val="bullet"/>
      <w:lvlText w:val=""/>
      <w:lvlJc w:val="left"/>
      <w:pPr>
        <w:ind w:left="5040" w:hanging="360"/>
      </w:pPr>
      <w:rPr>
        <w:rFonts w:ascii="Symbol" w:hAnsi="Symbol" w:hint="default"/>
      </w:rPr>
    </w:lvl>
    <w:lvl w:ilvl="7" w:tplc="90EC4A3A">
      <w:start w:val="1"/>
      <w:numFmt w:val="bullet"/>
      <w:lvlText w:val="o"/>
      <w:lvlJc w:val="left"/>
      <w:pPr>
        <w:ind w:left="5760" w:hanging="360"/>
      </w:pPr>
      <w:rPr>
        <w:rFonts w:ascii="Courier New" w:hAnsi="Courier New" w:hint="default"/>
      </w:rPr>
    </w:lvl>
    <w:lvl w:ilvl="8" w:tplc="0CA4483C">
      <w:start w:val="1"/>
      <w:numFmt w:val="bullet"/>
      <w:lvlText w:val=""/>
      <w:lvlJc w:val="left"/>
      <w:pPr>
        <w:ind w:left="6480" w:hanging="360"/>
      </w:pPr>
      <w:rPr>
        <w:rFonts w:ascii="Wingdings" w:hAnsi="Wingdings" w:hint="default"/>
      </w:rPr>
    </w:lvl>
  </w:abstractNum>
  <w:abstractNum w:abstractNumId="3" w15:restartNumberingAfterBreak="0">
    <w:nsid w:val="0A15719E"/>
    <w:multiLevelType w:val="hybridMultilevel"/>
    <w:tmpl w:val="08449640"/>
    <w:lvl w:ilvl="0" w:tplc="B5AAD04C">
      <w:start w:val="1"/>
      <w:numFmt w:val="bullet"/>
      <w:lvlText w:val=""/>
      <w:lvlJc w:val="left"/>
      <w:pPr>
        <w:ind w:left="720" w:hanging="360"/>
      </w:pPr>
      <w:rPr>
        <w:rFonts w:ascii="Symbol" w:hAnsi="Symbol" w:hint="default"/>
      </w:rPr>
    </w:lvl>
    <w:lvl w:ilvl="1" w:tplc="762AB65C">
      <w:start w:val="1"/>
      <w:numFmt w:val="bullet"/>
      <w:lvlText w:val="o"/>
      <w:lvlJc w:val="left"/>
      <w:pPr>
        <w:ind w:left="1440" w:hanging="360"/>
      </w:pPr>
      <w:rPr>
        <w:rFonts w:ascii="Courier New" w:hAnsi="Courier New" w:hint="default"/>
      </w:rPr>
    </w:lvl>
    <w:lvl w:ilvl="2" w:tplc="9F364B24">
      <w:start w:val="1"/>
      <w:numFmt w:val="bullet"/>
      <w:lvlText w:val=""/>
      <w:lvlJc w:val="left"/>
      <w:pPr>
        <w:ind w:left="2160" w:hanging="360"/>
      </w:pPr>
      <w:rPr>
        <w:rFonts w:ascii="Wingdings" w:hAnsi="Wingdings" w:hint="default"/>
      </w:rPr>
    </w:lvl>
    <w:lvl w:ilvl="3" w:tplc="3280E584">
      <w:start w:val="1"/>
      <w:numFmt w:val="bullet"/>
      <w:lvlText w:val=""/>
      <w:lvlJc w:val="left"/>
      <w:pPr>
        <w:ind w:left="2880" w:hanging="360"/>
      </w:pPr>
      <w:rPr>
        <w:rFonts w:ascii="Symbol" w:hAnsi="Symbol" w:hint="default"/>
      </w:rPr>
    </w:lvl>
    <w:lvl w:ilvl="4" w:tplc="9AE23EEA">
      <w:start w:val="1"/>
      <w:numFmt w:val="bullet"/>
      <w:lvlText w:val="o"/>
      <w:lvlJc w:val="left"/>
      <w:pPr>
        <w:ind w:left="3600" w:hanging="360"/>
      </w:pPr>
      <w:rPr>
        <w:rFonts w:ascii="Courier New" w:hAnsi="Courier New" w:hint="default"/>
      </w:rPr>
    </w:lvl>
    <w:lvl w:ilvl="5" w:tplc="1BB8D8B8">
      <w:start w:val="1"/>
      <w:numFmt w:val="bullet"/>
      <w:lvlText w:val=""/>
      <w:lvlJc w:val="left"/>
      <w:pPr>
        <w:ind w:left="4320" w:hanging="360"/>
      </w:pPr>
      <w:rPr>
        <w:rFonts w:ascii="Wingdings" w:hAnsi="Wingdings" w:hint="default"/>
      </w:rPr>
    </w:lvl>
    <w:lvl w:ilvl="6" w:tplc="CC3EE97E">
      <w:start w:val="1"/>
      <w:numFmt w:val="bullet"/>
      <w:lvlText w:val=""/>
      <w:lvlJc w:val="left"/>
      <w:pPr>
        <w:ind w:left="5040" w:hanging="360"/>
      </w:pPr>
      <w:rPr>
        <w:rFonts w:ascii="Symbol" w:hAnsi="Symbol" w:hint="default"/>
      </w:rPr>
    </w:lvl>
    <w:lvl w:ilvl="7" w:tplc="440E5034">
      <w:start w:val="1"/>
      <w:numFmt w:val="bullet"/>
      <w:lvlText w:val="o"/>
      <w:lvlJc w:val="left"/>
      <w:pPr>
        <w:ind w:left="5760" w:hanging="360"/>
      </w:pPr>
      <w:rPr>
        <w:rFonts w:ascii="Courier New" w:hAnsi="Courier New" w:hint="default"/>
      </w:rPr>
    </w:lvl>
    <w:lvl w:ilvl="8" w:tplc="6610EA24">
      <w:start w:val="1"/>
      <w:numFmt w:val="bullet"/>
      <w:lvlText w:val=""/>
      <w:lvlJc w:val="left"/>
      <w:pPr>
        <w:ind w:left="6480" w:hanging="360"/>
      </w:pPr>
      <w:rPr>
        <w:rFonts w:ascii="Wingdings" w:hAnsi="Wingdings" w:hint="default"/>
      </w:rPr>
    </w:lvl>
  </w:abstractNum>
  <w:abstractNum w:abstractNumId="4" w15:restartNumberingAfterBreak="0">
    <w:nsid w:val="0F916D9E"/>
    <w:multiLevelType w:val="hybridMultilevel"/>
    <w:tmpl w:val="FFFFFFFF"/>
    <w:lvl w:ilvl="0" w:tplc="2E087776">
      <w:start w:val="1"/>
      <w:numFmt w:val="bullet"/>
      <w:lvlText w:val=""/>
      <w:lvlJc w:val="left"/>
      <w:pPr>
        <w:ind w:left="720" w:hanging="360"/>
      </w:pPr>
      <w:rPr>
        <w:rFonts w:ascii="Symbol" w:hAnsi="Symbol" w:hint="default"/>
      </w:rPr>
    </w:lvl>
    <w:lvl w:ilvl="1" w:tplc="66DEEC64">
      <w:start w:val="1"/>
      <w:numFmt w:val="bullet"/>
      <w:lvlText w:val="o"/>
      <w:lvlJc w:val="left"/>
      <w:pPr>
        <w:ind w:left="1440" w:hanging="360"/>
      </w:pPr>
      <w:rPr>
        <w:rFonts w:ascii="Courier New" w:hAnsi="Courier New" w:hint="default"/>
      </w:rPr>
    </w:lvl>
    <w:lvl w:ilvl="2" w:tplc="68505D1C">
      <w:start w:val="1"/>
      <w:numFmt w:val="bullet"/>
      <w:lvlText w:val=""/>
      <w:lvlJc w:val="left"/>
      <w:pPr>
        <w:ind w:left="2160" w:hanging="360"/>
      </w:pPr>
      <w:rPr>
        <w:rFonts w:ascii="Wingdings" w:hAnsi="Wingdings" w:hint="default"/>
      </w:rPr>
    </w:lvl>
    <w:lvl w:ilvl="3" w:tplc="5A0E1F46">
      <w:start w:val="1"/>
      <w:numFmt w:val="bullet"/>
      <w:lvlText w:val=""/>
      <w:lvlJc w:val="left"/>
      <w:pPr>
        <w:ind w:left="2880" w:hanging="360"/>
      </w:pPr>
      <w:rPr>
        <w:rFonts w:ascii="Symbol" w:hAnsi="Symbol" w:hint="default"/>
      </w:rPr>
    </w:lvl>
    <w:lvl w:ilvl="4" w:tplc="1292C1AC">
      <w:start w:val="1"/>
      <w:numFmt w:val="bullet"/>
      <w:lvlText w:val="o"/>
      <w:lvlJc w:val="left"/>
      <w:pPr>
        <w:ind w:left="3600" w:hanging="360"/>
      </w:pPr>
      <w:rPr>
        <w:rFonts w:ascii="Courier New" w:hAnsi="Courier New" w:hint="default"/>
      </w:rPr>
    </w:lvl>
    <w:lvl w:ilvl="5" w:tplc="727C60C2">
      <w:start w:val="1"/>
      <w:numFmt w:val="bullet"/>
      <w:lvlText w:val=""/>
      <w:lvlJc w:val="left"/>
      <w:pPr>
        <w:ind w:left="4320" w:hanging="360"/>
      </w:pPr>
      <w:rPr>
        <w:rFonts w:ascii="Wingdings" w:hAnsi="Wingdings" w:hint="default"/>
      </w:rPr>
    </w:lvl>
    <w:lvl w:ilvl="6" w:tplc="814485EC">
      <w:start w:val="1"/>
      <w:numFmt w:val="bullet"/>
      <w:lvlText w:val=""/>
      <w:lvlJc w:val="left"/>
      <w:pPr>
        <w:ind w:left="5040" w:hanging="360"/>
      </w:pPr>
      <w:rPr>
        <w:rFonts w:ascii="Symbol" w:hAnsi="Symbol" w:hint="default"/>
      </w:rPr>
    </w:lvl>
    <w:lvl w:ilvl="7" w:tplc="31AE2C3E">
      <w:start w:val="1"/>
      <w:numFmt w:val="bullet"/>
      <w:lvlText w:val="o"/>
      <w:lvlJc w:val="left"/>
      <w:pPr>
        <w:ind w:left="5760" w:hanging="360"/>
      </w:pPr>
      <w:rPr>
        <w:rFonts w:ascii="Courier New" w:hAnsi="Courier New" w:hint="default"/>
      </w:rPr>
    </w:lvl>
    <w:lvl w:ilvl="8" w:tplc="97D2F36A">
      <w:start w:val="1"/>
      <w:numFmt w:val="bullet"/>
      <w:lvlText w:val=""/>
      <w:lvlJc w:val="left"/>
      <w:pPr>
        <w:ind w:left="6480" w:hanging="360"/>
      </w:pPr>
      <w:rPr>
        <w:rFonts w:ascii="Wingdings" w:hAnsi="Wingdings" w:hint="default"/>
      </w:rPr>
    </w:lvl>
  </w:abstractNum>
  <w:abstractNum w:abstractNumId="5" w15:restartNumberingAfterBreak="0">
    <w:nsid w:val="11093870"/>
    <w:multiLevelType w:val="hybridMultilevel"/>
    <w:tmpl w:val="1376E9E4"/>
    <w:lvl w:ilvl="0" w:tplc="94AAD10E">
      <w:start w:val="1"/>
      <w:numFmt w:val="bullet"/>
      <w:lvlText w:val=""/>
      <w:lvlJc w:val="left"/>
      <w:pPr>
        <w:ind w:left="720" w:hanging="360"/>
      </w:pPr>
      <w:rPr>
        <w:rFonts w:ascii="Symbol" w:hAnsi="Symbol" w:hint="default"/>
        <w:color w:val="auto"/>
      </w:rPr>
    </w:lvl>
    <w:lvl w:ilvl="1" w:tplc="5E6E077C">
      <w:start w:val="1"/>
      <w:numFmt w:val="bullet"/>
      <w:lvlText w:val="o"/>
      <w:lvlJc w:val="left"/>
      <w:pPr>
        <w:ind w:left="1440" w:hanging="360"/>
      </w:pPr>
      <w:rPr>
        <w:rFonts w:ascii="Courier New" w:hAnsi="Courier New" w:hint="default"/>
      </w:rPr>
    </w:lvl>
    <w:lvl w:ilvl="2" w:tplc="83C45FB4">
      <w:start w:val="1"/>
      <w:numFmt w:val="bullet"/>
      <w:lvlText w:val=""/>
      <w:lvlJc w:val="left"/>
      <w:pPr>
        <w:ind w:left="2160" w:hanging="360"/>
      </w:pPr>
      <w:rPr>
        <w:rFonts w:ascii="Symbol" w:hAnsi="Symbol" w:hint="default"/>
      </w:rPr>
    </w:lvl>
    <w:lvl w:ilvl="3" w:tplc="1B96A9D2">
      <w:start w:val="1"/>
      <w:numFmt w:val="bullet"/>
      <w:lvlText w:val=""/>
      <w:lvlJc w:val="left"/>
      <w:pPr>
        <w:ind w:left="2880" w:hanging="360"/>
      </w:pPr>
      <w:rPr>
        <w:rFonts w:ascii="Symbol" w:hAnsi="Symbol" w:hint="default"/>
      </w:rPr>
    </w:lvl>
    <w:lvl w:ilvl="4" w:tplc="78F49452">
      <w:start w:val="1"/>
      <w:numFmt w:val="bullet"/>
      <w:lvlText w:val="o"/>
      <w:lvlJc w:val="left"/>
      <w:pPr>
        <w:ind w:left="3600" w:hanging="360"/>
      </w:pPr>
      <w:rPr>
        <w:rFonts w:ascii="Courier New" w:hAnsi="Courier New" w:hint="default"/>
      </w:rPr>
    </w:lvl>
    <w:lvl w:ilvl="5" w:tplc="8E2E0C2A">
      <w:start w:val="1"/>
      <w:numFmt w:val="bullet"/>
      <w:lvlText w:val=""/>
      <w:lvlJc w:val="left"/>
      <w:pPr>
        <w:ind w:left="4320" w:hanging="360"/>
      </w:pPr>
      <w:rPr>
        <w:rFonts w:ascii="Wingdings" w:hAnsi="Wingdings" w:hint="default"/>
      </w:rPr>
    </w:lvl>
    <w:lvl w:ilvl="6" w:tplc="F5C672E6">
      <w:start w:val="1"/>
      <w:numFmt w:val="bullet"/>
      <w:lvlText w:val=""/>
      <w:lvlJc w:val="left"/>
      <w:pPr>
        <w:ind w:left="5040" w:hanging="360"/>
      </w:pPr>
      <w:rPr>
        <w:rFonts w:ascii="Symbol" w:hAnsi="Symbol" w:hint="default"/>
      </w:rPr>
    </w:lvl>
    <w:lvl w:ilvl="7" w:tplc="48D6B70E">
      <w:start w:val="1"/>
      <w:numFmt w:val="bullet"/>
      <w:lvlText w:val="o"/>
      <w:lvlJc w:val="left"/>
      <w:pPr>
        <w:ind w:left="5760" w:hanging="360"/>
      </w:pPr>
      <w:rPr>
        <w:rFonts w:ascii="Courier New" w:hAnsi="Courier New" w:hint="default"/>
      </w:rPr>
    </w:lvl>
    <w:lvl w:ilvl="8" w:tplc="3350012E">
      <w:start w:val="1"/>
      <w:numFmt w:val="bullet"/>
      <w:lvlText w:val=""/>
      <w:lvlJc w:val="left"/>
      <w:pPr>
        <w:ind w:left="6480" w:hanging="360"/>
      </w:pPr>
      <w:rPr>
        <w:rFonts w:ascii="Wingdings" w:hAnsi="Wingdings" w:hint="default"/>
      </w:rPr>
    </w:lvl>
  </w:abstractNum>
  <w:abstractNum w:abstractNumId="6" w15:restartNumberingAfterBreak="0">
    <w:nsid w:val="137D515A"/>
    <w:multiLevelType w:val="hybridMultilevel"/>
    <w:tmpl w:val="7B6C76AA"/>
    <w:lvl w:ilvl="0" w:tplc="CE008276">
      <w:start w:val="1"/>
      <w:numFmt w:val="bullet"/>
      <w:lvlText w:val=""/>
      <w:lvlJc w:val="left"/>
      <w:pPr>
        <w:ind w:left="720" w:hanging="360"/>
      </w:pPr>
      <w:rPr>
        <w:rFonts w:ascii="Symbol" w:hAnsi="Symbol" w:hint="default"/>
      </w:rPr>
    </w:lvl>
    <w:lvl w:ilvl="1" w:tplc="644C2544">
      <w:start w:val="1"/>
      <w:numFmt w:val="bullet"/>
      <w:lvlText w:val="o"/>
      <w:lvlJc w:val="left"/>
      <w:pPr>
        <w:ind w:left="1440" w:hanging="360"/>
      </w:pPr>
      <w:rPr>
        <w:rFonts w:ascii="Courier New" w:hAnsi="Courier New" w:hint="default"/>
      </w:rPr>
    </w:lvl>
    <w:lvl w:ilvl="2" w:tplc="24F406D4">
      <w:start w:val="1"/>
      <w:numFmt w:val="bullet"/>
      <w:lvlText w:val=""/>
      <w:lvlJc w:val="left"/>
      <w:pPr>
        <w:ind w:left="2160" w:hanging="360"/>
      </w:pPr>
      <w:rPr>
        <w:rFonts w:ascii="Wingdings" w:hAnsi="Wingdings" w:hint="default"/>
      </w:rPr>
    </w:lvl>
    <w:lvl w:ilvl="3" w:tplc="3F8C2C42">
      <w:start w:val="1"/>
      <w:numFmt w:val="bullet"/>
      <w:lvlText w:val=""/>
      <w:lvlJc w:val="left"/>
      <w:pPr>
        <w:ind w:left="2880" w:hanging="360"/>
      </w:pPr>
      <w:rPr>
        <w:rFonts w:ascii="Symbol" w:hAnsi="Symbol" w:hint="default"/>
      </w:rPr>
    </w:lvl>
    <w:lvl w:ilvl="4" w:tplc="31980F3E">
      <w:start w:val="1"/>
      <w:numFmt w:val="bullet"/>
      <w:lvlText w:val="o"/>
      <w:lvlJc w:val="left"/>
      <w:pPr>
        <w:ind w:left="3600" w:hanging="360"/>
      </w:pPr>
      <w:rPr>
        <w:rFonts w:ascii="Courier New" w:hAnsi="Courier New" w:hint="default"/>
      </w:rPr>
    </w:lvl>
    <w:lvl w:ilvl="5" w:tplc="1898DF8C">
      <w:start w:val="1"/>
      <w:numFmt w:val="bullet"/>
      <w:lvlText w:val=""/>
      <w:lvlJc w:val="left"/>
      <w:pPr>
        <w:ind w:left="4320" w:hanging="360"/>
      </w:pPr>
      <w:rPr>
        <w:rFonts w:ascii="Wingdings" w:hAnsi="Wingdings" w:hint="default"/>
      </w:rPr>
    </w:lvl>
    <w:lvl w:ilvl="6" w:tplc="9DAC7722">
      <w:start w:val="1"/>
      <w:numFmt w:val="bullet"/>
      <w:lvlText w:val=""/>
      <w:lvlJc w:val="left"/>
      <w:pPr>
        <w:ind w:left="5040" w:hanging="360"/>
      </w:pPr>
      <w:rPr>
        <w:rFonts w:ascii="Symbol" w:hAnsi="Symbol" w:hint="default"/>
      </w:rPr>
    </w:lvl>
    <w:lvl w:ilvl="7" w:tplc="AF1C537A">
      <w:start w:val="1"/>
      <w:numFmt w:val="bullet"/>
      <w:lvlText w:val="o"/>
      <w:lvlJc w:val="left"/>
      <w:pPr>
        <w:ind w:left="5760" w:hanging="360"/>
      </w:pPr>
      <w:rPr>
        <w:rFonts w:ascii="Courier New" w:hAnsi="Courier New" w:hint="default"/>
      </w:rPr>
    </w:lvl>
    <w:lvl w:ilvl="8" w:tplc="EEC6B60C">
      <w:start w:val="1"/>
      <w:numFmt w:val="bullet"/>
      <w:lvlText w:val=""/>
      <w:lvlJc w:val="left"/>
      <w:pPr>
        <w:ind w:left="6480" w:hanging="360"/>
      </w:pPr>
      <w:rPr>
        <w:rFonts w:ascii="Wingdings" w:hAnsi="Wingdings" w:hint="default"/>
      </w:rPr>
    </w:lvl>
  </w:abstractNum>
  <w:abstractNum w:abstractNumId="7" w15:restartNumberingAfterBreak="0">
    <w:nsid w:val="14901C32"/>
    <w:multiLevelType w:val="hybridMultilevel"/>
    <w:tmpl w:val="FFFFFFFF"/>
    <w:lvl w:ilvl="0" w:tplc="D410F664">
      <w:start w:val="1"/>
      <w:numFmt w:val="bullet"/>
      <w:lvlText w:val=""/>
      <w:lvlJc w:val="left"/>
      <w:pPr>
        <w:ind w:left="720" w:hanging="360"/>
      </w:pPr>
      <w:rPr>
        <w:rFonts w:ascii="Symbol" w:hAnsi="Symbol" w:hint="default"/>
      </w:rPr>
    </w:lvl>
    <w:lvl w:ilvl="1" w:tplc="197E3F16">
      <w:start w:val="1"/>
      <w:numFmt w:val="bullet"/>
      <w:lvlText w:val="o"/>
      <w:lvlJc w:val="left"/>
      <w:pPr>
        <w:ind w:left="1440" w:hanging="360"/>
      </w:pPr>
      <w:rPr>
        <w:rFonts w:ascii="Courier New" w:hAnsi="Courier New" w:hint="default"/>
      </w:rPr>
    </w:lvl>
    <w:lvl w:ilvl="2" w:tplc="9C0ADB12">
      <w:start w:val="1"/>
      <w:numFmt w:val="bullet"/>
      <w:lvlText w:val=""/>
      <w:lvlJc w:val="left"/>
      <w:pPr>
        <w:ind w:left="2160" w:hanging="360"/>
      </w:pPr>
      <w:rPr>
        <w:rFonts w:ascii="Wingdings" w:hAnsi="Wingdings" w:hint="default"/>
      </w:rPr>
    </w:lvl>
    <w:lvl w:ilvl="3" w:tplc="CABC3C18">
      <w:start w:val="1"/>
      <w:numFmt w:val="bullet"/>
      <w:lvlText w:val=""/>
      <w:lvlJc w:val="left"/>
      <w:pPr>
        <w:ind w:left="2880" w:hanging="360"/>
      </w:pPr>
      <w:rPr>
        <w:rFonts w:ascii="Symbol" w:hAnsi="Symbol" w:hint="default"/>
      </w:rPr>
    </w:lvl>
    <w:lvl w:ilvl="4" w:tplc="EFE4B840">
      <w:start w:val="1"/>
      <w:numFmt w:val="bullet"/>
      <w:lvlText w:val="o"/>
      <w:lvlJc w:val="left"/>
      <w:pPr>
        <w:ind w:left="3600" w:hanging="360"/>
      </w:pPr>
      <w:rPr>
        <w:rFonts w:ascii="Courier New" w:hAnsi="Courier New" w:hint="default"/>
      </w:rPr>
    </w:lvl>
    <w:lvl w:ilvl="5" w:tplc="EA404C70">
      <w:start w:val="1"/>
      <w:numFmt w:val="bullet"/>
      <w:lvlText w:val=""/>
      <w:lvlJc w:val="left"/>
      <w:pPr>
        <w:ind w:left="4320" w:hanging="360"/>
      </w:pPr>
      <w:rPr>
        <w:rFonts w:ascii="Wingdings" w:hAnsi="Wingdings" w:hint="default"/>
      </w:rPr>
    </w:lvl>
    <w:lvl w:ilvl="6" w:tplc="C0DA254A">
      <w:start w:val="1"/>
      <w:numFmt w:val="bullet"/>
      <w:lvlText w:val=""/>
      <w:lvlJc w:val="left"/>
      <w:pPr>
        <w:ind w:left="5040" w:hanging="360"/>
      </w:pPr>
      <w:rPr>
        <w:rFonts w:ascii="Symbol" w:hAnsi="Symbol" w:hint="default"/>
      </w:rPr>
    </w:lvl>
    <w:lvl w:ilvl="7" w:tplc="EB943792">
      <w:start w:val="1"/>
      <w:numFmt w:val="bullet"/>
      <w:lvlText w:val="o"/>
      <w:lvlJc w:val="left"/>
      <w:pPr>
        <w:ind w:left="5760" w:hanging="360"/>
      </w:pPr>
      <w:rPr>
        <w:rFonts w:ascii="Courier New" w:hAnsi="Courier New" w:hint="default"/>
      </w:rPr>
    </w:lvl>
    <w:lvl w:ilvl="8" w:tplc="51BAB3B8">
      <w:start w:val="1"/>
      <w:numFmt w:val="bullet"/>
      <w:lvlText w:val=""/>
      <w:lvlJc w:val="left"/>
      <w:pPr>
        <w:ind w:left="6480" w:hanging="360"/>
      </w:pPr>
      <w:rPr>
        <w:rFonts w:ascii="Wingdings" w:hAnsi="Wingdings" w:hint="default"/>
      </w:rPr>
    </w:lvl>
  </w:abstractNum>
  <w:abstractNum w:abstractNumId="8" w15:restartNumberingAfterBreak="0">
    <w:nsid w:val="152E4A67"/>
    <w:multiLevelType w:val="hybridMultilevel"/>
    <w:tmpl w:val="FFFFFFFF"/>
    <w:lvl w:ilvl="0" w:tplc="FFFFFFFF">
      <w:start w:val="1"/>
      <w:numFmt w:val="bullet"/>
      <w:lvlText w:val=""/>
      <w:lvlJc w:val="left"/>
      <w:pPr>
        <w:ind w:left="720" w:hanging="360"/>
      </w:pPr>
      <w:rPr>
        <w:rFonts w:ascii="Symbol" w:hAnsi="Symbol" w:hint="default"/>
      </w:rPr>
    </w:lvl>
    <w:lvl w:ilvl="1" w:tplc="EE70D7C2">
      <w:start w:val="1"/>
      <w:numFmt w:val="bullet"/>
      <w:lvlText w:val=""/>
      <w:lvlJc w:val="left"/>
      <w:pPr>
        <w:ind w:left="1440" w:hanging="360"/>
      </w:pPr>
      <w:rPr>
        <w:rFonts w:ascii="Symbol" w:hAnsi="Symbol" w:hint="default"/>
      </w:rPr>
    </w:lvl>
    <w:lvl w:ilvl="2" w:tplc="EE060C42">
      <w:start w:val="1"/>
      <w:numFmt w:val="bullet"/>
      <w:lvlText w:val=""/>
      <w:lvlJc w:val="left"/>
      <w:pPr>
        <w:ind w:left="2160" w:hanging="360"/>
      </w:pPr>
      <w:rPr>
        <w:rFonts w:ascii="Wingdings" w:hAnsi="Wingdings" w:hint="default"/>
      </w:rPr>
    </w:lvl>
    <w:lvl w:ilvl="3" w:tplc="C34483C2">
      <w:start w:val="1"/>
      <w:numFmt w:val="bullet"/>
      <w:lvlText w:val=""/>
      <w:lvlJc w:val="left"/>
      <w:pPr>
        <w:ind w:left="2880" w:hanging="360"/>
      </w:pPr>
      <w:rPr>
        <w:rFonts w:ascii="Symbol" w:hAnsi="Symbol" w:hint="default"/>
      </w:rPr>
    </w:lvl>
    <w:lvl w:ilvl="4" w:tplc="15B2CD48">
      <w:start w:val="1"/>
      <w:numFmt w:val="bullet"/>
      <w:lvlText w:val="o"/>
      <w:lvlJc w:val="left"/>
      <w:pPr>
        <w:ind w:left="3600" w:hanging="360"/>
      </w:pPr>
      <w:rPr>
        <w:rFonts w:ascii="Courier New" w:hAnsi="Courier New" w:hint="default"/>
      </w:rPr>
    </w:lvl>
    <w:lvl w:ilvl="5" w:tplc="D856164C">
      <w:start w:val="1"/>
      <w:numFmt w:val="bullet"/>
      <w:lvlText w:val=""/>
      <w:lvlJc w:val="left"/>
      <w:pPr>
        <w:ind w:left="4320" w:hanging="360"/>
      </w:pPr>
      <w:rPr>
        <w:rFonts w:ascii="Wingdings" w:hAnsi="Wingdings" w:hint="default"/>
      </w:rPr>
    </w:lvl>
    <w:lvl w:ilvl="6" w:tplc="AB94C07A">
      <w:start w:val="1"/>
      <w:numFmt w:val="bullet"/>
      <w:lvlText w:val=""/>
      <w:lvlJc w:val="left"/>
      <w:pPr>
        <w:ind w:left="5040" w:hanging="360"/>
      </w:pPr>
      <w:rPr>
        <w:rFonts w:ascii="Symbol" w:hAnsi="Symbol" w:hint="default"/>
      </w:rPr>
    </w:lvl>
    <w:lvl w:ilvl="7" w:tplc="B316CF3C">
      <w:start w:val="1"/>
      <w:numFmt w:val="bullet"/>
      <w:lvlText w:val="o"/>
      <w:lvlJc w:val="left"/>
      <w:pPr>
        <w:ind w:left="5760" w:hanging="360"/>
      </w:pPr>
      <w:rPr>
        <w:rFonts w:ascii="Courier New" w:hAnsi="Courier New" w:hint="default"/>
      </w:rPr>
    </w:lvl>
    <w:lvl w:ilvl="8" w:tplc="B360DBEC">
      <w:start w:val="1"/>
      <w:numFmt w:val="bullet"/>
      <w:lvlText w:val=""/>
      <w:lvlJc w:val="left"/>
      <w:pPr>
        <w:ind w:left="6480" w:hanging="360"/>
      </w:pPr>
      <w:rPr>
        <w:rFonts w:ascii="Wingdings" w:hAnsi="Wingdings" w:hint="default"/>
      </w:rPr>
    </w:lvl>
  </w:abstractNum>
  <w:abstractNum w:abstractNumId="9" w15:restartNumberingAfterBreak="0">
    <w:nsid w:val="17C35A9B"/>
    <w:multiLevelType w:val="hybridMultilevel"/>
    <w:tmpl w:val="FFFFFFFF"/>
    <w:lvl w:ilvl="0" w:tplc="5ABC475A">
      <w:start w:val="1"/>
      <w:numFmt w:val="bullet"/>
      <w:lvlText w:val=""/>
      <w:lvlJc w:val="left"/>
      <w:pPr>
        <w:ind w:left="720" w:hanging="360"/>
      </w:pPr>
      <w:rPr>
        <w:rFonts w:ascii="Symbol" w:hAnsi="Symbol" w:hint="default"/>
      </w:rPr>
    </w:lvl>
    <w:lvl w:ilvl="1" w:tplc="CCFA16CE">
      <w:start w:val="1"/>
      <w:numFmt w:val="bullet"/>
      <w:lvlText w:val="o"/>
      <w:lvlJc w:val="left"/>
      <w:pPr>
        <w:ind w:left="1440" w:hanging="360"/>
      </w:pPr>
      <w:rPr>
        <w:rFonts w:ascii="Courier New" w:hAnsi="Courier New" w:hint="default"/>
      </w:rPr>
    </w:lvl>
    <w:lvl w:ilvl="2" w:tplc="1E50555A">
      <w:start w:val="1"/>
      <w:numFmt w:val="bullet"/>
      <w:lvlText w:val=""/>
      <w:lvlJc w:val="left"/>
      <w:pPr>
        <w:ind w:left="2160" w:hanging="360"/>
      </w:pPr>
      <w:rPr>
        <w:rFonts w:ascii="Wingdings" w:hAnsi="Wingdings" w:hint="default"/>
      </w:rPr>
    </w:lvl>
    <w:lvl w:ilvl="3" w:tplc="F098805A">
      <w:start w:val="1"/>
      <w:numFmt w:val="bullet"/>
      <w:lvlText w:val=""/>
      <w:lvlJc w:val="left"/>
      <w:pPr>
        <w:ind w:left="2880" w:hanging="360"/>
      </w:pPr>
      <w:rPr>
        <w:rFonts w:ascii="Symbol" w:hAnsi="Symbol" w:hint="default"/>
      </w:rPr>
    </w:lvl>
    <w:lvl w:ilvl="4" w:tplc="88EA090C">
      <w:start w:val="1"/>
      <w:numFmt w:val="bullet"/>
      <w:lvlText w:val="o"/>
      <w:lvlJc w:val="left"/>
      <w:pPr>
        <w:ind w:left="3600" w:hanging="360"/>
      </w:pPr>
      <w:rPr>
        <w:rFonts w:ascii="Courier New" w:hAnsi="Courier New" w:hint="default"/>
      </w:rPr>
    </w:lvl>
    <w:lvl w:ilvl="5" w:tplc="69766ED6">
      <w:start w:val="1"/>
      <w:numFmt w:val="bullet"/>
      <w:lvlText w:val=""/>
      <w:lvlJc w:val="left"/>
      <w:pPr>
        <w:ind w:left="4320" w:hanging="360"/>
      </w:pPr>
      <w:rPr>
        <w:rFonts w:ascii="Wingdings" w:hAnsi="Wingdings" w:hint="default"/>
      </w:rPr>
    </w:lvl>
    <w:lvl w:ilvl="6" w:tplc="8F52D8E0">
      <w:start w:val="1"/>
      <w:numFmt w:val="bullet"/>
      <w:lvlText w:val=""/>
      <w:lvlJc w:val="left"/>
      <w:pPr>
        <w:ind w:left="5040" w:hanging="360"/>
      </w:pPr>
      <w:rPr>
        <w:rFonts w:ascii="Symbol" w:hAnsi="Symbol" w:hint="default"/>
      </w:rPr>
    </w:lvl>
    <w:lvl w:ilvl="7" w:tplc="858CF676">
      <w:start w:val="1"/>
      <w:numFmt w:val="bullet"/>
      <w:lvlText w:val="o"/>
      <w:lvlJc w:val="left"/>
      <w:pPr>
        <w:ind w:left="5760" w:hanging="360"/>
      </w:pPr>
      <w:rPr>
        <w:rFonts w:ascii="Courier New" w:hAnsi="Courier New" w:hint="default"/>
      </w:rPr>
    </w:lvl>
    <w:lvl w:ilvl="8" w:tplc="A5F43206">
      <w:start w:val="1"/>
      <w:numFmt w:val="bullet"/>
      <w:lvlText w:val=""/>
      <w:lvlJc w:val="left"/>
      <w:pPr>
        <w:ind w:left="6480" w:hanging="360"/>
      </w:pPr>
      <w:rPr>
        <w:rFonts w:ascii="Wingdings" w:hAnsi="Wingdings" w:hint="default"/>
      </w:rPr>
    </w:lvl>
  </w:abstractNum>
  <w:abstractNum w:abstractNumId="10" w15:restartNumberingAfterBreak="0">
    <w:nsid w:val="18AB021F"/>
    <w:multiLevelType w:val="hybridMultilevel"/>
    <w:tmpl w:val="FFFFFFFF"/>
    <w:lvl w:ilvl="0" w:tplc="219A913A">
      <w:start w:val="1"/>
      <w:numFmt w:val="bullet"/>
      <w:lvlText w:val=""/>
      <w:lvlJc w:val="left"/>
      <w:pPr>
        <w:ind w:left="720" w:hanging="360"/>
      </w:pPr>
      <w:rPr>
        <w:rFonts w:ascii="Symbol" w:hAnsi="Symbol" w:hint="default"/>
      </w:rPr>
    </w:lvl>
    <w:lvl w:ilvl="1" w:tplc="CEC87C54">
      <w:start w:val="1"/>
      <w:numFmt w:val="bullet"/>
      <w:lvlText w:val="o"/>
      <w:lvlJc w:val="left"/>
      <w:pPr>
        <w:ind w:left="1440" w:hanging="360"/>
      </w:pPr>
      <w:rPr>
        <w:rFonts w:ascii="Courier New" w:hAnsi="Courier New" w:hint="default"/>
      </w:rPr>
    </w:lvl>
    <w:lvl w:ilvl="2" w:tplc="38FC7510">
      <w:start w:val="1"/>
      <w:numFmt w:val="bullet"/>
      <w:lvlText w:val=""/>
      <w:lvlJc w:val="left"/>
      <w:pPr>
        <w:ind w:left="2160" w:hanging="360"/>
      </w:pPr>
      <w:rPr>
        <w:rFonts w:ascii="Wingdings" w:hAnsi="Wingdings" w:hint="default"/>
      </w:rPr>
    </w:lvl>
    <w:lvl w:ilvl="3" w:tplc="76341BC8">
      <w:start w:val="1"/>
      <w:numFmt w:val="bullet"/>
      <w:lvlText w:val=""/>
      <w:lvlJc w:val="left"/>
      <w:pPr>
        <w:ind w:left="2880" w:hanging="360"/>
      </w:pPr>
      <w:rPr>
        <w:rFonts w:ascii="Symbol" w:hAnsi="Symbol" w:hint="default"/>
      </w:rPr>
    </w:lvl>
    <w:lvl w:ilvl="4" w:tplc="51C09916">
      <w:start w:val="1"/>
      <w:numFmt w:val="bullet"/>
      <w:lvlText w:val="o"/>
      <w:lvlJc w:val="left"/>
      <w:pPr>
        <w:ind w:left="3600" w:hanging="360"/>
      </w:pPr>
      <w:rPr>
        <w:rFonts w:ascii="Courier New" w:hAnsi="Courier New" w:hint="default"/>
      </w:rPr>
    </w:lvl>
    <w:lvl w:ilvl="5" w:tplc="7ED2A322">
      <w:start w:val="1"/>
      <w:numFmt w:val="bullet"/>
      <w:lvlText w:val=""/>
      <w:lvlJc w:val="left"/>
      <w:pPr>
        <w:ind w:left="4320" w:hanging="360"/>
      </w:pPr>
      <w:rPr>
        <w:rFonts w:ascii="Wingdings" w:hAnsi="Wingdings" w:hint="default"/>
      </w:rPr>
    </w:lvl>
    <w:lvl w:ilvl="6" w:tplc="E6FE2DA4">
      <w:start w:val="1"/>
      <w:numFmt w:val="bullet"/>
      <w:lvlText w:val=""/>
      <w:lvlJc w:val="left"/>
      <w:pPr>
        <w:ind w:left="5040" w:hanging="360"/>
      </w:pPr>
      <w:rPr>
        <w:rFonts w:ascii="Symbol" w:hAnsi="Symbol" w:hint="default"/>
      </w:rPr>
    </w:lvl>
    <w:lvl w:ilvl="7" w:tplc="737A7AFE">
      <w:start w:val="1"/>
      <w:numFmt w:val="bullet"/>
      <w:lvlText w:val="o"/>
      <w:lvlJc w:val="left"/>
      <w:pPr>
        <w:ind w:left="5760" w:hanging="360"/>
      </w:pPr>
      <w:rPr>
        <w:rFonts w:ascii="Courier New" w:hAnsi="Courier New" w:hint="default"/>
      </w:rPr>
    </w:lvl>
    <w:lvl w:ilvl="8" w:tplc="F1AE2916">
      <w:start w:val="1"/>
      <w:numFmt w:val="bullet"/>
      <w:lvlText w:val=""/>
      <w:lvlJc w:val="left"/>
      <w:pPr>
        <w:ind w:left="6480" w:hanging="360"/>
      </w:pPr>
      <w:rPr>
        <w:rFonts w:ascii="Wingdings" w:hAnsi="Wingdings" w:hint="default"/>
      </w:rPr>
    </w:lvl>
  </w:abstractNum>
  <w:abstractNum w:abstractNumId="11" w15:restartNumberingAfterBreak="0">
    <w:nsid w:val="1CC43842"/>
    <w:multiLevelType w:val="hybridMultilevel"/>
    <w:tmpl w:val="19A8A49C"/>
    <w:lvl w:ilvl="0" w:tplc="A5CE52F2">
      <w:start w:val="1"/>
      <w:numFmt w:val="bullet"/>
      <w:lvlText w:val=""/>
      <w:lvlJc w:val="left"/>
      <w:pPr>
        <w:ind w:left="720" w:hanging="360"/>
      </w:pPr>
      <w:rPr>
        <w:rFonts w:ascii="Symbol" w:hAnsi="Symbol" w:hint="default"/>
      </w:rPr>
    </w:lvl>
    <w:lvl w:ilvl="1" w:tplc="7FF2F39C">
      <w:start w:val="1"/>
      <w:numFmt w:val="bullet"/>
      <w:lvlText w:val="o"/>
      <w:lvlJc w:val="left"/>
      <w:pPr>
        <w:ind w:left="1440" w:hanging="360"/>
      </w:pPr>
      <w:rPr>
        <w:rFonts w:ascii="Courier New" w:hAnsi="Courier New" w:hint="default"/>
      </w:rPr>
    </w:lvl>
    <w:lvl w:ilvl="2" w:tplc="3848768A">
      <w:start w:val="1"/>
      <w:numFmt w:val="bullet"/>
      <w:lvlText w:val=""/>
      <w:lvlJc w:val="left"/>
      <w:pPr>
        <w:ind w:left="2160" w:hanging="360"/>
      </w:pPr>
      <w:rPr>
        <w:rFonts w:ascii="Wingdings" w:hAnsi="Wingdings" w:hint="default"/>
      </w:rPr>
    </w:lvl>
    <w:lvl w:ilvl="3" w:tplc="F42A7482">
      <w:start w:val="1"/>
      <w:numFmt w:val="bullet"/>
      <w:lvlText w:val=""/>
      <w:lvlJc w:val="left"/>
      <w:pPr>
        <w:ind w:left="2880" w:hanging="360"/>
      </w:pPr>
      <w:rPr>
        <w:rFonts w:ascii="Symbol" w:hAnsi="Symbol" w:hint="default"/>
      </w:rPr>
    </w:lvl>
    <w:lvl w:ilvl="4" w:tplc="2B5847C8">
      <w:start w:val="1"/>
      <w:numFmt w:val="bullet"/>
      <w:lvlText w:val="o"/>
      <w:lvlJc w:val="left"/>
      <w:pPr>
        <w:ind w:left="3600" w:hanging="360"/>
      </w:pPr>
      <w:rPr>
        <w:rFonts w:ascii="Courier New" w:hAnsi="Courier New" w:hint="default"/>
      </w:rPr>
    </w:lvl>
    <w:lvl w:ilvl="5" w:tplc="2BE8C650">
      <w:start w:val="1"/>
      <w:numFmt w:val="bullet"/>
      <w:lvlText w:val=""/>
      <w:lvlJc w:val="left"/>
      <w:pPr>
        <w:ind w:left="4320" w:hanging="360"/>
      </w:pPr>
      <w:rPr>
        <w:rFonts w:ascii="Wingdings" w:hAnsi="Wingdings" w:hint="default"/>
      </w:rPr>
    </w:lvl>
    <w:lvl w:ilvl="6" w:tplc="6922BA02">
      <w:start w:val="1"/>
      <w:numFmt w:val="bullet"/>
      <w:lvlText w:val=""/>
      <w:lvlJc w:val="left"/>
      <w:pPr>
        <w:ind w:left="5040" w:hanging="360"/>
      </w:pPr>
      <w:rPr>
        <w:rFonts w:ascii="Symbol" w:hAnsi="Symbol" w:hint="default"/>
      </w:rPr>
    </w:lvl>
    <w:lvl w:ilvl="7" w:tplc="80C0A99A">
      <w:start w:val="1"/>
      <w:numFmt w:val="bullet"/>
      <w:lvlText w:val="o"/>
      <w:lvlJc w:val="left"/>
      <w:pPr>
        <w:ind w:left="5760" w:hanging="360"/>
      </w:pPr>
      <w:rPr>
        <w:rFonts w:ascii="Courier New" w:hAnsi="Courier New" w:hint="default"/>
      </w:rPr>
    </w:lvl>
    <w:lvl w:ilvl="8" w:tplc="E38AD826">
      <w:start w:val="1"/>
      <w:numFmt w:val="bullet"/>
      <w:lvlText w:val=""/>
      <w:lvlJc w:val="left"/>
      <w:pPr>
        <w:ind w:left="6480" w:hanging="360"/>
      </w:pPr>
      <w:rPr>
        <w:rFonts w:ascii="Wingdings" w:hAnsi="Wingdings" w:hint="default"/>
      </w:rPr>
    </w:lvl>
  </w:abstractNum>
  <w:abstractNum w:abstractNumId="12" w15:restartNumberingAfterBreak="0">
    <w:nsid w:val="1E1837DC"/>
    <w:multiLevelType w:val="hybridMultilevel"/>
    <w:tmpl w:val="FFFFFFFF"/>
    <w:lvl w:ilvl="0" w:tplc="7F3A3D00">
      <w:start w:val="1"/>
      <w:numFmt w:val="bullet"/>
      <w:lvlText w:val=""/>
      <w:lvlJc w:val="left"/>
      <w:pPr>
        <w:ind w:left="720" w:hanging="360"/>
      </w:pPr>
      <w:rPr>
        <w:rFonts w:ascii="Symbol" w:hAnsi="Symbol" w:hint="default"/>
      </w:rPr>
    </w:lvl>
    <w:lvl w:ilvl="1" w:tplc="73E236DC">
      <w:start w:val="1"/>
      <w:numFmt w:val="bullet"/>
      <w:lvlText w:val="o"/>
      <w:lvlJc w:val="left"/>
      <w:pPr>
        <w:ind w:left="1440" w:hanging="360"/>
      </w:pPr>
      <w:rPr>
        <w:rFonts w:ascii="Courier New" w:hAnsi="Courier New" w:hint="default"/>
      </w:rPr>
    </w:lvl>
    <w:lvl w:ilvl="2" w:tplc="1154371E">
      <w:start w:val="1"/>
      <w:numFmt w:val="bullet"/>
      <w:lvlText w:val=""/>
      <w:lvlJc w:val="left"/>
      <w:pPr>
        <w:ind w:left="2160" w:hanging="360"/>
      </w:pPr>
      <w:rPr>
        <w:rFonts w:ascii="Wingdings" w:hAnsi="Wingdings" w:hint="default"/>
      </w:rPr>
    </w:lvl>
    <w:lvl w:ilvl="3" w:tplc="0A221112">
      <w:start w:val="1"/>
      <w:numFmt w:val="bullet"/>
      <w:lvlText w:val=""/>
      <w:lvlJc w:val="left"/>
      <w:pPr>
        <w:ind w:left="2880" w:hanging="360"/>
      </w:pPr>
      <w:rPr>
        <w:rFonts w:ascii="Symbol" w:hAnsi="Symbol" w:hint="default"/>
      </w:rPr>
    </w:lvl>
    <w:lvl w:ilvl="4" w:tplc="1B18F106">
      <w:start w:val="1"/>
      <w:numFmt w:val="bullet"/>
      <w:lvlText w:val="o"/>
      <w:lvlJc w:val="left"/>
      <w:pPr>
        <w:ind w:left="3600" w:hanging="360"/>
      </w:pPr>
      <w:rPr>
        <w:rFonts w:ascii="Courier New" w:hAnsi="Courier New" w:hint="default"/>
      </w:rPr>
    </w:lvl>
    <w:lvl w:ilvl="5" w:tplc="2F403694">
      <w:start w:val="1"/>
      <w:numFmt w:val="bullet"/>
      <w:lvlText w:val=""/>
      <w:lvlJc w:val="left"/>
      <w:pPr>
        <w:ind w:left="4320" w:hanging="360"/>
      </w:pPr>
      <w:rPr>
        <w:rFonts w:ascii="Wingdings" w:hAnsi="Wingdings" w:hint="default"/>
      </w:rPr>
    </w:lvl>
    <w:lvl w:ilvl="6" w:tplc="3FAE4BEC">
      <w:start w:val="1"/>
      <w:numFmt w:val="bullet"/>
      <w:lvlText w:val=""/>
      <w:lvlJc w:val="left"/>
      <w:pPr>
        <w:ind w:left="5040" w:hanging="360"/>
      </w:pPr>
      <w:rPr>
        <w:rFonts w:ascii="Symbol" w:hAnsi="Symbol" w:hint="default"/>
      </w:rPr>
    </w:lvl>
    <w:lvl w:ilvl="7" w:tplc="F57E7566">
      <w:start w:val="1"/>
      <w:numFmt w:val="bullet"/>
      <w:lvlText w:val="o"/>
      <w:lvlJc w:val="left"/>
      <w:pPr>
        <w:ind w:left="5760" w:hanging="360"/>
      </w:pPr>
      <w:rPr>
        <w:rFonts w:ascii="Courier New" w:hAnsi="Courier New" w:hint="default"/>
      </w:rPr>
    </w:lvl>
    <w:lvl w:ilvl="8" w:tplc="6AE2CFB6">
      <w:start w:val="1"/>
      <w:numFmt w:val="bullet"/>
      <w:lvlText w:val=""/>
      <w:lvlJc w:val="left"/>
      <w:pPr>
        <w:ind w:left="6480" w:hanging="360"/>
      </w:pPr>
      <w:rPr>
        <w:rFonts w:ascii="Wingdings" w:hAnsi="Wingdings" w:hint="default"/>
      </w:rPr>
    </w:lvl>
  </w:abstractNum>
  <w:abstractNum w:abstractNumId="13" w15:restartNumberingAfterBreak="0">
    <w:nsid w:val="1F441911"/>
    <w:multiLevelType w:val="hybridMultilevel"/>
    <w:tmpl w:val="FFFFFFFF"/>
    <w:lvl w:ilvl="0" w:tplc="BADE58C8">
      <w:start w:val="1"/>
      <w:numFmt w:val="bullet"/>
      <w:lvlText w:val=""/>
      <w:lvlJc w:val="left"/>
      <w:pPr>
        <w:ind w:left="720" w:hanging="360"/>
      </w:pPr>
      <w:rPr>
        <w:rFonts w:ascii="Symbol" w:hAnsi="Symbol" w:hint="default"/>
      </w:rPr>
    </w:lvl>
    <w:lvl w:ilvl="1" w:tplc="8DA6A888">
      <w:start w:val="1"/>
      <w:numFmt w:val="bullet"/>
      <w:lvlText w:val="o"/>
      <w:lvlJc w:val="left"/>
      <w:pPr>
        <w:ind w:left="1440" w:hanging="360"/>
      </w:pPr>
      <w:rPr>
        <w:rFonts w:ascii="Courier New" w:hAnsi="Courier New" w:hint="default"/>
      </w:rPr>
    </w:lvl>
    <w:lvl w:ilvl="2" w:tplc="F5C65774">
      <w:start w:val="1"/>
      <w:numFmt w:val="bullet"/>
      <w:lvlText w:val=""/>
      <w:lvlJc w:val="left"/>
      <w:pPr>
        <w:ind w:left="2160" w:hanging="360"/>
      </w:pPr>
      <w:rPr>
        <w:rFonts w:ascii="Wingdings" w:hAnsi="Wingdings" w:hint="default"/>
      </w:rPr>
    </w:lvl>
    <w:lvl w:ilvl="3" w:tplc="8DA6C618">
      <w:start w:val="1"/>
      <w:numFmt w:val="bullet"/>
      <w:lvlText w:val=""/>
      <w:lvlJc w:val="left"/>
      <w:pPr>
        <w:ind w:left="2880" w:hanging="360"/>
      </w:pPr>
      <w:rPr>
        <w:rFonts w:ascii="Symbol" w:hAnsi="Symbol" w:hint="default"/>
      </w:rPr>
    </w:lvl>
    <w:lvl w:ilvl="4" w:tplc="07A0E05E">
      <w:start w:val="1"/>
      <w:numFmt w:val="bullet"/>
      <w:lvlText w:val="o"/>
      <w:lvlJc w:val="left"/>
      <w:pPr>
        <w:ind w:left="3600" w:hanging="360"/>
      </w:pPr>
      <w:rPr>
        <w:rFonts w:ascii="Courier New" w:hAnsi="Courier New" w:hint="default"/>
      </w:rPr>
    </w:lvl>
    <w:lvl w:ilvl="5" w:tplc="1584C47E">
      <w:start w:val="1"/>
      <w:numFmt w:val="bullet"/>
      <w:lvlText w:val=""/>
      <w:lvlJc w:val="left"/>
      <w:pPr>
        <w:ind w:left="4320" w:hanging="360"/>
      </w:pPr>
      <w:rPr>
        <w:rFonts w:ascii="Wingdings" w:hAnsi="Wingdings" w:hint="default"/>
      </w:rPr>
    </w:lvl>
    <w:lvl w:ilvl="6" w:tplc="BBE01FDE">
      <w:start w:val="1"/>
      <w:numFmt w:val="bullet"/>
      <w:lvlText w:val=""/>
      <w:lvlJc w:val="left"/>
      <w:pPr>
        <w:ind w:left="5040" w:hanging="360"/>
      </w:pPr>
      <w:rPr>
        <w:rFonts w:ascii="Symbol" w:hAnsi="Symbol" w:hint="default"/>
      </w:rPr>
    </w:lvl>
    <w:lvl w:ilvl="7" w:tplc="D0C8326E">
      <w:start w:val="1"/>
      <w:numFmt w:val="bullet"/>
      <w:lvlText w:val="o"/>
      <w:lvlJc w:val="left"/>
      <w:pPr>
        <w:ind w:left="5760" w:hanging="360"/>
      </w:pPr>
      <w:rPr>
        <w:rFonts w:ascii="Courier New" w:hAnsi="Courier New" w:hint="default"/>
      </w:rPr>
    </w:lvl>
    <w:lvl w:ilvl="8" w:tplc="314ECEF2">
      <w:start w:val="1"/>
      <w:numFmt w:val="bullet"/>
      <w:lvlText w:val=""/>
      <w:lvlJc w:val="left"/>
      <w:pPr>
        <w:ind w:left="6480" w:hanging="360"/>
      </w:pPr>
      <w:rPr>
        <w:rFonts w:ascii="Wingdings" w:hAnsi="Wingdings" w:hint="default"/>
      </w:rPr>
    </w:lvl>
  </w:abstractNum>
  <w:abstractNum w:abstractNumId="14" w15:restartNumberingAfterBreak="0">
    <w:nsid w:val="21F445C1"/>
    <w:multiLevelType w:val="hybridMultilevel"/>
    <w:tmpl w:val="FFFFFFFF"/>
    <w:lvl w:ilvl="0" w:tplc="7C809682">
      <w:start w:val="1"/>
      <w:numFmt w:val="bullet"/>
      <w:lvlText w:val=""/>
      <w:lvlJc w:val="left"/>
      <w:pPr>
        <w:ind w:left="720" w:hanging="360"/>
      </w:pPr>
      <w:rPr>
        <w:rFonts w:ascii="Symbol" w:hAnsi="Symbol" w:hint="default"/>
      </w:rPr>
    </w:lvl>
    <w:lvl w:ilvl="1" w:tplc="76BA51D4">
      <w:start w:val="1"/>
      <w:numFmt w:val="bullet"/>
      <w:lvlText w:val="o"/>
      <w:lvlJc w:val="left"/>
      <w:pPr>
        <w:ind w:left="1440" w:hanging="360"/>
      </w:pPr>
      <w:rPr>
        <w:rFonts w:ascii="Courier New" w:hAnsi="Courier New" w:hint="default"/>
      </w:rPr>
    </w:lvl>
    <w:lvl w:ilvl="2" w:tplc="B4B66230">
      <w:start w:val="1"/>
      <w:numFmt w:val="bullet"/>
      <w:lvlText w:val=""/>
      <w:lvlJc w:val="left"/>
      <w:pPr>
        <w:ind w:left="2160" w:hanging="360"/>
      </w:pPr>
      <w:rPr>
        <w:rFonts w:ascii="Symbol" w:hAnsi="Symbol" w:hint="default"/>
      </w:rPr>
    </w:lvl>
    <w:lvl w:ilvl="3" w:tplc="5A38A940">
      <w:start w:val="1"/>
      <w:numFmt w:val="bullet"/>
      <w:lvlText w:val=""/>
      <w:lvlJc w:val="left"/>
      <w:pPr>
        <w:ind w:left="2880" w:hanging="360"/>
      </w:pPr>
      <w:rPr>
        <w:rFonts w:ascii="Symbol" w:hAnsi="Symbol" w:hint="default"/>
      </w:rPr>
    </w:lvl>
    <w:lvl w:ilvl="4" w:tplc="AF3030B8">
      <w:start w:val="1"/>
      <w:numFmt w:val="bullet"/>
      <w:lvlText w:val="o"/>
      <w:lvlJc w:val="left"/>
      <w:pPr>
        <w:ind w:left="3600" w:hanging="360"/>
      </w:pPr>
      <w:rPr>
        <w:rFonts w:ascii="Courier New" w:hAnsi="Courier New" w:hint="default"/>
      </w:rPr>
    </w:lvl>
    <w:lvl w:ilvl="5" w:tplc="5304432E">
      <w:start w:val="1"/>
      <w:numFmt w:val="bullet"/>
      <w:lvlText w:val=""/>
      <w:lvlJc w:val="left"/>
      <w:pPr>
        <w:ind w:left="4320" w:hanging="360"/>
      </w:pPr>
      <w:rPr>
        <w:rFonts w:ascii="Wingdings" w:hAnsi="Wingdings" w:hint="default"/>
      </w:rPr>
    </w:lvl>
    <w:lvl w:ilvl="6" w:tplc="A132A32C">
      <w:start w:val="1"/>
      <w:numFmt w:val="bullet"/>
      <w:lvlText w:val=""/>
      <w:lvlJc w:val="left"/>
      <w:pPr>
        <w:ind w:left="5040" w:hanging="360"/>
      </w:pPr>
      <w:rPr>
        <w:rFonts w:ascii="Symbol" w:hAnsi="Symbol" w:hint="default"/>
      </w:rPr>
    </w:lvl>
    <w:lvl w:ilvl="7" w:tplc="52DC4C88">
      <w:start w:val="1"/>
      <w:numFmt w:val="bullet"/>
      <w:lvlText w:val="o"/>
      <w:lvlJc w:val="left"/>
      <w:pPr>
        <w:ind w:left="5760" w:hanging="360"/>
      </w:pPr>
      <w:rPr>
        <w:rFonts w:ascii="Courier New" w:hAnsi="Courier New" w:hint="default"/>
      </w:rPr>
    </w:lvl>
    <w:lvl w:ilvl="8" w:tplc="4AC85D50">
      <w:start w:val="1"/>
      <w:numFmt w:val="bullet"/>
      <w:lvlText w:val=""/>
      <w:lvlJc w:val="left"/>
      <w:pPr>
        <w:ind w:left="6480" w:hanging="360"/>
      </w:pPr>
      <w:rPr>
        <w:rFonts w:ascii="Wingdings" w:hAnsi="Wingdings" w:hint="default"/>
      </w:rPr>
    </w:lvl>
  </w:abstractNum>
  <w:abstractNum w:abstractNumId="15" w15:restartNumberingAfterBreak="0">
    <w:nsid w:val="229607AB"/>
    <w:multiLevelType w:val="hybridMultilevel"/>
    <w:tmpl w:val="FFFFFFFF"/>
    <w:lvl w:ilvl="0" w:tplc="B59CA946">
      <w:start w:val="1"/>
      <w:numFmt w:val="bullet"/>
      <w:lvlText w:val=""/>
      <w:lvlJc w:val="left"/>
      <w:pPr>
        <w:ind w:left="720" w:hanging="360"/>
      </w:pPr>
      <w:rPr>
        <w:rFonts w:ascii="Symbol" w:hAnsi="Symbol" w:hint="default"/>
      </w:rPr>
    </w:lvl>
    <w:lvl w:ilvl="1" w:tplc="7DF6AC42">
      <w:start w:val="1"/>
      <w:numFmt w:val="bullet"/>
      <w:lvlText w:val="o"/>
      <w:lvlJc w:val="left"/>
      <w:pPr>
        <w:ind w:left="1440" w:hanging="360"/>
      </w:pPr>
      <w:rPr>
        <w:rFonts w:ascii="Courier New" w:hAnsi="Courier New" w:hint="default"/>
      </w:rPr>
    </w:lvl>
    <w:lvl w:ilvl="2" w:tplc="DE3A0FB2">
      <w:start w:val="1"/>
      <w:numFmt w:val="bullet"/>
      <w:lvlText w:val=""/>
      <w:lvlJc w:val="left"/>
      <w:pPr>
        <w:ind w:left="2160" w:hanging="360"/>
      </w:pPr>
      <w:rPr>
        <w:rFonts w:ascii="Wingdings" w:hAnsi="Wingdings" w:hint="default"/>
      </w:rPr>
    </w:lvl>
    <w:lvl w:ilvl="3" w:tplc="97BA546A">
      <w:start w:val="1"/>
      <w:numFmt w:val="bullet"/>
      <w:lvlText w:val=""/>
      <w:lvlJc w:val="left"/>
      <w:pPr>
        <w:ind w:left="2880" w:hanging="360"/>
      </w:pPr>
      <w:rPr>
        <w:rFonts w:ascii="Symbol" w:hAnsi="Symbol" w:hint="default"/>
      </w:rPr>
    </w:lvl>
    <w:lvl w:ilvl="4" w:tplc="FF9CBE60">
      <w:start w:val="1"/>
      <w:numFmt w:val="bullet"/>
      <w:lvlText w:val="o"/>
      <w:lvlJc w:val="left"/>
      <w:pPr>
        <w:ind w:left="3600" w:hanging="360"/>
      </w:pPr>
      <w:rPr>
        <w:rFonts w:ascii="Courier New" w:hAnsi="Courier New" w:hint="default"/>
      </w:rPr>
    </w:lvl>
    <w:lvl w:ilvl="5" w:tplc="F0D82A6C">
      <w:start w:val="1"/>
      <w:numFmt w:val="bullet"/>
      <w:lvlText w:val=""/>
      <w:lvlJc w:val="left"/>
      <w:pPr>
        <w:ind w:left="4320" w:hanging="360"/>
      </w:pPr>
      <w:rPr>
        <w:rFonts w:ascii="Wingdings" w:hAnsi="Wingdings" w:hint="default"/>
      </w:rPr>
    </w:lvl>
    <w:lvl w:ilvl="6" w:tplc="D6A4F106">
      <w:start w:val="1"/>
      <w:numFmt w:val="bullet"/>
      <w:lvlText w:val=""/>
      <w:lvlJc w:val="left"/>
      <w:pPr>
        <w:ind w:left="5040" w:hanging="360"/>
      </w:pPr>
      <w:rPr>
        <w:rFonts w:ascii="Symbol" w:hAnsi="Symbol" w:hint="default"/>
      </w:rPr>
    </w:lvl>
    <w:lvl w:ilvl="7" w:tplc="368CE158">
      <w:start w:val="1"/>
      <w:numFmt w:val="bullet"/>
      <w:lvlText w:val="o"/>
      <w:lvlJc w:val="left"/>
      <w:pPr>
        <w:ind w:left="5760" w:hanging="360"/>
      </w:pPr>
      <w:rPr>
        <w:rFonts w:ascii="Courier New" w:hAnsi="Courier New" w:hint="default"/>
      </w:rPr>
    </w:lvl>
    <w:lvl w:ilvl="8" w:tplc="A97EBBEE">
      <w:start w:val="1"/>
      <w:numFmt w:val="bullet"/>
      <w:lvlText w:val=""/>
      <w:lvlJc w:val="left"/>
      <w:pPr>
        <w:ind w:left="6480" w:hanging="360"/>
      </w:pPr>
      <w:rPr>
        <w:rFonts w:ascii="Wingdings" w:hAnsi="Wingdings" w:hint="default"/>
      </w:rPr>
    </w:lvl>
  </w:abstractNum>
  <w:abstractNum w:abstractNumId="16" w15:restartNumberingAfterBreak="0">
    <w:nsid w:val="28323BD9"/>
    <w:multiLevelType w:val="hybridMultilevel"/>
    <w:tmpl w:val="F1F28E1A"/>
    <w:lvl w:ilvl="0" w:tplc="1AC6A56C">
      <w:start w:val="1"/>
      <w:numFmt w:val="bullet"/>
      <w:lvlText w:val=""/>
      <w:lvlJc w:val="left"/>
      <w:pPr>
        <w:ind w:left="720" w:hanging="360"/>
      </w:pPr>
      <w:rPr>
        <w:rFonts w:ascii="Symbol" w:hAnsi="Symbol" w:hint="default"/>
        <w:color w:val="auto"/>
      </w:rPr>
    </w:lvl>
    <w:lvl w:ilvl="1" w:tplc="11E257CC">
      <w:start w:val="1"/>
      <w:numFmt w:val="bullet"/>
      <w:lvlText w:val="o"/>
      <w:lvlJc w:val="left"/>
      <w:pPr>
        <w:ind w:left="1440" w:hanging="360"/>
      </w:pPr>
      <w:rPr>
        <w:rFonts w:ascii="Courier New" w:hAnsi="Courier New" w:hint="default"/>
      </w:rPr>
    </w:lvl>
    <w:lvl w:ilvl="2" w:tplc="B642918A">
      <w:start w:val="1"/>
      <w:numFmt w:val="bullet"/>
      <w:lvlText w:val=""/>
      <w:lvlJc w:val="left"/>
      <w:pPr>
        <w:ind w:left="2160" w:hanging="360"/>
      </w:pPr>
      <w:rPr>
        <w:rFonts w:ascii="Wingdings" w:hAnsi="Wingdings" w:hint="default"/>
      </w:rPr>
    </w:lvl>
    <w:lvl w:ilvl="3" w:tplc="D5E67D92">
      <w:start w:val="1"/>
      <w:numFmt w:val="bullet"/>
      <w:lvlText w:val=""/>
      <w:lvlJc w:val="left"/>
      <w:pPr>
        <w:ind w:left="2880" w:hanging="360"/>
      </w:pPr>
      <w:rPr>
        <w:rFonts w:ascii="Symbol" w:hAnsi="Symbol" w:hint="default"/>
      </w:rPr>
    </w:lvl>
    <w:lvl w:ilvl="4" w:tplc="B75E0D76">
      <w:start w:val="1"/>
      <w:numFmt w:val="bullet"/>
      <w:lvlText w:val="o"/>
      <w:lvlJc w:val="left"/>
      <w:pPr>
        <w:ind w:left="3600" w:hanging="360"/>
      </w:pPr>
      <w:rPr>
        <w:rFonts w:ascii="Courier New" w:hAnsi="Courier New" w:hint="default"/>
      </w:rPr>
    </w:lvl>
    <w:lvl w:ilvl="5" w:tplc="E892AEE6">
      <w:start w:val="1"/>
      <w:numFmt w:val="bullet"/>
      <w:lvlText w:val=""/>
      <w:lvlJc w:val="left"/>
      <w:pPr>
        <w:ind w:left="4320" w:hanging="360"/>
      </w:pPr>
      <w:rPr>
        <w:rFonts w:ascii="Wingdings" w:hAnsi="Wingdings" w:hint="default"/>
      </w:rPr>
    </w:lvl>
    <w:lvl w:ilvl="6" w:tplc="3364E064">
      <w:start w:val="1"/>
      <w:numFmt w:val="bullet"/>
      <w:lvlText w:val=""/>
      <w:lvlJc w:val="left"/>
      <w:pPr>
        <w:ind w:left="5040" w:hanging="360"/>
      </w:pPr>
      <w:rPr>
        <w:rFonts w:ascii="Symbol" w:hAnsi="Symbol" w:hint="default"/>
      </w:rPr>
    </w:lvl>
    <w:lvl w:ilvl="7" w:tplc="1702EE74">
      <w:start w:val="1"/>
      <w:numFmt w:val="bullet"/>
      <w:lvlText w:val="o"/>
      <w:lvlJc w:val="left"/>
      <w:pPr>
        <w:ind w:left="5760" w:hanging="360"/>
      </w:pPr>
      <w:rPr>
        <w:rFonts w:ascii="Courier New" w:hAnsi="Courier New" w:hint="default"/>
      </w:rPr>
    </w:lvl>
    <w:lvl w:ilvl="8" w:tplc="75B2B97E">
      <w:start w:val="1"/>
      <w:numFmt w:val="bullet"/>
      <w:lvlText w:val=""/>
      <w:lvlJc w:val="left"/>
      <w:pPr>
        <w:ind w:left="6480" w:hanging="360"/>
      </w:pPr>
      <w:rPr>
        <w:rFonts w:ascii="Wingdings" w:hAnsi="Wingdings" w:hint="default"/>
      </w:rPr>
    </w:lvl>
  </w:abstractNum>
  <w:abstractNum w:abstractNumId="17" w15:restartNumberingAfterBreak="0">
    <w:nsid w:val="285D429E"/>
    <w:multiLevelType w:val="hybridMultilevel"/>
    <w:tmpl w:val="B1963F66"/>
    <w:lvl w:ilvl="0" w:tplc="BD641EB4">
      <w:start w:val="1"/>
      <w:numFmt w:val="bullet"/>
      <w:lvlText w:val=""/>
      <w:lvlJc w:val="left"/>
      <w:pPr>
        <w:ind w:left="720" w:hanging="360"/>
      </w:pPr>
      <w:rPr>
        <w:rFonts w:ascii="Symbol" w:hAnsi="Symbol" w:hint="default"/>
      </w:rPr>
    </w:lvl>
    <w:lvl w:ilvl="1" w:tplc="36302892">
      <w:start w:val="1"/>
      <w:numFmt w:val="bullet"/>
      <w:lvlText w:val="o"/>
      <w:lvlJc w:val="left"/>
      <w:pPr>
        <w:ind w:left="1440" w:hanging="360"/>
      </w:pPr>
      <w:rPr>
        <w:rFonts w:ascii="Courier New" w:hAnsi="Courier New" w:hint="default"/>
      </w:rPr>
    </w:lvl>
    <w:lvl w:ilvl="2" w:tplc="DB4EFD52">
      <w:start w:val="1"/>
      <w:numFmt w:val="bullet"/>
      <w:lvlText w:val=""/>
      <w:lvlJc w:val="left"/>
      <w:pPr>
        <w:ind w:left="2160" w:hanging="360"/>
      </w:pPr>
      <w:rPr>
        <w:rFonts w:ascii="Wingdings" w:hAnsi="Wingdings" w:hint="default"/>
      </w:rPr>
    </w:lvl>
    <w:lvl w:ilvl="3" w:tplc="E8B4CDEC">
      <w:start w:val="1"/>
      <w:numFmt w:val="bullet"/>
      <w:lvlText w:val=""/>
      <w:lvlJc w:val="left"/>
      <w:pPr>
        <w:ind w:left="2880" w:hanging="360"/>
      </w:pPr>
      <w:rPr>
        <w:rFonts w:ascii="Symbol" w:hAnsi="Symbol" w:hint="default"/>
      </w:rPr>
    </w:lvl>
    <w:lvl w:ilvl="4" w:tplc="50C4C3E6">
      <w:start w:val="1"/>
      <w:numFmt w:val="bullet"/>
      <w:lvlText w:val="o"/>
      <w:lvlJc w:val="left"/>
      <w:pPr>
        <w:ind w:left="3600" w:hanging="360"/>
      </w:pPr>
      <w:rPr>
        <w:rFonts w:ascii="Courier New" w:hAnsi="Courier New" w:hint="default"/>
      </w:rPr>
    </w:lvl>
    <w:lvl w:ilvl="5" w:tplc="C9567A08">
      <w:start w:val="1"/>
      <w:numFmt w:val="bullet"/>
      <w:lvlText w:val=""/>
      <w:lvlJc w:val="left"/>
      <w:pPr>
        <w:ind w:left="4320" w:hanging="360"/>
      </w:pPr>
      <w:rPr>
        <w:rFonts w:ascii="Wingdings" w:hAnsi="Wingdings" w:hint="default"/>
      </w:rPr>
    </w:lvl>
    <w:lvl w:ilvl="6" w:tplc="E7263006">
      <w:start w:val="1"/>
      <w:numFmt w:val="bullet"/>
      <w:lvlText w:val=""/>
      <w:lvlJc w:val="left"/>
      <w:pPr>
        <w:ind w:left="5040" w:hanging="360"/>
      </w:pPr>
      <w:rPr>
        <w:rFonts w:ascii="Symbol" w:hAnsi="Symbol" w:hint="default"/>
      </w:rPr>
    </w:lvl>
    <w:lvl w:ilvl="7" w:tplc="BDBA0A76">
      <w:start w:val="1"/>
      <w:numFmt w:val="bullet"/>
      <w:lvlText w:val="o"/>
      <w:lvlJc w:val="left"/>
      <w:pPr>
        <w:ind w:left="5760" w:hanging="360"/>
      </w:pPr>
      <w:rPr>
        <w:rFonts w:ascii="Courier New" w:hAnsi="Courier New" w:hint="default"/>
      </w:rPr>
    </w:lvl>
    <w:lvl w:ilvl="8" w:tplc="B3BCAA9E">
      <w:start w:val="1"/>
      <w:numFmt w:val="bullet"/>
      <w:lvlText w:val=""/>
      <w:lvlJc w:val="left"/>
      <w:pPr>
        <w:ind w:left="6480" w:hanging="360"/>
      </w:pPr>
      <w:rPr>
        <w:rFonts w:ascii="Wingdings" w:hAnsi="Wingdings" w:hint="default"/>
      </w:rPr>
    </w:lvl>
  </w:abstractNum>
  <w:abstractNum w:abstractNumId="18"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C1C71"/>
    <w:multiLevelType w:val="hybridMultilevel"/>
    <w:tmpl w:val="FFFFFFFF"/>
    <w:lvl w:ilvl="0" w:tplc="85C40EB0">
      <w:start w:val="1"/>
      <w:numFmt w:val="bullet"/>
      <w:lvlText w:val=""/>
      <w:lvlJc w:val="left"/>
      <w:pPr>
        <w:ind w:left="720" w:hanging="360"/>
      </w:pPr>
      <w:rPr>
        <w:rFonts w:ascii="Symbol" w:hAnsi="Symbol" w:hint="default"/>
      </w:rPr>
    </w:lvl>
    <w:lvl w:ilvl="1" w:tplc="BF0A703C">
      <w:start w:val="1"/>
      <w:numFmt w:val="bullet"/>
      <w:lvlText w:val="o"/>
      <w:lvlJc w:val="left"/>
      <w:pPr>
        <w:ind w:left="1440" w:hanging="360"/>
      </w:pPr>
      <w:rPr>
        <w:rFonts w:ascii="Courier New" w:hAnsi="Courier New" w:hint="default"/>
      </w:rPr>
    </w:lvl>
    <w:lvl w:ilvl="2" w:tplc="1F44D086">
      <w:start w:val="1"/>
      <w:numFmt w:val="bullet"/>
      <w:lvlText w:val=""/>
      <w:lvlJc w:val="left"/>
      <w:pPr>
        <w:ind w:left="2160" w:hanging="360"/>
      </w:pPr>
      <w:rPr>
        <w:rFonts w:ascii="Symbol" w:hAnsi="Symbol" w:hint="default"/>
      </w:rPr>
    </w:lvl>
    <w:lvl w:ilvl="3" w:tplc="4672CF3A">
      <w:start w:val="1"/>
      <w:numFmt w:val="bullet"/>
      <w:lvlText w:val=""/>
      <w:lvlJc w:val="left"/>
      <w:pPr>
        <w:ind w:left="2880" w:hanging="360"/>
      </w:pPr>
      <w:rPr>
        <w:rFonts w:ascii="Symbol" w:hAnsi="Symbol" w:hint="default"/>
      </w:rPr>
    </w:lvl>
    <w:lvl w:ilvl="4" w:tplc="8818A7E6">
      <w:start w:val="1"/>
      <w:numFmt w:val="bullet"/>
      <w:lvlText w:val="o"/>
      <w:lvlJc w:val="left"/>
      <w:pPr>
        <w:ind w:left="3600" w:hanging="360"/>
      </w:pPr>
      <w:rPr>
        <w:rFonts w:ascii="Courier New" w:hAnsi="Courier New" w:hint="default"/>
      </w:rPr>
    </w:lvl>
    <w:lvl w:ilvl="5" w:tplc="BD888680">
      <w:start w:val="1"/>
      <w:numFmt w:val="bullet"/>
      <w:lvlText w:val=""/>
      <w:lvlJc w:val="left"/>
      <w:pPr>
        <w:ind w:left="4320" w:hanging="360"/>
      </w:pPr>
      <w:rPr>
        <w:rFonts w:ascii="Wingdings" w:hAnsi="Wingdings" w:hint="default"/>
      </w:rPr>
    </w:lvl>
    <w:lvl w:ilvl="6" w:tplc="4B2068F2">
      <w:start w:val="1"/>
      <w:numFmt w:val="bullet"/>
      <w:lvlText w:val=""/>
      <w:lvlJc w:val="left"/>
      <w:pPr>
        <w:ind w:left="5040" w:hanging="360"/>
      </w:pPr>
      <w:rPr>
        <w:rFonts w:ascii="Symbol" w:hAnsi="Symbol" w:hint="default"/>
      </w:rPr>
    </w:lvl>
    <w:lvl w:ilvl="7" w:tplc="727EDFBA">
      <w:start w:val="1"/>
      <w:numFmt w:val="bullet"/>
      <w:lvlText w:val="o"/>
      <w:lvlJc w:val="left"/>
      <w:pPr>
        <w:ind w:left="5760" w:hanging="360"/>
      </w:pPr>
      <w:rPr>
        <w:rFonts w:ascii="Courier New" w:hAnsi="Courier New" w:hint="default"/>
      </w:rPr>
    </w:lvl>
    <w:lvl w:ilvl="8" w:tplc="619AAAC0">
      <w:start w:val="1"/>
      <w:numFmt w:val="bullet"/>
      <w:lvlText w:val=""/>
      <w:lvlJc w:val="left"/>
      <w:pPr>
        <w:ind w:left="6480" w:hanging="360"/>
      </w:pPr>
      <w:rPr>
        <w:rFonts w:ascii="Wingdings" w:hAnsi="Wingdings" w:hint="default"/>
      </w:rPr>
    </w:lvl>
  </w:abstractNum>
  <w:abstractNum w:abstractNumId="20" w15:restartNumberingAfterBreak="0">
    <w:nsid w:val="39495732"/>
    <w:multiLevelType w:val="hybridMultilevel"/>
    <w:tmpl w:val="FFFFFFFF"/>
    <w:lvl w:ilvl="0" w:tplc="A6FA33C2">
      <w:start w:val="1"/>
      <w:numFmt w:val="bullet"/>
      <w:lvlText w:val=""/>
      <w:lvlJc w:val="left"/>
      <w:pPr>
        <w:ind w:left="720" w:hanging="360"/>
      </w:pPr>
      <w:rPr>
        <w:rFonts w:ascii="Symbol" w:hAnsi="Symbol" w:hint="default"/>
      </w:rPr>
    </w:lvl>
    <w:lvl w:ilvl="1" w:tplc="27180F2A">
      <w:start w:val="1"/>
      <w:numFmt w:val="bullet"/>
      <w:lvlText w:val="o"/>
      <w:lvlJc w:val="left"/>
      <w:pPr>
        <w:ind w:left="1440" w:hanging="360"/>
      </w:pPr>
      <w:rPr>
        <w:rFonts w:ascii="Courier New" w:hAnsi="Courier New" w:hint="default"/>
      </w:rPr>
    </w:lvl>
    <w:lvl w:ilvl="2" w:tplc="13AC091E">
      <w:start w:val="1"/>
      <w:numFmt w:val="bullet"/>
      <w:lvlText w:val=""/>
      <w:lvlJc w:val="left"/>
      <w:pPr>
        <w:ind w:left="2160" w:hanging="360"/>
      </w:pPr>
      <w:rPr>
        <w:rFonts w:ascii="Wingdings" w:hAnsi="Wingdings" w:hint="default"/>
      </w:rPr>
    </w:lvl>
    <w:lvl w:ilvl="3" w:tplc="285CB880">
      <w:start w:val="1"/>
      <w:numFmt w:val="bullet"/>
      <w:lvlText w:val=""/>
      <w:lvlJc w:val="left"/>
      <w:pPr>
        <w:ind w:left="2880" w:hanging="360"/>
      </w:pPr>
      <w:rPr>
        <w:rFonts w:ascii="Symbol" w:hAnsi="Symbol" w:hint="default"/>
      </w:rPr>
    </w:lvl>
    <w:lvl w:ilvl="4" w:tplc="7C4292B8">
      <w:start w:val="1"/>
      <w:numFmt w:val="bullet"/>
      <w:lvlText w:val="o"/>
      <w:lvlJc w:val="left"/>
      <w:pPr>
        <w:ind w:left="3600" w:hanging="360"/>
      </w:pPr>
      <w:rPr>
        <w:rFonts w:ascii="Courier New" w:hAnsi="Courier New" w:hint="default"/>
      </w:rPr>
    </w:lvl>
    <w:lvl w:ilvl="5" w:tplc="16C4C4E2">
      <w:start w:val="1"/>
      <w:numFmt w:val="bullet"/>
      <w:lvlText w:val=""/>
      <w:lvlJc w:val="left"/>
      <w:pPr>
        <w:ind w:left="4320" w:hanging="360"/>
      </w:pPr>
      <w:rPr>
        <w:rFonts w:ascii="Wingdings" w:hAnsi="Wingdings" w:hint="default"/>
      </w:rPr>
    </w:lvl>
    <w:lvl w:ilvl="6" w:tplc="9578890A">
      <w:start w:val="1"/>
      <w:numFmt w:val="bullet"/>
      <w:lvlText w:val=""/>
      <w:lvlJc w:val="left"/>
      <w:pPr>
        <w:ind w:left="5040" w:hanging="360"/>
      </w:pPr>
      <w:rPr>
        <w:rFonts w:ascii="Symbol" w:hAnsi="Symbol" w:hint="default"/>
      </w:rPr>
    </w:lvl>
    <w:lvl w:ilvl="7" w:tplc="C16E553E">
      <w:start w:val="1"/>
      <w:numFmt w:val="bullet"/>
      <w:lvlText w:val="o"/>
      <w:lvlJc w:val="left"/>
      <w:pPr>
        <w:ind w:left="5760" w:hanging="360"/>
      </w:pPr>
      <w:rPr>
        <w:rFonts w:ascii="Courier New" w:hAnsi="Courier New" w:hint="default"/>
      </w:rPr>
    </w:lvl>
    <w:lvl w:ilvl="8" w:tplc="83340278">
      <w:start w:val="1"/>
      <w:numFmt w:val="bullet"/>
      <w:lvlText w:val=""/>
      <w:lvlJc w:val="left"/>
      <w:pPr>
        <w:ind w:left="6480" w:hanging="360"/>
      </w:pPr>
      <w:rPr>
        <w:rFonts w:ascii="Wingdings" w:hAnsi="Wingdings" w:hint="default"/>
      </w:rPr>
    </w:lvl>
  </w:abstractNum>
  <w:abstractNum w:abstractNumId="21" w15:restartNumberingAfterBreak="0">
    <w:nsid w:val="39A41A22"/>
    <w:multiLevelType w:val="hybridMultilevel"/>
    <w:tmpl w:val="FFFFFFFF"/>
    <w:lvl w:ilvl="0" w:tplc="9FB08A30">
      <w:start w:val="1"/>
      <w:numFmt w:val="bullet"/>
      <w:lvlText w:val=""/>
      <w:lvlJc w:val="left"/>
      <w:pPr>
        <w:ind w:left="720" w:hanging="360"/>
      </w:pPr>
      <w:rPr>
        <w:rFonts w:ascii="Symbol" w:hAnsi="Symbol" w:hint="default"/>
      </w:rPr>
    </w:lvl>
    <w:lvl w:ilvl="1" w:tplc="D1E26102">
      <w:start w:val="1"/>
      <w:numFmt w:val="bullet"/>
      <w:lvlText w:val="o"/>
      <w:lvlJc w:val="left"/>
      <w:pPr>
        <w:ind w:left="1440" w:hanging="360"/>
      </w:pPr>
      <w:rPr>
        <w:rFonts w:ascii="Courier New" w:hAnsi="Courier New" w:hint="default"/>
      </w:rPr>
    </w:lvl>
    <w:lvl w:ilvl="2" w:tplc="02444638">
      <w:start w:val="1"/>
      <w:numFmt w:val="bullet"/>
      <w:lvlText w:val=""/>
      <w:lvlJc w:val="left"/>
      <w:pPr>
        <w:ind w:left="2160" w:hanging="360"/>
      </w:pPr>
      <w:rPr>
        <w:rFonts w:ascii="Wingdings" w:hAnsi="Wingdings" w:hint="default"/>
      </w:rPr>
    </w:lvl>
    <w:lvl w:ilvl="3" w:tplc="4470D6F8">
      <w:start w:val="1"/>
      <w:numFmt w:val="bullet"/>
      <w:lvlText w:val=""/>
      <w:lvlJc w:val="left"/>
      <w:pPr>
        <w:ind w:left="2880" w:hanging="360"/>
      </w:pPr>
      <w:rPr>
        <w:rFonts w:ascii="Symbol" w:hAnsi="Symbol" w:hint="default"/>
      </w:rPr>
    </w:lvl>
    <w:lvl w:ilvl="4" w:tplc="952AE888">
      <w:start w:val="1"/>
      <w:numFmt w:val="bullet"/>
      <w:lvlText w:val="o"/>
      <w:lvlJc w:val="left"/>
      <w:pPr>
        <w:ind w:left="3600" w:hanging="360"/>
      </w:pPr>
      <w:rPr>
        <w:rFonts w:ascii="Courier New" w:hAnsi="Courier New" w:hint="default"/>
      </w:rPr>
    </w:lvl>
    <w:lvl w:ilvl="5" w:tplc="2D64C2BA">
      <w:start w:val="1"/>
      <w:numFmt w:val="bullet"/>
      <w:lvlText w:val=""/>
      <w:lvlJc w:val="left"/>
      <w:pPr>
        <w:ind w:left="4320" w:hanging="360"/>
      </w:pPr>
      <w:rPr>
        <w:rFonts w:ascii="Wingdings" w:hAnsi="Wingdings" w:hint="default"/>
      </w:rPr>
    </w:lvl>
    <w:lvl w:ilvl="6" w:tplc="F322F7AE">
      <w:start w:val="1"/>
      <w:numFmt w:val="bullet"/>
      <w:lvlText w:val=""/>
      <w:lvlJc w:val="left"/>
      <w:pPr>
        <w:ind w:left="5040" w:hanging="360"/>
      </w:pPr>
      <w:rPr>
        <w:rFonts w:ascii="Symbol" w:hAnsi="Symbol" w:hint="default"/>
      </w:rPr>
    </w:lvl>
    <w:lvl w:ilvl="7" w:tplc="94ACF47C">
      <w:start w:val="1"/>
      <w:numFmt w:val="bullet"/>
      <w:lvlText w:val="o"/>
      <w:lvlJc w:val="left"/>
      <w:pPr>
        <w:ind w:left="5760" w:hanging="360"/>
      </w:pPr>
      <w:rPr>
        <w:rFonts w:ascii="Courier New" w:hAnsi="Courier New" w:hint="default"/>
      </w:rPr>
    </w:lvl>
    <w:lvl w:ilvl="8" w:tplc="CF5C7874">
      <w:start w:val="1"/>
      <w:numFmt w:val="bullet"/>
      <w:lvlText w:val=""/>
      <w:lvlJc w:val="left"/>
      <w:pPr>
        <w:ind w:left="6480" w:hanging="360"/>
      </w:pPr>
      <w:rPr>
        <w:rFonts w:ascii="Wingdings" w:hAnsi="Wingdings" w:hint="default"/>
      </w:rPr>
    </w:lvl>
  </w:abstractNum>
  <w:abstractNum w:abstractNumId="22"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23" w15:restartNumberingAfterBreak="0">
    <w:nsid w:val="45BF6A5A"/>
    <w:multiLevelType w:val="hybridMultilevel"/>
    <w:tmpl w:val="FFFFFFFF"/>
    <w:lvl w:ilvl="0" w:tplc="EFD8DDB4">
      <w:start w:val="1"/>
      <w:numFmt w:val="bullet"/>
      <w:lvlText w:val=""/>
      <w:lvlJc w:val="left"/>
      <w:pPr>
        <w:ind w:left="1080" w:hanging="360"/>
      </w:pPr>
      <w:rPr>
        <w:rFonts w:ascii="Symbol" w:hAnsi="Symbol" w:hint="default"/>
      </w:rPr>
    </w:lvl>
    <w:lvl w:ilvl="1" w:tplc="BD668AF4">
      <w:start w:val="1"/>
      <w:numFmt w:val="bullet"/>
      <w:lvlText w:val="o"/>
      <w:lvlJc w:val="left"/>
      <w:pPr>
        <w:ind w:left="1800" w:hanging="360"/>
      </w:pPr>
      <w:rPr>
        <w:rFonts w:ascii="Courier New" w:hAnsi="Courier New" w:hint="default"/>
      </w:rPr>
    </w:lvl>
    <w:lvl w:ilvl="2" w:tplc="17B0209A">
      <w:start w:val="1"/>
      <w:numFmt w:val="bullet"/>
      <w:lvlText w:val=""/>
      <w:lvlJc w:val="left"/>
      <w:pPr>
        <w:ind w:left="2520" w:hanging="360"/>
      </w:pPr>
      <w:rPr>
        <w:rFonts w:ascii="Wingdings" w:hAnsi="Wingdings" w:hint="default"/>
      </w:rPr>
    </w:lvl>
    <w:lvl w:ilvl="3" w:tplc="1CD68F86">
      <w:start w:val="1"/>
      <w:numFmt w:val="bullet"/>
      <w:lvlText w:val=""/>
      <w:lvlJc w:val="left"/>
      <w:pPr>
        <w:ind w:left="3240" w:hanging="360"/>
      </w:pPr>
      <w:rPr>
        <w:rFonts w:ascii="Symbol" w:hAnsi="Symbol" w:hint="default"/>
      </w:rPr>
    </w:lvl>
    <w:lvl w:ilvl="4" w:tplc="71262EE4">
      <w:start w:val="1"/>
      <w:numFmt w:val="bullet"/>
      <w:lvlText w:val="o"/>
      <w:lvlJc w:val="left"/>
      <w:pPr>
        <w:ind w:left="3960" w:hanging="360"/>
      </w:pPr>
      <w:rPr>
        <w:rFonts w:ascii="Courier New" w:hAnsi="Courier New" w:hint="default"/>
      </w:rPr>
    </w:lvl>
    <w:lvl w:ilvl="5" w:tplc="64BCF1E0">
      <w:start w:val="1"/>
      <w:numFmt w:val="bullet"/>
      <w:lvlText w:val=""/>
      <w:lvlJc w:val="left"/>
      <w:pPr>
        <w:ind w:left="4680" w:hanging="360"/>
      </w:pPr>
      <w:rPr>
        <w:rFonts w:ascii="Wingdings" w:hAnsi="Wingdings" w:hint="default"/>
      </w:rPr>
    </w:lvl>
    <w:lvl w:ilvl="6" w:tplc="9E50E200">
      <w:start w:val="1"/>
      <w:numFmt w:val="bullet"/>
      <w:lvlText w:val=""/>
      <w:lvlJc w:val="left"/>
      <w:pPr>
        <w:ind w:left="5400" w:hanging="360"/>
      </w:pPr>
      <w:rPr>
        <w:rFonts w:ascii="Symbol" w:hAnsi="Symbol" w:hint="default"/>
      </w:rPr>
    </w:lvl>
    <w:lvl w:ilvl="7" w:tplc="AD8C815A">
      <w:start w:val="1"/>
      <w:numFmt w:val="bullet"/>
      <w:lvlText w:val="o"/>
      <w:lvlJc w:val="left"/>
      <w:pPr>
        <w:ind w:left="6120" w:hanging="360"/>
      </w:pPr>
      <w:rPr>
        <w:rFonts w:ascii="Courier New" w:hAnsi="Courier New" w:hint="default"/>
      </w:rPr>
    </w:lvl>
    <w:lvl w:ilvl="8" w:tplc="FCEEDF6E">
      <w:start w:val="1"/>
      <w:numFmt w:val="bullet"/>
      <w:lvlText w:val=""/>
      <w:lvlJc w:val="left"/>
      <w:pPr>
        <w:ind w:left="6840" w:hanging="360"/>
      </w:pPr>
      <w:rPr>
        <w:rFonts w:ascii="Wingdings" w:hAnsi="Wingdings" w:hint="default"/>
      </w:rPr>
    </w:lvl>
  </w:abstractNum>
  <w:abstractNum w:abstractNumId="24" w15:restartNumberingAfterBreak="0">
    <w:nsid w:val="46446A32"/>
    <w:multiLevelType w:val="hybridMultilevel"/>
    <w:tmpl w:val="FFFFFFFF"/>
    <w:lvl w:ilvl="0" w:tplc="B1D6095C">
      <w:start w:val="1"/>
      <w:numFmt w:val="bullet"/>
      <w:lvlText w:val=""/>
      <w:lvlJc w:val="left"/>
      <w:pPr>
        <w:ind w:left="720" w:hanging="360"/>
      </w:pPr>
      <w:rPr>
        <w:rFonts w:ascii="Symbol" w:hAnsi="Symbol" w:hint="default"/>
      </w:rPr>
    </w:lvl>
    <w:lvl w:ilvl="1" w:tplc="6E505D38">
      <w:start w:val="1"/>
      <w:numFmt w:val="bullet"/>
      <w:lvlText w:val="o"/>
      <w:lvlJc w:val="left"/>
      <w:pPr>
        <w:ind w:left="1440" w:hanging="360"/>
      </w:pPr>
      <w:rPr>
        <w:rFonts w:ascii="Courier New" w:hAnsi="Courier New" w:hint="default"/>
      </w:rPr>
    </w:lvl>
    <w:lvl w:ilvl="2" w:tplc="C0DEAA52">
      <w:start w:val="1"/>
      <w:numFmt w:val="bullet"/>
      <w:lvlText w:val=""/>
      <w:lvlJc w:val="left"/>
      <w:pPr>
        <w:ind w:left="2160" w:hanging="360"/>
      </w:pPr>
      <w:rPr>
        <w:rFonts w:ascii="Symbol" w:hAnsi="Symbol" w:hint="default"/>
      </w:rPr>
    </w:lvl>
    <w:lvl w:ilvl="3" w:tplc="B6F4348C">
      <w:start w:val="1"/>
      <w:numFmt w:val="bullet"/>
      <w:lvlText w:val=""/>
      <w:lvlJc w:val="left"/>
      <w:pPr>
        <w:ind w:left="2880" w:hanging="360"/>
      </w:pPr>
      <w:rPr>
        <w:rFonts w:ascii="Symbol" w:hAnsi="Symbol" w:hint="default"/>
      </w:rPr>
    </w:lvl>
    <w:lvl w:ilvl="4" w:tplc="6B8C7946">
      <w:start w:val="1"/>
      <w:numFmt w:val="bullet"/>
      <w:lvlText w:val="o"/>
      <w:lvlJc w:val="left"/>
      <w:pPr>
        <w:ind w:left="3600" w:hanging="360"/>
      </w:pPr>
      <w:rPr>
        <w:rFonts w:ascii="Courier New" w:hAnsi="Courier New" w:hint="default"/>
      </w:rPr>
    </w:lvl>
    <w:lvl w:ilvl="5" w:tplc="14E8522C">
      <w:start w:val="1"/>
      <w:numFmt w:val="bullet"/>
      <w:lvlText w:val=""/>
      <w:lvlJc w:val="left"/>
      <w:pPr>
        <w:ind w:left="4320" w:hanging="360"/>
      </w:pPr>
      <w:rPr>
        <w:rFonts w:ascii="Wingdings" w:hAnsi="Wingdings" w:hint="default"/>
      </w:rPr>
    </w:lvl>
    <w:lvl w:ilvl="6" w:tplc="FAB483C4">
      <w:start w:val="1"/>
      <w:numFmt w:val="bullet"/>
      <w:lvlText w:val=""/>
      <w:lvlJc w:val="left"/>
      <w:pPr>
        <w:ind w:left="5040" w:hanging="360"/>
      </w:pPr>
      <w:rPr>
        <w:rFonts w:ascii="Symbol" w:hAnsi="Symbol" w:hint="default"/>
      </w:rPr>
    </w:lvl>
    <w:lvl w:ilvl="7" w:tplc="91701498">
      <w:start w:val="1"/>
      <w:numFmt w:val="bullet"/>
      <w:lvlText w:val="o"/>
      <w:lvlJc w:val="left"/>
      <w:pPr>
        <w:ind w:left="5760" w:hanging="360"/>
      </w:pPr>
      <w:rPr>
        <w:rFonts w:ascii="Courier New" w:hAnsi="Courier New" w:hint="default"/>
      </w:rPr>
    </w:lvl>
    <w:lvl w:ilvl="8" w:tplc="7A884762">
      <w:start w:val="1"/>
      <w:numFmt w:val="bullet"/>
      <w:lvlText w:val=""/>
      <w:lvlJc w:val="left"/>
      <w:pPr>
        <w:ind w:left="6480" w:hanging="360"/>
      </w:pPr>
      <w:rPr>
        <w:rFonts w:ascii="Wingdings" w:hAnsi="Wingdings" w:hint="default"/>
      </w:rPr>
    </w:lvl>
  </w:abstractNum>
  <w:abstractNum w:abstractNumId="25"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A2161"/>
    <w:multiLevelType w:val="hybridMultilevel"/>
    <w:tmpl w:val="FFFFFFFF"/>
    <w:lvl w:ilvl="0" w:tplc="93C09D98">
      <w:start w:val="1"/>
      <w:numFmt w:val="bullet"/>
      <w:lvlText w:val=""/>
      <w:lvlJc w:val="left"/>
      <w:pPr>
        <w:ind w:left="720" w:hanging="360"/>
      </w:pPr>
      <w:rPr>
        <w:rFonts w:ascii="Symbol" w:hAnsi="Symbol" w:hint="default"/>
      </w:rPr>
    </w:lvl>
    <w:lvl w:ilvl="1" w:tplc="459C0252">
      <w:start w:val="1"/>
      <w:numFmt w:val="bullet"/>
      <w:lvlText w:val="o"/>
      <w:lvlJc w:val="left"/>
      <w:pPr>
        <w:ind w:left="1440" w:hanging="360"/>
      </w:pPr>
      <w:rPr>
        <w:rFonts w:ascii="Courier New" w:hAnsi="Courier New" w:hint="default"/>
      </w:rPr>
    </w:lvl>
    <w:lvl w:ilvl="2" w:tplc="6CBE1F88">
      <w:start w:val="1"/>
      <w:numFmt w:val="bullet"/>
      <w:lvlText w:val=""/>
      <w:lvlJc w:val="left"/>
      <w:pPr>
        <w:ind w:left="2160" w:hanging="360"/>
      </w:pPr>
      <w:rPr>
        <w:rFonts w:ascii="Symbol" w:hAnsi="Symbol" w:hint="default"/>
      </w:rPr>
    </w:lvl>
    <w:lvl w:ilvl="3" w:tplc="2B7825D4">
      <w:start w:val="1"/>
      <w:numFmt w:val="bullet"/>
      <w:lvlText w:val=""/>
      <w:lvlJc w:val="left"/>
      <w:pPr>
        <w:ind w:left="2880" w:hanging="360"/>
      </w:pPr>
      <w:rPr>
        <w:rFonts w:ascii="Symbol" w:hAnsi="Symbol" w:hint="default"/>
      </w:rPr>
    </w:lvl>
    <w:lvl w:ilvl="4" w:tplc="B5A04A76">
      <w:start w:val="1"/>
      <w:numFmt w:val="bullet"/>
      <w:lvlText w:val="o"/>
      <w:lvlJc w:val="left"/>
      <w:pPr>
        <w:ind w:left="3600" w:hanging="360"/>
      </w:pPr>
      <w:rPr>
        <w:rFonts w:ascii="Courier New" w:hAnsi="Courier New" w:hint="default"/>
      </w:rPr>
    </w:lvl>
    <w:lvl w:ilvl="5" w:tplc="2438C71E">
      <w:start w:val="1"/>
      <w:numFmt w:val="bullet"/>
      <w:lvlText w:val=""/>
      <w:lvlJc w:val="left"/>
      <w:pPr>
        <w:ind w:left="4320" w:hanging="360"/>
      </w:pPr>
      <w:rPr>
        <w:rFonts w:ascii="Wingdings" w:hAnsi="Wingdings" w:hint="default"/>
      </w:rPr>
    </w:lvl>
    <w:lvl w:ilvl="6" w:tplc="3F8063B0">
      <w:start w:val="1"/>
      <w:numFmt w:val="bullet"/>
      <w:lvlText w:val=""/>
      <w:lvlJc w:val="left"/>
      <w:pPr>
        <w:ind w:left="5040" w:hanging="360"/>
      </w:pPr>
      <w:rPr>
        <w:rFonts w:ascii="Symbol" w:hAnsi="Symbol" w:hint="default"/>
      </w:rPr>
    </w:lvl>
    <w:lvl w:ilvl="7" w:tplc="E0BC2DF2">
      <w:start w:val="1"/>
      <w:numFmt w:val="bullet"/>
      <w:lvlText w:val="o"/>
      <w:lvlJc w:val="left"/>
      <w:pPr>
        <w:ind w:left="5760" w:hanging="360"/>
      </w:pPr>
      <w:rPr>
        <w:rFonts w:ascii="Courier New" w:hAnsi="Courier New" w:hint="default"/>
      </w:rPr>
    </w:lvl>
    <w:lvl w:ilvl="8" w:tplc="EE4C752C">
      <w:start w:val="1"/>
      <w:numFmt w:val="bullet"/>
      <w:lvlText w:val=""/>
      <w:lvlJc w:val="left"/>
      <w:pPr>
        <w:ind w:left="6480" w:hanging="360"/>
      </w:pPr>
      <w:rPr>
        <w:rFonts w:ascii="Wingdings" w:hAnsi="Wingdings" w:hint="default"/>
      </w:rPr>
    </w:lvl>
  </w:abstractNum>
  <w:abstractNum w:abstractNumId="27" w15:restartNumberingAfterBreak="0">
    <w:nsid w:val="494F1DB6"/>
    <w:multiLevelType w:val="hybridMultilevel"/>
    <w:tmpl w:val="FFFFFFFF"/>
    <w:lvl w:ilvl="0" w:tplc="0E04315A">
      <w:start w:val="1"/>
      <w:numFmt w:val="bullet"/>
      <w:lvlText w:val=""/>
      <w:lvlJc w:val="left"/>
      <w:pPr>
        <w:ind w:left="720" w:hanging="360"/>
      </w:pPr>
      <w:rPr>
        <w:rFonts w:ascii="Symbol" w:hAnsi="Symbol" w:hint="default"/>
      </w:rPr>
    </w:lvl>
    <w:lvl w:ilvl="1" w:tplc="93B04E44">
      <w:start w:val="1"/>
      <w:numFmt w:val="bullet"/>
      <w:lvlText w:val="o"/>
      <w:lvlJc w:val="left"/>
      <w:pPr>
        <w:ind w:left="1440" w:hanging="360"/>
      </w:pPr>
      <w:rPr>
        <w:rFonts w:ascii="Courier New" w:hAnsi="Courier New" w:hint="default"/>
      </w:rPr>
    </w:lvl>
    <w:lvl w:ilvl="2" w:tplc="E530212C">
      <w:start w:val="1"/>
      <w:numFmt w:val="bullet"/>
      <w:lvlText w:val=""/>
      <w:lvlJc w:val="left"/>
      <w:pPr>
        <w:ind w:left="2160" w:hanging="360"/>
      </w:pPr>
      <w:rPr>
        <w:rFonts w:ascii="Wingdings" w:hAnsi="Wingdings" w:hint="default"/>
      </w:rPr>
    </w:lvl>
    <w:lvl w:ilvl="3" w:tplc="043246AC">
      <w:start w:val="1"/>
      <w:numFmt w:val="bullet"/>
      <w:lvlText w:val=""/>
      <w:lvlJc w:val="left"/>
      <w:pPr>
        <w:ind w:left="2880" w:hanging="360"/>
      </w:pPr>
      <w:rPr>
        <w:rFonts w:ascii="Symbol" w:hAnsi="Symbol" w:hint="default"/>
      </w:rPr>
    </w:lvl>
    <w:lvl w:ilvl="4" w:tplc="89809A44">
      <w:start w:val="1"/>
      <w:numFmt w:val="bullet"/>
      <w:lvlText w:val="o"/>
      <w:lvlJc w:val="left"/>
      <w:pPr>
        <w:ind w:left="3600" w:hanging="360"/>
      </w:pPr>
      <w:rPr>
        <w:rFonts w:ascii="Courier New" w:hAnsi="Courier New" w:hint="default"/>
      </w:rPr>
    </w:lvl>
    <w:lvl w:ilvl="5" w:tplc="8B0853C0">
      <w:start w:val="1"/>
      <w:numFmt w:val="bullet"/>
      <w:lvlText w:val=""/>
      <w:lvlJc w:val="left"/>
      <w:pPr>
        <w:ind w:left="4320" w:hanging="360"/>
      </w:pPr>
      <w:rPr>
        <w:rFonts w:ascii="Wingdings" w:hAnsi="Wingdings" w:hint="default"/>
      </w:rPr>
    </w:lvl>
    <w:lvl w:ilvl="6" w:tplc="67245C80">
      <w:start w:val="1"/>
      <w:numFmt w:val="bullet"/>
      <w:lvlText w:val=""/>
      <w:lvlJc w:val="left"/>
      <w:pPr>
        <w:ind w:left="5040" w:hanging="360"/>
      </w:pPr>
      <w:rPr>
        <w:rFonts w:ascii="Symbol" w:hAnsi="Symbol" w:hint="default"/>
      </w:rPr>
    </w:lvl>
    <w:lvl w:ilvl="7" w:tplc="003E8212">
      <w:start w:val="1"/>
      <w:numFmt w:val="bullet"/>
      <w:lvlText w:val="o"/>
      <w:lvlJc w:val="left"/>
      <w:pPr>
        <w:ind w:left="5760" w:hanging="360"/>
      </w:pPr>
      <w:rPr>
        <w:rFonts w:ascii="Courier New" w:hAnsi="Courier New" w:hint="default"/>
      </w:rPr>
    </w:lvl>
    <w:lvl w:ilvl="8" w:tplc="75F008CE">
      <w:start w:val="1"/>
      <w:numFmt w:val="bullet"/>
      <w:lvlText w:val=""/>
      <w:lvlJc w:val="left"/>
      <w:pPr>
        <w:ind w:left="6480" w:hanging="360"/>
      </w:pPr>
      <w:rPr>
        <w:rFonts w:ascii="Wingdings" w:hAnsi="Wingdings" w:hint="default"/>
      </w:rPr>
    </w:lvl>
  </w:abstractNum>
  <w:abstractNum w:abstractNumId="28" w15:restartNumberingAfterBreak="0">
    <w:nsid w:val="49E053A3"/>
    <w:multiLevelType w:val="hybridMultilevel"/>
    <w:tmpl w:val="D6423A16"/>
    <w:lvl w:ilvl="0" w:tplc="A99073F8">
      <w:start w:val="1"/>
      <w:numFmt w:val="bullet"/>
      <w:lvlText w:val=""/>
      <w:lvlJc w:val="left"/>
      <w:pPr>
        <w:ind w:left="720" w:hanging="360"/>
      </w:pPr>
      <w:rPr>
        <w:rFonts w:ascii="Symbol" w:hAnsi="Symbol" w:hint="default"/>
      </w:rPr>
    </w:lvl>
    <w:lvl w:ilvl="1" w:tplc="50461FF6">
      <w:start w:val="1"/>
      <w:numFmt w:val="bullet"/>
      <w:lvlText w:val="o"/>
      <w:lvlJc w:val="left"/>
      <w:pPr>
        <w:ind w:left="1440" w:hanging="360"/>
      </w:pPr>
      <w:rPr>
        <w:rFonts w:ascii="Courier New" w:hAnsi="Courier New" w:hint="default"/>
      </w:rPr>
    </w:lvl>
    <w:lvl w:ilvl="2" w:tplc="7CD6BD42">
      <w:start w:val="1"/>
      <w:numFmt w:val="bullet"/>
      <w:lvlText w:val=""/>
      <w:lvlJc w:val="left"/>
      <w:pPr>
        <w:ind w:left="2160" w:hanging="360"/>
      </w:pPr>
      <w:rPr>
        <w:rFonts w:ascii="Wingdings" w:hAnsi="Wingdings" w:hint="default"/>
      </w:rPr>
    </w:lvl>
    <w:lvl w:ilvl="3" w:tplc="0678A234">
      <w:start w:val="1"/>
      <w:numFmt w:val="bullet"/>
      <w:lvlText w:val=""/>
      <w:lvlJc w:val="left"/>
      <w:pPr>
        <w:ind w:left="2880" w:hanging="360"/>
      </w:pPr>
      <w:rPr>
        <w:rFonts w:ascii="Symbol" w:hAnsi="Symbol" w:hint="default"/>
      </w:rPr>
    </w:lvl>
    <w:lvl w:ilvl="4" w:tplc="48C65FF6">
      <w:start w:val="1"/>
      <w:numFmt w:val="bullet"/>
      <w:lvlText w:val="o"/>
      <w:lvlJc w:val="left"/>
      <w:pPr>
        <w:ind w:left="3600" w:hanging="360"/>
      </w:pPr>
      <w:rPr>
        <w:rFonts w:ascii="Courier New" w:hAnsi="Courier New" w:hint="default"/>
      </w:rPr>
    </w:lvl>
    <w:lvl w:ilvl="5" w:tplc="C33A1520">
      <w:start w:val="1"/>
      <w:numFmt w:val="bullet"/>
      <w:lvlText w:val=""/>
      <w:lvlJc w:val="left"/>
      <w:pPr>
        <w:ind w:left="4320" w:hanging="360"/>
      </w:pPr>
      <w:rPr>
        <w:rFonts w:ascii="Wingdings" w:hAnsi="Wingdings" w:hint="default"/>
      </w:rPr>
    </w:lvl>
    <w:lvl w:ilvl="6" w:tplc="E07216A6">
      <w:start w:val="1"/>
      <w:numFmt w:val="bullet"/>
      <w:lvlText w:val=""/>
      <w:lvlJc w:val="left"/>
      <w:pPr>
        <w:ind w:left="5040" w:hanging="360"/>
      </w:pPr>
      <w:rPr>
        <w:rFonts w:ascii="Symbol" w:hAnsi="Symbol" w:hint="default"/>
      </w:rPr>
    </w:lvl>
    <w:lvl w:ilvl="7" w:tplc="5E6CBB3A">
      <w:start w:val="1"/>
      <w:numFmt w:val="bullet"/>
      <w:lvlText w:val="o"/>
      <w:lvlJc w:val="left"/>
      <w:pPr>
        <w:ind w:left="5760" w:hanging="360"/>
      </w:pPr>
      <w:rPr>
        <w:rFonts w:ascii="Courier New" w:hAnsi="Courier New" w:hint="default"/>
      </w:rPr>
    </w:lvl>
    <w:lvl w:ilvl="8" w:tplc="32AE9DEE">
      <w:start w:val="1"/>
      <w:numFmt w:val="bullet"/>
      <w:lvlText w:val=""/>
      <w:lvlJc w:val="left"/>
      <w:pPr>
        <w:ind w:left="6480" w:hanging="360"/>
      </w:pPr>
      <w:rPr>
        <w:rFonts w:ascii="Wingdings" w:hAnsi="Wingdings" w:hint="default"/>
      </w:rPr>
    </w:lvl>
  </w:abstractNum>
  <w:abstractNum w:abstractNumId="29" w15:restartNumberingAfterBreak="0">
    <w:nsid w:val="4C3F4EA4"/>
    <w:multiLevelType w:val="hybridMultilevel"/>
    <w:tmpl w:val="FFFFFFFF"/>
    <w:lvl w:ilvl="0" w:tplc="3D9614FA">
      <w:start w:val="1"/>
      <w:numFmt w:val="bullet"/>
      <w:lvlText w:val=""/>
      <w:lvlJc w:val="left"/>
      <w:pPr>
        <w:ind w:left="720" w:hanging="360"/>
      </w:pPr>
      <w:rPr>
        <w:rFonts w:ascii="Symbol" w:hAnsi="Symbol" w:hint="default"/>
      </w:rPr>
    </w:lvl>
    <w:lvl w:ilvl="1" w:tplc="2580F37C">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B5AAC8C2">
      <w:start w:val="1"/>
      <w:numFmt w:val="bullet"/>
      <w:lvlText w:val=""/>
      <w:lvlJc w:val="left"/>
      <w:pPr>
        <w:ind w:left="2880" w:hanging="360"/>
      </w:pPr>
      <w:rPr>
        <w:rFonts w:ascii="Symbol" w:hAnsi="Symbol" w:hint="default"/>
      </w:rPr>
    </w:lvl>
    <w:lvl w:ilvl="4" w:tplc="75A81984">
      <w:start w:val="1"/>
      <w:numFmt w:val="bullet"/>
      <w:lvlText w:val="o"/>
      <w:lvlJc w:val="left"/>
      <w:pPr>
        <w:ind w:left="3600" w:hanging="360"/>
      </w:pPr>
      <w:rPr>
        <w:rFonts w:ascii="Courier New" w:hAnsi="Courier New" w:hint="default"/>
      </w:rPr>
    </w:lvl>
    <w:lvl w:ilvl="5" w:tplc="476EB36C">
      <w:start w:val="1"/>
      <w:numFmt w:val="bullet"/>
      <w:lvlText w:val=""/>
      <w:lvlJc w:val="left"/>
      <w:pPr>
        <w:ind w:left="4320" w:hanging="360"/>
      </w:pPr>
      <w:rPr>
        <w:rFonts w:ascii="Wingdings" w:hAnsi="Wingdings" w:hint="default"/>
      </w:rPr>
    </w:lvl>
    <w:lvl w:ilvl="6" w:tplc="B4A0F4FA">
      <w:start w:val="1"/>
      <w:numFmt w:val="bullet"/>
      <w:lvlText w:val=""/>
      <w:lvlJc w:val="left"/>
      <w:pPr>
        <w:ind w:left="5040" w:hanging="360"/>
      </w:pPr>
      <w:rPr>
        <w:rFonts w:ascii="Symbol" w:hAnsi="Symbol" w:hint="default"/>
      </w:rPr>
    </w:lvl>
    <w:lvl w:ilvl="7" w:tplc="AB30EE94">
      <w:start w:val="1"/>
      <w:numFmt w:val="bullet"/>
      <w:lvlText w:val="o"/>
      <w:lvlJc w:val="left"/>
      <w:pPr>
        <w:ind w:left="5760" w:hanging="360"/>
      </w:pPr>
      <w:rPr>
        <w:rFonts w:ascii="Courier New" w:hAnsi="Courier New" w:hint="default"/>
      </w:rPr>
    </w:lvl>
    <w:lvl w:ilvl="8" w:tplc="399EB598">
      <w:start w:val="1"/>
      <w:numFmt w:val="bullet"/>
      <w:lvlText w:val=""/>
      <w:lvlJc w:val="left"/>
      <w:pPr>
        <w:ind w:left="6480" w:hanging="360"/>
      </w:pPr>
      <w:rPr>
        <w:rFonts w:ascii="Wingdings" w:hAnsi="Wingdings" w:hint="default"/>
      </w:rPr>
    </w:lvl>
  </w:abstractNum>
  <w:abstractNum w:abstractNumId="30" w15:restartNumberingAfterBreak="0">
    <w:nsid w:val="4C6A3DF2"/>
    <w:multiLevelType w:val="hybridMultilevel"/>
    <w:tmpl w:val="FFFFFFFF"/>
    <w:lvl w:ilvl="0" w:tplc="4C803884">
      <w:start w:val="1"/>
      <w:numFmt w:val="bullet"/>
      <w:lvlText w:val=""/>
      <w:lvlJc w:val="left"/>
      <w:pPr>
        <w:ind w:left="720" w:hanging="360"/>
      </w:pPr>
      <w:rPr>
        <w:rFonts w:ascii="Symbol" w:hAnsi="Symbol" w:hint="default"/>
      </w:rPr>
    </w:lvl>
    <w:lvl w:ilvl="1" w:tplc="9FF4CD04">
      <w:start w:val="1"/>
      <w:numFmt w:val="bullet"/>
      <w:lvlText w:val="o"/>
      <w:lvlJc w:val="left"/>
      <w:pPr>
        <w:ind w:left="1440" w:hanging="360"/>
      </w:pPr>
      <w:rPr>
        <w:rFonts w:ascii="Courier New" w:hAnsi="Courier New" w:hint="default"/>
      </w:rPr>
    </w:lvl>
    <w:lvl w:ilvl="2" w:tplc="8E585228">
      <w:start w:val="1"/>
      <w:numFmt w:val="bullet"/>
      <w:lvlText w:val=""/>
      <w:lvlJc w:val="left"/>
      <w:pPr>
        <w:ind w:left="2160" w:hanging="360"/>
      </w:pPr>
      <w:rPr>
        <w:rFonts w:ascii="Wingdings" w:hAnsi="Wingdings" w:hint="default"/>
      </w:rPr>
    </w:lvl>
    <w:lvl w:ilvl="3" w:tplc="53CC0880">
      <w:start w:val="1"/>
      <w:numFmt w:val="bullet"/>
      <w:lvlText w:val=""/>
      <w:lvlJc w:val="left"/>
      <w:pPr>
        <w:ind w:left="2880" w:hanging="360"/>
      </w:pPr>
      <w:rPr>
        <w:rFonts w:ascii="Symbol" w:hAnsi="Symbol" w:hint="default"/>
      </w:rPr>
    </w:lvl>
    <w:lvl w:ilvl="4" w:tplc="70945780">
      <w:start w:val="1"/>
      <w:numFmt w:val="bullet"/>
      <w:lvlText w:val="o"/>
      <w:lvlJc w:val="left"/>
      <w:pPr>
        <w:ind w:left="3600" w:hanging="360"/>
      </w:pPr>
      <w:rPr>
        <w:rFonts w:ascii="Courier New" w:hAnsi="Courier New" w:hint="default"/>
      </w:rPr>
    </w:lvl>
    <w:lvl w:ilvl="5" w:tplc="56846968">
      <w:start w:val="1"/>
      <w:numFmt w:val="bullet"/>
      <w:lvlText w:val=""/>
      <w:lvlJc w:val="left"/>
      <w:pPr>
        <w:ind w:left="4320" w:hanging="360"/>
      </w:pPr>
      <w:rPr>
        <w:rFonts w:ascii="Wingdings" w:hAnsi="Wingdings" w:hint="default"/>
      </w:rPr>
    </w:lvl>
    <w:lvl w:ilvl="6" w:tplc="3586A218">
      <w:start w:val="1"/>
      <w:numFmt w:val="bullet"/>
      <w:lvlText w:val=""/>
      <w:lvlJc w:val="left"/>
      <w:pPr>
        <w:ind w:left="5040" w:hanging="360"/>
      </w:pPr>
      <w:rPr>
        <w:rFonts w:ascii="Symbol" w:hAnsi="Symbol" w:hint="default"/>
      </w:rPr>
    </w:lvl>
    <w:lvl w:ilvl="7" w:tplc="09F2DAA8">
      <w:start w:val="1"/>
      <w:numFmt w:val="bullet"/>
      <w:lvlText w:val="o"/>
      <w:lvlJc w:val="left"/>
      <w:pPr>
        <w:ind w:left="5760" w:hanging="360"/>
      </w:pPr>
      <w:rPr>
        <w:rFonts w:ascii="Courier New" w:hAnsi="Courier New" w:hint="default"/>
      </w:rPr>
    </w:lvl>
    <w:lvl w:ilvl="8" w:tplc="DB7E205C">
      <w:start w:val="1"/>
      <w:numFmt w:val="bullet"/>
      <w:lvlText w:val=""/>
      <w:lvlJc w:val="left"/>
      <w:pPr>
        <w:ind w:left="6480" w:hanging="360"/>
      </w:pPr>
      <w:rPr>
        <w:rFonts w:ascii="Wingdings" w:hAnsi="Wingdings" w:hint="default"/>
      </w:rPr>
    </w:lvl>
  </w:abstractNum>
  <w:abstractNum w:abstractNumId="31" w15:restartNumberingAfterBreak="0">
    <w:nsid w:val="4D3A5FC7"/>
    <w:multiLevelType w:val="hybridMultilevel"/>
    <w:tmpl w:val="FFFFFFFF"/>
    <w:lvl w:ilvl="0" w:tplc="21E6BA4A">
      <w:start w:val="1"/>
      <w:numFmt w:val="bullet"/>
      <w:lvlText w:val=""/>
      <w:lvlJc w:val="left"/>
      <w:pPr>
        <w:ind w:left="720" w:hanging="360"/>
      </w:pPr>
      <w:rPr>
        <w:rFonts w:ascii="Symbol" w:hAnsi="Symbol" w:hint="default"/>
      </w:rPr>
    </w:lvl>
    <w:lvl w:ilvl="1" w:tplc="3F201CFE">
      <w:start w:val="1"/>
      <w:numFmt w:val="bullet"/>
      <w:lvlText w:val="o"/>
      <w:lvlJc w:val="left"/>
      <w:pPr>
        <w:ind w:left="1440" w:hanging="360"/>
      </w:pPr>
      <w:rPr>
        <w:rFonts w:ascii="Courier New" w:hAnsi="Courier New" w:hint="default"/>
      </w:rPr>
    </w:lvl>
    <w:lvl w:ilvl="2" w:tplc="B5669F08">
      <w:start w:val="1"/>
      <w:numFmt w:val="bullet"/>
      <w:lvlText w:val=""/>
      <w:lvlJc w:val="left"/>
      <w:pPr>
        <w:ind w:left="2160" w:hanging="360"/>
      </w:pPr>
      <w:rPr>
        <w:rFonts w:ascii="Wingdings" w:hAnsi="Wingdings" w:hint="default"/>
      </w:rPr>
    </w:lvl>
    <w:lvl w:ilvl="3" w:tplc="A2202608">
      <w:start w:val="1"/>
      <w:numFmt w:val="bullet"/>
      <w:lvlText w:val=""/>
      <w:lvlJc w:val="left"/>
      <w:pPr>
        <w:ind w:left="2880" w:hanging="360"/>
      </w:pPr>
      <w:rPr>
        <w:rFonts w:ascii="Symbol" w:hAnsi="Symbol" w:hint="default"/>
      </w:rPr>
    </w:lvl>
    <w:lvl w:ilvl="4" w:tplc="7004B092">
      <w:start w:val="1"/>
      <w:numFmt w:val="bullet"/>
      <w:lvlText w:val="o"/>
      <w:lvlJc w:val="left"/>
      <w:pPr>
        <w:ind w:left="3600" w:hanging="360"/>
      </w:pPr>
      <w:rPr>
        <w:rFonts w:ascii="Courier New" w:hAnsi="Courier New" w:hint="default"/>
      </w:rPr>
    </w:lvl>
    <w:lvl w:ilvl="5" w:tplc="4450016A">
      <w:start w:val="1"/>
      <w:numFmt w:val="bullet"/>
      <w:lvlText w:val=""/>
      <w:lvlJc w:val="left"/>
      <w:pPr>
        <w:ind w:left="4320" w:hanging="360"/>
      </w:pPr>
      <w:rPr>
        <w:rFonts w:ascii="Wingdings" w:hAnsi="Wingdings" w:hint="default"/>
      </w:rPr>
    </w:lvl>
    <w:lvl w:ilvl="6" w:tplc="7D9659F6">
      <w:start w:val="1"/>
      <w:numFmt w:val="bullet"/>
      <w:lvlText w:val=""/>
      <w:lvlJc w:val="left"/>
      <w:pPr>
        <w:ind w:left="5040" w:hanging="360"/>
      </w:pPr>
      <w:rPr>
        <w:rFonts w:ascii="Symbol" w:hAnsi="Symbol" w:hint="default"/>
      </w:rPr>
    </w:lvl>
    <w:lvl w:ilvl="7" w:tplc="CC160CA8">
      <w:start w:val="1"/>
      <w:numFmt w:val="bullet"/>
      <w:lvlText w:val="o"/>
      <w:lvlJc w:val="left"/>
      <w:pPr>
        <w:ind w:left="5760" w:hanging="360"/>
      </w:pPr>
      <w:rPr>
        <w:rFonts w:ascii="Courier New" w:hAnsi="Courier New" w:hint="default"/>
      </w:rPr>
    </w:lvl>
    <w:lvl w:ilvl="8" w:tplc="08BC6122">
      <w:start w:val="1"/>
      <w:numFmt w:val="bullet"/>
      <w:lvlText w:val=""/>
      <w:lvlJc w:val="left"/>
      <w:pPr>
        <w:ind w:left="6480" w:hanging="360"/>
      </w:pPr>
      <w:rPr>
        <w:rFonts w:ascii="Wingdings" w:hAnsi="Wingdings" w:hint="default"/>
      </w:rPr>
    </w:lvl>
  </w:abstractNum>
  <w:abstractNum w:abstractNumId="32"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33" w15:restartNumberingAfterBreak="0">
    <w:nsid w:val="573D153E"/>
    <w:multiLevelType w:val="hybridMultilevel"/>
    <w:tmpl w:val="FFFFFFFF"/>
    <w:lvl w:ilvl="0" w:tplc="270A26DE">
      <w:start w:val="1"/>
      <w:numFmt w:val="bullet"/>
      <w:lvlText w:val=""/>
      <w:lvlJc w:val="left"/>
      <w:pPr>
        <w:ind w:left="720" w:hanging="360"/>
      </w:pPr>
      <w:rPr>
        <w:rFonts w:ascii="Symbol" w:hAnsi="Symbol" w:hint="default"/>
      </w:rPr>
    </w:lvl>
    <w:lvl w:ilvl="1" w:tplc="62942F7E">
      <w:start w:val="1"/>
      <w:numFmt w:val="bullet"/>
      <w:lvlText w:val=""/>
      <w:lvlJc w:val="left"/>
      <w:pPr>
        <w:ind w:left="1440" w:hanging="360"/>
      </w:pPr>
      <w:rPr>
        <w:rFonts w:ascii="Symbol" w:hAnsi="Symbol" w:hint="default"/>
      </w:rPr>
    </w:lvl>
    <w:lvl w:ilvl="2" w:tplc="462EDD4C">
      <w:start w:val="1"/>
      <w:numFmt w:val="bullet"/>
      <w:lvlText w:val=""/>
      <w:lvlJc w:val="left"/>
      <w:pPr>
        <w:ind w:left="2160" w:hanging="360"/>
      </w:pPr>
      <w:rPr>
        <w:rFonts w:ascii="Wingdings" w:hAnsi="Wingdings" w:hint="default"/>
      </w:rPr>
    </w:lvl>
    <w:lvl w:ilvl="3" w:tplc="37C29CAA">
      <w:start w:val="1"/>
      <w:numFmt w:val="bullet"/>
      <w:lvlText w:val=""/>
      <w:lvlJc w:val="left"/>
      <w:pPr>
        <w:ind w:left="2880" w:hanging="360"/>
      </w:pPr>
      <w:rPr>
        <w:rFonts w:ascii="Symbol" w:hAnsi="Symbol" w:hint="default"/>
      </w:rPr>
    </w:lvl>
    <w:lvl w:ilvl="4" w:tplc="A2BEFBB4">
      <w:start w:val="1"/>
      <w:numFmt w:val="bullet"/>
      <w:lvlText w:val="o"/>
      <w:lvlJc w:val="left"/>
      <w:pPr>
        <w:ind w:left="3600" w:hanging="360"/>
      </w:pPr>
      <w:rPr>
        <w:rFonts w:ascii="Courier New" w:hAnsi="Courier New" w:hint="default"/>
      </w:rPr>
    </w:lvl>
    <w:lvl w:ilvl="5" w:tplc="E146BB36">
      <w:start w:val="1"/>
      <w:numFmt w:val="bullet"/>
      <w:lvlText w:val=""/>
      <w:lvlJc w:val="left"/>
      <w:pPr>
        <w:ind w:left="4320" w:hanging="360"/>
      </w:pPr>
      <w:rPr>
        <w:rFonts w:ascii="Wingdings" w:hAnsi="Wingdings" w:hint="default"/>
      </w:rPr>
    </w:lvl>
    <w:lvl w:ilvl="6" w:tplc="94A641A6">
      <w:start w:val="1"/>
      <w:numFmt w:val="bullet"/>
      <w:lvlText w:val=""/>
      <w:lvlJc w:val="left"/>
      <w:pPr>
        <w:ind w:left="5040" w:hanging="360"/>
      </w:pPr>
      <w:rPr>
        <w:rFonts w:ascii="Symbol" w:hAnsi="Symbol" w:hint="default"/>
      </w:rPr>
    </w:lvl>
    <w:lvl w:ilvl="7" w:tplc="10780A9E">
      <w:start w:val="1"/>
      <w:numFmt w:val="bullet"/>
      <w:lvlText w:val="o"/>
      <w:lvlJc w:val="left"/>
      <w:pPr>
        <w:ind w:left="5760" w:hanging="360"/>
      </w:pPr>
      <w:rPr>
        <w:rFonts w:ascii="Courier New" w:hAnsi="Courier New" w:hint="default"/>
      </w:rPr>
    </w:lvl>
    <w:lvl w:ilvl="8" w:tplc="8DA0A056">
      <w:start w:val="1"/>
      <w:numFmt w:val="bullet"/>
      <w:lvlText w:val=""/>
      <w:lvlJc w:val="left"/>
      <w:pPr>
        <w:ind w:left="6480" w:hanging="360"/>
      </w:pPr>
      <w:rPr>
        <w:rFonts w:ascii="Wingdings" w:hAnsi="Wingdings" w:hint="default"/>
      </w:rPr>
    </w:lvl>
  </w:abstractNum>
  <w:abstractNum w:abstractNumId="34" w15:restartNumberingAfterBreak="0">
    <w:nsid w:val="583C4EB0"/>
    <w:multiLevelType w:val="hybridMultilevel"/>
    <w:tmpl w:val="FFFFFFFF"/>
    <w:lvl w:ilvl="0" w:tplc="F4C23ABC">
      <w:start w:val="1"/>
      <w:numFmt w:val="bullet"/>
      <w:lvlText w:val=""/>
      <w:lvlJc w:val="left"/>
      <w:pPr>
        <w:ind w:left="720" w:hanging="360"/>
      </w:pPr>
      <w:rPr>
        <w:rFonts w:ascii="Symbol" w:hAnsi="Symbol" w:hint="default"/>
      </w:rPr>
    </w:lvl>
    <w:lvl w:ilvl="1" w:tplc="8DF6BA3C">
      <w:start w:val="1"/>
      <w:numFmt w:val="bullet"/>
      <w:lvlText w:val="o"/>
      <w:lvlJc w:val="left"/>
      <w:pPr>
        <w:ind w:left="1440" w:hanging="360"/>
      </w:pPr>
      <w:rPr>
        <w:rFonts w:ascii="Courier New" w:hAnsi="Courier New" w:hint="default"/>
      </w:rPr>
    </w:lvl>
    <w:lvl w:ilvl="2" w:tplc="34224776">
      <w:start w:val="1"/>
      <w:numFmt w:val="bullet"/>
      <w:lvlText w:val=""/>
      <w:lvlJc w:val="left"/>
      <w:pPr>
        <w:ind w:left="2160" w:hanging="360"/>
      </w:pPr>
      <w:rPr>
        <w:rFonts w:ascii="Symbol" w:hAnsi="Symbol" w:hint="default"/>
      </w:rPr>
    </w:lvl>
    <w:lvl w:ilvl="3" w:tplc="F0E4E378">
      <w:start w:val="1"/>
      <w:numFmt w:val="bullet"/>
      <w:lvlText w:val=""/>
      <w:lvlJc w:val="left"/>
      <w:pPr>
        <w:ind w:left="2880" w:hanging="360"/>
      </w:pPr>
      <w:rPr>
        <w:rFonts w:ascii="Symbol" w:hAnsi="Symbol" w:hint="default"/>
      </w:rPr>
    </w:lvl>
    <w:lvl w:ilvl="4" w:tplc="F440EFBE">
      <w:start w:val="1"/>
      <w:numFmt w:val="bullet"/>
      <w:lvlText w:val="o"/>
      <w:lvlJc w:val="left"/>
      <w:pPr>
        <w:ind w:left="3600" w:hanging="360"/>
      </w:pPr>
      <w:rPr>
        <w:rFonts w:ascii="Courier New" w:hAnsi="Courier New" w:hint="default"/>
      </w:rPr>
    </w:lvl>
    <w:lvl w:ilvl="5" w:tplc="022EDAF6">
      <w:start w:val="1"/>
      <w:numFmt w:val="bullet"/>
      <w:lvlText w:val=""/>
      <w:lvlJc w:val="left"/>
      <w:pPr>
        <w:ind w:left="4320" w:hanging="360"/>
      </w:pPr>
      <w:rPr>
        <w:rFonts w:ascii="Wingdings" w:hAnsi="Wingdings" w:hint="default"/>
      </w:rPr>
    </w:lvl>
    <w:lvl w:ilvl="6" w:tplc="C6C610EA">
      <w:start w:val="1"/>
      <w:numFmt w:val="bullet"/>
      <w:lvlText w:val=""/>
      <w:lvlJc w:val="left"/>
      <w:pPr>
        <w:ind w:left="5040" w:hanging="360"/>
      </w:pPr>
      <w:rPr>
        <w:rFonts w:ascii="Symbol" w:hAnsi="Symbol" w:hint="default"/>
      </w:rPr>
    </w:lvl>
    <w:lvl w:ilvl="7" w:tplc="33DE2DD8">
      <w:start w:val="1"/>
      <w:numFmt w:val="bullet"/>
      <w:lvlText w:val="o"/>
      <w:lvlJc w:val="left"/>
      <w:pPr>
        <w:ind w:left="5760" w:hanging="360"/>
      </w:pPr>
      <w:rPr>
        <w:rFonts w:ascii="Courier New" w:hAnsi="Courier New" w:hint="default"/>
      </w:rPr>
    </w:lvl>
    <w:lvl w:ilvl="8" w:tplc="2F54FBB0">
      <w:start w:val="1"/>
      <w:numFmt w:val="bullet"/>
      <w:lvlText w:val=""/>
      <w:lvlJc w:val="left"/>
      <w:pPr>
        <w:ind w:left="6480" w:hanging="360"/>
      </w:pPr>
      <w:rPr>
        <w:rFonts w:ascii="Wingdings" w:hAnsi="Wingdings" w:hint="default"/>
      </w:rPr>
    </w:lvl>
  </w:abstractNum>
  <w:abstractNum w:abstractNumId="35" w15:restartNumberingAfterBreak="0">
    <w:nsid w:val="67200F08"/>
    <w:multiLevelType w:val="hybridMultilevel"/>
    <w:tmpl w:val="BB4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3735C"/>
    <w:multiLevelType w:val="hybridMultilevel"/>
    <w:tmpl w:val="C5D06B30"/>
    <w:lvl w:ilvl="0" w:tplc="8416D9B4">
      <w:start w:val="1"/>
      <w:numFmt w:val="bullet"/>
      <w:lvlText w:val=""/>
      <w:lvlJc w:val="left"/>
      <w:pPr>
        <w:ind w:left="720" w:hanging="360"/>
      </w:pPr>
      <w:rPr>
        <w:rFonts w:ascii="Symbol" w:hAnsi="Symbol" w:hint="default"/>
      </w:rPr>
    </w:lvl>
    <w:lvl w:ilvl="1" w:tplc="7FB0115A">
      <w:start w:val="1"/>
      <w:numFmt w:val="bullet"/>
      <w:lvlText w:val="o"/>
      <w:lvlJc w:val="left"/>
      <w:pPr>
        <w:ind w:left="1440" w:hanging="360"/>
      </w:pPr>
      <w:rPr>
        <w:rFonts w:ascii="Courier New" w:hAnsi="Courier New" w:hint="default"/>
      </w:rPr>
    </w:lvl>
    <w:lvl w:ilvl="2" w:tplc="1BB8A0AC">
      <w:start w:val="1"/>
      <w:numFmt w:val="bullet"/>
      <w:lvlText w:val=""/>
      <w:lvlJc w:val="left"/>
      <w:pPr>
        <w:ind w:left="2160" w:hanging="360"/>
      </w:pPr>
      <w:rPr>
        <w:rFonts w:ascii="Wingdings" w:hAnsi="Wingdings" w:hint="default"/>
      </w:rPr>
    </w:lvl>
    <w:lvl w:ilvl="3" w:tplc="75606138">
      <w:start w:val="1"/>
      <w:numFmt w:val="bullet"/>
      <w:lvlText w:val=""/>
      <w:lvlJc w:val="left"/>
      <w:pPr>
        <w:ind w:left="2880" w:hanging="360"/>
      </w:pPr>
      <w:rPr>
        <w:rFonts w:ascii="Symbol" w:hAnsi="Symbol" w:hint="default"/>
      </w:rPr>
    </w:lvl>
    <w:lvl w:ilvl="4" w:tplc="2034D0EC">
      <w:start w:val="1"/>
      <w:numFmt w:val="bullet"/>
      <w:lvlText w:val="o"/>
      <w:lvlJc w:val="left"/>
      <w:pPr>
        <w:ind w:left="3600" w:hanging="360"/>
      </w:pPr>
      <w:rPr>
        <w:rFonts w:ascii="Courier New" w:hAnsi="Courier New" w:hint="default"/>
      </w:rPr>
    </w:lvl>
    <w:lvl w:ilvl="5" w:tplc="6DE2E41C">
      <w:start w:val="1"/>
      <w:numFmt w:val="bullet"/>
      <w:lvlText w:val=""/>
      <w:lvlJc w:val="left"/>
      <w:pPr>
        <w:ind w:left="4320" w:hanging="360"/>
      </w:pPr>
      <w:rPr>
        <w:rFonts w:ascii="Wingdings" w:hAnsi="Wingdings" w:hint="default"/>
      </w:rPr>
    </w:lvl>
    <w:lvl w:ilvl="6" w:tplc="C3FA0B54">
      <w:start w:val="1"/>
      <w:numFmt w:val="bullet"/>
      <w:lvlText w:val=""/>
      <w:lvlJc w:val="left"/>
      <w:pPr>
        <w:ind w:left="5040" w:hanging="360"/>
      </w:pPr>
      <w:rPr>
        <w:rFonts w:ascii="Symbol" w:hAnsi="Symbol" w:hint="default"/>
      </w:rPr>
    </w:lvl>
    <w:lvl w:ilvl="7" w:tplc="D7685208">
      <w:start w:val="1"/>
      <w:numFmt w:val="bullet"/>
      <w:lvlText w:val="o"/>
      <w:lvlJc w:val="left"/>
      <w:pPr>
        <w:ind w:left="5760" w:hanging="360"/>
      </w:pPr>
      <w:rPr>
        <w:rFonts w:ascii="Courier New" w:hAnsi="Courier New" w:hint="default"/>
      </w:rPr>
    </w:lvl>
    <w:lvl w:ilvl="8" w:tplc="96C6B3E2">
      <w:start w:val="1"/>
      <w:numFmt w:val="bullet"/>
      <w:lvlText w:val=""/>
      <w:lvlJc w:val="left"/>
      <w:pPr>
        <w:ind w:left="6480" w:hanging="360"/>
      </w:pPr>
      <w:rPr>
        <w:rFonts w:ascii="Wingdings" w:hAnsi="Wingdings" w:hint="default"/>
      </w:rPr>
    </w:lvl>
  </w:abstractNum>
  <w:abstractNum w:abstractNumId="37" w15:restartNumberingAfterBreak="0">
    <w:nsid w:val="6F130934"/>
    <w:multiLevelType w:val="hybridMultilevel"/>
    <w:tmpl w:val="FFFFFFFF"/>
    <w:lvl w:ilvl="0" w:tplc="6D2E06E8">
      <w:start w:val="1"/>
      <w:numFmt w:val="bullet"/>
      <w:lvlText w:val=""/>
      <w:lvlJc w:val="left"/>
      <w:pPr>
        <w:ind w:left="720" w:hanging="360"/>
      </w:pPr>
      <w:rPr>
        <w:rFonts w:ascii="Symbol" w:hAnsi="Symbol" w:hint="default"/>
      </w:rPr>
    </w:lvl>
    <w:lvl w:ilvl="1" w:tplc="67B63DAE">
      <w:start w:val="1"/>
      <w:numFmt w:val="bullet"/>
      <w:lvlText w:val="o"/>
      <w:lvlJc w:val="left"/>
      <w:pPr>
        <w:ind w:left="1440" w:hanging="360"/>
      </w:pPr>
      <w:rPr>
        <w:rFonts w:ascii="Courier New" w:hAnsi="Courier New" w:hint="default"/>
      </w:rPr>
    </w:lvl>
    <w:lvl w:ilvl="2" w:tplc="98A6C42E">
      <w:start w:val="1"/>
      <w:numFmt w:val="bullet"/>
      <w:lvlText w:val=""/>
      <w:lvlJc w:val="left"/>
      <w:pPr>
        <w:ind w:left="2160" w:hanging="360"/>
      </w:pPr>
      <w:rPr>
        <w:rFonts w:ascii="Symbol" w:hAnsi="Symbol" w:hint="default"/>
      </w:rPr>
    </w:lvl>
    <w:lvl w:ilvl="3" w:tplc="9BDEF9B2">
      <w:start w:val="1"/>
      <w:numFmt w:val="bullet"/>
      <w:lvlText w:val=""/>
      <w:lvlJc w:val="left"/>
      <w:pPr>
        <w:ind w:left="2880" w:hanging="360"/>
      </w:pPr>
      <w:rPr>
        <w:rFonts w:ascii="Symbol" w:hAnsi="Symbol" w:hint="default"/>
      </w:rPr>
    </w:lvl>
    <w:lvl w:ilvl="4" w:tplc="BAEA1856">
      <w:start w:val="1"/>
      <w:numFmt w:val="bullet"/>
      <w:lvlText w:val="o"/>
      <w:lvlJc w:val="left"/>
      <w:pPr>
        <w:ind w:left="3600" w:hanging="360"/>
      </w:pPr>
      <w:rPr>
        <w:rFonts w:ascii="Courier New" w:hAnsi="Courier New" w:hint="default"/>
      </w:rPr>
    </w:lvl>
    <w:lvl w:ilvl="5" w:tplc="FE28F742">
      <w:start w:val="1"/>
      <w:numFmt w:val="bullet"/>
      <w:lvlText w:val=""/>
      <w:lvlJc w:val="left"/>
      <w:pPr>
        <w:ind w:left="4320" w:hanging="360"/>
      </w:pPr>
      <w:rPr>
        <w:rFonts w:ascii="Wingdings" w:hAnsi="Wingdings" w:hint="default"/>
      </w:rPr>
    </w:lvl>
    <w:lvl w:ilvl="6" w:tplc="51C0B420">
      <w:start w:val="1"/>
      <w:numFmt w:val="bullet"/>
      <w:lvlText w:val=""/>
      <w:lvlJc w:val="left"/>
      <w:pPr>
        <w:ind w:left="5040" w:hanging="360"/>
      </w:pPr>
      <w:rPr>
        <w:rFonts w:ascii="Symbol" w:hAnsi="Symbol" w:hint="default"/>
      </w:rPr>
    </w:lvl>
    <w:lvl w:ilvl="7" w:tplc="C4941F36">
      <w:start w:val="1"/>
      <w:numFmt w:val="bullet"/>
      <w:lvlText w:val="o"/>
      <w:lvlJc w:val="left"/>
      <w:pPr>
        <w:ind w:left="5760" w:hanging="360"/>
      </w:pPr>
      <w:rPr>
        <w:rFonts w:ascii="Courier New" w:hAnsi="Courier New" w:hint="default"/>
      </w:rPr>
    </w:lvl>
    <w:lvl w:ilvl="8" w:tplc="9B00E41E">
      <w:start w:val="1"/>
      <w:numFmt w:val="bullet"/>
      <w:lvlText w:val=""/>
      <w:lvlJc w:val="left"/>
      <w:pPr>
        <w:ind w:left="6480" w:hanging="360"/>
      </w:pPr>
      <w:rPr>
        <w:rFonts w:ascii="Wingdings" w:hAnsi="Wingdings" w:hint="default"/>
      </w:rPr>
    </w:lvl>
  </w:abstractNum>
  <w:abstractNum w:abstractNumId="38" w15:restartNumberingAfterBreak="0">
    <w:nsid w:val="6F3056B9"/>
    <w:multiLevelType w:val="hybridMultilevel"/>
    <w:tmpl w:val="20385F1C"/>
    <w:lvl w:ilvl="0" w:tplc="A8C62668">
      <w:start w:val="1"/>
      <w:numFmt w:val="upperLetter"/>
      <w:lvlText w:val="%1."/>
      <w:lvlJc w:val="left"/>
      <w:pPr>
        <w:ind w:left="720" w:hanging="360"/>
      </w:pPr>
      <w:rPr>
        <w:b/>
      </w:rPr>
    </w:lvl>
    <w:lvl w:ilvl="1" w:tplc="D26C206C">
      <w:start w:val="1"/>
      <w:numFmt w:val="decimal"/>
      <w:lvlText w:val="%2."/>
      <w:lvlJc w:val="left"/>
      <w:pPr>
        <w:ind w:left="1440" w:hanging="360"/>
      </w:pPr>
      <w:rPr>
        <w:b w:val="0"/>
      </w:rPr>
    </w:lvl>
    <w:lvl w:ilvl="2" w:tplc="FFFFFFFF">
      <w:start w:val="1"/>
      <w:numFmt w:val="lowerRoman"/>
      <w:lvlText w:val="%3."/>
      <w:lvlJc w:val="right"/>
      <w:pPr>
        <w:ind w:left="2700" w:hanging="720"/>
      </w:pPr>
      <w:rPr>
        <w:i w:val="0"/>
        <w:iCs w:val="0"/>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838E51DC" w:tentative="1">
      <w:start w:val="1"/>
      <w:numFmt w:val="lowerRoman"/>
      <w:lvlText w:val="%6."/>
      <w:lvlJc w:val="right"/>
      <w:pPr>
        <w:ind w:left="4320" w:hanging="180"/>
      </w:pPr>
    </w:lvl>
    <w:lvl w:ilvl="6" w:tplc="F880E386" w:tentative="1">
      <w:start w:val="1"/>
      <w:numFmt w:val="decimal"/>
      <w:lvlText w:val="%7."/>
      <w:lvlJc w:val="left"/>
      <w:pPr>
        <w:ind w:left="5040" w:hanging="360"/>
      </w:p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39" w15:restartNumberingAfterBreak="0">
    <w:nsid w:val="706A5D19"/>
    <w:multiLevelType w:val="hybridMultilevel"/>
    <w:tmpl w:val="FFFFFFFF"/>
    <w:lvl w:ilvl="0" w:tplc="A4DAF1C0">
      <w:start w:val="1"/>
      <w:numFmt w:val="bullet"/>
      <w:lvlText w:val=""/>
      <w:lvlJc w:val="left"/>
      <w:pPr>
        <w:ind w:left="720" w:hanging="360"/>
      </w:pPr>
      <w:rPr>
        <w:rFonts w:ascii="Symbol" w:hAnsi="Symbol" w:hint="default"/>
      </w:rPr>
    </w:lvl>
    <w:lvl w:ilvl="1" w:tplc="E3FA76F8">
      <w:start w:val="1"/>
      <w:numFmt w:val="bullet"/>
      <w:lvlText w:val="o"/>
      <w:lvlJc w:val="left"/>
      <w:pPr>
        <w:ind w:left="1440" w:hanging="360"/>
      </w:pPr>
      <w:rPr>
        <w:rFonts w:ascii="Courier New" w:hAnsi="Courier New" w:hint="default"/>
      </w:rPr>
    </w:lvl>
    <w:lvl w:ilvl="2" w:tplc="637277D4">
      <w:start w:val="1"/>
      <w:numFmt w:val="bullet"/>
      <w:lvlText w:val=""/>
      <w:lvlJc w:val="left"/>
      <w:pPr>
        <w:ind w:left="2160" w:hanging="360"/>
      </w:pPr>
      <w:rPr>
        <w:rFonts w:ascii="Symbol" w:hAnsi="Symbol" w:hint="default"/>
      </w:rPr>
    </w:lvl>
    <w:lvl w:ilvl="3" w:tplc="6584E704">
      <w:start w:val="1"/>
      <w:numFmt w:val="bullet"/>
      <w:lvlText w:val=""/>
      <w:lvlJc w:val="left"/>
      <w:pPr>
        <w:ind w:left="2880" w:hanging="360"/>
      </w:pPr>
      <w:rPr>
        <w:rFonts w:ascii="Symbol" w:hAnsi="Symbol" w:hint="default"/>
      </w:rPr>
    </w:lvl>
    <w:lvl w:ilvl="4" w:tplc="19B6A7AE">
      <w:start w:val="1"/>
      <w:numFmt w:val="bullet"/>
      <w:lvlText w:val="o"/>
      <w:lvlJc w:val="left"/>
      <w:pPr>
        <w:ind w:left="3600" w:hanging="360"/>
      </w:pPr>
      <w:rPr>
        <w:rFonts w:ascii="Courier New" w:hAnsi="Courier New" w:hint="default"/>
      </w:rPr>
    </w:lvl>
    <w:lvl w:ilvl="5" w:tplc="2CB0D3DC">
      <w:start w:val="1"/>
      <w:numFmt w:val="bullet"/>
      <w:lvlText w:val=""/>
      <w:lvlJc w:val="left"/>
      <w:pPr>
        <w:ind w:left="4320" w:hanging="360"/>
      </w:pPr>
      <w:rPr>
        <w:rFonts w:ascii="Wingdings" w:hAnsi="Wingdings" w:hint="default"/>
      </w:rPr>
    </w:lvl>
    <w:lvl w:ilvl="6" w:tplc="595A37C8">
      <w:start w:val="1"/>
      <w:numFmt w:val="bullet"/>
      <w:lvlText w:val=""/>
      <w:lvlJc w:val="left"/>
      <w:pPr>
        <w:ind w:left="5040" w:hanging="360"/>
      </w:pPr>
      <w:rPr>
        <w:rFonts w:ascii="Symbol" w:hAnsi="Symbol" w:hint="default"/>
      </w:rPr>
    </w:lvl>
    <w:lvl w:ilvl="7" w:tplc="6346D154">
      <w:start w:val="1"/>
      <w:numFmt w:val="bullet"/>
      <w:lvlText w:val="o"/>
      <w:lvlJc w:val="left"/>
      <w:pPr>
        <w:ind w:left="5760" w:hanging="360"/>
      </w:pPr>
      <w:rPr>
        <w:rFonts w:ascii="Courier New" w:hAnsi="Courier New" w:hint="default"/>
      </w:rPr>
    </w:lvl>
    <w:lvl w:ilvl="8" w:tplc="F9DC32DA">
      <w:start w:val="1"/>
      <w:numFmt w:val="bullet"/>
      <w:lvlText w:val=""/>
      <w:lvlJc w:val="left"/>
      <w:pPr>
        <w:ind w:left="6480" w:hanging="360"/>
      </w:pPr>
      <w:rPr>
        <w:rFonts w:ascii="Wingdings" w:hAnsi="Wingdings" w:hint="default"/>
      </w:rPr>
    </w:lvl>
  </w:abstractNum>
  <w:abstractNum w:abstractNumId="40" w15:restartNumberingAfterBreak="0">
    <w:nsid w:val="79B72A26"/>
    <w:multiLevelType w:val="hybridMultilevel"/>
    <w:tmpl w:val="FFFFFFFF"/>
    <w:lvl w:ilvl="0" w:tplc="76FC4578">
      <w:start w:val="1"/>
      <w:numFmt w:val="bullet"/>
      <w:lvlText w:val=""/>
      <w:lvlJc w:val="left"/>
      <w:pPr>
        <w:ind w:left="720" w:hanging="360"/>
      </w:pPr>
      <w:rPr>
        <w:rFonts w:ascii="Symbol" w:hAnsi="Symbol" w:hint="default"/>
      </w:rPr>
    </w:lvl>
    <w:lvl w:ilvl="1" w:tplc="77EC2CC2">
      <w:start w:val="1"/>
      <w:numFmt w:val="bullet"/>
      <w:lvlText w:val="o"/>
      <w:lvlJc w:val="left"/>
      <w:pPr>
        <w:ind w:left="1440" w:hanging="360"/>
      </w:pPr>
      <w:rPr>
        <w:rFonts w:ascii="Courier New" w:hAnsi="Courier New" w:hint="default"/>
      </w:rPr>
    </w:lvl>
    <w:lvl w:ilvl="2" w:tplc="6E4E0D08">
      <w:start w:val="1"/>
      <w:numFmt w:val="bullet"/>
      <w:lvlText w:val=""/>
      <w:lvlJc w:val="left"/>
      <w:pPr>
        <w:ind w:left="2160" w:hanging="360"/>
      </w:pPr>
      <w:rPr>
        <w:rFonts w:ascii="Wingdings" w:hAnsi="Wingdings" w:hint="default"/>
      </w:rPr>
    </w:lvl>
    <w:lvl w:ilvl="3" w:tplc="6D165CEA">
      <w:start w:val="1"/>
      <w:numFmt w:val="bullet"/>
      <w:lvlText w:val=""/>
      <w:lvlJc w:val="left"/>
      <w:pPr>
        <w:ind w:left="2880" w:hanging="360"/>
      </w:pPr>
      <w:rPr>
        <w:rFonts w:ascii="Symbol" w:hAnsi="Symbol" w:hint="default"/>
      </w:rPr>
    </w:lvl>
    <w:lvl w:ilvl="4" w:tplc="04FA51AE">
      <w:start w:val="1"/>
      <w:numFmt w:val="bullet"/>
      <w:lvlText w:val="o"/>
      <w:lvlJc w:val="left"/>
      <w:pPr>
        <w:ind w:left="3600" w:hanging="360"/>
      </w:pPr>
      <w:rPr>
        <w:rFonts w:ascii="Courier New" w:hAnsi="Courier New" w:hint="default"/>
      </w:rPr>
    </w:lvl>
    <w:lvl w:ilvl="5" w:tplc="1AE4FC3C">
      <w:start w:val="1"/>
      <w:numFmt w:val="bullet"/>
      <w:lvlText w:val=""/>
      <w:lvlJc w:val="left"/>
      <w:pPr>
        <w:ind w:left="4320" w:hanging="360"/>
      </w:pPr>
      <w:rPr>
        <w:rFonts w:ascii="Wingdings" w:hAnsi="Wingdings" w:hint="default"/>
      </w:rPr>
    </w:lvl>
    <w:lvl w:ilvl="6" w:tplc="378ECBD4">
      <w:start w:val="1"/>
      <w:numFmt w:val="bullet"/>
      <w:lvlText w:val=""/>
      <w:lvlJc w:val="left"/>
      <w:pPr>
        <w:ind w:left="5040" w:hanging="360"/>
      </w:pPr>
      <w:rPr>
        <w:rFonts w:ascii="Symbol" w:hAnsi="Symbol" w:hint="default"/>
      </w:rPr>
    </w:lvl>
    <w:lvl w:ilvl="7" w:tplc="2F042ABE">
      <w:start w:val="1"/>
      <w:numFmt w:val="bullet"/>
      <w:lvlText w:val="o"/>
      <w:lvlJc w:val="left"/>
      <w:pPr>
        <w:ind w:left="5760" w:hanging="360"/>
      </w:pPr>
      <w:rPr>
        <w:rFonts w:ascii="Courier New" w:hAnsi="Courier New" w:hint="default"/>
      </w:rPr>
    </w:lvl>
    <w:lvl w:ilvl="8" w:tplc="1B04AFB8">
      <w:start w:val="1"/>
      <w:numFmt w:val="bullet"/>
      <w:lvlText w:val=""/>
      <w:lvlJc w:val="left"/>
      <w:pPr>
        <w:ind w:left="6480" w:hanging="360"/>
      </w:pPr>
      <w:rPr>
        <w:rFonts w:ascii="Wingdings" w:hAnsi="Wingdings" w:hint="default"/>
      </w:rPr>
    </w:lvl>
  </w:abstractNum>
  <w:abstractNum w:abstractNumId="41"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1"/>
  </w:num>
  <w:num w:numId="4">
    <w:abstractNumId w:val="36"/>
  </w:num>
  <w:num w:numId="5">
    <w:abstractNumId w:val="22"/>
  </w:num>
  <w:num w:numId="6">
    <w:abstractNumId w:val="3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41"/>
  </w:num>
  <w:num w:numId="11">
    <w:abstractNumId w:val="2"/>
  </w:num>
  <w:num w:numId="12">
    <w:abstractNumId w:val="12"/>
  </w:num>
  <w:num w:numId="13">
    <w:abstractNumId w:val="5"/>
  </w:num>
  <w:num w:numId="14">
    <w:abstractNumId w:val="26"/>
  </w:num>
  <w:num w:numId="15">
    <w:abstractNumId w:val="33"/>
  </w:num>
  <w:num w:numId="16">
    <w:abstractNumId w:val="21"/>
  </w:num>
  <w:num w:numId="17">
    <w:abstractNumId w:val="27"/>
  </w:num>
  <w:num w:numId="18">
    <w:abstractNumId w:val="4"/>
  </w:num>
  <w:num w:numId="19">
    <w:abstractNumId w:val="16"/>
  </w:num>
  <w:num w:numId="20">
    <w:abstractNumId w:val="7"/>
  </w:num>
  <w:num w:numId="21">
    <w:abstractNumId w:val="40"/>
  </w:num>
  <w:num w:numId="22">
    <w:abstractNumId w:val="31"/>
  </w:num>
  <w:num w:numId="23">
    <w:abstractNumId w:val="20"/>
  </w:num>
  <w:num w:numId="24">
    <w:abstractNumId w:val="39"/>
  </w:num>
  <w:num w:numId="25">
    <w:abstractNumId w:val="19"/>
  </w:num>
  <w:num w:numId="26">
    <w:abstractNumId w:val="29"/>
  </w:num>
  <w:num w:numId="27">
    <w:abstractNumId w:val="34"/>
  </w:num>
  <w:num w:numId="28">
    <w:abstractNumId w:val="14"/>
  </w:num>
  <w:num w:numId="29">
    <w:abstractNumId w:val="24"/>
  </w:num>
  <w:num w:numId="30">
    <w:abstractNumId w:val="8"/>
  </w:num>
  <w:num w:numId="31">
    <w:abstractNumId w:val="15"/>
  </w:num>
  <w:num w:numId="32">
    <w:abstractNumId w:val="1"/>
  </w:num>
  <w:num w:numId="33">
    <w:abstractNumId w:val="10"/>
  </w:num>
  <w:num w:numId="34">
    <w:abstractNumId w:val="30"/>
  </w:num>
  <w:num w:numId="35">
    <w:abstractNumId w:val="37"/>
  </w:num>
  <w:num w:numId="36">
    <w:abstractNumId w:val="0"/>
  </w:num>
  <w:num w:numId="37">
    <w:abstractNumId w:val="9"/>
  </w:num>
  <w:num w:numId="38">
    <w:abstractNumId w:val="17"/>
  </w:num>
  <w:num w:numId="39">
    <w:abstractNumId w:val="3"/>
  </w:num>
  <w:num w:numId="40">
    <w:abstractNumId w:val="35"/>
  </w:num>
  <w:num w:numId="41">
    <w:abstractNumId w:val="13"/>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5D"/>
    <w:rsid w:val="000003E4"/>
    <w:rsid w:val="00000E85"/>
    <w:rsid w:val="000014B4"/>
    <w:rsid w:val="00001FB8"/>
    <w:rsid w:val="00001FFF"/>
    <w:rsid w:val="00002D0C"/>
    <w:rsid w:val="0000368F"/>
    <w:rsid w:val="00003A88"/>
    <w:rsid w:val="000040FB"/>
    <w:rsid w:val="0000438F"/>
    <w:rsid w:val="00004A3A"/>
    <w:rsid w:val="00004ED6"/>
    <w:rsid w:val="0000514E"/>
    <w:rsid w:val="000057B9"/>
    <w:rsid w:val="00005832"/>
    <w:rsid w:val="00005BEC"/>
    <w:rsid w:val="00005FDF"/>
    <w:rsid w:val="00006B5F"/>
    <w:rsid w:val="00007A01"/>
    <w:rsid w:val="00007D50"/>
    <w:rsid w:val="000116AA"/>
    <w:rsid w:val="00013394"/>
    <w:rsid w:val="000142F8"/>
    <w:rsid w:val="000144A2"/>
    <w:rsid w:val="000145FD"/>
    <w:rsid w:val="00015048"/>
    <w:rsid w:val="00015CA3"/>
    <w:rsid w:val="00015DD4"/>
    <w:rsid w:val="00015EEF"/>
    <w:rsid w:val="000161E5"/>
    <w:rsid w:val="0002027F"/>
    <w:rsid w:val="0002051E"/>
    <w:rsid w:val="00020A57"/>
    <w:rsid w:val="0002116B"/>
    <w:rsid w:val="000230F3"/>
    <w:rsid w:val="0002416D"/>
    <w:rsid w:val="000256A0"/>
    <w:rsid w:val="000271C1"/>
    <w:rsid w:val="00027EF9"/>
    <w:rsid w:val="00031129"/>
    <w:rsid w:val="000311B4"/>
    <w:rsid w:val="000323E6"/>
    <w:rsid w:val="00032CC1"/>
    <w:rsid w:val="00032CED"/>
    <w:rsid w:val="00033135"/>
    <w:rsid w:val="000349C6"/>
    <w:rsid w:val="000349CA"/>
    <w:rsid w:val="00034BE8"/>
    <w:rsid w:val="0003594F"/>
    <w:rsid w:val="00035C15"/>
    <w:rsid w:val="000360C2"/>
    <w:rsid w:val="00036C47"/>
    <w:rsid w:val="00036DB5"/>
    <w:rsid w:val="00037975"/>
    <w:rsid w:val="00037BA3"/>
    <w:rsid w:val="00041D1A"/>
    <w:rsid w:val="00042503"/>
    <w:rsid w:val="000434FD"/>
    <w:rsid w:val="0004395D"/>
    <w:rsid w:val="000439B2"/>
    <w:rsid w:val="000440E6"/>
    <w:rsid w:val="00044488"/>
    <w:rsid w:val="0004480D"/>
    <w:rsid w:val="00045167"/>
    <w:rsid w:val="00045B38"/>
    <w:rsid w:val="0004626F"/>
    <w:rsid w:val="0004646A"/>
    <w:rsid w:val="000478A2"/>
    <w:rsid w:val="00047D81"/>
    <w:rsid w:val="00047EEC"/>
    <w:rsid w:val="00047FAD"/>
    <w:rsid w:val="00047FE6"/>
    <w:rsid w:val="000510FC"/>
    <w:rsid w:val="000513AC"/>
    <w:rsid w:val="00051E7D"/>
    <w:rsid w:val="000524DA"/>
    <w:rsid w:val="000550D5"/>
    <w:rsid w:val="000551FB"/>
    <w:rsid w:val="00055AF0"/>
    <w:rsid w:val="00055FAE"/>
    <w:rsid w:val="000579CF"/>
    <w:rsid w:val="0005E31A"/>
    <w:rsid w:val="0005EE31"/>
    <w:rsid w:val="00060D05"/>
    <w:rsid w:val="00060DF8"/>
    <w:rsid w:val="00060E30"/>
    <w:rsid w:val="000616E6"/>
    <w:rsid w:val="00062A68"/>
    <w:rsid w:val="00062C64"/>
    <w:rsid w:val="00062FFF"/>
    <w:rsid w:val="00063A8A"/>
    <w:rsid w:val="00064E7D"/>
    <w:rsid w:val="00064F0F"/>
    <w:rsid w:val="000650C3"/>
    <w:rsid w:val="00065252"/>
    <w:rsid w:val="00065444"/>
    <w:rsid w:val="00065809"/>
    <w:rsid w:val="0006588C"/>
    <w:rsid w:val="000679E5"/>
    <w:rsid w:val="00067FA4"/>
    <w:rsid w:val="0007077F"/>
    <w:rsid w:val="000711E0"/>
    <w:rsid w:val="00071334"/>
    <w:rsid w:val="00071F17"/>
    <w:rsid w:val="00072B51"/>
    <w:rsid w:val="00072B70"/>
    <w:rsid w:val="00073088"/>
    <w:rsid w:val="000734A9"/>
    <w:rsid w:val="00073B92"/>
    <w:rsid w:val="00074322"/>
    <w:rsid w:val="00074CF8"/>
    <w:rsid w:val="00076737"/>
    <w:rsid w:val="00077666"/>
    <w:rsid w:val="000802C0"/>
    <w:rsid w:val="00080334"/>
    <w:rsid w:val="00080AE7"/>
    <w:rsid w:val="00080FDD"/>
    <w:rsid w:val="00081071"/>
    <w:rsid w:val="000815E9"/>
    <w:rsid w:val="00081B3E"/>
    <w:rsid w:val="00081BAB"/>
    <w:rsid w:val="00081F09"/>
    <w:rsid w:val="000820AC"/>
    <w:rsid w:val="00082F4F"/>
    <w:rsid w:val="0008314F"/>
    <w:rsid w:val="0008362F"/>
    <w:rsid w:val="00083F6D"/>
    <w:rsid w:val="000842C7"/>
    <w:rsid w:val="000848D0"/>
    <w:rsid w:val="00085054"/>
    <w:rsid w:val="0008640C"/>
    <w:rsid w:val="00086728"/>
    <w:rsid w:val="00086B14"/>
    <w:rsid w:val="00086B56"/>
    <w:rsid w:val="0008757D"/>
    <w:rsid w:val="00090325"/>
    <w:rsid w:val="000903ED"/>
    <w:rsid w:val="0009112A"/>
    <w:rsid w:val="0009147F"/>
    <w:rsid w:val="00093214"/>
    <w:rsid w:val="0009414B"/>
    <w:rsid w:val="00094E03"/>
    <w:rsid w:val="00094EDA"/>
    <w:rsid w:val="00095E83"/>
    <w:rsid w:val="00097A1C"/>
    <w:rsid w:val="00097D3C"/>
    <w:rsid w:val="000981A9"/>
    <w:rsid w:val="000A063A"/>
    <w:rsid w:val="000A2DDB"/>
    <w:rsid w:val="000A531B"/>
    <w:rsid w:val="000A544C"/>
    <w:rsid w:val="000A5566"/>
    <w:rsid w:val="000A5F1E"/>
    <w:rsid w:val="000A5FE1"/>
    <w:rsid w:val="000A6187"/>
    <w:rsid w:val="000A6E1A"/>
    <w:rsid w:val="000A732C"/>
    <w:rsid w:val="000A7ABF"/>
    <w:rsid w:val="000A7DA8"/>
    <w:rsid w:val="000B0D69"/>
    <w:rsid w:val="000B11C7"/>
    <w:rsid w:val="000B2D45"/>
    <w:rsid w:val="000B2DA4"/>
    <w:rsid w:val="000B321B"/>
    <w:rsid w:val="000B341B"/>
    <w:rsid w:val="000B4037"/>
    <w:rsid w:val="000B66B1"/>
    <w:rsid w:val="000B794F"/>
    <w:rsid w:val="000B7AD2"/>
    <w:rsid w:val="000C02D9"/>
    <w:rsid w:val="000C1E61"/>
    <w:rsid w:val="000C2513"/>
    <w:rsid w:val="000C289B"/>
    <w:rsid w:val="000C29C8"/>
    <w:rsid w:val="000C30EA"/>
    <w:rsid w:val="000C3523"/>
    <w:rsid w:val="000C3D3F"/>
    <w:rsid w:val="000C49DF"/>
    <w:rsid w:val="000C5260"/>
    <w:rsid w:val="000C6642"/>
    <w:rsid w:val="000C6B4C"/>
    <w:rsid w:val="000C70CC"/>
    <w:rsid w:val="000C7CE0"/>
    <w:rsid w:val="000C7E6F"/>
    <w:rsid w:val="000C8566"/>
    <w:rsid w:val="000D07E5"/>
    <w:rsid w:val="000D18E1"/>
    <w:rsid w:val="000D1FB8"/>
    <w:rsid w:val="000D24D0"/>
    <w:rsid w:val="000D38B9"/>
    <w:rsid w:val="000D46B3"/>
    <w:rsid w:val="000D5CDE"/>
    <w:rsid w:val="000D6769"/>
    <w:rsid w:val="000D6916"/>
    <w:rsid w:val="000D6BED"/>
    <w:rsid w:val="000D7152"/>
    <w:rsid w:val="000D7206"/>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6A74"/>
    <w:rsid w:val="000F1F90"/>
    <w:rsid w:val="000F200E"/>
    <w:rsid w:val="000F2406"/>
    <w:rsid w:val="000F4185"/>
    <w:rsid w:val="000F4335"/>
    <w:rsid w:val="000F4584"/>
    <w:rsid w:val="000F4A99"/>
    <w:rsid w:val="000F4B38"/>
    <w:rsid w:val="000F69A4"/>
    <w:rsid w:val="000F71E6"/>
    <w:rsid w:val="00100A4F"/>
    <w:rsid w:val="00100D13"/>
    <w:rsid w:val="00101068"/>
    <w:rsid w:val="00101560"/>
    <w:rsid w:val="00101B99"/>
    <w:rsid w:val="0010328A"/>
    <w:rsid w:val="0010388B"/>
    <w:rsid w:val="00103E5F"/>
    <w:rsid w:val="00105847"/>
    <w:rsid w:val="001058F9"/>
    <w:rsid w:val="001060F4"/>
    <w:rsid w:val="00106457"/>
    <w:rsid w:val="00106510"/>
    <w:rsid w:val="001069A3"/>
    <w:rsid w:val="0010756E"/>
    <w:rsid w:val="001104D4"/>
    <w:rsid w:val="00111B30"/>
    <w:rsid w:val="001123B3"/>
    <w:rsid w:val="00112410"/>
    <w:rsid w:val="001124DB"/>
    <w:rsid w:val="00112C90"/>
    <w:rsid w:val="00113B3C"/>
    <w:rsid w:val="00114B35"/>
    <w:rsid w:val="00114D27"/>
    <w:rsid w:val="001151D4"/>
    <w:rsid w:val="001162DC"/>
    <w:rsid w:val="00116AF1"/>
    <w:rsid w:val="00117955"/>
    <w:rsid w:val="00117B76"/>
    <w:rsid w:val="00121103"/>
    <w:rsid w:val="001212A7"/>
    <w:rsid w:val="001215D3"/>
    <w:rsid w:val="00121D15"/>
    <w:rsid w:val="00122231"/>
    <w:rsid w:val="00122DFC"/>
    <w:rsid w:val="00123F86"/>
    <w:rsid w:val="00124296"/>
    <w:rsid w:val="00124412"/>
    <w:rsid w:val="00125101"/>
    <w:rsid w:val="0012564F"/>
    <w:rsid w:val="00126A99"/>
    <w:rsid w:val="0012E855"/>
    <w:rsid w:val="0013044C"/>
    <w:rsid w:val="00131824"/>
    <w:rsid w:val="00132DF3"/>
    <w:rsid w:val="0013541E"/>
    <w:rsid w:val="001365ED"/>
    <w:rsid w:val="001370AF"/>
    <w:rsid w:val="001376BE"/>
    <w:rsid w:val="001378A8"/>
    <w:rsid w:val="001403A5"/>
    <w:rsid w:val="00141987"/>
    <w:rsid w:val="00142049"/>
    <w:rsid w:val="00142073"/>
    <w:rsid w:val="00142178"/>
    <w:rsid w:val="0014242F"/>
    <w:rsid w:val="00142905"/>
    <w:rsid w:val="001469EE"/>
    <w:rsid w:val="001470AB"/>
    <w:rsid w:val="00147757"/>
    <w:rsid w:val="001479AC"/>
    <w:rsid w:val="00147B54"/>
    <w:rsid w:val="0015107A"/>
    <w:rsid w:val="0015278E"/>
    <w:rsid w:val="00152E4D"/>
    <w:rsid w:val="00153065"/>
    <w:rsid w:val="0015395E"/>
    <w:rsid w:val="00153ACE"/>
    <w:rsid w:val="00153F9D"/>
    <w:rsid w:val="0015454D"/>
    <w:rsid w:val="00160234"/>
    <w:rsid w:val="00161891"/>
    <w:rsid w:val="00162E70"/>
    <w:rsid w:val="00163378"/>
    <w:rsid w:val="00163ACC"/>
    <w:rsid w:val="00164027"/>
    <w:rsid w:val="00164A6D"/>
    <w:rsid w:val="00165924"/>
    <w:rsid w:val="001673AC"/>
    <w:rsid w:val="00167761"/>
    <w:rsid w:val="00167E6C"/>
    <w:rsid w:val="00167EDD"/>
    <w:rsid w:val="00168FF3"/>
    <w:rsid w:val="00170938"/>
    <w:rsid w:val="001712E5"/>
    <w:rsid w:val="00175CC4"/>
    <w:rsid w:val="00176BD5"/>
    <w:rsid w:val="00177FA8"/>
    <w:rsid w:val="00180282"/>
    <w:rsid w:val="00180C13"/>
    <w:rsid w:val="00180EA4"/>
    <w:rsid w:val="00180ED0"/>
    <w:rsid w:val="00181922"/>
    <w:rsid w:val="001825AC"/>
    <w:rsid w:val="00182727"/>
    <w:rsid w:val="001827DB"/>
    <w:rsid w:val="0018419A"/>
    <w:rsid w:val="00184830"/>
    <w:rsid w:val="00185577"/>
    <w:rsid w:val="00186353"/>
    <w:rsid w:val="00190796"/>
    <w:rsid w:val="00190D02"/>
    <w:rsid w:val="001912B2"/>
    <w:rsid w:val="0019137B"/>
    <w:rsid w:val="00192F35"/>
    <w:rsid w:val="0019333B"/>
    <w:rsid w:val="00193B2E"/>
    <w:rsid w:val="00193C19"/>
    <w:rsid w:val="001942E5"/>
    <w:rsid w:val="00194C7F"/>
    <w:rsid w:val="00194F2D"/>
    <w:rsid w:val="00196523"/>
    <w:rsid w:val="0019D4D9"/>
    <w:rsid w:val="001A0BA1"/>
    <w:rsid w:val="001A0E4E"/>
    <w:rsid w:val="001A2368"/>
    <w:rsid w:val="001A25AC"/>
    <w:rsid w:val="001A29AD"/>
    <w:rsid w:val="001A3BCE"/>
    <w:rsid w:val="001A53BE"/>
    <w:rsid w:val="001A57A5"/>
    <w:rsid w:val="001A5F08"/>
    <w:rsid w:val="001A62D7"/>
    <w:rsid w:val="001A693F"/>
    <w:rsid w:val="001A6CA5"/>
    <w:rsid w:val="001A744D"/>
    <w:rsid w:val="001A7C8A"/>
    <w:rsid w:val="001B02F4"/>
    <w:rsid w:val="001B0475"/>
    <w:rsid w:val="001B06BA"/>
    <w:rsid w:val="001B2DBF"/>
    <w:rsid w:val="001B4098"/>
    <w:rsid w:val="001B431C"/>
    <w:rsid w:val="001B45D5"/>
    <w:rsid w:val="001B4E67"/>
    <w:rsid w:val="001B4F82"/>
    <w:rsid w:val="001B55FB"/>
    <w:rsid w:val="001B5EA7"/>
    <w:rsid w:val="001B71F4"/>
    <w:rsid w:val="001B78FA"/>
    <w:rsid w:val="001B7ADA"/>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6406"/>
    <w:rsid w:val="001C65A5"/>
    <w:rsid w:val="001C6D9E"/>
    <w:rsid w:val="001C6F6F"/>
    <w:rsid w:val="001C755E"/>
    <w:rsid w:val="001C7889"/>
    <w:rsid w:val="001D08F8"/>
    <w:rsid w:val="001D0AAF"/>
    <w:rsid w:val="001D0DBC"/>
    <w:rsid w:val="001D2AAF"/>
    <w:rsid w:val="001D2AC3"/>
    <w:rsid w:val="001D3B10"/>
    <w:rsid w:val="001D417F"/>
    <w:rsid w:val="001D46B7"/>
    <w:rsid w:val="001D6BA2"/>
    <w:rsid w:val="001D7DE4"/>
    <w:rsid w:val="001D7F54"/>
    <w:rsid w:val="001E0683"/>
    <w:rsid w:val="001E3279"/>
    <w:rsid w:val="001E3381"/>
    <w:rsid w:val="001E3A72"/>
    <w:rsid w:val="001E6361"/>
    <w:rsid w:val="001E6936"/>
    <w:rsid w:val="001E6E16"/>
    <w:rsid w:val="001E7473"/>
    <w:rsid w:val="001E7B7E"/>
    <w:rsid w:val="001F00FD"/>
    <w:rsid w:val="001F052E"/>
    <w:rsid w:val="001F0B3D"/>
    <w:rsid w:val="001F0C08"/>
    <w:rsid w:val="001F0E44"/>
    <w:rsid w:val="001F19B8"/>
    <w:rsid w:val="001F1DE2"/>
    <w:rsid w:val="001F214A"/>
    <w:rsid w:val="001F2639"/>
    <w:rsid w:val="001F2B29"/>
    <w:rsid w:val="001F2DF7"/>
    <w:rsid w:val="001F3E27"/>
    <w:rsid w:val="001F45E0"/>
    <w:rsid w:val="001F54DE"/>
    <w:rsid w:val="001F58B7"/>
    <w:rsid w:val="001F6181"/>
    <w:rsid w:val="001F6E57"/>
    <w:rsid w:val="001F7396"/>
    <w:rsid w:val="001F7618"/>
    <w:rsid w:val="001F7749"/>
    <w:rsid w:val="001F7DB8"/>
    <w:rsid w:val="00201043"/>
    <w:rsid w:val="00201F31"/>
    <w:rsid w:val="00204559"/>
    <w:rsid w:val="00205DF3"/>
    <w:rsid w:val="0020709A"/>
    <w:rsid w:val="002073DC"/>
    <w:rsid w:val="00207927"/>
    <w:rsid w:val="0021027E"/>
    <w:rsid w:val="00211900"/>
    <w:rsid w:val="00211D06"/>
    <w:rsid w:val="002121FC"/>
    <w:rsid w:val="002123E6"/>
    <w:rsid w:val="00212844"/>
    <w:rsid w:val="00212DD0"/>
    <w:rsid w:val="00213406"/>
    <w:rsid w:val="00213904"/>
    <w:rsid w:val="00214125"/>
    <w:rsid w:val="002156F3"/>
    <w:rsid w:val="00215A2E"/>
    <w:rsid w:val="0021621A"/>
    <w:rsid w:val="00216B40"/>
    <w:rsid w:val="0021711A"/>
    <w:rsid w:val="00217859"/>
    <w:rsid w:val="00217B9F"/>
    <w:rsid w:val="00217D4E"/>
    <w:rsid w:val="00218964"/>
    <w:rsid w:val="00220838"/>
    <w:rsid w:val="00222585"/>
    <w:rsid w:val="002225B0"/>
    <w:rsid w:val="002229B4"/>
    <w:rsid w:val="002239F4"/>
    <w:rsid w:val="0022535A"/>
    <w:rsid w:val="00225479"/>
    <w:rsid w:val="00225683"/>
    <w:rsid w:val="002258F4"/>
    <w:rsid w:val="00225F4A"/>
    <w:rsid w:val="0022728E"/>
    <w:rsid w:val="00227529"/>
    <w:rsid w:val="00227D4F"/>
    <w:rsid w:val="00227DD4"/>
    <w:rsid w:val="00230CD1"/>
    <w:rsid w:val="002316F3"/>
    <w:rsid w:val="002318A5"/>
    <w:rsid w:val="002319CF"/>
    <w:rsid w:val="00231D3A"/>
    <w:rsid w:val="00231D4C"/>
    <w:rsid w:val="002338E2"/>
    <w:rsid w:val="00233B60"/>
    <w:rsid w:val="00233EA3"/>
    <w:rsid w:val="00234872"/>
    <w:rsid w:val="00234DF9"/>
    <w:rsid w:val="0023689A"/>
    <w:rsid w:val="002369C5"/>
    <w:rsid w:val="00236B77"/>
    <w:rsid w:val="00237F36"/>
    <w:rsid w:val="0024014B"/>
    <w:rsid w:val="002401BF"/>
    <w:rsid w:val="00241364"/>
    <w:rsid w:val="0024158B"/>
    <w:rsid w:val="00242EC5"/>
    <w:rsid w:val="0024391D"/>
    <w:rsid w:val="00243D15"/>
    <w:rsid w:val="00244627"/>
    <w:rsid w:val="00244C69"/>
    <w:rsid w:val="00244FFD"/>
    <w:rsid w:val="0024564A"/>
    <w:rsid w:val="00245C89"/>
    <w:rsid w:val="00246034"/>
    <w:rsid w:val="002462E7"/>
    <w:rsid w:val="002467D0"/>
    <w:rsid w:val="00246C15"/>
    <w:rsid w:val="002472E4"/>
    <w:rsid w:val="00247629"/>
    <w:rsid w:val="00247DB9"/>
    <w:rsid w:val="00247DBA"/>
    <w:rsid w:val="00252515"/>
    <w:rsid w:val="00252851"/>
    <w:rsid w:val="00252861"/>
    <w:rsid w:val="00252C63"/>
    <w:rsid w:val="002530A9"/>
    <w:rsid w:val="0025312D"/>
    <w:rsid w:val="00253DF8"/>
    <w:rsid w:val="0025427A"/>
    <w:rsid w:val="0025544F"/>
    <w:rsid w:val="0025796B"/>
    <w:rsid w:val="00260397"/>
    <w:rsid w:val="00260ECC"/>
    <w:rsid w:val="00261A5F"/>
    <w:rsid w:val="00261FB0"/>
    <w:rsid w:val="00263A14"/>
    <w:rsid w:val="00264105"/>
    <w:rsid w:val="00264186"/>
    <w:rsid w:val="00264461"/>
    <w:rsid w:val="00264A61"/>
    <w:rsid w:val="00264F02"/>
    <w:rsid w:val="002662DC"/>
    <w:rsid w:val="002676A7"/>
    <w:rsid w:val="00267B2E"/>
    <w:rsid w:val="00267BF6"/>
    <w:rsid w:val="00270BD5"/>
    <w:rsid w:val="00271859"/>
    <w:rsid w:val="00271AA2"/>
    <w:rsid w:val="0027432C"/>
    <w:rsid w:val="00275069"/>
    <w:rsid w:val="0027586B"/>
    <w:rsid w:val="002758D2"/>
    <w:rsid w:val="00275B61"/>
    <w:rsid w:val="0027605E"/>
    <w:rsid w:val="002760D5"/>
    <w:rsid w:val="00276247"/>
    <w:rsid w:val="0027662F"/>
    <w:rsid w:val="00276E39"/>
    <w:rsid w:val="002771BE"/>
    <w:rsid w:val="00277BB3"/>
    <w:rsid w:val="00280A69"/>
    <w:rsid w:val="002814EC"/>
    <w:rsid w:val="00281B63"/>
    <w:rsid w:val="00283787"/>
    <w:rsid w:val="002837F7"/>
    <w:rsid w:val="00283C11"/>
    <w:rsid w:val="00283D3A"/>
    <w:rsid w:val="00283F4C"/>
    <w:rsid w:val="00285823"/>
    <w:rsid w:val="00285EF7"/>
    <w:rsid w:val="002863BE"/>
    <w:rsid w:val="0028659E"/>
    <w:rsid w:val="00287B7F"/>
    <w:rsid w:val="00290913"/>
    <w:rsid w:val="00290D9A"/>
    <w:rsid w:val="002912C8"/>
    <w:rsid w:val="00291563"/>
    <w:rsid w:val="002924A4"/>
    <w:rsid w:val="002926FB"/>
    <w:rsid w:val="00293075"/>
    <w:rsid w:val="00293A40"/>
    <w:rsid w:val="002941E2"/>
    <w:rsid w:val="002947CA"/>
    <w:rsid w:val="002958AF"/>
    <w:rsid w:val="00295CA1"/>
    <w:rsid w:val="00296284"/>
    <w:rsid w:val="002963E5"/>
    <w:rsid w:val="002971F9"/>
    <w:rsid w:val="002A271B"/>
    <w:rsid w:val="002A31E0"/>
    <w:rsid w:val="002A3B14"/>
    <w:rsid w:val="002A4F98"/>
    <w:rsid w:val="002A62A7"/>
    <w:rsid w:val="002A66DA"/>
    <w:rsid w:val="002A70B4"/>
    <w:rsid w:val="002A7304"/>
    <w:rsid w:val="002A76EB"/>
    <w:rsid w:val="002A7761"/>
    <w:rsid w:val="002A78CF"/>
    <w:rsid w:val="002A7CE5"/>
    <w:rsid w:val="002A7D0D"/>
    <w:rsid w:val="002B01B9"/>
    <w:rsid w:val="002B03B1"/>
    <w:rsid w:val="002B092B"/>
    <w:rsid w:val="002B137B"/>
    <w:rsid w:val="002B2B88"/>
    <w:rsid w:val="002B3D91"/>
    <w:rsid w:val="002B452B"/>
    <w:rsid w:val="002B4610"/>
    <w:rsid w:val="002B48E7"/>
    <w:rsid w:val="002B522E"/>
    <w:rsid w:val="002B551C"/>
    <w:rsid w:val="002B5769"/>
    <w:rsid w:val="002B6917"/>
    <w:rsid w:val="002B6E23"/>
    <w:rsid w:val="002B769E"/>
    <w:rsid w:val="002BB620"/>
    <w:rsid w:val="002C0748"/>
    <w:rsid w:val="002C13AE"/>
    <w:rsid w:val="002C2B81"/>
    <w:rsid w:val="002C2E67"/>
    <w:rsid w:val="002C320B"/>
    <w:rsid w:val="002C4C3C"/>
    <w:rsid w:val="002C5032"/>
    <w:rsid w:val="002C53F3"/>
    <w:rsid w:val="002C6988"/>
    <w:rsid w:val="002C768C"/>
    <w:rsid w:val="002C7A12"/>
    <w:rsid w:val="002D145B"/>
    <w:rsid w:val="002D1575"/>
    <w:rsid w:val="002D2306"/>
    <w:rsid w:val="002D2993"/>
    <w:rsid w:val="002D2BEA"/>
    <w:rsid w:val="002D3C33"/>
    <w:rsid w:val="002D5B48"/>
    <w:rsid w:val="002D6049"/>
    <w:rsid w:val="002D6E87"/>
    <w:rsid w:val="002D710C"/>
    <w:rsid w:val="002D7914"/>
    <w:rsid w:val="002E08CF"/>
    <w:rsid w:val="002E0D72"/>
    <w:rsid w:val="002E0FD9"/>
    <w:rsid w:val="002E1E16"/>
    <w:rsid w:val="002E22B9"/>
    <w:rsid w:val="002E2591"/>
    <w:rsid w:val="002E2E66"/>
    <w:rsid w:val="002E330C"/>
    <w:rsid w:val="002E382A"/>
    <w:rsid w:val="002E4AB3"/>
    <w:rsid w:val="002E72B2"/>
    <w:rsid w:val="002E75E6"/>
    <w:rsid w:val="002F02B4"/>
    <w:rsid w:val="002F1A32"/>
    <w:rsid w:val="002F1AB6"/>
    <w:rsid w:val="002F2256"/>
    <w:rsid w:val="002F3692"/>
    <w:rsid w:val="002F3BB9"/>
    <w:rsid w:val="002F3F07"/>
    <w:rsid w:val="002F5481"/>
    <w:rsid w:val="002F54FC"/>
    <w:rsid w:val="002F5746"/>
    <w:rsid w:val="002F6572"/>
    <w:rsid w:val="002F660F"/>
    <w:rsid w:val="002F7020"/>
    <w:rsid w:val="002F70B3"/>
    <w:rsid w:val="002F7386"/>
    <w:rsid w:val="002F7E78"/>
    <w:rsid w:val="0030022C"/>
    <w:rsid w:val="00300DD9"/>
    <w:rsid w:val="00301780"/>
    <w:rsid w:val="00301A9C"/>
    <w:rsid w:val="0030289D"/>
    <w:rsid w:val="00302CCE"/>
    <w:rsid w:val="0030645B"/>
    <w:rsid w:val="003067DD"/>
    <w:rsid w:val="00306B4A"/>
    <w:rsid w:val="00306DA7"/>
    <w:rsid w:val="003078A8"/>
    <w:rsid w:val="00310305"/>
    <w:rsid w:val="00310791"/>
    <w:rsid w:val="0031085F"/>
    <w:rsid w:val="00310E5A"/>
    <w:rsid w:val="003115D1"/>
    <w:rsid w:val="003117C1"/>
    <w:rsid w:val="0031182C"/>
    <w:rsid w:val="00313724"/>
    <w:rsid w:val="0031385A"/>
    <w:rsid w:val="00314218"/>
    <w:rsid w:val="0031445F"/>
    <w:rsid w:val="0031458B"/>
    <w:rsid w:val="003146F1"/>
    <w:rsid w:val="00314739"/>
    <w:rsid w:val="00314A00"/>
    <w:rsid w:val="00314DED"/>
    <w:rsid w:val="0031585A"/>
    <w:rsid w:val="00315B29"/>
    <w:rsid w:val="00315EB4"/>
    <w:rsid w:val="003161A2"/>
    <w:rsid w:val="00317C65"/>
    <w:rsid w:val="0031EC75"/>
    <w:rsid w:val="0032082F"/>
    <w:rsid w:val="00320D0E"/>
    <w:rsid w:val="00321862"/>
    <w:rsid w:val="003218B5"/>
    <w:rsid w:val="0032258C"/>
    <w:rsid w:val="0032280A"/>
    <w:rsid w:val="00322DA5"/>
    <w:rsid w:val="00322EEF"/>
    <w:rsid w:val="00323F8F"/>
    <w:rsid w:val="00325FA0"/>
    <w:rsid w:val="0032685A"/>
    <w:rsid w:val="003274F5"/>
    <w:rsid w:val="003277E5"/>
    <w:rsid w:val="0032E430"/>
    <w:rsid w:val="00330D23"/>
    <w:rsid w:val="00331327"/>
    <w:rsid w:val="00331575"/>
    <w:rsid w:val="003322FB"/>
    <w:rsid w:val="00332C29"/>
    <w:rsid w:val="00332D37"/>
    <w:rsid w:val="00332E0C"/>
    <w:rsid w:val="00333417"/>
    <w:rsid w:val="00333B7A"/>
    <w:rsid w:val="00333EDA"/>
    <w:rsid w:val="003352A1"/>
    <w:rsid w:val="00335B6E"/>
    <w:rsid w:val="003362CB"/>
    <w:rsid w:val="0033642C"/>
    <w:rsid w:val="003372BF"/>
    <w:rsid w:val="0034123F"/>
    <w:rsid w:val="003413EE"/>
    <w:rsid w:val="0034237C"/>
    <w:rsid w:val="00343290"/>
    <w:rsid w:val="00343BE9"/>
    <w:rsid w:val="00345049"/>
    <w:rsid w:val="00345DD2"/>
    <w:rsid w:val="003466A1"/>
    <w:rsid w:val="00347171"/>
    <w:rsid w:val="003471A2"/>
    <w:rsid w:val="0034768A"/>
    <w:rsid w:val="00347AD0"/>
    <w:rsid w:val="00350577"/>
    <w:rsid w:val="003517F8"/>
    <w:rsid w:val="00351A53"/>
    <w:rsid w:val="0035244B"/>
    <w:rsid w:val="00353166"/>
    <w:rsid w:val="00353993"/>
    <w:rsid w:val="00354781"/>
    <w:rsid w:val="00354A96"/>
    <w:rsid w:val="00354DEB"/>
    <w:rsid w:val="003569C4"/>
    <w:rsid w:val="00361894"/>
    <w:rsid w:val="00362FB0"/>
    <w:rsid w:val="00364437"/>
    <w:rsid w:val="0036452B"/>
    <w:rsid w:val="003647B3"/>
    <w:rsid w:val="003647DB"/>
    <w:rsid w:val="00364FF7"/>
    <w:rsid w:val="003658AE"/>
    <w:rsid w:val="00365CB4"/>
    <w:rsid w:val="00365FED"/>
    <w:rsid w:val="0036705A"/>
    <w:rsid w:val="00367BA2"/>
    <w:rsid w:val="00370806"/>
    <w:rsid w:val="003714E8"/>
    <w:rsid w:val="003714FF"/>
    <w:rsid w:val="00371AF1"/>
    <w:rsid w:val="0037237B"/>
    <w:rsid w:val="00373711"/>
    <w:rsid w:val="00373EF8"/>
    <w:rsid w:val="00374DD9"/>
    <w:rsid w:val="00375BAA"/>
    <w:rsid w:val="00375DF6"/>
    <w:rsid w:val="00376CB7"/>
    <w:rsid w:val="0038131F"/>
    <w:rsid w:val="00381B2B"/>
    <w:rsid w:val="00381BF8"/>
    <w:rsid w:val="00382EF9"/>
    <w:rsid w:val="0038346B"/>
    <w:rsid w:val="00383B60"/>
    <w:rsid w:val="003844F6"/>
    <w:rsid w:val="00386967"/>
    <w:rsid w:val="00386F35"/>
    <w:rsid w:val="0039021E"/>
    <w:rsid w:val="00390E40"/>
    <w:rsid w:val="00392180"/>
    <w:rsid w:val="0039244F"/>
    <w:rsid w:val="00392C84"/>
    <w:rsid w:val="00393263"/>
    <w:rsid w:val="00393ED0"/>
    <w:rsid w:val="00394485"/>
    <w:rsid w:val="00394A9F"/>
    <w:rsid w:val="00394F9A"/>
    <w:rsid w:val="003956DC"/>
    <w:rsid w:val="003A1DD7"/>
    <w:rsid w:val="003A1FB8"/>
    <w:rsid w:val="003A3B60"/>
    <w:rsid w:val="003A3FA0"/>
    <w:rsid w:val="003A5153"/>
    <w:rsid w:val="003A589B"/>
    <w:rsid w:val="003A61E8"/>
    <w:rsid w:val="003A6BCB"/>
    <w:rsid w:val="003AED52"/>
    <w:rsid w:val="003B1498"/>
    <w:rsid w:val="003B179C"/>
    <w:rsid w:val="003B4009"/>
    <w:rsid w:val="003B567E"/>
    <w:rsid w:val="003B58A5"/>
    <w:rsid w:val="003B5B00"/>
    <w:rsid w:val="003C04A4"/>
    <w:rsid w:val="003C0E93"/>
    <w:rsid w:val="003C1BD8"/>
    <w:rsid w:val="003C26A1"/>
    <w:rsid w:val="003C2B49"/>
    <w:rsid w:val="003C3FA3"/>
    <w:rsid w:val="003C45D7"/>
    <w:rsid w:val="003C521E"/>
    <w:rsid w:val="003C6610"/>
    <w:rsid w:val="003C6E11"/>
    <w:rsid w:val="003C6F85"/>
    <w:rsid w:val="003C7D5D"/>
    <w:rsid w:val="003C7D9A"/>
    <w:rsid w:val="003CA649"/>
    <w:rsid w:val="003D0C37"/>
    <w:rsid w:val="003D1B02"/>
    <w:rsid w:val="003D35EE"/>
    <w:rsid w:val="003D3702"/>
    <w:rsid w:val="003D4D08"/>
    <w:rsid w:val="003D5CA5"/>
    <w:rsid w:val="003D5D7A"/>
    <w:rsid w:val="003D5DCC"/>
    <w:rsid w:val="003D7DAD"/>
    <w:rsid w:val="003DAA65"/>
    <w:rsid w:val="003E0733"/>
    <w:rsid w:val="003E1235"/>
    <w:rsid w:val="003E162D"/>
    <w:rsid w:val="003E1FD0"/>
    <w:rsid w:val="003E229D"/>
    <w:rsid w:val="003E38CC"/>
    <w:rsid w:val="003E4AC5"/>
    <w:rsid w:val="003E5612"/>
    <w:rsid w:val="003E5A2B"/>
    <w:rsid w:val="003E5A5D"/>
    <w:rsid w:val="003E5C04"/>
    <w:rsid w:val="003E67C3"/>
    <w:rsid w:val="003E73CA"/>
    <w:rsid w:val="003F0242"/>
    <w:rsid w:val="003F14A3"/>
    <w:rsid w:val="003F15CE"/>
    <w:rsid w:val="003F26B2"/>
    <w:rsid w:val="003F3B55"/>
    <w:rsid w:val="003F47E9"/>
    <w:rsid w:val="003F515E"/>
    <w:rsid w:val="003F5471"/>
    <w:rsid w:val="003F6524"/>
    <w:rsid w:val="003F7B7C"/>
    <w:rsid w:val="003F7D44"/>
    <w:rsid w:val="004005A6"/>
    <w:rsid w:val="00401C9E"/>
    <w:rsid w:val="00402798"/>
    <w:rsid w:val="00402AB0"/>
    <w:rsid w:val="00402F98"/>
    <w:rsid w:val="00403853"/>
    <w:rsid w:val="004039A4"/>
    <w:rsid w:val="00403CFF"/>
    <w:rsid w:val="00404F30"/>
    <w:rsid w:val="00405650"/>
    <w:rsid w:val="004101A7"/>
    <w:rsid w:val="0041037F"/>
    <w:rsid w:val="00411608"/>
    <w:rsid w:val="004124E9"/>
    <w:rsid w:val="00412E58"/>
    <w:rsid w:val="00412EFA"/>
    <w:rsid w:val="00412F33"/>
    <w:rsid w:val="0041336B"/>
    <w:rsid w:val="00413883"/>
    <w:rsid w:val="00413E24"/>
    <w:rsid w:val="00413E43"/>
    <w:rsid w:val="00413F88"/>
    <w:rsid w:val="00414E22"/>
    <w:rsid w:val="00414FE6"/>
    <w:rsid w:val="004160F8"/>
    <w:rsid w:val="00416574"/>
    <w:rsid w:val="00417672"/>
    <w:rsid w:val="00417AE9"/>
    <w:rsid w:val="004226AF"/>
    <w:rsid w:val="00422AC2"/>
    <w:rsid w:val="00423047"/>
    <w:rsid w:val="00423851"/>
    <w:rsid w:val="004238BD"/>
    <w:rsid w:val="00423D23"/>
    <w:rsid w:val="004244B1"/>
    <w:rsid w:val="0042453F"/>
    <w:rsid w:val="0042483E"/>
    <w:rsid w:val="00424EDE"/>
    <w:rsid w:val="00426263"/>
    <w:rsid w:val="0042725E"/>
    <w:rsid w:val="0042734A"/>
    <w:rsid w:val="00427A64"/>
    <w:rsid w:val="00427E64"/>
    <w:rsid w:val="00430490"/>
    <w:rsid w:val="004316A0"/>
    <w:rsid w:val="00432A6F"/>
    <w:rsid w:val="00432A87"/>
    <w:rsid w:val="00433FA8"/>
    <w:rsid w:val="00434172"/>
    <w:rsid w:val="004343FA"/>
    <w:rsid w:val="004344C5"/>
    <w:rsid w:val="00434C3A"/>
    <w:rsid w:val="0043545C"/>
    <w:rsid w:val="00435C94"/>
    <w:rsid w:val="0043617E"/>
    <w:rsid w:val="00436A08"/>
    <w:rsid w:val="004373B1"/>
    <w:rsid w:val="00437753"/>
    <w:rsid w:val="00437FAC"/>
    <w:rsid w:val="00440E7A"/>
    <w:rsid w:val="00440F13"/>
    <w:rsid w:val="0044124F"/>
    <w:rsid w:val="00441B52"/>
    <w:rsid w:val="004420A2"/>
    <w:rsid w:val="00442838"/>
    <w:rsid w:val="00442D2E"/>
    <w:rsid w:val="00443218"/>
    <w:rsid w:val="00443466"/>
    <w:rsid w:val="00443BEB"/>
    <w:rsid w:val="00445092"/>
    <w:rsid w:val="004450CF"/>
    <w:rsid w:val="0044586F"/>
    <w:rsid w:val="004460A2"/>
    <w:rsid w:val="00446306"/>
    <w:rsid w:val="004468D0"/>
    <w:rsid w:val="00450942"/>
    <w:rsid w:val="00450D98"/>
    <w:rsid w:val="00451BCB"/>
    <w:rsid w:val="00452345"/>
    <w:rsid w:val="004534CC"/>
    <w:rsid w:val="00453AA4"/>
    <w:rsid w:val="00454944"/>
    <w:rsid w:val="00454F10"/>
    <w:rsid w:val="0045507E"/>
    <w:rsid w:val="004551B3"/>
    <w:rsid w:val="00455AF8"/>
    <w:rsid w:val="00455FF3"/>
    <w:rsid w:val="004563B8"/>
    <w:rsid w:val="0045705D"/>
    <w:rsid w:val="00457329"/>
    <w:rsid w:val="0046033B"/>
    <w:rsid w:val="004608BE"/>
    <w:rsid w:val="00460A7C"/>
    <w:rsid w:val="00460D54"/>
    <w:rsid w:val="0046125D"/>
    <w:rsid w:val="0046281B"/>
    <w:rsid w:val="00462D45"/>
    <w:rsid w:val="00463360"/>
    <w:rsid w:val="004638C6"/>
    <w:rsid w:val="0046545E"/>
    <w:rsid w:val="0046547B"/>
    <w:rsid w:val="004662E7"/>
    <w:rsid w:val="00466333"/>
    <w:rsid w:val="0046752B"/>
    <w:rsid w:val="004707FF"/>
    <w:rsid w:val="00470D8A"/>
    <w:rsid w:val="00471444"/>
    <w:rsid w:val="0047239B"/>
    <w:rsid w:val="00472650"/>
    <w:rsid w:val="00472D8B"/>
    <w:rsid w:val="00473154"/>
    <w:rsid w:val="004731D6"/>
    <w:rsid w:val="00473BD2"/>
    <w:rsid w:val="00473BF9"/>
    <w:rsid w:val="0047582C"/>
    <w:rsid w:val="004768CD"/>
    <w:rsid w:val="00476F21"/>
    <w:rsid w:val="004770E1"/>
    <w:rsid w:val="00477352"/>
    <w:rsid w:val="00477DC9"/>
    <w:rsid w:val="004800B5"/>
    <w:rsid w:val="0048073E"/>
    <w:rsid w:val="0048096E"/>
    <w:rsid w:val="0048102A"/>
    <w:rsid w:val="00481FC2"/>
    <w:rsid w:val="0048233C"/>
    <w:rsid w:val="00483DB1"/>
    <w:rsid w:val="00483FB1"/>
    <w:rsid w:val="00483FD4"/>
    <w:rsid w:val="00484B01"/>
    <w:rsid w:val="00484D9D"/>
    <w:rsid w:val="00486099"/>
    <w:rsid w:val="004860D5"/>
    <w:rsid w:val="00486290"/>
    <w:rsid w:val="00486699"/>
    <w:rsid w:val="004874D4"/>
    <w:rsid w:val="00487526"/>
    <w:rsid w:val="00490919"/>
    <w:rsid w:val="0049095D"/>
    <w:rsid w:val="004909DF"/>
    <w:rsid w:val="00490A69"/>
    <w:rsid w:val="00490DD5"/>
    <w:rsid w:val="00491D9E"/>
    <w:rsid w:val="004938DC"/>
    <w:rsid w:val="00493C2E"/>
    <w:rsid w:val="0049429F"/>
    <w:rsid w:val="00494515"/>
    <w:rsid w:val="00494DB7"/>
    <w:rsid w:val="00495212"/>
    <w:rsid w:val="00495E78"/>
    <w:rsid w:val="00496B01"/>
    <w:rsid w:val="00496FC9"/>
    <w:rsid w:val="004979DD"/>
    <w:rsid w:val="004A36E6"/>
    <w:rsid w:val="004A3C6E"/>
    <w:rsid w:val="004A3C7A"/>
    <w:rsid w:val="004A42AA"/>
    <w:rsid w:val="004A4F20"/>
    <w:rsid w:val="004A545F"/>
    <w:rsid w:val="004A578E"/>
    <w:rsid w:val="004A57E9"/>
    <w:rsid w:val="004A5AE8"/>
    <w:rsid w:val="004A66A7"/>
    <w:rsid w:val="004A6923"/>
    <w:rsid w:val="004A6EAA"/>
    <w:rsid w:val="004A6F9E"/>
    <w:rsid w:val="004B0AE3"/>
    <w:rsid w:val="004B1A61"/>
    <w:rsid w:val="004B2824"/>
    <w:rsid w:val="004B2CC9"/>
    <w:rsid w:val="004B2EB4"/>
    <w:rsid w:val="004B3568"/>
    <w:rsid w:val="004B44AA"/>
    <w:rsid w:val="004B4627"/>
    <w:rsid w:val="004B4E10"/>
    <w:rsid w:val="004B5568"/>
    <w:rsid w:val="004B5A10"/>
    <w:rsid w:val="004B5E61"/>
    <w:rsid w:val="004B72ED"/>
    <w:rsid w:val="004B7855"/>
    <w:rsid w:val="004B7F9B"/>
    <w:rsid w:val="004C0511"/>
    <w:rsid w:val="004C0F45"/>
    <w:rsid w:val="004C10A3"/>
    <w:rsid w:val="004C1E58"/>
    <w:rsid w:val="004C24B1"/>
    <w:rsid w:val="004C2513"/>
    <w:rsid w:val="004C301E"/>
    <w:rsid w:val="004C3E9B"/>
    <w:rsid w:val="004C54E2"/>
    <w:rsid w:val="004C5D93"/>
    <w:rsid w:val="004C6167"/>
    <w:rsid w:val="004C64A2"/>
    <w:rsid w:val="004C706B"/>
    <w:rsid w:val="004D0E6F"/>
    <w:rsid w:val="004D1BC5"/>
    <w:rsid w:val="004D1FA1"/>
    <w:rsid w:val="004D2564"/>
    <w:rsid w:val="004D28C0"/>
    <w:rsid w:val="004D297C"/>
    <w:rsid w:val="004D2EEF"/>
    <w:rsid w:val="004D3408"/>
    <w:rsid w:val="004D3707"/>
    <w:rsid w:val="004D3FB2"/>
    <w:rsid w:val="004D44D5"/>
    <w:rsid w:val="004D5236"/>
    <w:rsid w:val="004D5706"/>
    <w:rsid w:val="004D68DB"/>
    <w:rsid w:val="004D6FC6"/>
    <w:rsid w:val="004DD197"/>
    <w:rsid w:val="004E0656"/>
    <w:rsid w:val="004E211B"/>
    <w:rsid w:val="004E2B78"/>
    <w:rsid w:val="004E3A46"/>
    <w:rsid w:val="004E3D78"/>
    <w:rsid w:val="004E5B2B"/>
    <w:rsid w:val="004E6132"/>
    <w:rsid w:val="004E7379"/>
    <w:rsid w:val="004F08DA"/>
    <w:rsid w:val="004F0F26"/>
    <w:rsid w:val="004F1794"/>
    <w:rsid w:val="004F1DBE"/>
    <w:rsid w:val="004F24D6"/>
    <w:rsid w:val="004F2676"/>
    <w:rsid w:val="004F27C1"/>
    <w:rsid w:val="004F29AF"/>
    <w:rsid w:val="004F29CB"/>
    <w:rsid w:val="004F2E30"/>
    <w:rsid w:val="004F2F55"/>
    <w:rsid w:val="004F35B5"/>
    <w:rsid w:val="004F3C0E"/>
    <w:rsid w:val="004F65BD"/>
    <w:rsid w:val="00500F6C"/>
    <w:rsid w:val="00501D0A"/>
    <w:rsid w:val="00502130"/>
    <w:rsid w:val="00503560"/>
    <w:rsid w:val="00503EA9"/>
    <w:rsid w:val="00504294"/>
    <w:rsid w:val="00504B20"/>
    <w:rsid w:val="00505C3E"/>
    <w:rsid w:val="00505DBD"/>
    <w:rsid w:val="00505E80"/>
    <w:rsid w:val="005068FA"/>
    <w:rsid w:val="00506BEC"/>
    <w:rsid w:val="00506F46"/>
    <w:rsid w:val="0050707A"/>
    <w:rsid w:val="0050CA16"/>
    <w:rsid w:val="00510898"/>
    <w:rsid w:val="0051131A"/>
    <w:rsid w:val="0051132C"/>
    <w:rsid w:val="0051274C"/>
    <w:rsid w:val="005130F5"/>
    <w:rsid w:val="0051366C"/>
    <w:rsid w:val="005138D6"/>
    <w:rsid w:val="005147DE"/>
    <w:rsid w:val="0051573D"/>
    <w:rsid w:val="00516044"/>
    <w:rsid w:val="00516E4D"/>
    <w:rsid w:val="00521966"/>
    <w:rsid w:val="0052294E"/>
    <w:rsid w:val="0052331E"/>
    <w:rsid w:val="00523688"/>
    <w:rsid w:val="00524C59"/>
    <w:rsid w:val="00525420"/>
    <w:rsid w:val="00525A97"/>
    <w:rsid w:val="00525A9D"/>
    <w:rsid w:val="00525CF2"/>
    <w:rsid w:val="0052674A"/>
    <w:rsid w:val="00526B0C"/>
    <w:rsid w:val="00526E48"/>
    <w:rsid w:val="00526E88"/>
    <w:rsid w:val="00526EDA"/>
    <w:rsid w:val="00527C98"/>
    <w:rsid w:val="00527F9A"/>
    <w:rsid w:val="0053063C"/>
    <w:rsid w:val="00530A49"/>
    <w:rsid w:val="00530DD0"/>
    <w:rsid w:val="00531094"/>
    <w:rsid w:val="005311CB"/>
    <w:rsid w:val="005324BD"/>
    <w:rsid w:val="005334B2"/>
    <w:rsid w:val="005336CD"/>
    <w:rsid w:val="00533F2B"/>
    <w:rsid w:val="00534066"/>
    <w:rsid w:val="005359C6"/>
    <w:rsid w:val="005366D0"/>
    <w:rsid w:val="00536D22"/>
    <w:rsid w:val="00537B2D"/>
    <w:rsid w:val="00537D77"/>
    <w:rsid w:val="00537E3F"/>
    <w:rsid w:val="00540219"/>
    <w:rsid w:val="005416B9"/>
    <w:rsid w:val="00541E7D"/>
    <w:rsid w:val="00542555"/>
    <w:rsid w:val="00542D77"/>
    <w:rsid w:val="005430AD"/>
    <w:rsid w:val="005445CC"/>
    <w:rsid w:val="00545181"/>
    <w:rsid w:val="00545430"/>
    <w:rsid w:val="00545496"/>
    <w:rsid w:val="00545E9B"/>
    <w:rsid w:val="00549270"/>
    <w:rsid w:val="005501C3"/>
    <w:rsid w:val="00551EFA"/>
    <w:rsid w:val="0055290E"/>
    <w:rsid w:val="00552C35"/>
    <w:rsid w:val="005536B4"/>
    <w:rsid w:val="0055413B"/>
    <w:rsid w:val="005551CC"/>
    <w:rsid w:val="00555CE5"/>
    <w:rsid w:val="0055685D"/>
    <w:rsid w:val="00556C45"/>
    <w:rsid w:val="0055762E"/>
    <w:rsid w:val="0055779A"/>
    <w:rsid w:val="00561101"/>
    <w:rsid w:val="0056249C"/>
    <w:rsid w:val="00563222"/>
    <w:rsid w:val="005645D7"/>
    <w:rsid w:val="00565AC5"/>
    <w:rsid w:val="0056673C"/>
    <w:rsid w:val="00566ADD"/>
    <w:rsid w:val="00566CAA"/>
    <w:rsid w:val="00567B65"/>
    <w:rsid w:val="00571A1B"/>
    <w:rsid w:val="00572351"/>
    <w:rsid w:val="0057237A"/>
    <w:rsid w:val="00572912"/>
    <w:rsid w:val="005744AF"/>
    <w:rsid w:val="00575CF5"/>
    <w:rsid w:val="00576958"/>
    <w:rsid w:val="00576A5E"/>
    <w:rsid w:val="00576AB9"/>
    <w:rsid w:val="005808B7"/>
    <w:rsid w:val="00580F53"/>
    <w:rsid w:val="005816A9"/>
    <w:rsid w:val="00582077"/>
    <w:rsid w:val="00582574"/>
    <w:rsid w:val="00583A61"/>
    <w:rsid w:val="00584243"/>
    <w:rsid w:val="00584BF8"/>
    <w:rsid w:val="00585210"/>
    <w:rsid w:val="00585460"/>
    <w:rsid w:val="005861DD"/>
    <w:rsid w:val="005868FF"/>
    <w:rsid w:val="00586979"/>
    <w:rsid w:val="00590627"/>
    <w:rsid w:val="00590B68"/>
    <w:rsid w:val="00591E89"/>
    <w:rsid w:val="00593145"/>
    <w:rsid w:val="00593B8B"/>
    <w:rsid w:val="005946E1"/>
    <w:rsid w:val="005947BA"/>
    <w:rsid w:val="00594972"/>
    <w:rsid w:val="00595072"/>
    <w:rsid w:val="005956C1"/>
    <w:rsid w:val="0059584E"/>
    <w:rsid w:val="00595AEC"/>
    <w:rsid w:val="005A0231"/>
    <w:rsid w:val="005A037D"/>
    <w:rsid w:val="005A0BD7"/>
    <w:rsid w:val="005A0D32"/>
    <w:rsid w:val="005A35B6"/>
    <w:rsid w:val="005A4AE0"/>
    <w:rsid w:val="005A4E44"/>
    <w:rsid w:val="005A53B2"/>
    <w:rsid w:val="005A6866"/>
    <w:rsid w:val="005A7B5C"/>
    <w:rsid w:val="005A7B67"/>
    <w:rsid w:val="005A7F89"/>
    <w:rsid w:val="005A8987"/>
    <w:rsid w:val="005B0559"/>
    <w:rsid w:val="005B0606"/>
    <w:rsid w:val="005B1E12"/>
    <w:rsid w:val="005B4115"/>
    <w:rsid w:val="005B56F0"/>
    <w:rsid w:val="005B5F7D"/>
    <w:rsid w:val="005B6A3E"/>
    <w:rsid w:val="005B70C9"/>
    <w:rsid w:val="005B71B0"/>
    <w:rsid w:val="005B74B3"/>
    <w:rsid w:val="005C0772"/>
    <w:rsid w:val="005C0989"/>
    <w:rsid w:val="005C13D3"/>
    <w:rsid w:val="005C265E"/>
    <w:rsid w:val="005C56E7"/>
    <w:rsid w:val="005C5E7C"/>
    <w:rsid w:val="005C676F"/>
    <w:rsid w:val="005C69AD"/>
    <w:rsid w:val="005C6E50"/>
    <w:rsid w:val="005C78AA"/>
    <w:rsid w:val="005D0092"/>
    <w:rsid w:val="005D1FCF"/>
    <w:rsid w:val="005D2949"/>
    <w:rsid w:val="005D3331"/>
    <w:rsid w:val="005D4F25"/>
    <w:rsid w:val="005D534B"/>
    <w:rsid w:val="005D5B98"/>
    <w:rsid w:val="005D65B5"/>
    <w:rsid w:val="005D68C4"/>
    <w:rsid w:val="005D6BED"/>
    <w:rsid w:val="005E0D5B"/>
    <w:rsid w:val="005E11F1"/>
    <w:rsid w:val="005E20A1"/>
    <w:rsid w:val="005E354B"/>
    <w:rsid w:val="005E470F"/>
    <w:rsid w:val="005E6650"/>
    <w:rsid w:val="005E6D09"/>
    <w:rsid w:val="005E6FFF"/>
    <w:rsid w:val="005F0D5A"/>
    <w:rsid w:val="005F1406"/>
    <w:rsid w:val="005F15F0"/>
    <w:rsid w:val="005F17B9"/>
    <w:rsid w:val="005F2B13"/>
    <w:rsid w:val="005F3862"/>
    <w:rsid w:val="005F4717"/>
    <w:rsid w:val="005F594F"/>
    <w:rsid w:val="005F5AF3"/>
    <w:rsid w:val="005F6B8D"/>
    <w:rsid w:val="005F6E49"/>
    <w:rsid w:val="005F797D"/>
    <w:rsid w:val="005F7DF5"/>
    <w:rsid w:val="0060031D"/>
    <w:rsid w:val="0060085E"/>
    <w:rsid w:val="00600881"/>
    <w:rsid w:val="00602301"/>
    <w:rsid w:val="006026D4"/>
    <w:rsid w:val="00602A61"/>
    <w:rsid w:val="00602BF6"/>
    <w:rsid w:val="00602C5B"/>
    <w:rsid w:val="00602F3D"/>
    <w:rsid w:val="00603C38"/>
    <w:rsid w:val="00605D0A"/>
    <w:rsid w:val="00605EA6"/>
    <w:rsid w:val="00606A29"/>
    <w:rsid w:val="00607099"/>
    <w:rsid w:val="0060767A"/>
    <w:rsid w:val="00607EFC"/>
    <w:rsid w:val="0060B679"/>
    <w:rsid w:val="0060C7C3"/>
    <w:rsid w:val="006109B4"/>
    <w:rsid w:val="00610DA0"/>
    <w:rsid w:val="00611683"/>
    <w:rsid w:val="00612E17"/>
    <w:rsid w:val="00614CFC"/>
    <w:rsid w:val="0061507D"/>
    <w:rsid w:val="0061575F"/>
    <w:rsid w:val="006202C2"/>
    <w:rsid w:val="006210E7"/>
    <w:rsid w:val="00623C02"/>
    <w:rsid w:val="006240EA"/>
    <w:rsid w:val="006240FA"/>
    <w:rsid w:val="00625324"/>
    <w:rsid w:val="006337A5"/>
    <w:rsid w:val="006337C0"/>
    <w:rsid w:val="00633C75"/>
    <w:rsid w:val="0063403D"/>
    <w:rsid w:val="00634736"/>
    <w:rsid w:val="00634F8C"/>
    <w:rsid w:val="00635178"/>
    <w:rsid w:val="00635BB7"/>
    <w:rsid w:val="00636715"/>
    <w:rsid w:val="00636943"/>
    <w:rsid w:val="0063738C"/>
    <w:rsid w:val="00637C10"/>
    <w:rsid w:val="006403D5"/>
    <w:rsid w:val="00640570"/>
    <w:rsid w:val="0064071F"/>
    <w:rsid w:val="00641485"/>
    <w:rsid w:val="00641605"/>
    <w:rsid w:val="0064177A"/>
    <w:rsid w:val="0064214A"/>
    <w:rsid w:val="00642B79"/>
    <w:rsid w:val="00642CBD"/>
    <w:rsid w:val="006432EA"/>
    <w:rsid w:val="00645376"/>
    <w:rsid w:val="00645E37"/>
    <w:rsid w:val="0064600F"/>
    <w:rsid w:val="00651A69"/>
    <w:rsid w:val="006523FD"/>
    <w:rsid w:val="0065513F"/>
    <w:rsid w:val="00655188"/>
    <w:rsid w:val="006551A9"/>
    <w:rsid w:val="0065597A"/>
    <w:rsid w:val="00655A04"/>
    <w:rsid w:val="00655C53"/>
    <w:rsid w:val="006566CD"/>
    <w:rsid w:val="00657C19"/>
    <w:rsid w:val="0066036A"/>
    <w:rsid w:val="0066052D"/>
    <w:rsid w:val="00660AED"/>
    <w:rsid w:val="00660EF8"/>
    <w:rsid w:val="006610F2"/>
    <w:rsid w:val="00661328"/>
    <w:rsid w:val="00662C6A"/>
    <w:rsid w:val="00664BB8"/>
    <w:rsid w:val="00664F66"/>
    <w:rsid w:val="0066522B"/>
    <w:rsid w:val="00665CDC"/>
    <w:rsid w:val="00666124"/>
    <w:rsid w:val="006662AB"/>
    <w:rsid w:val="006667AA"/>
    <w:rsid w:val="00670A52"/>
    <w:rsid w:val="0067276F"/>
    <w:rsid w:val="006727D8"/>
    <w:rsid w:val="00672BAA"/>
    <w:rsid w:val="0067349D"/>
    <w:rsid w:val="0067454D"/>
    <w:rsid w:val="00674D54"/>
    <w:rsid w:val="006751BF"/>
    <w:rsid w:val="00675EDD"/>
    <w:rsid w:val="006765EF"/>
    <w:rsid w:val="00676BD6"/>
    <w:rsid w:val="0067776C"/>
    <w:rsid w:val="0067780A"/>
    <w:rsid w:val="00677ECE"/>
    <w:rsid w:val="00678811"/>
    <w:rsid w:val="006805CA"/>
    <w:rsid w:val="00682254"/>
    <w:rsid w:val="00682AF3"/>
    <w:rsid w:val="006833CD"/>
    <w:rsid w:val="0068371E"/>
    <w:rsid w:val="00684038"/>
    <w:rsid w:val="00684846"/>
    <w:rsid w:val="0068530A"/>
    <w:rsid w:val="00686868"/>
    <w:rsid w:val="00687039"/>
    <w:rsid w:val="006872A8"/>
    <w:rsid w:val="006873C9"/>
    <w:rsid w:val="00687C53"/>
    <w:rsid w:val="00687D18"/>
    <w:rsid w:val="00687E63"/>
    <w:rsid w:val="0068A5B0"/>
    <w:rsid w:val="00690259"/>
    <w:rsid w:val="00691083"/>
    <w:rsid w:val="006918A5"/>
    <w:rsid w:val="006935A6"/>
    <w:rsid w:val="006941F6"/>
    <w:rsid w:val="00694CE1"/>
    <w:rsid w:val="00694FC5"/>
    <w:rsid w:val="00695C97"/>
    <w:rsid w:val="006977F3"/>
    <w:rsid w:val="006979B3"/>
    <w:rsid w:val="006A0245"/>
    <w:rsid w:val="006A0ED1"/>
    <w:rsid w:val="006A1054"/>
    <w:rsid w:val="006A1BC3"/>
    <w:rsid w:val="006A2A5A"/>
    <w:rsid w:val="006A2EFA"/>
    <w:rsid w:val="006A3B47"/>
    <w:rsid w:val="006A41B7"/>
    <w:rsid w:val="006A47D4"/>
    <w:rsid w:val="006A4961"/>
    <w:rsid w:val="006A5063"/>
    <w:rsid w:val="006A5D44"/>
    <w:rsid w:val="006A5DBA"/>
    <w:rsid w:val="006A623C"/>
    <w:rsid w:val="006A6311"/>
    <w:rsid w:val="006A6F90"/>
    <w:rsid w:val="006A73FC"/>
    <w:rsid w:val="006A7DEC"/>
    <w:rsid w:val="006A7F98"/>
    <w:rsid w:val="006A84D6"/>
    <w:rsid w:val="006B06D4"/>
    <w:rsid w:val="006B0DFF"/>
    <w:rsid w:val="006B32FD"/>
    <w:rsid w:val="006B3B1A"/>
    <w:rsid w:val="006B649B"/>
    <w:rsid w:val="006B6813"/>
    <w:rsid w:val="006B6EE7"/>
    <w:rsid w:val="006B6FF5"/>
    <w:rsid w:val="006C217B"/>
    <w:rsid w:val="006C2A2C"/>
    <w:rsid w:val="006C2B43"/>
    <w:rsid w:val="006C2E7E"/>
    <w:rsid w:val="006C3DFB"/>
    <w:rsid w:val="006C56DF"/>
    <w:rsid w:val="006C56F4"/>
    <w:rsid w:val="006D0C38"/>
    <w:rsid w:val="006D0DB0"/>
    <w:rsid w:val="006D227E"/>
    <w:rsid w:val="006D296E"/>
    <w:rsid w:val="006D2C5D"/>
    <w:rsid w:val="006D2DD7"/>
    <w:rsid w:val="006D32DC"/>
    <w:rsid w:val="006D39A5"/>
    <w:rsid w:val="006D58DE"/>
    <w:rsid w:val="006D6BB0"/>
    <w:rsid w:val="006D6C50"/>
    <w:rsid w:val="006D73FA"/>
    <w:rsid w:val="006D7910"/>
    <w:rsid w:val="006D7986"/>
    <w:rsid w:val="006E0416"/>
    <w:rsid w:val="006E0853"/>
    <w:rsid w:val="006E22B6"/>
    <w:rsid w:val="006E3C62"/>
    <w:rsid w:val="006E4A06"/>
    <w:rsid w:val="006E4BFA"/>
    <w:rsid w:val="006E56CD"/>
    <w:rsid w:val="006E6E5C"/>
    <w:rsid w:val="006E74C7"/>
    <w:rsid w:val="006F39CE"/>
    <w:rsid w:val="006F4151"/>
    <w:rsid w:val="006F5A02"/>
    <w:rsid w:val="006F5F59"/>
    <w:rsid w:val="006F6842"/>
    <w:rsid w:val="006F6C7D"/>
    <w:rsid w:val="007003BD"/>
    <w:rsid w:val="00700DA2"/>
    <w:rsid w:val="00700ED1"/>
    <w:rsid w:val="007018C8"/>
    <w:rsid w:val="00702035"/>
    <w:rsid w:val="007026A5"/>
    <w:rsid w:val="007033CF"/>
    <w:rsid w:val="007039B8"/>
    <w:rsid w:val="00703A8B"/>
    <w:rsid w:val="00703C6E"/>
    <w:rsid w:val="00704780"/>
    <w:rsid w:val="0070485F"/>
    <w:rsid w:val="0070543F"/>
    <w:rsid w:val="00705C16"/>
    <w:rsid w:val="00705E33"/>
    <w:rsid w:val="00706704"/>
    <w:rsid w:val="00706A5C"/>
    <w:rsid w:val="00706B72"/>
    <w:rsid w:val="007073D5"/>
    <w:rsid w:val="00710351"/>
    <w:rsid w:val="00711AAC"/>
    <w:rsid w:val="00711AF5"/>
    <w:rsid w:val="00712126"/>
    <w:rsid w:val="00712365"/>
    <w:rsid w:val="00712BE9"/>
    <w:rsid w:val="0071326C"/>
    <w:rsid w:val="00714D39"/>
    <w:rsid w:val="007168CC"/>
    <w:rsid w:val="00716977"/>
    <w:rsid w:val="00716CE4"/>
    <w:rsid w:val="0072068E"/>
    <w:rsid w:val="00720721"/>
    <w:rsid w:val="0072294C"/>
    <w:rsid w:val="00722BFB"/>
    <w:rsid w:val="00722F9C"/>
    <w:rsid w:val="00723323"/>
    <w:rsid w:val="007234F4"/>
    <w:rsid w:val="007237D3"/>
    <w:rsid w:val="00723841"/>
    <w:rsid w:val="00723C27"/>
    <w:rsid w:val="00724194"/>
    <w:rsid w:val="007243BB"/>
    <w:rsid w:val="00724BAA"/>
    <w:rsid w:val="007255C9"/>
    <w:rsid w:val="00726EE5"/>
    <w:rsid w:val="00730C47"/>
    <w:rsid w:val="00730FA8"/>
    <w:rsid w:val="0073226C"/>
    <w:rsid w:val="00734C02"/>
    <w:rsid w:val="00734F9D"/>
    <w:rsid w:val="0073555B"/>
    <w:rsid w:val="007356B2"/>
    <w:rsid w:val="00736DD2"/>
    <w:rsid w:val="00736FDB"/>
    <w:rsid w:val="00737D4E"/>
    <w:rsid w:val="00740488"/>
    <w:rsid w:val="00740597"/>
    <w:rsid w:val="00740E55"/>
    <w:rsid w:val="007411AA"/>
    <w:rsid w:val="007416C7"/>
    <w:rsid w:val="00741B95"/>
    <w:rsid w:val="00743CA8"/>
    <w:rsid w:val="007443D3"/>
    <w:rsid w:val="00744804"/>
    <w:rsid w:val="00744F15"/>
    <w:rsid w:val="007450C4"/>
    <w:rsid w:val="00746359"/>
    <w:rsid w:val="00746A05"/>
    <w:rsid w:val="0074747B"/>
    <w:rsid w:val="007509D5"/>
    <w:rsid w:val="00750F65"/>
    <w:rsid w:val="00751389"/>
    <w:rsid w:val="00751486"/>
    <w:rsid w:val="0075172B"/>
    <w:rsid w:val="007525A1"/>
    <w:rsid w:val="00753E9F"/>
    <w:rsid w:val="007545D5"/>
    <w:rsid w:val="007552A6"/>
    <w:rsid w:val="00755B70"/>
    <w:rsid w:val="007570E9"/>
    <w:rsid w:val="00757525"/>
    <w:rsid w:val="00757C05"/>
    <w:rsid w:val="00757E7F"/>
    <w:rsid w:val="00760251"/>
    <w:rsid w:val="007614DE"/>
    <w:rsid w:val="00761AB3"/>
    <w:rsid w:val="00761CE6"/>
    <w:rsid w:val="007636DC"/>
    <w:rsid w:val="00763A88"/>
    <w:rsid w:val="00763BF1"/>
    <w:rsid w:val="00764FDA"/>
    <w:rsid w:val="00765AF9"/>
    <w:rsid w:val="007677D2"/>
    <w:rsid w:val="00767E69"/>
    <w:rsid w:val="007710B9"/>
    <w:rsid w:val="00772E20"/>
    <w:rsid w:val="00773F86"/>
    <w:rsid w:val="007745D4"/>
    <w:rsid w:val="00774DD7"/>
    <w:rsid w:val="00775CE3"/>
    <w:rsid w:val="00777056"/>
    <w:rsid w:val="007770E1"/>
    <w:rsid w:val="00777639"/>
    <w:rsid w:val="00777CCF"/>
    <w:rsid w:val="00780317"/>
    <w:rsid w:val="00780E5A"/>
    <w:rsid w:val="00781A30"/>
    <w:rsid w:val="00781D38"/>
    <w:rsid w:val="00782816"/>
    <w:rsid w:val="00783483"/>
    <w:rsid w:val="0078371D"/>
    <w:rsid w:val="00783C75"/>
    <w:rsid w:val="00783F07"/>
    <w:rsid w:val="0078493C"/>
    <w:rsid w:val="007852C7"/>
    <w:rsid w:val="00786B54"/>
    <w:rsid w:val="00786F2D"/>
    <w:rsid w:val="00786FD6"/>
    <w:rsid w:val="007872FC"/>
    <w:rsid w:val="0078BE67"/>
    <w:rsid w:val="00790A50"/>
    <w:rsid w:val="00790E9C"/>
    <w:rsid w:val="007911B9"/>
    <w:rsid w:val="0079225B"/>
    <w:rsid w:val="00792A85"/>
    <w:rsid w:val="007952F3"/>
    <w:rsid w:val="00796086"/>
    <w:rsid w:val="0079668A"/>
    <w:rsid w:val="007972B5"/>
    <w:rsid w:val="007A04B2"/>
    <w:rsid w:val="007A096B"/>
    <w:rsid w:val="007A118A"/>
    <w:rsid w:val="007A2691"/>
    <w:rsid w:val="007A3448"/>
    <w:rsid w:val="007A3B14"/>
    <w:rsid w:val="007A3D19"/>
    <w:rsid w:val="007A4053"/>
    <w:rsid w:val="007A473C"/>
    <w:rsid w:val="007A4CEB"/>
    <w:rsid w:val="007A4DD7"/>
    <w:rsid w:val="007A5A1F"/>
    <w:rsid w:val="007A635C"/>
    <w:rsid w:val="007A7784"/>
    <w:rsid w:val="007A795B"/>
    <w:rsid w:val="007B1622"/>
    <w:rsid w:val="007B1ECC"/>
    <w:rsid w:val="007B24EF"/>
    <w:rsid w:val="007B2723"/>
    <w:rsid w:val="007B30B9"/>
    <w:rsid w:val="007B367A"/>
    <w:rsid w:val="007B38AC"/>
    <w:rsid w:val="007B3BDF"/>
    <w:rsid w:val="007B4375"/>
    <w:rsid w:val="007B596F"/>
    <w:rsid w:val="007B6404"/>
    <w:rsid w:val="007B670E"/>
    <w:rsid w:val="007B678B"/>
    <w:rsid w:val="007B6B66"/>
    <w:rsid w:val="007B6C23"/>
    <w:rsid w:val="007B7D18"/>
    <w:rsid w:val="007C075B"/>
    <w:rsid w:val="007C19E1"/>
    <w:rsid w:val="007C1CFF"/>
    <w:rsid w:val="007C1EAE"/>
    <w:rsid w:val="007C2A34"/>
    <w:rsid w:val="007C2D86"/>
    <w:rsid w:val="007C3416"/>
    <w:rsid w:val="007C69AC"/>
    <w:rsid w:val="007C6C4A"/>
    <w:rsid w:val="007D09BE"/>
    <w:rsid w:val="007D0D97"/>
    <w:rsid w:val="007D1B72"/>
    <w:rsid w:val="007D2F51"/>
    <w:rsid w:val="007D3599"/>
    <w:rsid w:val="007D4E2B"/>
    <w:rsid w:val="007D5C20"/>
    <w:rsid w:val="007D5EA2"/>
    <w:rsid w:val="007D7000"/>
    <w:rsid w:val="007E0868"/>
    <w:rsid w:val="007E10E2"/>
    <w:rsid w:val="007E146A"/>
    <w:rsid w:val="007E1FEA"/>
    <w:rsid w:val="007E2778"/>
    <w:rsid w:val="007E337C"/>
    <w:rsid w:val="007E38A9"/>
    <w:rsid w:val="007E4D58"/>
    <w:rsid w:val="007E59B9"/>
    <w:rsid w:val="007E68C7"/>
    <w:rsid w:val="007E7073"/>
    <w:rsid w:val="007E7C5C"/>
    <w:rsid w:val="007F0E61"/>
    <w:rsid w:val="007F2874"/>
    <w:rsid w:val="007F2A95"/>
    <w:rsid w:val="007F35BA"/>
    <w:rsid w:val="007F3801"/>
    <w:rsid w:val="007F3A19"/>
    <w:rsid w:val="007F3B76"/>
    <w:rsid w:val="007F4653"/>
    <w:rsid w:val="007F5BFF"/>
    <w:rsid w:val="007F756E"/>
    <w:rsid w:val="007F7843"/>
    <w:rsid w:val="007F7C00"/>
    <w:rsid w:val="007FD035"/>
    <w:rsid w:val="00800506"/>
    <w:rsid w:val="008005FC"/>
    <w:rsid w:val="0080120C"/>
    <w:rsid w:val="008014AF"/>
    <w:rsid w:val="008019CB"/>
    <w:rsid w:val="008029B1"/>
    <w:rsid w:val="00802ED3"/>
    <w:rsid w:val="008031FA"/>
    <w:rsid w:val="008035B9"/>
    <w:rsid w:val="0080454B"/>
    <w:rsid w:val="0080539E"/>
    <w:rsid w:val="008058C5"/>
    <w:rsid w:val="008061BD"/>
    <w:rsid w:val="00806615"/>
    <w:rsid w:val="0080683F"/>
    <w:rsid w:val="0080685F"/>
    <w:rsid w:val="00807647"/>
    <w:rsid w:val="00807E16"/>
    <w:rsid w:val="00810768"/>
    <w:rsid w:val="00810CA7"/>
    <w:rsid w:val="0081113E"/>
    <w:rsid w:val="00811702"/>
    <w:rsid w:val="00811A17"/>
    <w:rsid w:val="00811BCA"/>
    <w:rsid w:val="0081236C"/>
    <w:rsid w:val="00812959"/>
    <w:rsid w:val="00813995"/>
    <w:rsid w:val="00814255"/>
    <w:rsid w:val="00814345"/>
    <w:rsid w:val="00815E46"/>
    <w:rsid w:val="008166DB"/>
    <w:rsid w:val="00816F91"/>
    <w:rsid w:val="00817E05"/>
    <w:rsid w:val="00820C51"/>
    <w:rsid w:val="00821610"/>
    <w:rsid w:val="0082258F"/>
    <w:rsid w:val="008230BF"/>
    <w:rsid w:val="0082356B"/>
    <w:rsid w:val="008245EE"/>
    <w:rsid w:val="00824C58"/>
    <w:rsid w:val="0082637E"/>
    <w:rsid w:val="008263F7"/>
    <w:rsid w:val="00826BFB"/>
    <w:rsid w:val="00826E43"/>
    <w:rsid w:val="008277D4"/>
    <w:rsid w:val="00827BAF"/>
    <w:rsid w:val="008300C9"/>
    <w:rsid w:val="0083103C"/>
    <w:rsid w:val="00831288"/>
    <w:rsid w:val="00831B7B"/>
    <w:rsid w:val="00831CE7"/>
    <w:rsid w:val="0083274E"/>
    <w:rsid w:val="008333F3"/>
    <w:rsid w:val="00833CB1"/>
    <w:rsid w:val="0083551B"/>
    <w:rsid w:val="0083592C"/>
    <w:rsid w:val="00835D99"/>
    <w:rsid w:val="008360B6"/>
    <w:rsid w:val="008366C8"/>
    <w:rsid w:val="00836F20"/>
    <w:rsid w:val="00837268"/>
    <w:rsid w:val="0083743F"/>
    <w:rsid w:val="00837C4B"/>
    <w:rsid w:val="0084105E"/>
    <w:rsid w:val="008412FD"/>
    <w:rsid w:val="00842933"/>
    <w:rsid w:val="00842ECE"/>
    <w:rsid w:val="0084347B"/>
    <w:rsid w:val="00845AD8"/>
    <w:rsid w:val="0084D802"/>
    <w:rsid w:val="00851159"/>
    <w:rsid w:val="00851419"/>
    <w:rsid w:val="00853DFC"/>
    <w:rsid w:val="008547CE"/>
    <w:rsid w:val="0085523E"/>
    <w:rsid w:val="00855501"/>
    <w:rsid w:val="00855A70"/>
    <w:rsid w:val="00855A85"/>
    <w:rsid w:val="0085604F"/>
    <w:rsid w:val="008562CF"/>
    <w:rsid w:val="00856CD0"/>
    <w:rsid w:val="008570A7"/>
    <w:rsid w:val="00857EE6"/>
    <w:rsid w:val="00857F3E"/>
    <w:rsid w:val="008610D5"/>
    <w:rsid w:val="00861372"/>
    <w:rsid w:val="00861C12"/>
    <w:rsid w:val="00862025"/>
    <w:rsid w:val="00863756"/>
    <w:rsid w:val="008654AC"/>
    <w:rsid w:val="00866049"/>
    <w:rsid w:val="00866272"/>
    <w:rsid w:val="00866612"/>
    <w:rsid w:val="00866AEE"/>
    <w:rsid w:val="0087037B"/>
    <w:rsid w:val="0087099F"/>
    <w:rsid w:val="00870C5C"/>
    <w:rsid w:val="00870E7D"/>
    <w:rsid w:val="00871064"/>
    <w:rsid w:val="00873475"/>
    <w:rsid w:val="00873AC8"/>
    <w:rsid w:val="00873F3B"/>
    <w:rsid w:val="0087433C"/>
    <w:rsid w:val="00874DD4"/>
    <w:rsid w:val="00874EBF"/>
    <w:rsid w:val="00875EA3"/>
    <w:rsid w:val="00876340"/>
    <w:rsid w:val="008763E9"/>
    <w:rsid w:val="00876959"/>
    <w:rsid w:val="0087718F"/>
    <w:rsid w:val="0087790F"/>
    <w:rsid w:val="00880434"/>
    <w:rsid w:val="00880DF4"/>
    <w:rsid w:val="00880E65"/>
    <w:rsid w:val="00880EA1"/>
    <w:rsid w:val="0088194E"/>
    <w:rsid w:val="008819F5"/>
    <w:rsid w:val="008835C3"/>
    <w:rsid w:val="00883BD6"/>
    <w:rsid w:val="00883D05"/>
    <w:rsid w:val="0088422E"/>
    <w:rsid w:val="008844E2"/>
    <w:rsid w:val="00885983"/>
    <w:rsid w:val="00885B1E"/>
    <w:rsid w:val="0088640E"/>
    <w:rsid w:val="008864AD"/>
    <w:rsid w:val="008905F8"/>
    <w:rsid w:val="0089212E"/>
    <w:rsid w:val="00892F9D"/>
    <w:rsid w:val="00896320"/>
    <w:rsid w:val="00897247"/>
    <w:rsid w:val="008A0395"/>
    <w:rsid w:val="008A0BAE"/>
    <w:rsid w:val="008A0D07"/>
    <w:rsid w:val="008A14F0"/>
    <w:rsid w:val="008A23B3"/>
    <w:rsid w:val="008A2903"/>
    <w:rsid w:val="008A3B88"/>
    <w:rsid w:val="008A5AAF"/>
    <w:rsid w:val="008A6799"/>
    <w:rsid w:val="008A6A39"/>
    <w:rsid w:val="008A6D7C"/>
    <w:rsid w:val="008AE74D"/>
    <w:rsid w:val="008B0094"/>
    <w:rsid w:val="008B01B9"/>
    <w:rsid w:val="008B14B8"/>
    <w:rsid w:val="008B1DAB"/>
    <w:rsid w:val="008B23F8"/>
    <w:rsid w:val="008B241E"/>
    <w:rsid w:val="008B46CD"/>
    <w:rsid w:val="008B4F25"/>
    <w:rsid w:val="008B66FC"/>
    <w:rsid w:val="008B71ED"/>
    <w:rsid w:val="008B7267"/>
    <w:rsid w:val="008B772C"/>
    <w:rsid w:val="008B7CAE"/>
    <w:rsid w:val="008BCABB"/>
    <w:rsid w:val="008C12E6"/>
    <w:rsid w:val="008C201D"/>
    <w:rsid w:val="008C223B"/>
    <w:rsid w:val="008C2708"/>
    <w:rsid w:val="008C2B85"/>
    <w:rsid w:val="008C4615"/>
    <w:rsid w:val="008C47DF"/>
    <w:rsid w:val="008C48DE"/>
    <w:rsid w:val="008C53C3"/>
    <w:rsid w:val="008C5465"/>
    <w:rsid w:val="008C6753"/>
    <w:rsid w:val="008C7909"/>
    <w:rsid w:val="008C7DF5"/>
    <w:rsid w:val="008D0E9A"/>
    <w:rsid w:val="008D17A4"/>
    <w:rsid w:val="008D1BDB"/>
    <w:rsid w:val="008D3466"/>
    <w:rsid w:val="008D3A7C"/>
    <w:rsid w:val="008D3D90"/>
    <w:rsid w:val="008D405A"/>
    <w:rsid w:val="008D4E45"/>
    <w:rsid w:val="008D5197"/>
    <w:rsid w:val="008D6103"/>
    <w:rsid w:val="008D6AB9"/>
    <w:rsid w:val="008D6ACC"/>
    <w:rsid w:val="008D75A0"/>
    <w:rsid w:val="008E0A93"/>
    <w:rsid w:val="008E2184"/>
    <w:rsid w:val="008E2ACA"/>
    <w:rsid w:val="008E2FFA"/>
    <w:rsid w:val="008E32B3"/>
    <w:rsid w:val="008E39A3"/>
    <w:rsid w:val="008E42C8"/>
    <w:rsid w:val="008E4400"/>
    <w:rsid w:val="008E58D0"/>
    <w:rsid w:val="008E6608"/>
    <w:rsid w:val="008E6722"/>
    <w:rsid w:val="008E6E45"/>
    <w:rsid w:val="008E74D9"/>
    <w:rsid w:val="008F04A3"/>
    <w:rsid w:val="008F0C63"/>
    <w:rsid w:val="008F1175"/>
    <w:rsid w:val="008F1502"/>
    <w:rsid w:val="008F4FAE"/>
    <w:rsid w:val="008F503A"/>
    <w:rsid w:val="008F57BA"/>
    <w:rsid w:val="008F5C0C"/>
    <w:rsid w:val="008F6076"/>
    <w:rsid w:val="008F69AE"/>
    <w:rsid w:val="008F73C8"/>
    <w:rsid w:val="008F7F25"/>
    <w:rsid w:val="0090010B"/>
    <w:rsid w:val="009004C6"/>
    <w:rsid w:val="00901B5B"/>
    <w:rsid w:val="00901F52"/>
    <w:rsid w:val="0090476A"/>
    <w:rsid w:val="00904DE9"/>
    <w:rsid w:val="00905068"/>
    <w:rsid w:val="00905D68"/>
    <w:rsid w:val="009064BF"/>
    <w:rsid w:val="00906D1E"/>
    <w:rsid w:val="00906F5F"/>
    <w:rsid w:val="009076AF"/>
    <w:rsid w:val="00907A66"/>
    <w:rsid w:val="00907C78"/>
    <w:rsid w:val="0091084C"/>
    <w:rsid w:val="00911D2D"/>
    <w:rsid w:val="0091248A"/>
    <w:rsid w:val="00913167"/>
    <w:rsid w:val="00914462"/>
    <w:rsid w:val="00914BD8"/>
    <w:rsid w:val="00914E5C"/>
    <w:rsid w:val="009152E3"/>
    <w:rsid w:val="009156A5"/>
    <w:rsid w:val="00915C41"/>
    <w:rsid w:val="00915C9F"/>
    <w:rsid w:val="009166B4"/>
    <w:rsid w:val="00916747"/>
    <w:rsid w:val="009167EE"/>
    <w:rsid w:val="009174E0"/>
    <w:rsid w:val="0091768D"/>
    <w:rsid w:val="00917A7E"/>
    <w:rsid w:val="009203B1"/>
    <w:rsid w:val="0092078B"/>
    <w:rsid w:val="0092208A"/>
    <w:rsid w:val="00922DFE"/>
    <w:rsid w:val="009230F3"/>
    <w:rsid w:val="00924210"/>
    <w:rsid w:val="009244B7"/>
    <w:rsid w:val="00924732"/>
    <w:rsid w:val="00929EA2"/>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63B9"/>
    <w:rsid w:val="009364C2"/>
    <w:rsid w:val="00936F81"/>
    <w:rsid w:val="0093799B"/>
    <w:rsid w:val="00937CF9"/>
    <w:rsid w:val="00937D10"/>
    <w:rsid w:val="00940CB9"/>
    <w:rsid w:val="009418D0"/>
    <w:rsid w:val="00941A1C"/>
    <w:rsid w:val="009420A4"/>
    <w:rsid w:val="0094227D"/>
    <w:rsid w:val="00942D82"/>
    <w:rsid w:val="00942E25"/>
    <w:rsid w:val="00942EFE"/>
    <w:rsid w:val="00944564"/>
    <w:rsid w:val="00944C4E"/>
    <w:rsid w:val="00945F76"/>
    <w:rsid w:val="00946BC6"/>
    <w:rsid w:val="00946C99"/>
    <w:rsid w:val="00947063"/>
    <w:rsid w:val="009474A7"/>
    <w:rsid w:val="0094795A"/>
    <w:rsid w:val="009500C2"/>
    <w:rsid w:val="00950BE0"/>
    <w:rsid w:val="00950E38"/>
    <w:rsid w:val="00950F2A"/>
    <w:rsid w:val="009511AC"/>
    <w:rsid w:val="009535AC"/>
    <w:rsid w:val="00954550"/>
    <w:rsid w:val="00954FB8"/>
    <w:rsid w:val="0095574D"/>
    <w:rsid w:val="009558CE"/>
    <w:rsid w:val="00955E48"/>
    <w:rsid w:val="00957853"/>
    <w:rsid w:val="00960F8C"/>
    <w:rsid w:val="009615C8"/>
    <w:rsid w:val="00961769"/>
    <w:rsid w:val="00962ABB"/>
    <w:rsid w:val="00962E5D"/>
    <w:rsid w:val="0096307F"/>
    <w:rsid w:val="00963335"/>
    <w:rsid w:val="00963EC6"/>
    <w:rsid w:val="00964522"/>
    <w:rsid w:val="00964BF7"/>
    <w:rsid w:val="00964F40"/>
    <w:rsid w:val="00965200"/>
    <w:rsid w:val="009653DC"/>
    <w:rsid w:val="00966ECD"/>
    <w:rsid w:val="00970B81"/>
    <w:rsid w:val="00970BD8"/>
    <w:rsid w:val="00970E0A"/>
    <w:rsid w:val="00970E68"/>
    <w:rsid w:val="00972006"/>
    <w:rsid w:val="00974F9D"/>
    <w:rsid w:val="00975E8D"/>
    <w:rsid w:val="009764EE"/>
    <w:rsid w:val="009766C0"/>
    <w:rsid w:val="00976BF3"/>
    <w:rsid w:val="00977A9D"/>
    <w:rsid w:val="00980645"/>
    <w:rsid w:val="00980D86"/>
    <w:rsid w:val="0098131E"/>
    <w:rsid w:val="0098166A"/>
    <w:rsid w:val="0098170E"/>
    <w:rsid w:val="00981AE2"/>
    <w:rsid w:val="009827CA"/>
    <w:rsid w:val="00983478"/>
    <w:rsid w:val="00984663"/>
    <w:rsid w:val="00985B64"/>
    <w:rsid w:val="00985FC9"/>
    <w:rsid w:val="009863DD"/>
    <w:rsid w:val="00986B0C"/>
    <w:rsid w:val="009879AB"/>
    <w:rsid w:val="00987C5A"/>
    <w:rsid w:val="00987E8F"/>
    <w:rsid w:val="0099141C"/>
    <w:rsid w:val="00991692"/>
    <w:rsid w:val="00993374"/>
    <w:rsid w:val="0099348E"/>
    <w:rsid w:val="009942B1"/>
    <w:rsid w:val="00994635"/>
    <w:rsid w:val="00994643"/>
    <w:rsid w:val="0099467F"/>
    <w:rsid w:val="00994C30"/>
    <w:rsid w:val="00994EED"/>
    <w:rsid w:val="009968F4"/>
    <w:rsid w:val="0099696B"/>
    <w:rsid w:val="00996CD4"/>
    <w:rsid w:val="00997320"/>
    <w:rsid w:val="009977E6"/>
    <w:rsid w:val="009A005B"/>
    <w:rsid w:val="009A090D"/>
    <w:rsid w:val="009A1822"/>
    <w:rsid w:val="009A210D"/>
    <w:rsid w:val="009A369F"/>
    <w:rsid w:val="009A37CA"/>
    <w:rsid w:val="009A3D7F"/>
    <w:rsid w:val="009A3F56"/>
    <w:rsid w:val="009A46B8"/>
    <w:rsid w:val="009A477A"/>
    <w:rsid w:val="009A67C6"/>
    <w:rsid w:val="009A68FC"/>
    <w:rsid w:val="009A6CCC"/>
    <w:rsid w:val="009AD5AF"/>
    <w:rsid w:val="009B00B7"/>
    <w:rsid w:val="009B0226"/>
    <w:rsid w:val="009B09FB"/>
    <w:rsid w:val="009B2F42"/>
    <w:rsid w:val="009B41E4"/>
    <w:rsid w:val="009B4667"/>
    <w:rsid w:val="009B4960"/>
    <w:rsid w:val="009B5417"/>
    <w:rsid w:val="009B5EFB"/>
    <w:rsid w:val="009B5FEF"/>
    <w:rsid w:val="009C19B6"/>
    <w:rsid w:val="009C2206"/>
    <w:rsid w:val="009C346A"/>
    <w:rsid w:val="009C4EF6"/>
    <w:rsid w:val="009C54AC"/>
    <w:rsid w:val="009C563B"/>
    <w:rsid w:val="009C58FB"/>
    <w:rsid w:val="009C5F25"/>
    <w:rsid w:val="009C6051"/>
    <w:rsid w:val="009C680D"/>
    <w:rsid w:val="009C6A42"/>
    <w:rsid w:val="009D0873"/>
    <w:rsid w:val="009D0D09"/>
    <w:rsid w:val="009D0D66"/>
    <w:rsid w:val="009D0D6C"/>
    <w:rsid w:val="009D1255"/>
    <w:rsid w:val="009D1934"/>
    <w:rsid w:val="009D23BD"/>
    <w:rsid w:val="009D3154"/>
    <w:rsid w:val="009D35D3"/>
    <w:rsid w:val="009D3C88"/>
    <w:rsid w:val="009D5EB6"/>
    <w:rsid w:val="009D6E32"/>
    <w:rsid w:val="009D7352"/>
    <w:rsid w:val="009D782D"/>
    <w:rsid w:val="009E204B"/>
    <w:rsid w:val="009E2C79"/>
    <w:rsid w:val="009E3B41"/>
    <w:rsid w:val="009E59BE"/>
    <w:rsid w:val="009E5A60"/>
    <w:rsid w:val="009E612B"/>
    <w:rsid w:val="009E687B"/>
    <w:rsid w:val="009E75BF"/>
    <w:rsid w:val="009E77B1"/>
    <w:rsid w:val="009E7ADA"/>
    <w:rsid w:val="009E7EE0"/>
    <w:rsid w:val="009F1008"/>
    <w:rsid w:val="009F1208"/>
    <w:rsid w:val="009F16FC"/>
    <w:rsid w:val="009F2679"/>
    <w:rsid w:val="009F3E15"/>
    <w:rsid w:val="009F4EFE"/>
    <w:rsid w:val="009F520C"/>
    <w:rsid w:val="009F568B"/>
    <w:rsid w:val="009F69E0"/>
    <w:rsid w:val="009FFF23"/>
    <w:rsid w:val="00A00B77"/>
    <w:rsid w:val="00A01AE5"/>
    <w:rsid w:val="00A01D86"/>
    <w:rsid w:val="00A0256B"/>
    <w:rsid w:val="00A02EE4"/>
    <w:rsid w:val="00A03253"/>
    <w:rsid w:val="00A0384D"/>
    <w:rsid w:val="00A044CB"/>
    <w:rsid w:val="00A05CBB"/>
    <w:rsid w:val="00A0741A"/>
    <w:rsid w:val="00A07D3D"/>
    <w:rsid w:val="00A114CF"/>
    <w:rsid w:val="00A11AB7"/>
    <w:rsid w:val="00A11AFF"/>
    <w:rsid w:val="00A12722"/>
    <w:rsid w:val="00A12B76"/>
    <w:rsid w:val="00A12C96"/>
    <w:rsid w:val="00A13386"/>
    <w:rsid w:val="00A134B9"/>
    <w:rsid w:val="00A20C38"/>
    <w:rsid w:val="00A21EEA"/>
    <w:rsid w:val="00A236BD"/>
    <w:rsid w:val="00A23A7E"/>
    <w:rsid w:val="00A23DA0"/>
    <w:rsid w:val="00A247BA"/>
    <w:rsid w:val="00A248DF"/>
    <w:rsid w:val="00A256D9"/>
    <w:rsid w:val="00A25844"/>
    <w:rsid w:val="00A259AD"/>
    <w:rsid w:val="00A26B7D"/>
    <w:rsid w:val="00A30B17"/>
    <w:rsid w:val="00A31A5F"/>
    <w:rsid w:val="00A31B33"/>
    <w:rsid w:val="00A31BEE"/>
    <w:rsid w:val="00A32A52"/>
    <w:rsid w:val="00A334D1"/>
    <w:rsid w:val="00A3497A"/>
    <w:rsid w:val="00A34E9A"/>
    <w:rsid w:val="00A3500E"/>
    <w:rsid w:val="00A35425"/>
    <w:rsid w:val="00A358FC"/>
    <w:rsid w:val="00A35ACF"/>
    <w:rsid w:val="00A35EAD"/>
    <w:rsid w:val="00A361B4"/>
    <w:rsid w:val="00A36879"/>
    <w:rsid w:val="00A3708F"/>
    <w:rsid w:val="00A40C77"/>
    <w:rsid w:val="00A40D6E"/>
    <w:rsid w:val="00A42F4D"/>
    <w:rsid w:val="00A43C45"/>
    <w:rsid w:val="00A441A2"/>
    <w:rsid w:val="00A443A6"/>
    <w:rsid w:val="00A463E0"/>
    <w:rsid w:val="00A46487"/>
    <w:rsid w:val="00A47196"/>
    <w:rsid w:val="00A47929"/>
    <w:rsid w:val="00A4A154"/>
    <w:rsid w:val="00A50253"/>
    <w:rsid w:val="00A50B0C"/>
    <w:rsid w:val="00A51562"/>
    <w:rsid w:val="00A522B1"/>
    <w:rsid w:val="00A52F5A"/>
    <w:rsid w:val="00A5487A"/>
    <w:rsid w:val="00A54E80"/>
    <w:rsid w:val="00A554E8"/>
    <w:rsid w:val="00A55850"/>
    <w:rsid w:val="00A56349"/>
    <w:rsid w:val="00A56394"/>
    <w:rsid w:val="00A567C0"/>
    <w:rsid w:val="00A56AF3"/>
    <w:rsid w:val="00A5770D"/>
    <w:rsid w:val="00A57FD8"/>
    <w:rsid w:val="00A6030B"/>
    <w:rsid w:val="00A60EF4"/>
    <w:rsid w:val="00A61036"/>
    <w:rsid w:val="00A61DE1"/>
    <w:rsid w:val="00A62D5B"/>
    <w:rsid w:val="00A62DDE"/>
    <w:rsid w:val="00A64954"/>
    <w:rsid w:val="00A654BC"/>
    <w:rsid w:val="00A654E6"/>
    <w:rsid w:val="00A655D1"/>
    <w:rsid w:val="00A65F18"/>
    <w:rsid w:val="00A67210"/>
    <w:rsid w:val="00A6783D"/>
    <w:rsid w:val="00A67CF4"/>
    <w:rsid w:val="00A700FB"/>
    <w:rsid w:val="00A70E6F"/>
    <w:rsid w:val="00A70EB6"/>
    <w:rsid w:val="00A7215E"/>
    <w:rsid w:val="00A72637"/>
    <w:rsid w:val="00A72782"/>
    <w:rsid w:val="00A736C3"/>
    <w:rsid w:val="00A73774"/>
    <w:rsid w:val="00A74C97"/>
    <w:rsid w:val="00A75034"/>
    <w:rsid w:val="00A75221"/>
    <w:rsid w:val="00A75668"/>
    <w:rsid w:val="00A76550"/>
    <w:rsid w:val="00A76898"/>
    <w:rsid w:val="00A801B4"/>
    <w:rsid w:val="00A80F50"/>
    <w:rsid w:val="00A82305"/>
    <w:rsid w:val="00A838C8"/>
    <w:rsid w:val="00A8409F"/>
    <w:rsid w:val="00A84CF0"/>
    <w:rsid w:val="00A85193"/>
    <w:rsid w:val="00A85236"/>
    <w:rsid w:val="00A869CB"/>
    <w:rsid w:val="00A869E5"/>
    <w:rsid w:val="00A8E603"/>
    <w:rsid w:val="00A8FF1A"/>
    <w:rsid w:val="00A903E9"/>
    <w:rsid w:val="00A90E02"/>
    <w:rsid w:val="00A90F45"/>
    <w:rsid w:val="00A914F2"/>
    <w:rsid w:val="00A938DA"/>
    <w:rsid w:val="00A93F31"/>
    <w:rsid w:val="00A942FE"/>
    <w:rsid w:val="00A94CDA"/>
    <w:rsid w:val="00A9558B"/>
    <w:rsid w:val="00A96437"/>
    <w:rsid w:val="00AA005C"/>
    <w:rsid w:val="00AA0266"/>
    <w:rsid w:val="00AA02A1"/>
    <w:rsid w:val="00AA07FA"/>
    <w:rsid w:val="00AA224F"/>
    <w:rsid w:val="00AA265A"/>
    <w:rsid w:val="00AA3B34"/>
    <w:rsid w:val="00AA596B"/>
    <w:rsid w:val="00AA7156"/>
    <w:rsid w:val="00AB07E6"/>
    <w:rsid w:val="00AB08AA"/>
    <w:rsid w:val="00AB3015"/>
    <w:rsid w:val="00AB34FC"/>
    <w:rsid w:val="00AB45CC"/>
    <w:rsid w:val="00AB5D36"/>
    <w:rsid w:val="00AB7423"/>
    <w:rsid w:val="00AB758D"/>
    <w:rsid w:val="00AB7694"/>
    <w:rsid w:val="00AB7926"/>
    <w:rsid w:val="00AC0EB1"/>
    <w:rsid w:val="00AC11A0"/>
    <w:rsid w:val="00AC1969"/>
    <w:rsid w:val="00AC343A"/>
    <w:rsid w:val="00AC480D"/>
    <w:rsid w:val="00AC5124"/>
    <w:rsid w:val="00AC5CF4"/>
    <w:rsid w:val="00AC61D9"/>
    <w:rsid w:val="00AD0166"/>
    <w:rsid w:val="00AD091E"/>
    <w:rsid w:val="00AD1698"/>
    <w:rsid w:val="00AD25C0"/>
    <w:rsid w:val="00AD2CA6"/>
    <w:rsid w:val="00AD2D00"/>
    <w:rsid w:val="00AD2EE8"/>
    <w:rsid w:val="00AD2F7D"/>
    <w:rsid w:val="00AD4186"/>
    <w:rsid w:val="00AD473D"/>
    <w:rsid w:val="00AD4C87"/>
    <w:rsid w:val="00AD4E3D"/>
    <w:rsid w:val="00AD561A"/>
    <w:rsid w:val="00AD56C4"/>
    <w:rsid w:val="00AD591F"/>
    <w:rsid w:val="00AD60B0"/>
    <w:rsid w:val="00AD732E"/>
    <w:rsid w:val="00AD776B"/>
    <w:rsid w:val="00AD7D67"/>
    <w:rsid w:val="00AE0EB7"/>
    <w:rsid w:val="00AE1672"/>
    <w:rsid w:val="00AE28B7"/>
    <w:rsid w:val="00AE2AD7"/>
    <w:rsid w:val="00AE40A7"/>
    <w:rsid w:val="00AE5189"/>
    <w:rsid w:val="00AE5268"/>
    <w:rsid w:val="00AE6082"/>
    <w:rsid w:val="00AE7292"/>
    <w:rsid w:val="00AF1ABE"/>
    <w:rsid w:val="00AF2B8D"/>
    <w:rsid w:val="00AF3579"/>
    <w:rsid w:val="00AF35B9"/>
    <w:rsid w:val="00AF3ACA"/>
    <w:rsid w:val="00AF3C7B"/>
    <w:rsid w:val="00AF4288"/>
    <w:rsid w:val="00AF4D57"/>
    <w:rsid w:val="00AF5426"/>
    <w:rsid w:val="00AF5C58"/>
    <w:rsid w:val="00AF5FB3"/>
    <w:rsid w:val="00AF6216"/>
    <w:rsid w:val="00AF630F"/>
    <w:rsid w:val="00AF6F99"/>
    <w:rsid w:val="00AF797F"/>
    <w:rsid w:val="00AF7CA8"/>
    <w:rsid w:val="00B01A77"/>
    <w:rsid w:val="00B0211D"/>
    <w:rsid w:val="00B021A5"/>
    <w:rsid w:val="00B0284F"/>
    <w:rsid w:val="00B049F1"/>
    <w:rsid w:val="00B04B53"/>
    <w:rsid w:val="00B04B89"/>
    <w:rsid w:val="00B05A0E"/>
    <w:rsid w:val="00B05B26"/>
    <w:rsid w:val="00B0613D"/>
    <w:rsid w:val="00B0702A"/>
    <w:rsid w:val="00B07793"/>
    <w:rsid w:val="00B0791C"/>
    <w:rsid w:val="00B07ABF"/>
    <w:rsid w:val="00B07B64"/>
    <w:rsid w:val="00B10196"/>
    <w:rsid w:val="00B106E8"/>
    <w:rsid w:val="00B1209E"/>
    <w:rsid w:val="00B135B8"/>
    <w:rsid w:val="00B138FA"/>
    <w:rsid w:val="00B13DAD"/>
    <w:rsid w:val="00B1463A"/>
    <w:rsid w:val="00B15126"/>
    <w:rsid w:val="00B159DB"/>
    <w:rsid w:val="00B15E09"/>
    <w:rsid w:val="00B16407"/>
    <w:rsid w:val="00B16D7E"/>
    <w:rsid w:val="00B176F1"/>
    <w:rsid w:val="00B212C0"/>
    <w:rsid w:val="00B21DA5"/>
    <w:rsid w:val="00B2293A"/>
    <w:rsid w:val="00B22A89"/>
    <w:rsid w:val="00B22FDB"/>
    <w:rsid w:val="00B232AE"/>
    <w:rsid w:val="00B233B5"/>
    <w:rsid w:val="00B23898"/>
    <w:rsid w:val="00B242A7"/>
    <w:rsid w:val="00B24ACA"/>
    <w:rsid w:val="00B24C14"/>
    <w:rsid w:val="00B25E22"/>
    <w:rsid w:val="00B26A96"/>
    <w:rsid w:val="00B26ACB"/>
    <w:rsid w:val="00B273B0"/>
    <w:rsid w:val="00B303C4"/>
    <w:rsid w:val="00B304BD"/>
    <w:rsid w:val="00B304EC"/>
    <w:rsid w:val="00B32B2D"/>
    <w:rsid w:val="00B32F61"/>
    <w:rsid w:val="00B32FFC"/>
    <w:rsid w:val="00B33F2A"/>
    <w:rsid w:val="00B3409F"/>
    <w:rsid w:val="00B3421B"/>
    <w:rsid w:val="00B34A61"/>
    <w:rsid w:val="00B35066"/>
    <w:rsid w:val="00B365E2"/>
    <w:rsid w:val="00B36641"/>
    <w:rsid w:val="00B373E4"/>
    <w:rsid w:val="00B379DD"/>
    <w:rsid w:val="00B37C61"/>
    <w:rsid w:val="00B386AB"/>
    <w:rsid w:val="00B40398"/>
    <w:rsid w:val="00B40851"/>
    <w:rsid w:val="00B414B5"/>
    <w:rsid w:val="00B41A4C"/>
    <w:rsid w:val="00B42433"/>
    <w:rsid w:val="00B42A73"/>
    <w:rsid w:val="00B42E02"/>
    <w:rsid w:val="00B43123"/>
    <w:rsid w:val="00B43158"/>
    <w:rsid w:val="00B438AF"/>
    <w:rsid w:val="00B43D96"/>
    <w:rsid w:val="00B43EEC"/>
    <w:rsid w:val="00B44458"/>
    <w:rsid w:val="00B44CAB"/>
    <w:rsid w:val="00B45085"/>
    <w:rsid w:val="00B45FFA"/>
    <w:rsid w:val="00B46078"/>
    <w:rsid w:val="00B46619"/>
    <w:rsid w:val="00B46671"/>
    <w:rsid w:val="00B47240"/>
    <w:rsid w:val="00B475ED"/>
    <w:rsid w:val="00B4AA60"/>
    <w:rsid w:val="00B505AC"/>
    <w:rsid w:val="00B5063F"/>
    <w:rsid w:val="00B50956"/>
    <w:rsid w:val="00B51013"/>
    <w:rsid w:val="00B5134C"/>
    <w:rsid w:val="00B51B41"/>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4800"/>
    <w:rsid w:val="00B64CA3"/>
    <w:rsid w:val="00B657C1"/>
    <w:rsid w:val="00B67B96"/>
    <w:rsid w:val="00B67F44"/>
    <w:rsid w:val="00B711EC"/>
    <w:rsid w:val="00B716F4"/>
    <w:rsid w:val="00B71772"/>
    <w:rsid w:val="00B71E3C"/>
    <w:rsid w:val="00B7242D"/>
    <w:rsid w:val="00B725C4"/>
    <w:rsid w:val="00B73187"/>
    <w:rsid w:val="00B73D77"/>
    <w:rsid w:val="00B747A8"/>
    <w:rsid w:val="00B75219"/>
    <w:rsid w:val="00B75376"/>
    <w:rsid w:val="00B76432"/>
    <w:rsid w:val="00B7701A"/>
    <w:rsid w:val="00B77517"/>
    <w:rsid w:val="00B77655"/>
    <w:rsid w:val="00B77B95"/>
    <w:rsid w:val="00B77D9E"/>
    <w:rsid w:val="00B80E93"/>
    <w:rsid w:val="00B818B9"/>
    <w:rsid w:val="00B81FA3"/>
    <w:rsid w:val="00B82E69"/>
    <w:rsid w:val="00B82FCF"/>
    <w:rsid w:val="00B83FE9"/>
    <w:rsid w:val="00B844D0"/>
    <w:rsid w:val="00B8480B"/>
    <w:rsid w:val="00B84D61"/>
    <w:rsid w:val="00B84D66"/>
    <w:rsid w:val="00B85320"/>
    <w:rsid w:val="00B8586C"/>
    <w:rsid w:val="00B85B70"/>
    <w:rsid w:val="00B8600F"/>
    <w:rsid w:val="00B868D3"/>
    <w:rsid w:val="00B86F40"/>
    <w:rsid w:val="00B87A90"/>
    <w:rsid w:val="00B8CCF6"/>
    <w:rsid w:val="00B91249"/>
    <w:rsid w:val="00B915C2"/>
    <w:rsid w:val="00B91A26"/>
    <w:rsid w:val="00B926A0"/>
    <w:rsid w:val="00B93214"/>
    <w:rsid w:val="00B93A7C"/>
    <w:rsid w:val="00B947DE"/>
    <w:rsid w:val="00B94875"/>
    <w:rsid w:val="00B97590"/>
    <w:rsid w:val="00B97D7B"/>
    <w:rsid w:val="00BA0606"/>
    <w:rsid w:val="00BA0832"/>
    <w:rsid w:val="00BA1A31"/>
    <w:rsid w:val="00BA3414"/>
    <w:rsid w:val="00BA4B63"/>
    <w:rsid w:val="00BA4C1C"/>
    <w:rsid w:val="00BA4CF3"/>
    <w:rsid w:val="00BA5C56"/>
    <w:rsid w:val="00BA5DA0"/>
    <w:rsid w:val="00BA5F21"/>
    <w:rsid w:val="00BA6100"/>
    <w:rsid w:val="00BA66BA"/>
    <w:rsid w:val="00BB04A1"/>
    <w:rsid w:val="00BB1FFA"/>
    <w:rsid w:val="00BB258B"/>
    <w:rsid w:val="00BB28C2"/>
    <w:rsid w:val="00BB2E22"/>
    <w:rsid w:val="00BB5028"/>
    <w:rsid w:val="00BB73F8"/>
    <w:rsid w:val="00BB7586"/>
    <w:rsid w:val="00BB77D6"/>
    <w:rsid w:val="00BC0788"/>
    <w:rsid w:val="00BC090F"/>
    <w:rsid w:val="00BC1146"/>
    <w:rsid w:val="00BC2268"/>
    <w:rsid w:val="00BC2671"/>
    <w:rsid w:val="00BC3C10"/>
    <w:rsid w:val="00BC541C"/>
    <w:rsid w:val="00BC57B2"/>
    <w:rsid w:val="00BC59AC"/>
    <w:rsid w:val="00BC5A47"/>
    <w:rsid w:val="00BC5E60"/>
    <w:rsid w:val="00BC9EBF"/>
    <w:rsid w:val="00BD1078"/>
    <w:rsid w:val="00BD3182"/>
    <w:rsid w:val="00BD3322"/>
    <w:rsid w:val="00BD3790"/>
    <w:rsid w:val="00BD44BF"/>
    <w:rsid w:val="00BD4535"/>
    <w:rsid w:val="00BD55F3"/>
    <w:rsid w:val="00BD64FE"/>
    <w:rsid w:val="00BD7526"/>
    <w:rsid w:val="00BD7577"/>
    <w:rsid w:val="00BD7790"/>
    <w:rsid w:val="00BE03B9"/>
    <w:rsid w:val="00BE1860"/>
    <w:rsid w:val="00BE22D7"/>
    <w:rsid w:val="00BE2773"/>
    <w:rsid w:val="00BE2DDC"/>
    <w:rsid w:val="00BE3C4C"/>
    <w:rsid w:val="00BE3C9A"/>
    <w:rsid w:val="00BE407E"/>
    <w:rsid w:val="00BE48C6"/>
    <w:rsid w:val="00BE4B3F"/>
    <w:rsid w:val="00BE5422"/>
    <w:rsid w:val="00BE561C"/>
    <w:rsid w:val="00BE68DD"/>
    <w:rsid w:val="00BE752F"/>
    <w:rsid w:val="00BE7CF2"/>
    <w:rsid w:val="00BF0169"/>
    <w:rsid w:val="00BF1D42"/>
    <w:rsid w:val="00BF275F"/>
    <w:rsid w:val="00BF3484"/>
    <w:rsid w:val="00BF3F60"/>
    <w:rsid w:val="00BF4CCF"/>
    <w:rsid w:val="00BF59E4"/>
    <w:rsid w:val="00BF746A"/>
    <w:rsid w:val="00C00263"/>
    <w:rsid w:val="00C006EA"/>
    <w:rsid w:val="00C01A1A"/>
    <w:rsid w:val="00C02043"/>
    <w:rsid w:val="00C0425D"/>
    <w:rsid w:val="00C04261"/>
    <w:rsid w:val="00C04CF3"/>
    <w:rsid w:val="00C067F5"/>
    <w:rsid w:val="00C07373"/>
    <w:rsid w:val="00C10377"/>
    <w:rsid w:val="00C10D29"/>
    <w:rsid w:val="00C11FCC"/>
    <w:rsid w:val="00C14285"/>
    <w:rsid w:val="00C143ED"/>
    <w:rsid w:val="00C14806"/>
    <w:rsid w:val="00C14F12"/>
    <w:rsid w:val="00C15AF7"/>
    <w:rsid w:val="00C160E5"/>
    <w:rsid w:val="00C16699"/>
    <w:rsid w:val="00C167F3"/>
    <w:rsid w:val="00C172C8"/>
    <w:rsid w:val="00C176D7"/>
    <w:rsid w:val="00C1D2B7"/>
    <w:rsid w:val="00C20C70"/>
    <w:rsid w:val="00C20D58"/>
    <w:rsid w:val="00C22630"/>
    <w:rsid w:val="00C22A5D"/>
    <w:rsid w:val="00C22D7F"/>
    <w:rsid w:val="00C23BA3"/>
    <w:rsid w:val="00C23F0F"/>
    <w:rsid w:val="00C25AA2"/>
    <w:rsid w:val="00C25D5B"/>
    <w:rsid w:val="00C260AE"/>
    <w:rsid w:val="00C26ADC"/>
    <w:rsid w:val="00C30478"/>
    <w:rsid w:val="00C30FEB"/>
    <w:rsid w:val="00C31DE2"/>
    <w:rsid w:val="00C31FDB"/>
    <w:rsid w:val="00C326CE"/>
    <w:rsid w:val="00C32DF3"/>
    <w:rsid w:val="00C3325D"/>
    <w:rsid w:val="00C3364D"/>
    <w:rsid w:val="00C33D7E"/>
    <w:rsid w:val="00C34561"/>
    <w:rsid w:val="00C3479E"/>
    <w:rsid w:val="00C34C98"/>
    <w:rsid w:val="00C34F33"/>
    <w:rsid w:val="00C3760D"/>
    <w:rsid w:val="00C3774A"/>
    <w:rsid w:val="00C40913"/>
    <w:rsid w:val="00C40989"/>
    <w:rsid w:val="00C412CB"/>
    <w:rsid w:val="00C42AA4"/>
    <w:rsid w:val="00C43D71"/>
    <w:rsid w:val="00C44310"/>
    <w:rsid w:val="00C4433A"/>
    <w:rsid w:val="00C449B3"/>
    <w:rsid w:val="00C46339"/>
    <w:rsid w:val="00C46D5A"/>
    <w:rsid w:val="00C471BC"/>
    <w:rsid w:val="00C47F61"/>
    <w:rsid w:val="00C508B3"/>
    <w:rsid w:val="00C514F1"/>
    <w:rsid w:val="00C5314D"/>
    <w:rsid w:val="00C5319D"/>
    <w:rsid w:val="00C540C5"/>
    <w:rsid w:val="00C54AC0"/>
    <w:rsid w:val="00C54EA2"/>
    <w:rsid w:val="00C55353"/>
    <w:rsid w:val="00C55D45"/>
    <w:rsid w:val="00C6031E"/>
    <w:rsid w:val="00C60F59"/>
    <w:rsid w:val="00C611E7"/>
    <w:rsid w:val="00C618EB"/>
    <w:rsid w:val="00C62D03"/>
    <w:rsid w:val="00C63076"/>
    <w:rsid w:val="00C6325D"/>
    <w:rsid w:val="00C6334F"/>
    <w:rsid w:val="00C63D69"/>
    <w:rsid w:val="00C642D6"/>
    <w:rsid w:val="00C64573"/>
    <w:rsid w:val="00C65521"/>
    <w:rsid w:val="00C65F45"/>
    <w:rsid w:val="00C665F2"/>
    <w:rsid w:val="00C67B00"/>
    <w:rsid w:val="00C67CDA"/>
    <w:rsid w:val="00C67E12"/>
    <w:rsid w:val="00C70B5E"/>
    <w:rsid w:val="00C7217A"/>
    <w:rsid w:val="00C725ED"/>
    <w:rsid w:val="00C729B6"/>
    <w:rsid w:val="00C73240"/>
    <w:rsid w:val="00C7576D"/>
    <w:rsid w:val="00C7628C"/>
    <w:rsid w:val="00C77B67"/>
    <w:rsid w:val="00C7CB01"/>
    <w:rsid w:val="00C7D706"/>
    <w:rsid w:val="00C7ED56"/>
    <w:rsid w:val="00C80EF4"/>
    <w:rsid w:val="00C81B4C"/>
    <w:rsid w:val="00C81C97"/>
    <w:rsid w:val="00C822BA"/>
    <w:rsid w:val="00C8310E"/>
    <w:rsid w:val="00C85BDF"/>
    <w:rsid w:val="00C8665D"/>
    <w:rsid w:val="00C867D9"/>
    <w:rsid w:val="00C86AEB"/>
    <w:rsid w:val="00C919E6"/>
    <w:rsid w:val="00C91A1B"/>
    <w:rsid w:val="00C9285A"/>
    <w:rsid w:val="00C92877"/>
    <w:rsid w:val="00C92A9E"/>
    <w:rsid w:val="00C9322E"/>
    <w:rsid w:val="00C93BD4"/>
    <w:rsid w:val="00C93FE7"/>
    <w:rsid w:val="00C94195"/>
    <w:rsid w:val="00C94B71"/>
    <w:rsid w:val="00C94EE6"/>
    <w:rsid w:val="00C955F3"/>
    <w:rsid w:val="00C972C2"/>
    <w:rsid w:val="00C97CF4"/>
    <w:rsid w:val="00C97F16"/>
    <w:rsid w:val="00CA03D9"/>
    <w:rsid w:val="00CA0467"/>
    <w:rsid w:val="00CA16B9"/>
    <w:rsid w:val="00CA1913"/>
    <w:rsid w:val="00CA1E99"/>
    <w:rsid w:val="00CA2C0A"/>
    <w:rsid w:val="00CA317F"/>
    <w:rsid w:val="00CA3860"/>
    <w:rsid w:val="00CA39E8"/>
    <w:rsid w:val="00CA3A40"/>
    <w:rsid w:val="00CA5EF7"/>
    <w:rsid w:val="00CA66AB"/>
    <w:rsid w:val="00CA6F74"/>
    <w:rsid w:val="00CA748C"/>
    <w:rsid w:val="00CA7D51"/>
    <w:rsid w:val="00CA7FC5"/>
    <w:rsid w:val="00CB0FBB"/>
    <w:rsid w:val="00CB127C"/>
    <w:rsid w:val="00CB1CC3"/>
    <w:rsid w:val="00CB2CA3"/>
    <w:rsid w:val="00CB4E31"/>
    <w:rsid w:val="00CB52A5"/>
    <w:rsid w:val="00CB5753"/>
    <w:rsid w:val="00CB59C4"/>
    <w:rsid w:val="00CB5FAD"/>
    <w:rsid w:val="00CB7232"/>
    <w:rsid w:val="00CB7418"/>
    <w:rsid w:val="00CC14F1"/>
    <w:rsid w:val="00CC1763"/>
    <w:rsid w:val="00CC18B3"/>
    <w:rsid w:val="00CC1EC7"/>
    <w:rsid w:val="00CC2305"/>
    <w:rsid w:val="00CC3083"/>
    <w:rsid w:val="00CC48F1"/>
    <w:rsid w:val="00CC57D5"/>
    <w:rsid w:val="00CC5C56"/>
    <w:rsid w:val="00CC6789"/>
    <w:rsid w:val="00CC7E8E"/>
    <w:rsid w:val="00CD1307"/>
    <w:rsid w:val="00CD19DC"/>
    <w:rsid w:val="00CD2599"/>
    <w:rsid w:val="00CD3122"/>
    <w:rsid w:val="00CD3143"/>
    <w:rsid w:val="00CD3FCE"/>
    <w:rsid w:val="00CD4389"/>
    <w:rsid w:val="00CD53DC"/>
    <w:rsid w:val="00CD675E"/>
    <w:rsid w:val="00CE062E"/>
    <w:rsid w:val="00CE0FA0"/>
    <w:rsid w:val="00CE26FD"/>
    <w:rsid w:val="00CE2CB1"/>
    <w:rsid w:val="00CE3358"/>
    <w:rsid w:val="00CE38A2"/>
    <w:rsid w:val="00CE4273"/>
    <w:rsid w:val="00CE4FB6"/>
    <w:rsid w:val="00CE52EE"/>
    <w:rsid w:val="00CE54CE"/>
    <w:rsid w:val="00CE685C"/>
    <w:rsid w:val="00CF1D97"/>
    <w:rsid w:val="00CF20CF"/>
    <w:rsid w:val="00CF246B"/>
    <w:rsid w:val="00CF398B"/>
    <w:rsid w:val="00CF5269"/>
    <w:rsid w:val="00CF56CC"/>
    <w:rsid w:val="00CF5DB7"/>
    <w:rsid w:val="00CF63A0"/>
    <w:rsid w:val="00CF71C4"/>
    <w:rsid w:val="00CF7A51"/>
    <w:rsid w:val="00D00010"/>
    <w:rsid w:val="00D00705"/>
    <w:rsid w:val="00D01148"/>
    <w:rsid w:val="00D01704"/>
    <w:rsid w:val="00D024F2"/>
    <w:rsid w:val="00D03173"/>
    <w:rsid w:val="00D03584"/>
    <w:rsid w:val="00D0393E"/>
    <w:rsid w:val="00D04A3F"/>
    <w:rsid w:val="00D04EB3"/>
    <w:rsid w:val="00D04F3C"/>
    <w:rsid w:val="00D05DD1"/>
    <w:rsid w:val="00D07C9F"/>
    <w:rsid w:val="00D10759"/>
    <w:rsid w:val="00D1081C"/>
    <w:rsid w:val="00D11749"/>
    <w:rsid w:val="00D11C47"/>
    <w:rsid w:val="00D11EB9"/>
    <w:rsid w:val="00D11FB7"/>
    <w:rsid w:val="00D128EF"/>
    <w:rsid w:val="00D12F34"/>
    <w:rsid w:val="00D14291"/>
    <w:rsid w:val="00D14326"/>
    <w:rsid w:val="00D153A1"/>
    <w:rsid w:val="00D164D8"/>
    <w:rsid w:val="00D165F3"/>
    <w:rsid w:val="00D16E8B"/>
    <w:rsid w:val="00D174E0"/>
    <w:rsid w:val="00D17819"/>
    <w:rsid w:val="00D17945"/>
    <w:rsid w:val="00D2040F"/>
    <w:rsid w:val="00D22173"/>
    <w:rsid w:val="00D22736"/>
    <w:rsid w:val="00D23393"/>
    <w:rsid w:val="00D23D60"/>
    <w:rsid w:val="00D2443B"/>
    <w:rsid w:val="00D2535D"/>
    <w:rsid w:val="00D268EE"/>
    <w:rsid w:val="00D276B4"/>
    <w:rsid w:val="00D2776E"/>
    <w:rsid w:val="00D311F1"/>
    <w:rsid w:val="00D313DA"/>
    <w:rsid w:val="00D31538"/>
    <w:rsid w:val="00D31AE4"/>
    <w:rsid w:val="00D3269F"/>
    <w:rsid w:val="00D35374"/>
    <w:rsid w:val="00D41364"/>
    <w:rsid w:val="00D42C92"/>
    <w:rsid w:val="00D45A88"/>
    <w:rsid w:val="00D45C88"/>
    <w:rsid w:val="00D463E9"/>
    <w:rsid w:val="00D47893"/>
    <w:rsid w:val="00D5000B"/>
    <w:rsid w:val="00D506F9"/>
    <w:rsid w:val="00D5098C"/>
    <w:rsid w:val="00D51B52"/>
    <w:rsid w:val="00D52287"/>
    <w:rsid w:val="00D526D6"/>
    <w:rsid w:val="00D52A3D"/>
    <w:rsid w:val="00D547E7"/>
    <w:rsid w:val="00D54F86"/>
    <w:rsid w:val="00D55A70"/>
    <w:rsid w:val="00D574E4"/>
    <w:rsid w:val="00D57578"/>
    <w:rsid w:val="00D57C46"/>
    <w:rsid w:val="00D57F5A"/>
    <w:rsid w:val="00D60053"/>
    <w:rsid w:val="00D601D5"/>
    <w:rsid w:val="00D6285B"/>
    <w:rsid w:val="00D62F71"/>
    <w:rsid w:val="00D636A3"/>
    <w:rsid w:val="00D63A03"/>
    <w:rsid w:val="00D63D4D"/>
    <w:rsid w:val="00D63FF3"/>
    <w:rsid w:val="00D641AC"/>
    <w:rsid w:val="00D648B1"/>
    <w:rsid w:val="00D65302"/>
    <w:rsid w:val="00D659D5"/>
    <w:rsid w:val="00D65A83"/>
    <w:rsid w:val="00D66A3D"/>
    <w:rsid w:val="00D66B99"/>
    <w:rsid w:val="00D66F2A"/>
    <w:rsid w:val="00D678DF"/>
    <w:rsid w:val="00D701BA"/>
    <w:rsid w:val="00D709B0"/>
    <w:rsid w:val="00D709FC"/>
    <w:rsid w:val="00D719F9"/>
    <w:rsid w:val="00D71BA2"/>
    <w:rsid w:val="00D71E4C"/>
    <w:rsid w:val="00D72B5A"/>
    <w:rsid w:val="00D73A4A"/>
    <w:rsid w:val="00D7439B"/>
    <w:rsid w:val="00D75100"/>
    <w:rsid w:val="00D753D7"/>
    <w:rsid w:val="00D7540C"/>
    <w:rsid w:val="00D75CB7"/>
    <w:rsid w:val="00D75E27"/>
    <w:rsid w:val="00D76BC2"/>
    <w:rsid w:val="00D77871"/>
    <w:rsid w:val="00D7B39A"/>
    <w:rsid w:val="00D7F645"/>
    <w:rsid w:val="00D810E1"/>
    <w:rsid w:val="00D82E2A"/>
    <w:rsid w:val="00D82FC5"/>
    <w:rsid w:val="00D855E6"/>
    <w:rsid w:val="00D85E51"/>
    <w:rsid w:val="00D868CD"/>
    <w:rsid w:val="00D86C58"/>
    <w:rsid w:val="00D8726D"/>
    <w:rsid w:val="00D9179D"/>
    <w:rsid w:val="00D918CA"/>
    <w:rsid w:val="00D91AC7"/>
    <w:rsid w:val="00D91B74"/>
    <w:rsid w:val="00D91FBF"/>
    <w:rsid w:val="00D92B43"/>
    <w:rsid w:val="00D92BC8"/>
    <w:rsid w:val="00D94D26"/>
    <w:rsid w:val="00D95656"/>
    <w:rsid w:val="00D958CF"/>
    <w:rsid w:val="00D95BF7"/>
    <w:rsid w:val="00D9604D"/>
    <w:rsid w:val="00D96435"/>
    <w:rsid w:val="00D978BA"/>
    <w:rsid w:val="00D97EC7"/>
    <w:rsid w:val="00DA0574"/>
    <w:rsid w:val="00DA0FCE"/>
    <w:rsid w:val="00DA1D37"/>
    <w:rsid w:val="00DA2DFF"/>
    <w:rsid w:val="00DA38C7"/>
    <w:rsid w:val="00DA443F"/>
    <w:rsid w:val="00DA44E8"/>
    <w:rsid w:val="00DA6422"/>
    <w:rsid w:val="00DA6D79"/>
    <w:rsid w:val="00DA6FE1"/>
    <w:rsid w:val="00DA7462"/>
    <w:rsid w:val="00DA76F3"/>
    <w:rsid w:val="00DA7960"/>
    <w:rsid w:val="00DA7F8F"/>
    <w:rsid w:val="00DB0D49"/>
    <w:rsid w:val="00DB1187"/>
    <w:rsid w:val="00DB27D2"/>
    <w:rsid w:val="00DB2828"/>
    <w:rsid w:val="00DB28A4"/>
    <w:rsid w:val="00DB29C4"/>
    <w:rsid w:val="00DB530C"/>
    <w:rsid w:val="00DB606C"/>
    <w:rsid w:val="00DB698D"/>
    <w:rsid w:val="00DB70C4"/>
    <w:rsid w:val="00DB754E"/>
    <w:rsid w:val="00DB7CA7"/>
    <w:rsid w:val="00DB7EA8"/>
    <w:rsid w:val="00DC1909"/>
    <w:rsid w:val="00DC44E7"/>
    <w:rsid w:val="00DC4834"/>
    <w:rsid w:val="00DC4F92"/>
    <w:rsid w:val="00DC5976"/>
    <w:rsid w:val="00DC5B0B"/>
    <w:rsid w:val="00DC60E9"/>
    <w:rsid w:val="00DC6BD4"/>
    <w:rsid w:val="00DD041F"/>
    <w:rsid w:val="00DD065D"/>
    <w:rsid w:val="00DD0982"/>
    <w:rsid w:val="00DD0E8F"/>
    <w:rsid w:val="00DD1EB7"/>
    <w:rsid w:val="00DD1F3F"/>
    <w:rsid w:val="00DD2744"/>
    <w:rsid w:val="00DD31A0"/>
    <w:rsid w:val="00DD3504"/>
    <w:rsid w:val="00DD3F76"/>
    <w:rsid w:val="00DD51A7"/>
    <w:rsid w:val="00DD51BE"/>
    <w:rsid w:val="00DD66CD"/>
    <w:rsid w:val="00DD7B70"/>
    <w:rsid w:val="00DD7E0D"/>
    <w:rsid w:val="00DE0F83"/>
    <w:rsid w:val="00DE1AF3"/>
    <w:rsid w:val="00DE27F8"/>
    <w:rsid w:val="00DE29A0"/>
    <w:rsid w:val="00DE3B01"/>
    <w:rsid w:val="00DE4B97"/>
    <w:rsid w:val="00DE5752"/>
    <w:rsid w:val="00DE599B"/>
    <w:rsid w:val="00DE6AC1"/>
    <w:rsid w:val="00DE7D6E"/>
    <w:rsid w:val="00DE7FDE"/>
    <w:rsid w:val="00DF0604"/>
    <w:rsid w:val="00DF0D91"/>
    <w:rsid w:val="00DF1D79"/>
    <w:rsid w:val="00DF3360"/>
    <w:rsid w:val="00DF3660"/>
    <w:rsid w:val="00DF3836"/>
    <w:rsid w:val="00DF46B6"/>
    <w:rsid w:val="00DF5367"/>
    <w:rsid w:val="00DF6102"/>
    <w:rsid w:val="00DF6436"/>
    <w:rsid w:val="00DF67E2"/>
    <w:rsid w:val="00DF7058"/>
    <w:rsid w:val="00DF738F"/>
    <w:rsid w:val="00DF782D"/>
    <w:rsid w:val="00DF7AD5"/>
    <w:rsid w:val="00DF7B6B"/>
    <w:rsid w:val="00DF7F05"/>
    <w:rsid w:val="00DF9EC2"/>
    <w:rsid w:val="00E00049"/>
    <w:rsid w:val="00E002E5"/>
    <w:rsid w:val="00E00EEF"/>
    <w:rsid w:val="00E01F38"/>
    <w:rsid w:val="00E03043"/>
    <w:rsid w:val="00E03708"/>
    <w:rsid w:val="00E03C72"/>
    <w:rsid w:val="00E04523"/>
    <w:rsid w:val="00E04773"/>
    <w:rsid w:val="00E07BCC"/>
    <w:rsid w:val="00E109C4"/>
    <w:rsid w:val="00E10B0D"/>
    <w:rsid w:val="00E10C25"/>
    <w:rsid w:val="00E12388"/>
    <w:rsid w:val="00E12F17"/>
    <w:rsid w:val="00E1332A"/>
    <w:rsid w:val="00E14284"/>
    <w:rsid w:val="00E14ED0"/>
    <w:rsid w:val="00E15248"/>
    <w:rsid w:val="00E156EA"/>
    <w:rsid w:val="00E15D0A"/>
    <w:rsid w:val="00E1702E"/>
    <w:rsid w:val="00E21069"/>
    <w:rsid w:val="00E2206E"/>
    <w:rsid w:val="00E22F29"/>
    <w:rsid w:val="00E231EA"/>
    <w:rsid w:val="00E23C93"/>
    <w:rsid w:val="00E25E1A"/>
    <w:rsid w:val="00E26255"/>
    <w:rsid w:val="00E264A0"/>
    <w:rsid w:val="00E268C2"/>
    <w:rsid w:val="00E277D2"/>
    <w:rsid w:val="00E27922"/>
    <w:rsid w:val="00E30150"/>
    <w:rsid w:val="00E30B2B"/>
    <w:rsid w:val="00E31CF5"/>
    <w:rsid w:val="00E31DC4"/>
    <w:rsid w:val="00E32520"/>
    <w:rsid w:val="00E32817"/>
    <w:rsid w:val="00E32853"/>
    <w:rsid w:val="00E33D40"/>
    <w:rsid w:val="00E34225"/>
    <w:rsid w:val="00E35693"/>
    <w:rsid w:val="00E35B5C"/>
    <w:rsid w:val="00E36E6E"/>
    <w:rsid w:val="00E401B0"/>
    <w:rsid w:val="00E40722"/>
    <w:rsid w:val="00E40F7B"/>
    <w:rsid w:val="00E41051"/>
    <w:rsid w:val="00E41B3A"/>
    <w:rsid w:val="00E425A3"/>
    <w:rsid w:val="00E42A42"/>
    <w:rsid w:val="00E44BDE"/>
    <w:rsid w:val="00E45AF7"/>
    <w:rsid w:val="00E473D1"/>
    <w:rsid w:val="00E47DC1"/>
    <w:rsid w:val="00E507C3"/>
    <w:rsid w:val="00E50804"/>
    <w:rsid w:val="00E5109A"/>
    <w:rsid w:val="00E510A2"/>
    <w:rsid w:val="00E5132D"/>
    <w:rsid w:val="00E51C5A"/>
    <w:rsid w:val="00E527B5"/>
    <w:rsid w:val="00E52AEB"/>
    <w:rsid w:val="00E52D61"/>
    <w:rsid w:val="00E52EF8"/>
    <w:rsid w:val="00E53B9F"/>
    <w:rsid w:val="00E5420D"/>
    <w:rsid w:val="00E5492B"/>
    <w:rsid w:val="00E55FA2"/>
    <w:rsid w:val="00E562A7"/>
    <w:rsid w:val="00E56406"/>
    <w:rsid w:val="00E56E70"/>
    <w:rsid w:val="00E60BE0"/>
    <w:rsid w:val="00E61DB2"/>
    <w:rsid w:val="00E61F24"/>
    <w:rsid w:val="00E622E9"/>
    <w:rsid w:val="00E62B18"/>
    <w:rsid w:val="00E62E7D"/>
    <w:rsid w:val="00E6336E"/>
    <w:rsid w:val="00E641E7"/>
    <w:rsid w:val="00E64465"/>
    <w:rsid w:val="00E666EB"/>
    <w:rsid w:val="00E66A99"/>
    <w:rsid w:val="00E67160"/>
    <w:rsid w:val="00E7018C"/>
    <w:rsid w:val="00E70EAA"/>
    <w:rsid w:val="00E715C7"/>
    <w:rsid w:val="00E7194D"/>
    <w:rsid w:val="00E71DFB"/>
    <w:rsid w:val="00E7224F"/>
    <w:rsid w:val="00E727EE"/>
    <w:rsid w:val="00E73419"/>
    <w:rsid w:val="00E73825"/>
    <w:rsid w:val="00E73C30"/>
    <w:rsid w:val="00E73E75"/>
    <w:rsid w:val="00E7417C"/>
    <w:rsid w:val="00E74C95"/>
    <w:rsid w:val="00E753A1"/>
    <w:rsid w:val="00E75AC5"/>
    <w:rsid w:val="00E75CE5"/>
    <w:rsid w:val="00E76A95"/>
    <w:rsid w:val="00E776BF"/>
    <w:rsid w:val="00E77EE1"/>
    <w:rsid w:val="00E77FEC"/>
    <w:rsid w:val="00E8081F"/>
    <w:rsid w:val="00E80B4B"/>
    <w:rsid w:val="00E81816"/>
    <w:rsid w:val="00E818E5"/>
    <w:rsid w:val="00E84F7B"/>
    <w:rsid w:val="00E8582F"/>
    <w:rsid w:val="00E86045"/>
    <w:rsid w:val="00E86739"/>
    <w:rsid w:val="00E910DF"/>
    <w:rsid w:val="00E913BB"/>
    <w:rsid w:val="00E9248B"/>
    <w:rsid w:val="00E94642"/>
    <w:rsid w:val="00E94682"/>
    <w:rsid w:val="00E95951"/>
    <w:rsid w:val="00E95B35"/>
    <w:rsid w:val="00E95C53"/>
    <w:rsid w:val="00E95E1F"/>
    <w:rsid w:val="00E96694"/>
    <w:rsid w:val="00E96A7D"/>
    <w:rsid w:val="00E96C61"/>
    <w:rsid w:val="00E974E9"/>
    <w:rsid w:val="00EA13DD"/>
    <w:rsid w:val="00EA1FC7"/>
    <w:rsid w:val="00EA26B8"/>
    <w:rsid w:val="00EA3A60"/>
    <w:rsid w:val="00EA4213"/>
    <w:rsid w:val="00EA5763"/>
    <w:rsid w:val="00EA5C5F"/>
    <w:rsid w:val="00EA6C18"/>
    <w:rsid w:val="00EA7649"/>
    <w:rsid w:val="00EB1ACC"/>
    <w:rsid w:val="00EB1BF2"/>
    <w:rsid w:val="00EB1EA3"/>
    <w:rsid w:val="00EB1EE5"/>
    <w:rsid w:val="00EB2A94"/>
    <w:rsid w:val="00EB3F08"/>
    <w:rsid w:val="00EB3F75"/>
    <w:rsid w:val="00EB59FB"/>
    <w:rsid w:val="00EB5DAD"/>
    <w:rsid w:val="00EB5E19"/>
    <w:rsid w:val="00EB7509"/>
    <w:rsid w:val="00EB7B8A"/>
    <w:rsid w:val="00EBC968"/>
    <w:rsid w:val="00EC0211"/>
    <w:rsid w:val="00EC0510"/>
    <w:rsid w:val="00EC1153"/>
    <w:rsid w:val="00EC13E7"/>
    <w:rsid w:val="00EC1659"/>
    <w:rsid w:val="00EC258E"/>
    <w:rsid w:val="00EC26E0"/>
    <w:rsid w:val="00EC26F5"/>
    <w:rsid w:val="00EC2B66"/>
    <w:rsid w:val="00EC2F0C"/>
    <w:rsid w:val="00EC34E2"/>
    <w:rsid w:val="00EC37D3"/>
    <w:rsid w:val="00EC3D43"/>
    <w:rsid w:val="00EC40E6"/>
    <w:rsid w:val="00EC473D"/>
    <w:rsid w:val="00EC55E5"/>
    <w:rsid w:val="00EC5766"/>
    <w:rsid w:val="00EC5B1E"/>
    <w:rsid w:val="00EC6789"/>
    <w:rsid w:val="00EC6FFB"/>
    <w:rsid w:val="00ED035D"/>
    <w:rsid w:val="00ED1AB6"/>
    <w:rsid w:val="00ED1B47"/>
    <w:rsid w:val="00ED2B11"/>
    <w:rsid w:val="00ED2C78"/>
    <w:rsid w:val="00ED3631"/>
    <w:rsid w:val="00ED3BE6"/>
    <w:rsid w:val="00ED497F"/>
    <w:rsid w:val="00ED4C94"/>
    <w:rsid w:val="00ED62CE"/>
    <w:rsid w:val="00ED6D9D"/>
    <w:rsid w:val="00ED6F5B"/>
    <w:rsid w:val="00ED6FBE"/>
    <w:rsid w:val="00EE0562"/>
    <w:rsid w:val="00EE2770"/>
    <w:rsid w:val="00EE2980"/>
    <w:rsid w:val="00EE31F1"/>
    <w:rsid w:val="00EE3B50"/>
    <w:rsid w:val="00EE3E3A"/>
    <w:rsid w:val="00EE42F7"/>
    <w:rsid w:val="00EE46A5"/>
    <w:rsid w:val="00EE55E8"/>
    <w:rsid w:val="00EE5AD8"/>
    <w:rsid w:val="00EE5B8D"/>
    <w:rsid w:val="00EE5D95"/>
    <w:rsid w:val="00EE5E73"/>
    <w:rsid w:val="00EE6152"/>
    <w:rsid w:val="00EE6EFC"/>
    <w:rsid w:val="00EE6F34"/>
    <w:rsid w:val="00EE7186"/>
    <w:rsid w:val="00EE735A"/>
    <w:rsid w:val="00EE7775"/>
    <w:rsid w:val="00EE7B4F"/>
    <w:rsid w:val="00EF146D"/>
    <w:rsid w:val="00EF1D80"/>
    <w:rsid w:val="00EF1EFA"/>
    <w:rsid w:val="00EF228F"/>
    <w:rsid w:val="00EF2CD3"/>
    <w:rsid w:val="00EF3A75"/>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6032"/>
    <w:rsid w:val="00F0617D"/>
    <w:rsid w:val="00F061FE"/>
    <w:rsid w:val="00F06270"/>
    <w:rsid w:val="00F074DE"/>
    <w:rsid w:val="00F07DB6"/>
    <w:rsid w:val="00F1005D"/>
    <w:rsid w:val="00F102F8"/>
    <w:rsid w:val="00F10D19"/>
    <w:rsid w:val="00F11494"/>
    <w:rsid w:val="00F122D9"/>
    <w:rsid w:val="00F12B68"/>
    <w:rsid w:val="00F13481"/>
    <w:rsid w:val="00F138AC"/>
    <w:rsid w:val="00F13C2B"/>
    <w:rsid w:val="00F1426D"/>
    <w:rsid w:val="00F150D9"/>
    <w:rsid w:val="00F1544F"/>
    <w:rsid w:val="00F15729"/>
    <w:rsid w:val="00F16225"/>
    <w:rsid w:val="00F16909"/>
    <w:rsid w:val="00F178C5"/>
    <w:rsid w:val="00F17977"/>
    <w:rsid w:val="00F17D41"/>
    <w:rsid w:val="00F17D98"/>
    <w:rsid w:val="00F20AEB"/>
    <w:rsid w:val="00F211EF"/>
    <w:rsid w:val="00F21771"/>
    <w:rsid w:val="00F2179B"/>
    <w:rsid w:val="00F225CB"/>
    <w:rsid w:val="00F229CF"/>
    <w:rsid w:val="00F22A12"/>
    <w:rsid w:val="00F23BC3"/>
    <w:rsid w:val="00F25AE7"/>
    <w:rsid w:val="00F26317"/>
    <w:rsid w:val="00F27417"/>
    <w:rsid w:val="00F27E86"/>
    <w:rsid w:val="00F300DB"/>
    <w:rsid w:val="00F30233"/>
    <w:rsid w:val="00F31DEF"/>
    <w:rsid w:val="00F32641"/>
    <w:rsid w:val="00F32876"/>
    <w:rsid w:val="00F329F9"/>
    <w:rsid w:val="00F3460D"/>
    <w:rsid w:val="00F346AC"/>
    <w:rsid w:val="00F34B2E"/>
    <w:rsid w:val="00F34D25"/>
    <w:rsid w:val="00F351DC"/>
    <w:rsid w:val="00F35FEF"/>
    <w:rsid w:val="00F36493"/>
    <w:rsid w:val="00F36EC0"/>
    <w:rsid w:val="00F36F29"/>
    <w:rsid w:val="00F377CD"/>
    <w:rsid w:val="00F37B97"/>
    <w:rsid w:val="00F3D4BF"/>
    <w:rsid w:val="00F40486"/>
    <w:rsid w:val="00F4057E"/>
    <w:rsid w:val="00F40625"/>
    <w:rsid w:val="00F40D4C"/>
    <w:rsid w:val="00F415EB"/>
    <w:rsid w:val="00F41FB1"/>
    <w:rsid w:val="00F4210C"/>
    <w:rsid w:val="00F42A1D"/>
    <w:rsid w:val="00F42FA2"/>
    <w:rsid w:val="00F43DE1"/>
    <w:rsid w:val="00F447F0"/>
    <w:rsid w:val="00F44B70"/>
    <w:rsid w:val="00F45813"/>
    <w:rsid w:val="00F4586F"/>
    <w:rsid w:val="00F45967"/>
    <w:rsid w:val="00F4631E"/>
    <w:rsid w:val="00F47004"/>
    <w:rsid w:val="00F5028C"/>
    <w:rsid w:val="00F513D6"/>
    <w:rsid w:val="00F518C2"/>
    <w:rsid w:val="00F52059"/>
    <w:rsid w:val="00F52F18"/>
    <w:rsid w:val="00F536AB"/>
    <w:rsid w:val="00F53D9D"/>
    <w:rsid w:val="00F53E8A"/>
    <w:rsid w:val="00F55820"/>
    <w:rsid w:val="00F56B3D"/>
    <w:rsid w:val="00F59DC0"/>
    <w:rsid w:val="00F614C1"/>
    <w:rsid w:val="00F61BC3"/>
    <w:rsid w:val="00F6286B"/>
    <w:rsid w:val="00F62BF3"/>
    <w:rsid w:val="00F62EBA"/>
    <w:rsid w:val="00F6359D"/>
    <w:rsid w:val="00F64F87"/>
    <w:rsid w:val="00F6596C"/>
    <w:rsid w:val="00F6663C"/>
    <w:rsid w:val="00F66A5E"/>
    <w:rsid w:val="00F66B78"/>
    <w:rsid w:val="00F6702B"/>
    <w:rsid w:val="00F67E63"/>
    <w:rsid w:val="00F7116E"/>
    <w:rsid w:val="00F7178E"/>
    <w:rsid w:val="00F71C31"/>
    <w:rsid w:val="00F71F0A"/>
    <w:rsid w:val="00F72215"/>
    <w:rsid w:val="00F724B5"/>
    <w:rsid w:val="00F72743"/>
    <w:rsid w:val="00F72954"/>
    <w:rsid w:val="00F72B9A"/>
    <w:rsid w:val="00F72C51"/>
    <w:rsid w:val="00F7321E"/>
    <w:rsid w:val="00F73CFD"/>
    <w:rsid w:val="00F745B7"/>
    <w:rsid w:val="00F745E1"/>
    <w:rsid w:val="00F74A2C"/>
    <w:rsid w:val="00F74BF6"/>
    <w:rsid w:val="00F7529D"/>
    <w:rsid w:val="00F761A5"/>
    <w:rsid w:val="00F77416"/>
    <w:rsid w:val="00F7759D"/>
    <w:rsid w:val="00F77B04"/>
    <w:rsid w:val="00F77C26"/>
    <w:rsid w:val="00F80048"/>
    <w:rsid w:val="00F81072"/>
    <w:rsid w:val="00F81A8F"/>
    <w:rsid w:val="00F8219D"/>
    <w:rsid w:val="00F824C8"/>
    <w:rsid w:val="00F82564"/>
    <w:rsid w:val="00F8263A"/>
    <w:rsid w:val="00F82971"/>
    <w:rsid w:val="00F83C00"/>
    <w:rsid w:val="00F84597"/>
    <w:rsid w:val="00F851C6"/>
    <w:rsid w:val="00F85412"/>
    <w:rsid w:val="00F86704"/>
    <w:rsid w:val="00F87627"/>
    <w:rsid w:val="00F87A19"/>
    <w:rsid w:val="00F87B7D"/>
    <w:rsid w:val="00F901D2"/>
    <w:rsid w:val="00F9086E"/>
    <w:rsid w:val="00F9109F"/>
    <w:rsid w:val="00F918E8"/>
    <w:rsid w:val="00F92AE9"/>
    <w:rsid w:val="00F92DE2"/>
    <w:rsid w:val="00F93619"/>
    <w:rsid w:val="00F939A1"/>
    <w:rsid w:val="00F94343"/>
    <w:rsid w:val="00F94487"/>
    <w:rsid w:val="00F9518A"/>
    <w:rsid w:val="00F956F1"/>
    <w:rsid w:val="00F95998"/>
    <w:rsid w:val="00F9602B"/>
    <w:rsid w:val="00F97367"/>
    <w:rsid w:val="00F97EBC"/>
    <w:rsid w:val="00F9D715"/>
    <w:rsid w:val="00FA107E"/>
    <w:rsid w:val="00FA2484"/>
    <w:rsid w:val="00FA3BF1"/>
    <w:rsid w:val="00FA5BB8"/>
    <w:rsid w:val="00FA5D2D"/>
    <w:rsid w:val="00FA65A6"/>
    <w:rsid w:val="00FA6670"/>
    <w:rsid w:val="00FA69E5"/>
    <w:rsid w:val="00FA6BE7"/>
    <w:rsid w:val="00FA7F80"/>
    <w:rsid w:val="00FB075F"/>
    <w:rsid w:val="00FB0E56"/>
    <w:rsid w:val="00FB1FAB"/>
    <w:rsid w:val="00FB26B3"/>
    <w:rsid w:val="00FB27F2"/>
    <w:rsid w:val="00FB28D8"/>
    <w:rsid w:val="00FB2C14"/>
    <w:rsid w:val="00FB2ED1"/>
    <w:rsid w:val="00FB4128"/>
    <w:rsid w:val="00FB4E9C"/>
    <w:rsid w:val="00FB4EFA"/>
    <w:rsid w:val="00FB68B2"/>
    <w:rsid w:val="00FC0C42"/>
    <w:rsid w:val="00FC1EB6"/>
    <w:rsid w:val="00FC2ED7"/>
    <w:rsid w:val="00FC3F21"/>
    <w:rsid w:val="00FC41A2"/>
    <w:rsid w:val="00FC4390"/>
    <w:rsid w:val="00FC5520"/>
    <w:rsid w:val="00FC61E9"/>
    <w:rsid w:val="00FC7588"/>
    <w:rsid w:val="00FD09B7"/>
    <w:rsid w:val="00FD1834"/>
    <w:rsid w:val="00FD18D3"/>
    <w:rsid w:val="00FD1EBE"/>
    <w:rsid w:val="00FD29CA"/>
    <w:rsid w:val="00FD3A13"/>
    <w:rsid w:val="00FD3A1B"/>
    <w:rsid w:val="00FD3CDA"/>
    <w:rsid w:val="00FD41E9"/>
    <w:rsid w:val="00FD4744"/>
    <w:rsid w:val="00FD5F49"/>
    <w:rsid w:val="00FD71F3"/>
    <w:rsid w:val="00FD7376"/>
    <w:rsid w:val="00FE0554"/>
    <w:rsid w:val="00FE07AC"/>
    <w:rsid w:val="00FE0BED"/>
    <w:rsid w:val="00FE0D35"/>
    <w:rsid w:val="00FE0D3B"/>
    <w:rsid w:val="00FE1AED"/>
    <w:rsid w:val="00FE244C"/>
    <w:rsid w:val="00FE2B92"/>
    <w:rsid w:val="00FE443B"/>
    <w:rsid w:val="00FE5081"/>
    <w:rsid w:val="00FE51F1"/>
    <w:rsid w:val="00FE581D"/>
    <w:rsid w:val="00FE5D9E"/>
    <w:rsid w:val="00FE62D6"/>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57DA"/>
    <w:rsid w:val="00FF636C"/>
    <w:rsid w:val="01013FA5"/>
    <w:rsid w:val="01072D1D"/>
    <w:rsid w:val="010B30CA"/>
    <w:rsid w:val="010BCDE0"/>
    <w:rsid w:val="01119FCD"/>
    <w:rsid w:val="011DB9EC"/>
    <w:rsid w:val="01290628"/>
    <w:rsid w:val="012BED4C"/>
    <w:rsid w:val="012D40D4"/>
    <w:rsid w:val="012ECDE1"/>
    <w:rsid w:val="01328FF3"/>
    <w:rsid w:val="0133940A"/>
    <w:rsid w:val="0134FA0C"/>
    <w:rsid w:val="013B475F"/>
    <w:rsid w:val="0141ACAF"/>
    <w:rsid w:val="0143D5A9"/>
    <w:rsid w:val="014444E5"/>
    <w:rsid w:val="0144CF7F"/>
    <w:rsid w:val="014E27CB"/>
    <w:rsid w:val="0159E58A"/>
    <w:rsid w:val="01644C9B"/>
    <w:rsid w:val="016D6227"/>
    <w:rsid w:val="016ED99B"/>
    <w:rsid w:val="01706EEE"/>
    <w:rsid w:val="017407A8"/>
    <w:rsid w:val="0184EE02"/>
    <w:rsid w:val="0188C61D"/>
    <w:rsid w:val="018F6543"/>
    <w:rsid w:val="01948CF2"/>
    <w:rsid w:val="0196E041"/>
    <w:rsid w:val="01A2566E"/>
    <w:rsid w:val="01A284CB"/>
    <w:rsid w:val="01A2854A"/>
    <w:rsid w:val="01A3B0A0"/>
    <w:rsid w:val="01AEB8B6"/>
    <w:rsid w:val="01AFF416"/>
    <w:rsid w:val="01B426E2"/>
    <w:rsid w:val="01B86601"/>
    <w:rsid w:val="01BA4D4F"/>
    <w:rsid w:val="01BFF6CD"/>
    <w:rsid w:val="01C08011"/>
    <w:rsid w:val="01C11435"/>
    <w:rsid w:val="01C64123"/>
    <w:rsid w:val="01C6C0F1"/>
    <w:rsid w:val="01C7C8C7"/>
    <w:rsid w:val="01C91C73"/>
    <w:rsid w:val="01C98C51"/>
    <w:rsid w:val="01CAD4F4"/>
    <w:rsid w:val="01CBB6A7"/>
    <w:rsid w:val="01D6DB4F"/>
    <w:rsid w:val="01DC2DB9"/>
    <w:rsid w:val="01E3B335"/>
    <w:rsid w:val="01EAA360"/>
    <w:rsid w:val="01EF0797"/>
    <w:rsid w:val="01EF8395"/>
    <w:rsid w:val="01F2440C"/>
    <w:rsid w:val="01F3C566"/>
    <w:rsid w:val="01F60AE5"/>
    <w:rsid w:val="01FC12F7"/>
    <w:rsid w:val="0201A1CD"/>
    <w:rsid w:val="02024FD2"/>
    <w:rsid w:val="020AA6D0"/>
    <w:rsid w:val="02115C5D"/>
    <w:rsid w:val="0222DC76"/>
    <w:rsid w:val="02271CCC"/>
    <w:rsid w:val="0232E043"/>
    <w:rsid w:val="0234F407"/>
    <w:rsid w:val="0236ACDA"/>
    <w:rsid w:val="023C01CC"/>
    <w:rsid w:val="023D64CF"/>
    <w:rsid w:val="024729AE"/>
    <w:rsid w:val="02500A7D"/>
    <w:rsid w:val="02502FAE"/>
    <w:rsid w:val="0266B5E9"/>
    <w:rsid w:val="026ADDA3"/>
    <w:rsid w:val="0270F5F3"/>
    <w:rsid w:val="027D0934"/>
    <w:rsid w:val="027E29AD"/>
    <w:rsid w:val="027FEBF6"/>
    <w:rsid w:val="02850061"/>
    <w:rsid w:val="02851E0D"/>
    <w:rsid w:val="0288ED53"/>
    <w:rsid w:val="028F832F"/>
    <w:rsid w:val="0294DFA0"/>
    <w:rsid w:val="0297149F"/>
    <w:rsid w:val="029D8A63"/>
    <w:rsid w:val="029DCE60"/>
    <w:rsid w:val="029E2CD2"/>
    <w:rsid w:val="02A49D18"/>
    <w:rsid w:val="02A72CA2"/>
    <w:rsid w:val="02AB77BF"/>
    <w:rsid w:val="02AED8D4"/>
    <w:rsid w:val="02B36077"/>
    <w:rsid w:val="02B3D3F2"/>
    <w:rsid w:val="02C549A7"/>
    <w:rsid w:val="02CED982"/>
    <w:rsid w:val="02CF3221"/>
    <w:rsid w:val="02D438F3"/>
    <w:rsid w:val="02D53862"/>
    <w:rsid w:val="02D5AE1C"/>
    <w:rsid w:val="02D69698"/>
    <w:rsid w:val="02DC9B19"/>
    <w:rsid w:val="02DF49B0"/>
    <w:rsid w:val="02E48A25"/>
    <w:rsid w:val="02E67977"/>
    <w:rsid w:val="02E99097"/>
    <w:rsid w:val="02F01731"/>
    <w:rsid w:val="02FC1F18"/>
    <w:rsid w:val="0306B4EA"/>
    <w:rsid w:val="030ADA80"/>
    <w:rsid w:val="030DC2C9"/>
    <w:rsid w:val="030E168B"/>
    <w:rsid w:val="030F5096"/>
    <w:rsid w:val="031AC173"/>
    <w:rsid w:val="031BB69D"/>
    <w:rsid w:val="031C9F69"/>
    <w:rsid w:val="031FA118"/>
    <w:rsid w:val="03255D39"/>
    <w:rsid w:val="0327EDA7"/>
    <w:rsid w:val="032862B1"/>
    <w:rsid w:val="032F42D6"/>
    <w:rsid w:val="033087E7"/>
    <w:rsid w:val="0333F842"/>
    <w:rsid w:val="033A0297"/>
    <w:rsid w:val="033C77F9"/>
    <w:rsid w:val="0342D972"/>
    <w:rsid w:val="0344581C"/>
    <w:rsid w:val="0353D74A"/>
    <w:rsid w:val="03565E40"/>
    <w:rsid w:val="035BC2FB"/>
    <w:rsid w:val="035F831A"/>
    <w:rsid w:val="03643014"/>
    <w:rsid w:val="0364969E"/>
    <w:rsid w:val="0364BE40"/>
    <w:rsid w:val="03651B30"/>
    <w:rsid w:val="03664891"/>
    <w:rsid w:val="036ACEB6"/>
    <w:rsid w:val="036C1712"/>
    <w:rsid w:val="03738649"/>
    <w:rsid w:val="0376D312"/>
    <w:rsid w:val="03776973"/>
    <w:rsid w:val="0377B9F0"/>
    <w:rsid w:val="0377E6AD"/>
    <w:rsid w:val="037BBC88"/>
    <w:rsid w:val="037DBFAB"/>
    <w:rsid w:val="037E0F59"/>
    <w:rsid w:val="03821BD8"/>
    <w:rsid w:val="0383DAED"/>
    <w:rsid w:val="038415D1"/>
    <w:rsid w:val="03862484"/>
    <w:rsid w:val="038CEF87"/>
    <w:rsid w:val="03932127"/>
    <w:rsid w:val="0394F69A"/>
    <w:rsid w:val="03965F4F"/>
    <w:rsid w:val="039858EC"/>
    <w:rsid w:val="0398E2A1"/>
    <w:rsid w:val="039C1269"/>
    <w:rsid w:val="03AB32C4"/>
    <w:rsid w:val="03ADDC12"/>
    <w:rsid w:val="03AF5786"/>
    <w:rsid w:val="03B11F14"/>
    <w:rsid w:val="03B18172"/>
    <w:rsid w:val="03B24465"/>
    <w:rsid w:val="03B368D2"/>
    <w:rsid w:val="03B4CF79"/>
    <w:rsid w:val="03B62B8D"/>
    <w:rsid w:val="03B94B24"/>
    <w:rsid w:val="03C0AC41"/>
    <w:rsid w:val="03C3EF73"/>
    <w:rsid w:val="03C430F9"/>
    <w:rsid w:val="03CA3F64"/>
    <w:rsid w:val="03CE9024"/>
    <w:rsid w:val="03CF316A"/>
    <w:rsid w:val="03D2AC06"/>
    <w:rsid w:val="03D54803"/>
    <w:rsid w:val="03DBD4D6"/>
    <w:rsid w:val="03E21E1E"/>
    <w:rsid w:val="03E343E5"/>
    <w:rsid w:val="03E42F7D"/>
    <w:rsid w:val="03EAB709"/>
    <w:rsid w:val="03F12F4A"/>
    <w:rsid w:val="03F4211C"/>
    <w:rsid w:val="03F99984"/>
    <w:rsid w:val="03FF49EE"/>
    <w:rsid w:val="03FFF17A"/>
    <w:rsid w:val="0402E7EA"/>
    <w:rsid w:val="0406EB97"/>
    <w:rsid w:val="0409700E"/>
    <w:rsid w:val="040E877A"/>
    <w:rsid w:val="041715B9"/>
    <w:rsid w:val="041A610F"/>
    <w:rsid w:val="041BA25A"/>
    <w:rsid w:val="041BCE09"/>
    <w:rsid w:val="0421AECC"/>
    <w:rsid w:val="042573C3"/>
    <w:rsid w:val="04287CB9"/>
    <w:rsid w:val="0428EEFD"/>
    <w:rsid w:val="043236F7"/>
    <w:rsid w:val="0432371A"/>
    <w:rsid w:val="0436748A"/>
    <w:rsid w:val="0437BC03"/>
    <w:rsid w:val="04391A0D"/>
    <w:rsid w:val="044AFB13"/>
    <w:rsid w:val="044B4ED4"/>
    <w:rsid w:val="04581132"/>
    <w:rsid w:val="045C3773"/>
    <w:rsid w:val="0463D387"/>
    <w:rsid w:val="04648318"/>
    <w:rsid w:val="04654B17"/>
    <w:rsid w:val="04683500"/>
    <w:rsid w:val="0469CDDE"/>
    <w:rsid w:val="046DE4AE"/>
    <w:rsid w:val="046F5BD6"/>
    <w:rsid w:val="0471E68F"/>
    <w:rsid w:val="04740FE0"/>
    <w:rsid w:val="0475EE76"/>
    <w:rsid w:val="047C489B"/>
    <w:rsid w:val="04814399"/>
    <w:rsid w:val="04827C7D"/>
    <w:rsid w:val="048731C6"/>
    <w:rsid w:val="04873FB2"/>
    <w:rsid w:val="048912E6"/>
    <w:rsid w:val="048C82CA"/>
    <w:rsid w:val="04935E0D"/>
    <w:rsid w:val="049ABA2A"/>
    <w:rsid w:val="049E2FFA"/>
    <w:rsid w:val="049EA422"/>
    <w:rsid w:val="049FCBA1"/>
    <w:rsid w:val="04A336B5"/>
    <w:rsid w:val="04A37178"/>
    <w:rsid w:val="04A3E8E3"/>
    <w:rsid w:val="04A4460A"/>
    <w:rsid w:val="04A4959A"/>
    <w:rsid w:val="04A81587"/>
    <w:rsid w:val="04AB8857"/>
    <w:rsid w:val="04ACE90D"/>
    <w:rsid w:val="04ADA8B8"/>
    <w:rsid w:val="04B33FC4"/>
    <w:rsid w:val="04B3B24B"/>
    <w:rsid w:val="04B9A480"/>
    <w:rsid w:val="04BCDD16"/>
    <w:rsid w:val="04BD1B96"/>
    <w:rsid w:val="04C5D6DC"/>
    <w:rsid w:val="04CBFA25"/>
    <w:rsid w:val="04CCBA87"/>
    <w:rsid w:val="04CFDC9A"/>
    <w:rsid w:val="04D2E031"/>
    <w:rsid w:val="04D32B21"/>
    <w:rsid w:val="04D882B5"/>
    <w:rsid w:val="04D91018"/>
    <w:rsid w:val="04DE79FC"/>
    <w:rsid w:val="04E722AC"/>
    <w:rsid w:val="04EAF1AB"/>
    <w:rsid w:val="04EC1996"/>
    <w:rsid w:val="04ECDA4D"/>
    <w:rsid w:val="04F52CA3"/>
    <w:rsid w:val="04FA3CA7"/>
    <w:rsid w:val="04FDE1E5"/>
    <w:rsid w:val="04FDFFF0"/>
    <w:rsid w:val="05010DB5"/>
    <w:rsid w:val="05037553"/>
    <w:rsid w:val="0506AF94"/>
    <w:rsid w:val="05094D75"/>
    <w:rsid w:val="050C6D9C"/>
    <w:rsid w:val="050E0925"/>
    <w:rsid w:val="05102BE3"/>
    <w:rsid w:val="05116AD5"/>
    <w:rsid w:val="0517AE31"/>
    <w:rsid w:val="051809C3"/>
    <w:rsid w:val="0518171A"/>
    <w:rsid w:val="0519B126"/>
    <w:rsid w:val="0519DB2F"/>
    <w:rsid w:val="051A157C"/>
    <w:rsid w:val="051C6BD3"/>
    <w:rsid w:val="05206135"/>
    <w:rsid w:val="05264EAB"/>
    <w:rsid w:val="0533DC29"/>
    <w:rsid w:val="0539CD00"/>
    <w:rsid w:val="053EDDCE"/>
    <w:rsid w:val="053F4548"/>
    <w:rsid w:val="05404318"/>
    <w:rsid w:val="054074FA"/>
    <w:rsid w:val="05446C4A"/>
    <w:rsid w:val="05446E9C"/>
    <w:rsid w:val="0544FA34"/>
    <w:rsid w:val="0552DD27"/>
    <w:rsid w:val="0552E09E"/>
    <w:rsid w:val="0552F04B"/>
    <w:rsid w:val="0557ACD0"/>
    <w:rsid w:val="055A06FF"/>
    <w:rsid w:val="055DE3C0"/>
    <w:rsid w:val="055E2675"/>
    <w:rsid w:val="055F943F"/>
    <w:rsid w:val="056BD733"/>
    <w:rsid w:val="05723739"/>
    <w:rsid w:val="0572810D"/>
    <w:rsid w:val="0572CA4E"/>
    <w:rsid w:val="0573207B"/>
    <w:rsid w:val="057CD873"/>
    <w:rsid w:val="057E994A"/>
    <w:rsid w:val="05862A4D"/>
    <w:rsid w:val="058A99F1"/>
    <w:rsid w:val="058BC50F"/>
    <w:rsid w:val="058E832A"/>
    <w:rsid w:val="0592E48E"/>
    <w:rsid w:val="0599BE55"/>
    <w:rsid w:val="059E4A92"/>
    <w:rsid w:val="05A30E96"/>
    <w:rsid w:val="05A5BE8B"/>
    <w:rsid w:val="05A8C412"/>
    <w:rsid w:val="05AA1405"/>
    <w:rsid w:val="05AA480F"/>
    <w:rsid w:val="05B04FE6"/>
    <w:rsid w:val="05B50FC3"/>
    <w:rsid w:val="05BA7462"/>
    <w:rsid w:val="05BBE9E7"/>
    <w:rsid w:val="05C32A97"/>
    <w:rsid w:val="05C68E6B"/>
    <w:rsid w:val="05C8D505"/>
    <w:rsid w:val="05C90C12"/>
    <w:rsid w:val="05CBBDD3"/>
    <w:rsid w:val="05CF93EB"/>
    <w:rsid w:val="05D09329"/>
    <w:rsid w:val="05D11C79"/>
    <w:rsid w:val="05D163BF"/>
    <w:rsid w:val="05D1B7CB"/>
    <w:rsid w:val="05D4AA7F"/>
    <w:rsid w:val="05D799C4"/>
    <w:rsid w:val="05D7E3DA"/>
    <w:rsid w:val="05DC2246"/>
    <w:rsid w:val="05DE1252"/>
    <w:rsid w:val="05E1DC4C"/>
    <w:rsid w:val="05E46B12"/>
    <w:rsid w:val="05E6A11B"/>
    <w:rsid w:val="05E9F392"/>
    <w:rsid w:val="05F13F45"/>
    <w:rsid w:val="05F80AAB"/>
    <w:rsid w:val="05F81C57"/>
    <w:rsid w:val="05FBE642"/>
    <w:rsid w:val="05FCEA69"/>
    <w:rsid w:val="0603EC87"/>
    <w:rsid w:val="06052487"/>
    <w:rsid w:val="06096D06"/>
    <w:rsid w:val="060F2099"/>
    <w:rsid w:val="06156166"/>
    <w:rsid w:val="061BD76C"/>
    <w:rsid w:val="061C45D6"/>
    <w:rsid w:val="061CD69C"/>
    <w:rsid w:val="06209EA1"/>
    <w:rsid w:val="062F81CE"/>
    <w:rsid w:val="0630C5B2"/>
    <w:rsid w:val="0632BB0D"/>
    <w:rsid w:val="063EEE5E"/>
    <w:rsid w:val="063EFDC5"/>
    <w:rsid w:val="06432500"/>
    <w:rsid w:val="0644E9F6"/>
    <w:rsid w:val="0650A123"/>
    <w:rsid w:val="06516CE8"/>
    <w:rsid w:val="065D06A9"/>
    <w:rsid w:val="065DCD56"/>
    <w:rsid w:val="065FE5D1"/>
    <w:rsid w:val="06658DE6"/>
    <w:rsid w:val="0667EEF3"/>
    <w:rsid w:val="066B1A8B"/>
    <w:rsid w:val="066C6263"/>
    <w:rsid w:val="066EF57A"/>
    <w:rsid w:val="066FDE66"/>
    <w:rsid w:val="0670976A"/>
    <w:rsid w:val="0672647A"/>
    <w:rsid w:val="067C2D3D"/>
    <w:rsid w:val="067FBA1C"/>
    <w:rsid w:val="0681CE04"/>
    <w:rsid w:val="068D0BBC"/>
    <w:rsid w:val="068DE504"/>
    <w:rsid w:val="0690CAE8"/>
    <w:rsid w:val="06918419"/>
    <w:rsid w:val="069655BF"/>
    <w:rsid w:val="0698DAFF"/>
    <w:rsid w:val="0699B246"/>
    <w:rsid w:val="06A461FC"/>
    <w:rsid w:val="06AA2763"/>
    <w:rsid w:val="06AD7F7A"/>
    <w:rsid w:val="06AF6824"/>
    <w:rsid w:val="06AFA1F9"/>
    <w:rsid w:val="06B3E77B"/>
    <w:rsid w:val="06B519F3"/>
    <w:rsid w:val="06B7A785"/>
    <w:rsid w:val="06BA00C5"/>
    <w:rsid w:val="06BB36DC"/>
    <w:rsid w:val="06BB5544"/>
    <w:rsid w:val="06BC6B18"/>
    <w:rsid w:val="06C009D3"/>
    <w:rsid w:val="06C512BB"/>
    <w:rsid w:val="06C9A01C"/>
    <w:rsid w:val="06D0647C"/>
    <w:rsid w:val="06D3BD3F"/>
    <w:rsid w:val="06D8D320"/>
    <w:rsid w:val="06DDC718"/>
    <w:rsid w:val="06E50F08"/>
    <w:rsid w:val="06EF982E"/>
    <w:rsid w:val="06F27636"/>
    <w:rsid w:val="06F31AE7"/>
    <w:rsid w:val="06F70746"/>
    <w:rsid w:val="06F7820A"/>
    <w:rsid w:val="06FD927F"/>
    <w:rsid w:val="06FEEAA1"/>
    <w:rsid w:val="06FF491F"/>
    <w:rsid w:val="06FFB343"/>
    <w:rsid w:val="06FFDDE7"/>
    <w:rsid w:val="07037F2B"/>
    <w:rsid w:val="070630E6"/>
    <w:rsid w:val="070B1398"/>
    <w:rsid w:val="070E6AD0"/>
    <w:rsid w:val="0710701A"/>
    <w:rsid w:val="07141235"/>
    <w:rsid w:val="0717118B"/>
    <w:rsid w:val="0718E26B"/>
    <w:rsid w:val="071C2953"/>
    <w:rsid w:val="071D36CD"/>
    <w:rsid w:val="071FCA88"/>
    <w:rsid w:val="0720F3C5"/>
    <w:rsid w:val="0721F34E"/>
    <w:rsid w:val="072314B9"/>
    <w:rsid w:val="07281D9F"/>
    <w:rsid w:val="072ED244"/>
    <w:rsid w:val="07312C65"/>
    <w:rsid w:val="07325C91"/>
    <w:rsid w:val="0732B774"/>
    <w:rsid w:val="0733D41B"/>
    <w:rsid w:val="073C8B15"/>
    <w:rsid w:val="07442D41"/>
    <w:rsid w:val="0744EE55"/>
    <w:rsid w:val="074BA7A9"/>
    <w:rsid w:val="0756DE05"/>
    <w:rsid w:val="075C1C13"/>
    <w:rsid w:val="075D267A"/>
    <w:rsid w:val="075E3342"/>
    <w:rsid w:val="076857F0"/>
    <w:rsid w:val="07693347"/>
    <w:rsid w:val="076E1D9A"/>
    <w:rsid w:val="077A8B88"/>
    <w:rsid w:val="077E91A2"/>
    <w:rsid w:val="0785D963"/>
    <w:rsid w:val="078996B5"/>
    <w:rsid w:val="078CFEA9"/>
    <w:rsid w:val="0790C537"/>
    <w:rsid w:val="0793DF67"/>
    <w:rsid w:val="079487B4"/>
    <w:rsid w:val="0796E905"/>
    <w:rsid w:val="07992657"/>
    <w:rsid w:val="079934DD"/>
    <w:rsid w:val="07995FE1"/>
    <w:rsid w:val="079B7449"/>
    <w:rsid w:val="07A09E90"/>
    <w:rsid w:val="07A2D58E"/>
    <w:rsid w:val="07A97713"/>
    <w:rsid w:val="07AB8EA3"/>
    <w:rsid w:val="07B32B94"/>
    <w:rsid w:val="07B6757B"/>
    <w:rsid w:val="07BA615B"/>
    <w:rsid w:val="07BFDE13"/>
    <w:rsid w:val="07C1A52B"/>
    <w:rsid w:val="07CADF9B"/>
    <w:rsid w:val="07CC139F"/>
    <w:rsid w:val="07CC7A2C"/>
    <w:rsid w:val="07D3098F"/>
    <w:rsid w:val="07D9A138"/>
    <w:rsid w:val="07DC2ABC"/>
    <w:rsid w:val="07E1FFD9"/>
    <w:rsid w:val="07E4BA1B"/>
    <w:rsid w:val="07EED824"/>
    <w:rsid w:val="07EF028C"/>
    <w:rsid w:val="07FF64ED"/>
    <w:rsid w:val="07FFDC37"/>
    <w:rsid w:val="080C596A"/>
    <w:rsid w:val="080CAF69"/>
    <w:rsid w:val="080D70D9"/>
    <w:rsid w:val="080F072F"/>
    <w:rsid w:val="0810455C"/>
    <w:rsid w:val="081E8651"/>
    <w:rsid w:val="0822C6C2"/>
    <w:rsid w:val="0828BD4F"/>
    <w:rsid w:val="083061CE"/>
    <w:rsid w:val="0838365D"/>
    <w:rsid w:val="084645B1"/>
    <w:rsid w:val="0846A38F"/>
    <w:rsid w:val="0848A1D8"/>
    <w:rsid w:val="08492EB8"/>
    <w:rsid w:val="0849AB9A"/>
    <w:rsid w:val="084BFC1D"/>
    <w:rsid w:val="084DEAE7"/>
    <w:rsid w:val="084E0911"/>
    <w:rsid w:val="085658D9"/>
    <w:rsid w:val="085E05AD"/>
    <w:rsid w:val="085FD7CD"/>
    <w:rsid w:val="0861A65F"/>
    <w:rsid w:val="0863BEC6"/>
    <w:rsid w:val="086A3777"/>
    <w:rsid w:val="086BB744"/>
    <w:rsid w:val="086E7142"/>
    <w:rsid w:val="0871572D"/>
    <w:rsid w:val="087244A7"/>
    <w:rsid w:val="087399D8"/>
    <w:rsid w:val="08754EC9"/>
    <w:rsid w:val="08763348"/>
    <w:rsid w:val="087750B0"/>
    <w:rsid w:val="087809DE"/>
    <w:rsid w:val="0878BA72"/>
    <w:rsid w:val="087ACFC8"/>
    <w:rsid w:val="0884C8C2"/>
    <w:rsid w:val="08867DE1"/>
    <w:rsid w:val="0889F886"/>
    <w:rsid w:val="088AA388"/>
    <w:rsid w:val="088FA6ED"/>
    <w:rsid w:val="0890D5DD"/>
    <w:rsid w:val="08941C95"/>
    <w:rsid w:val="0895EC5B"/>
    <w:rsid w:val="0898B61F"/>
    <w:rsid w:val="089D1347"/>
    <w:rsid w:val="08A0D9E4"/>
    <w:rsid w:val="08A0DF88"/>
    <w:rsid w:val="08A14036"/>
    <w:rsid w:val="08A174DC"/>
    <w:rsid w:val="08A42575"/>
    <w:rsid w:val="08A6AFF6"/>
    <w:rsid w:val="08AF4C73"/>
    <w:rsid w:val="08B62738"/>
    <w:rsid w:val="08B63A0C"/>
    <w:rsid w:val="08B814D8"/>
    <w:rsid w:val="08BCA052"/>
    <w:rsid w:val="08BE7C2D"/>
    <w:rsid w:val="08C352A0"/>
    <w:rsid w:val="08C528F8"/>
    <w:rsid w:val="08C6D90B"/>
    <w:rsid w:val="08C7406D"/>
    <w:rsid w:val="08CC0FB1"/>
    <w:rsid w:val="08CD3DC6"/>
    <w:rsid w:val="08CE7747"/>
    <w:rsid w:val="08D8B68C"/>
    <w:rsid w:val="08D8CED5"/>
    <w:rsid w:val="08D8FFAB"/>
    <w:rsid w:val="08DD2F74"/>
    <w:rsid w:val="08DDDE0C"/>
    <w:rsid w:val="08DFFDA2"/>
    <w:rsid w:val="08E5FEE5"/>
    <w:rsid w:val="08E721E1"/>
    <w:rsid w:val="08E83DAF"/>
    <w:rsid w:val="08E96C7E"/>
    <w:rsid w:val="08EAC445"/>
    <w:rsid w:val="08ED0DBF"/>
    <w:rsid w:val="08EDEF23"/>
    <w:rsid w:val="08F5306B"/>
    <w:rsid w:val="08F6F175"/>
    <w:rsid w:val="08FE3092"/>
    <w:rsid w:val="0901417C"/>
    <w:rsid w:val="0903126F"/>
    <w:rsid w:val="0907529E"/>
    <w:rsid w:val="090806A3"/>
    <w:rsid w:val="09097934"/>
    <w:rsid w:val="09110D0F"/>
    <w:rsid w:val="0913A564"/>
    <w:rsid w:val="0914C3A8"/>
    <w:rsid w:val="091524CD"/>
    <w:rsid w:val="0915929B"/>
    <w:rsid w:val="09165269"/>
    <w:rsid w:val="091777AB"/>
    <w:rsid w:val="091FBAEE"/>
    <w:rsid w:val="091FDA45"/>
    <w:rsid w:val="0920B611"/>
    <w:rsid w:val="0920F773"/>
    <w:rsid w:val="093A06A8"/>
    <w:rsid w:val="093A08DC"/>
    <w:rsid w:val="093D7DF2"/>
    <w:rsid w:val="09422A67"/>
    <w:rsid w:val="094B1A9D"/>
    <w:rsid w:val="094E6F4D"/>
    <w:rsid w:val="0952FEA3"/>
    <w:rsid w:val="09539AEF"/>
    <w:rsid w:val="0954239D"/>
    <w:rsid w:val="096287F6"/>
    <w:rsid w:val="09632CDE"/>
    <w:rsid w:val="096335F0"/>
    <w:rsid w:val="0967F17E"/>
    <w:rsid w:val="096A39D8"/>
    <w:rsid w:val="09740009"/>
    <w:rsid w:val="097603A8"/>
    <w:rsid w:val="0977D78F"/>
    <w:rsid w:val="09784B1D"/>
    <w:rsid w:val="097B3228"/>
    <w:rsid w:val="097C34DA"/>
    <w:rsid w:val="097CF95C"/>
    <w:rsid w:val="0984E3A4"/>
    <w:rsid w:val="09890FF5"/>
    <w:rsid w:val="098C830D"/>
    <w:rsid w:val="098E121B"/>
    <w:rsid w:val="098E8C40"/>
    <w:rsid w:val="098F4718"/>
    <w:rsid w:val="098F8BDA"/>
    <w:rsid w:val="09902111"/>
    <w:rsid w:val="09923135"/>
    <w:rsid w:val="0992F745"/>
    <w:rsid w:val="09939717"/>
    <w:rsid w:val="0997823C"/>
    <w:rsid w:val="099A1EBB"/>
    <w:rsid w:val="099A81D0"/>
    <w:rsid w:val="099E2067"/>
    <w:rsid w:val="099E4665"/>
    <w:rsid w:val="09A5DC3D"/>
    <w:rsid w:val="09A7DB07"/>
    <w:rsid w:val="09A90071"/>
    <w:rsid w:val="09A9D785"/>
    <w:rsid w:val="09AF4FBA"/>
    <w:rsid w:val="09B23BD1"/>
    <w:rsid w:val="09B3E225"/>
    <w:rsid w:val="09B569E5"/>
    <w:rsid w:val="09B73ED4"/>
    <w:rsid w:val="09B78913"/>
    <w:rsid w:val="09BA85B8"/>
    <w:rsid w:val="09BD193E"/>
    <w:rsid w:val="09BDEA24"/>
    <w:rsid w:val="09C23C7A"/>
    <w:rsid w:val="09CCB0B3"/>
    <w:rsid w:val="09CD6167"/>
    <w:rsid w:val="09CD616B"/>
    <w:rsid w:val="09D4112A"/>
    <w:rsid w:val="09D926D2"/>
    <w:rsid w:val="09E40F1C"/>
    <w:rsid w:val="09E79904"/>
    <w:rsid w:val="09F2D79E"/>
    <w:rsid w:val="09F7722C"/>
    <w:rsid w:val="09FE7DBD"/>
    <w:rsid w:val="0A0161AD"/>
    <w:rsid w:val="0A085D8C"/>
    <w:rsid w:val="0A0929DE"/>
    <w:rsid w:val="0A0A58AE"/>
    <w:rsid w:val="0A0AA14B"/>
    <w:rsid w:val="0A0DC8FF"/>
    <w:rsid w:val="0A0E2F9A"/>
    <w:rsid w:val="0A1084F5"/>
    <w:rsid w:val="0A111358"/>
    <w:rsid w:val="0A12E2FF"/>
    <w:rsid w:val="0A1C3024"/>
    <w:rsid w:val="0A22044E"/>
    <w:rsid w:val="0A24A52E"/>
    <w:rsid w:val="0A34B895"/>
    <w:rsid w:val="0A3A1C37"/>
    <w:rsid w:val="0A3A3A5B"/>
    <w:rsid w:val="0A3C1B10"/>
    <w:rsid w:val="0A487375"/>
    <w:rsid w:val="0A4A1F0E"/>
    <w:rsid w:val="0A4C8644"/>
    <w:rsid w:val="0A557B3A"/>
    <w:rsid w:val="0A5799E7"/>
    <w:rsid w:val="0A599410"/>
    <w:rsid w:val="0A5BCA6A"/>
    <w:rsid w:val="0A634C50"/>
    <w:rsid w:val="0A682E4B"/>
    <w:rsid w:val="0A684543"/>
    <w:rsid w:val="0A6AE8BA"/>
    <w:rsid w:val="0A6CBEC3"/>
    <w:rsid w:val="0A71E730"/>
    <w:rsid w:val="0A77C64D"/>
    <w:rsid w:val="0A7B4DDF"/>
    <w:rsid w:val="0A7C571A"/>
    <w:rsid w:val="0A809CD6"/>
    <w:rsid w:val="0A81BA27"/>
    <w:rsid w:val="0A8401B2"/>
    <w:rsid w:val="0A862E53"/>
    <w:rsid w:val="0A8680B6"/>
    <w:rsid w:val="0A88C3DA"/>
    <w:rsid w:val="0A8F4FAE"/>
    <w:rsid w:val="0A928A19"/>
    <w:rsid w:val="0A95D404"/>
    <w:rsid w:val="0A9C7D35"/>
    <w:rsid w:val="0AA65A8D"/>
    <w:rsid w:val="0AA66085"/>
    <w:rsid w:val="0AAA0D77"/>
    <w:rsid w:val="0AADF85B"/>
    <w:rsid w:val="0AB120AA"/>
    <w:rsid w:val="0AB36D78"/>
    <w:rsid w:val="0AB78908"/>
    <w:rsid w:val="0AB95035"/>
    <w:rsid w:val="0ABC1455"/>
    <w:rsid w:val="0ABE1B61"/>
    <w:rsid w:val="0AC2DDF3"/>
    <w:rsid w:val="0AC412BD"/>
    <w:rsid w:val="0AC62896"/>
    <w:rsid w:val="0ACA8255"/>
    <w:rsid w:val="0AD5F0E1"/>
    <w:rsid w:val="0AD6E9E9"/>
    <w:rsid w:val="0ADD78C5"/>
    <w:rsid w:val="0ADDFD8C"/>
    <w:rsid w:val="0ADEFD78"/>
    <w:rsid w:val="0AE0B165"/>
    <w:rsid w:val="0AE83BAF"/>
    <w:rsid w:val="0AE953B5"/>
    <w:rsid w:val="0AEACE6A"/>
    <w:rsid w:val="0AF2F91E"/>
    <w:rsid w:val="0AF66CA6"/>
    <w:rsid w:val="0AF7EB24"/>
    <w:rsid w:val="0AF867D5"/>
    <w:rsid w:val="0AF991D2"/>
    <w:rsid w:val="0AFC413F"/>
    <w:rsid w:val="0B00B598"/>
    <w:rsid w:val="0B00D512"/>
    <w:rsid w:val="0B0124AA"/>
    <w:rsid w:val="0B02AF97"/>
    <w:rsid w:val="0B03773D"/>
    <w:rsid w:val="0B048505"/>
    <w:rsid w:val="0B086D7D"/>
    <w:rsid w:val="0B098079"/>
    <w:rsid w:val="0B0BE6AD"/>
    <w:rsid w:val="0B0E5358"/>
    <w:rsid w:val="0B12C9F0"/>
    <w:rsid w:val="0B18191E"/>
    <w:rsid w:val="0B1A556C"/>
    <w:rsid w:val="0B1DAC7C"/>
    <w:rsid w:val="0B1FB189"/>
    <w:rsid w:val="0B2783EF"/>
    <w:rsid w:val="0B293625"/>
    <w:rsid w:val="0B31AEE3"/>
    <w:rsid w:val="0B35EF1C"/>
    <w:rsid w:val="0B3DC287"/>
    <w:rsid w:val="0B40093E"/>
    <w:rsid w:val="0B4799E3"/>
    <w:rsid w:val="0B4AF92A"/>
    <w:rsid w:val="0B4BF137"/>
    <w:rsid w:val="0B5B1D5B"/>
    <w:rsid w:val="0B62064E"/>
    <w:rsid w:val="0B63ADDC"/>
    <w:rsid w:val="0B65E5D0"/>
    <w:rsid w:val="0B6613C3"/>
    <w:rsid w:val="0B683311"/>
    <w:rsid w:val="0B6F4FDD"/>
    <w:rsid w:val="0B752ED8"/>
    <w:rsid w:val="0B75A120"/>
    <w:rsid w:val="0B7BCD95"/>
    <w:rsid w:val="0B7E2A97"/>
    <w:rsid w:val="0B824F2B"/>
    <w:rsid w:val="0B8455B1"/>
    <w:rsid w:val="0B8CE9A7"/>
    <w:rsid w:val="0B8EF86C"/>
    <w:rsid w:val="0B8F1E64"/>
    <w:rsid w:val="0B8F3548"/>
    <w:rsid w:val="0B97E116"/>
    <w:rsid w:val="0B9BD380"/>
    <w:rsid w:val="0BA68F7A"/>
    <w:rsid w:val="0BA97B14"/>
    <w:rsid w:val="0BABA1C6"/>
    <w:rsid w:val="0BB1B4BB"/>
    <w:rsid w:val="0BB70FBA"/>
    <w:rsid w:val="0BBC4969"/>
    <w:rsid w:val="0BBE6EA9"/>
    <w:rsid w:val="0BC6C4A4"/>
    <w:rsid w:val="0BCC85C3"/>
    <w:rsid w:val="0BCE8D22"/>
    <w:rsid w:val="0BD41767"/>
    <w:rsid w:val="0BD5124E"/>
    <w:rsid w:val="0BD673DA"/>
    <w:rsid w:val="0BD8A23D"/>
    <w:rsid w:val="0BDD5D21"/>
    <w:rsid w:val="0BE05CBE"/>
    <w:rsid w:val="0BE448FC"/>
    <w:rsid w:val="0BE9B432"/>
    <w:rsid w:val="0BEC538E"/>
    <w:rsid w:val="0BEF3548"/>
    <w:rsid w:val="0BF7A15C"/>
    <w:rsid w:val="0BFBAC12"/>
    <w:rsid w:val="0BFCFB66"/>
    <w:rsid w:val="0C012D8F"/>
    <w:rsid w:val="0C0A5621"/>
    <w:rsid w:val="0C0C2028"/>
    <w:rsid w:val="0C0C5E55"/>
    <w:rsid w:val="0C0F1664"/>
    <w:rsid w:val="0C10D811"/>
    <w:rsid w:val="0C152A25"/>
    <w:rsid w:val="0C155AA2"/>
    <w:rsid w:val="0C163DAF"/>
    <w:rsid w:val="0C1848A1"/>
    <w:rsid w:val="0C1879C3"/>
    <w:rsid w:val="0C244A31"/>
    <w:rsid w:val="0C2492A4"/>
    <w:rsid w:val="0C382DEB"/>
    <w:rsid w:val="0C3AF03D"/>
    <w:rsid w:val="0C3C5369"/>
    <w:rsid w:val="0C3CC5D6"/>
    <w:rsid w:val="0C485560"/>
    <w:rsid w:val="0C4A4750"/>
    <w:rsid w:val="0C4AE731"/>
    <w:rsid w:val="0C50AA4F"/>
    <w:rsid w:val="0C56DF7B"/>
    <w:rsid w:val="0C57A624"/>
    <w:rsid w:val="0C57AE05"/>
    <w:rsid w:val="0C5AA021"/>
    <w:rsid w:val="0C5AD1B6"/>
    <w:rsid w:val="0C5B254A"/>
    <w:rsid w:val="0C5E4E2D"/>
    <w:rsid w:val="0C61D099"/>
    <w:rsid w:val="0C67B06F"/>
    <w:rsid w:val="0C694EB0"/>
    <w:rsid w:val="0C69594C"/>
    <w:rsid w:val="0C6AF77B"/>
    <w:rsid w:val="0C6F398B"/>
    <w:rsid w:val="0C758727"/>
    <w:rsid w:val="0C7A0179"/>
    <w:rsid w:val="0C7A735D"/>
    <w:rsid w:val="0C7BD37E"/>
    <w:rsid w:val="0C7FE55D"/>
    <w:rsid w:val="0C8199D1"/>
    <w:rsid w:val="0C8873AC"/>
    <w:rsid w:val="0C96C382"/>
    <w:rsid w:val="0C9DDEB2"/>
    <w:rsid w:val="0C9E7E37"/>
    <w:rsid w:val="0CA1938F"/>
    <w:rsid w:val="0CA2C2D6"/>
    <w:rsid w:val="0CA31C10"/>
    <w:rsid w:val="0CA429A8"/>
    <w:rsid w:val="0CA450F5"/>
    <w:rsid w:val="0CA5C3E2"/>
    <w:rsid w:val="0CA608A6"/>
    <w:rsid w:val="0CAE78DE"/>
    <w:rsid w:val="0CBF7A42"/>
    <w:rsid w:val="0CC25BDA"/>
    <w:rsid w:val="0CC682FE"/>
    <w:rsid w:val="0CC7C2AE"/>
    <w:rsid w:val="0CC7D354"/>
    <w:rsid w:val="0CCE1EC9"/>
    <w:rsid w:val="0CD5DCC0"/>
    <w:rsid w:val="0CDC494E"/>
    <w:rsid w:val="0CDE8F44"/>
    <w:rsid w:val="0CE1EE9C"/>
    <w:rsid w:val="0CE26B5E"/>
    <w:rsid w:val="0CEC189C"/>
    <w:rsid w:val="0CEFA6BF"/>
    <w:rsid w:val="0CF240DD"/>
    <w:rsid w:val="0CF74697"/>
    <w:rsid w:val="0CF8837E"/>
    <w:rsid w:val="0CFD1264"/>
    <w:rsid w:val="0D045175"/>
    <w:rsid w:val="0D051692"/>
    <w:rsid w:val="0D0623B9"/>
    <w:rsid w:val="0D09055D"/>
    <w:rsid w:val="0D0A16CB"/>
    <w:rsid w:val="0D0A1DBE"/>
    <w:rsid w:val="0D0ABC34"/>
    <w:rsid w:val="0D0E555B"/>
    <w:rsid w:val="0D10878F"/>
    <w:rsid w:val="0D1847D2"/>
    <w:rsid w:val="0D18ED30"/>
    <w:rsid w:val="0D1A4A52"/>
    <w:rsid w:val="0D1AAC43"/>
    <w:rsid w:val="0D1F564C"/>
    <w:rsid w:val="0D2C64D5"/>
    <w:rsid w:val="0D311D1E"/>
    <w:rsid w:val="0D354A0D"/>
    <w:rsid w:val="0D35BF73"/>
    <w:rsid w:val="0D37DEDB"/>
    <w:rsid w:val="0D43A0BD"/>
    <w:rsid w:val="0D4569C1"/>
    <w:rsid w:val="0D45D6C8"/>
    <w:rsid w:val="0D4728B8"/>
    <w:rsid w:val="0D473AC1"/>
    <w:rsid w:val="0D4C8447"/>
    <w:rsid w:val="0D565FEB"/>
    <w:rsid w:val="0D6251D7"/>
    <w:rsid w:val="0D64AA4F"/>
    <w:rsid w:val="0D669530"/>
    <w:rsid w:val="0D66CF2F"/>
    <w:rsid w:val="0D6843D2"/>
    <w:rsid w:val="0D69A3F4"/>
    <w:rsid w:val="0D6D29DD"/>
    <w:rsid w:val="0D6F6840"/>
    <w:rsid w:val="0D6FBDC7"/>
    <w:rsid w:val="0D7993AA"/>
    <w:rsid w:val="0D7C982E"/>
    <w:rsid w:val="0D80E2F4"/>
    <w:rsid w:val="0D861CBC"/>
    <w:rsid w:val="0D866FB1"/>
    <w:rsid w:val="0D8823EF"/>
    <w:rsid w:val="0D89AB2F"/>
    <w:rsid w:val="0D8A769B"/>
    <w:rsid w:val="0D910F64"/>
    <w:rsid w:val="0D9DBC4D"/>
    <w:rsid w:val="0DA062A8"/>
    <w:rsid w:val="0DA1EDB4"/>
    <w:rsid w:val="0DA987F2"/>
    <w:rsid w:val="0DAD0FB1"/>
    <w:rsid w:val="0DB42F50"/>
    <w:rsid w:val="0DB525EA"/>
    <w:rsid w:val="0DB95362"/>
    <w:rsid w:val="0DBAD986"/>
    <w:rsid w:val="0DBC66DF"/>
    <w:rsid w:val="0DBCD912"/>
    <w:rsid w:val="0DC58270"/>
    <w:rsid w:val="0DC87BCC"/>
    <w:rsid w:val="0DC93993"/>
    <w:rsid w:val="0DD421D3"/>
    <w:rsid w:val="0DDBB54A"/>
    <w:rsid w:val="0DE0387B"/>
    <w:rsid w:val="0DE34DB7"/>
    <w:rsid w:val="0DE41E91"/>
    <w:rsid w:val="0DE50085"/>
    <w:rsid w:val="0DE78502"/>
    <w:rsid w:val="0DE7EC3B"/>
    <w:rsid w:val="0DEE6CC3"/>
    <w:rsid w:val="0DEEB1B2"/>
    <w:rsid w:val="0DF08216"/>
    <w:rsid w:val="0DF4017B"/>
    <w:rsid w:val="0DF4FC53"/>
    <w:rsid w:val="0DF7AA89"/>
    <w:rsid w:val="0DF7AD6E"/>
    <w:rsid w:val="0DF9C8F6"/>
    <w:rsid w:val="0DFC2E51"/>
    <w:rsid w:val="0E04233F"/>
    <w:rsid w:val="0E08995C"/>
    <w:rsid w:val="0E09A5E1"/>
    <w:rsid w:val="0E0CEDD6"/>
    <w:rsid w:val="0E124B4A"/>
    <w:rsid w:val="0E132632"/>
    <w:rsid w:val="0E15D7FF"/>
    <w:rsid w:val="0E175D43"/>
    <w:rsid w:val="0E1DA20C"/>
    <w:rsid w:val="0E216F66"/>
    <w:rsid w:val="0E253104"/>
    <w:rsid w:val="0E28535C"/>
    <w:rsid w:val="0E315690"/>
    <w:rsid w:val="0E35F455"/>
    <w:rsid w:val="0E36186B"/>
    <w:rsid w:val="0E366DF9"/>
    <w:rsid w:val="0E374625"/>
    <w:rsid w:val="0E3D94B4"/>
    <w:rsid w:val="0E3F8FE0"/>
    <w:rsid w:val="0E41D907"/>
    <w:rsid w:val="0E428F84"/>
    <w:rsid w:val="0E499B19"/>
    <w:rsid w:val="0E518BDA"/>
    <w:rsid w:val="0E52F5D1"/>
    <w:rsid w:val="0E5A92E8"/>
    <w:rsid w:val="0E663196"/>
    <w:rsid w:val="0E6955DD"/>
    <w:rsid w:val="0E6AAC0B"/>
    <w:rsid w:val="0E6B928B"/>
    <w:rsid w:val="0E6BB724"/>
    <w:rsid w:val="0E705034"/>
    <w:rsid w:val="0E9182B9"/>
    <w:rsid w:val="0E940B3F"/>
    <w:rsid w:val="0E94E220"/>
    <w:rsid w:val="0E975D96"/>
    <w:rsid w:val="0E982766"/>
    <w:rsid w:val="0E98561F"/>
    <w:rsid w:val="0E986979"/>
    <w:rsid w:val="0E9DD068"/>
    <w:rsid w:val="0EA315AF"/>
    <w:rsid w:val="0EA3B3F1"/>
    <w:rsid w:val="0EA8CA7A"/>
    <w:rsid w:val="0EADD6F9"/>
    <w:rsid w:val="0EB157DD"/>
    <w:rsid w:val="0EB43992"/>
    <w:rsid w:val="0EB94A33"/>
    <w:rsid w:val="0EC1928A"/>
    <w:rsid w:val="0EC47B5B"/>
    <w:rsid w:val="0EC4A85D"/>
    <w:rsid w:val="0EC82C76"/>
    <w:rsid w:val="0ECE54B1"/>
    <w:rsid w:val="0EDDB2C6"/>
    <w:rsid w:val="0EE011D7"/>
    <w:rsid w:val="0EE02C51"/>
    <w:rsid w:val="0EE13A22"/>
    <w:rsid w:val="0EE2057A"/>
    <w:rsid w:val="0EE3E505"/>
    <w:rsid w:val="0EEA1CB6"/>
    <w:rsid w:val="0EF9FB37"/>
    <w:rsid w:val="0EFD9793"/>
    <w:rsid w:val="0F05C925"/>
    <w:rsid w:val="0F06E965"/>
    <w:rsid w:val="0F0896EC"/>
    <w:rsid w:val="0F09A6A8"/>
    <w:rsid w:val="0F0A839E"/>
    <w:rsid w:val="0F0D86B8"/>
    <w:rsid w:val="0F11F06E"/>
    <w:rsid w:val="0F1A280F"/>
    <w:rsid w:val="0F1C5EB0"/>
    <w:rsid w:val="0F25A997"/>
    <w:rsid w:val="0F2929DF"/>
    <w:rsid w:val="0F2D31E4"/>
    <w:rsid w:val="0F2DA42D"/>
    <w:rsid w:val="0F2E0946"/>
    <w:rsid w:val="0F2E6ED5"/>
    <w:rsid w:val="0F3604C1"/>
    <w:rsid w:val="0F36838F"/>
    <w:rsid w:val="0F36F228"/>
    <w:rsid w:val="0F371014"/>
    <w:rsid w:val="0F3BB4CD"/>
    <w:rsid w:val="0F3D0249"/>
    <w:rsid w:val="0F42D8D6"/>
    <w:rsid w:val="0F438CA5"/>
    <w:rsid w:val="0F47B3FF"/>
    <w:rsid w:val="0F4CDFB1"/>
    <w:rsid w:val="0F537E2D"/>
    <w:rsid w:val="0F5F6FDC"/>
    <w:rsid w:val="0F634BBF"/>
    <w:rsid w:val="0F7142B1"/>
    <w:rsid w:val="0F721293"/>
    <w:rsid w:val="0F75AFDF"/>
    <w:rsid w:val="0F792E9D"/>
    <w:rsid w:val="0F7F258A"/>
    <w:rsid w:val="0F80E95B"/>
    <w:rsid w:val="0F818B53"/>
    <w:rsid w:val="0F838455"/>
    <w:rsid w:val="0F85BBFC"/>
    <w:rsid w:val="0F8B5F31"/>
    <w:rsid w:val="0F957F4D"/>
    <w:rsid w:val="0F957F57"/>
    <w:rsid w:val="0F95C1ED"/>
    <w:rsid w:val="0FA133C4"/>
    <w:rsid w:val="0FB39174"/>
    <w:rsid w:val="0FB49E8E"/>
    <w:rsid w:val="0FB6C003"/>
    <w:rsid w:val="0FBA2228"/>
    <w:rsid w:val="0FBBC72E"/>
    <w:rsid w:val="0FC15594"/>
    <w:rsid w:val="0FC70749"/>
    <w:rsid w:val="0FC761E0"/>
    <w:rsid w:val="0FCA9A7D"/>
    <w:rsid w:val="0FCBD5D7"/>
    <w:rsid w:val="0FCCE949"/>
    <w:rsid w:val="0FCD9A92"/>
    <w:rsid w:val="0FCE1DEF"/>
    <w:rsid w:val="0FD54BCB"/>
    <w:rsid w:val="0FD6577C"/>
    <w:rsid w:val="0FD7A7F8"/>
    <w:rsid w:val="0FD9650E"/>
    <w:rsid w:val="0FDBAC1D"/>
    <w:rsid w:val="0FDBD554"/>
    <w:rsid w:val="0FDFDF98"/>
    <w:rsid w:val="0FE2564E"/>
    <w:rsid w:val="0FE2B85F"/>
    <w:rsid w:val="0FF1F58B"/>
    <w:rsid w:val="0FF36035"/>
    <w:rsid w:val="0FFA9C4F"/>
    <w:rsid w:val="0FFACF63"/>
    <w:rsid w:val="0FFE08B4"/>
    <w:rsid w:val="10011699"/>
    <w:rsid w:val="100985A2"/>
    <w:rsid w:val="101381DF"/>
    <w:rsid w:val="1015CD20"/>
    <w:rsid w:val="101C2C46"/>
    <w:rsid w:val="10266062"/>
    <w:rsid w:val="102FCE4F"/>
    <w:rsid w:val="1030A1C9"/>
    <w:rsid w:val="1036E196"/>
    <w:rsid w:val="1038665F"/>
    <w:rsid w:val="103BB874"/>
    <w:rsid w:val="103BF237"/>
    <w:rsid w:val="103DE1B2"/>
    <w:rsid w:val="1042098F"/>
    <w:rsid w:val="1043C2A4"/>
    <w:rsid w:val="1045F3A8"/>
    <w:rsid w:val="104CFD41"/>
    <w:rsid w:val="104E8EAB"/>
    <w:rsid w:val="10549F4F"/>
    <w:rsid w:val="1057E61B"/>
    <w:rsid w:val="10582466"/>
    <w:rsid w:val="105D2883"/>
    <w:rsid w:val="105D92C7"/>
    <w:rsid w:val="10602AF6"/>
    <w:rsid w:val="1060A25F"/>
    <w:rsid w:val="10621922"/>
    <w:rsid w:val="10632C68"/>
    <w:rsid w:val="1069CFD6"/>
    <w:rsid w:val="106B0BB8"/>
    <w:rsid w:val="106E099D"/>
    <w:rsid w:val="107174B7"/>
    <w:rsid w:val="1075F9A3"/>
    <w:rsid w:val="107B417F"/>
    <w:rsid w:val="107D8D5B"/>
    <w:rsid w:val="10888209"/>
    <w:rsid w:val="108FBA8C"/>
    <w:rsid w:val="1093A47F"/>
    <w:rsid w:val="1097EBA0"/>
    <w:rsid w:val="109A484D"/>
    <w:rsid w:val="109B58FA"/>
    <w:rsid w:val="109F77F7"/>
    <w:rsid w:val="10A6D645"/>
    <w:rsid w:val="10AA3CE4"/>
    <w:rsid w:val="10AA4A5D"/>
    <w:rsid w:val="10ADAA09"/>
    <w:rsid w:val="10AF53B8"/>
    <w:rsid w:val="10B4C28D"/>
    <w:rsid w:val="10B97BC7"/>
    <w:rsid w:val="10BDBAD8"/>
    <w:rsid w:val="10C690DE"/>
    <w:rsid w:val="10C9B473"/>
    <w:rsid w:val="10CA9C4C"/>
    <w:rsid w:val="10CDFACB"/>
    <w:rsid w:val="10CE9AE8"/>
    <w:rsid w:val="10D68EEE"/>
    <w:rsid w:val="10D7FC68"/>
    <w:rsid w:val="10E41E52"/>
    <w:rsid w:val="10EEC536"/>
    <w:rsid w:val="10F0C0EB"/>
    <w:rsid w:val="10F0EA98"/>
    <w:rsid w:val="10F47091"/>
    <w:rsid w:val="10F7724A"/>
    <w:rsid w:val="10F8E931"/>
    <w:rsid w:val="10FA3EEF"/>
    <w:rsid w:val="10FD0510"/>
    <w:rsid w:val="11027D20"/>
    <w:rsid w:val="1105CD98"/>
    <w:rsid w:val="1109D0B7"/>
    <w:rsid w:val="1110A3DB"/>
    <w:rsid w:val="1111128F"/>
    <w:rsid w:val="111E027B"/>
    <w:rsid w:val="111E6157"/>
    <w:rsid w:val="11210807"/>
    <w:rsid w:val="11229B5B"/>
    <w:rsid w:val="112388D3"/>
    <w:rsid w:val="11268248"/>
    <w:rsid w:val="1126F1E3"/>
    <w:rsid w:val="11285C55"/>
    <w:rsid w:val="11286275"/>
    <w:rsid w:val="112A9349"/>
    <w:rsid w:val="112E4537"/>
    <w:rsid w:val="1132EF72"/>
    <w:rsid w:val="1133EF8F"/>
    <w:rsid w:val="113AB2BA"/>
    <w:rsid w:val="113B231C"/>
    <w:rsid w:val="113D4B0B"/>
    <w:rsid w:val="114831B5"/>
    <w:rsid w:val="114DE480"/>
    <w:rsid w:val="114E4CDF"/>
    <w:rsid w:val="114ED1D1"/>
    <w:rsid w:val="1152E134"/>
    <w:rsid w:val="11534C44"/>
    <w:rsid w:val="115734BF"/>
    <w:rsid w:val="11581CDD"/>
    <w:rsid w:val="11589984"/>
    <w:rsid w:val="115AE1CD"/>
    <w:rsid w:val="1160E9A9"/>
    <w:rsid w:val="116261B0"/>
    <w:rsid w:val="11633A27"/>
    <w:rsid w:val="1166E028"/>
    <w:rsid w:val="1169C359"/>
    <w:rsid w:val="11730D48"/>
    <w:rsid w:val="1174E3B7"/>
    <w:rsid w:val="11778266"/>
    <w:rsid w:val="11790304"/>
    <w:rsid w:val="117C4998"/>
    <w:rsid w:val="117D1455"/>
    <w:rsid w:val="117FD2A4"/>
    <w:rsid w:val="11841E43"/>
    <w:rsid w:val="11848A4E"/>
    <w:rsid w:val="1184ACD5"/>
    <w:rsid w:val="118C1FC4"/>
    <w:rsid w:val="118CB100"/>
    <w:rsid w:val="11912B23"/>
    <w:rsid w:val="11923553"/>
    <w:rsid w:val="1194C4C0"/>
    <w:rsid w:val="1196AA32"/>
    <w:rsid w:val="1198E047"/>
    <w:rsid w:val="11A2E0A5"/>
    <w:rsid w:val="11A42B8B"/>
    <w:rsid w:val="11A9EBC6"/>
    <w:rsid w:val="11AA8953"/>
    <w:rsid w:val="11AD7EF7"/>
    <w:rsid w:val="11ADDC01"/>
    <w:rsid w:val="11B1410A"/>
    <w:rsid w:val="11B2B85C"/>
    <w:rsid w:val="11B38D8D"/>
    <w:rsid w:val="11B3B179"/>
    <w:rsid w:val="11B65D72"/>
    <w:rsid w:val="11B91284"/>
    <w:rsid w:val="11BC9887"/>
    <w:rsid w:val="11C880F7"/>
    <w:rsid w:val="11D5A1BA"/>
    <w:rsid w:val="11D6DCAC"/>
    <w:rsid w:val="11D97160"/>
    <w:rsid w:val="11DBE86F"/>
    <w:rsid w:val="11DCDC01"/>
    <w:rsid w:val="11DE0FFB"/>
    <w:rsid w:val="11DE22A1"/>
    <w:rsid w:val="11DF39AC"/>
    <w:rsid w:val="11E5FD81"/>
    <w:rsid w:val="11E96192"/>
    <w:rsid w:val="11F36ABC"/>
    <w:rsid w:val="11F703AF"/>
    <w:rsid w:val="11F756FC"/>
    <w:rsid w:val="11FB88E8"/>
    <w:rsid w:val="1200F2A0"/>
    <w:rsid w:val="1201D75A"/>
    <w:rsid w:val="12068811"/>
    <w:rsid w:val="12115BD9"/>
    <w:rsid w:val="1215F44B"/>
    <w:rsid w:val="12172B46"/>
    <w:rsid w:val="121E8FC6"/>
    <w:rsid w:val="1223A694"/>
    <w:rsid w:val="1224B51E"/>
    <w:rsid w:val="1227A0A9"/>
    <w:rsid w:val="12284388"/>
    <w:rsid w:val="122C05BF"/>
    <w:rsid w:val="122D7CC9"/>
    <w:rsid w:val="123A1247"/>
    <w:rsid w:val="123B1F1A"/>
    <w:rsid w:val="123F51B0"/>
    <w:rsid w:val="124DA123"/>
    <w:rsid w:val="124F0232"/>
    <w:rsid w:val="1250D49E"/>
    <w:rsid w:val="125208D5"/>
    <w:rsid w:val="125492F4"/>
    <w:rsid w:val="1255263A"/>
    <w:rsid w:val="125A243C"/>
    <w:rsid w:val="125D0D41"/>
    <w:rsid w:val="125EB64E"/>
    <w:rsid w:val="1261508E"/>
    <w:rsid w:val="1267B624"/>
    <w:rsid w:val="126AE95D"/>
    <w:rsid w:val="126B89B6"/>
    <w:rsid w:val="12749688"/>
    <w:rsid w:val="12805816"/>
    <w:rsid w:val="1280EFAF"/>
    <w:rsid w:val="12840507"/>
    <w:rsid w:val="1289A7C5"/>
    <w:rsid w:val="128BCD22"/>
    <w:rsid w:val="1290719A"/>
    <w:rsid w:val="12907A49"/>
    <w:rsid w:val="12955B68"/>
    <w:rsid w:val="12984415"/>
    <w:rsid w:val="129DAC27"/>
    <w:rsid w:val="129E80D4"/>
    <w:rsid w:val="12A0DFD8"/>
    <w:rsid w:val="12A5AB19"/>
    <w:rsid w:val="12A75F6D"/>
    <w:rsid w:val="12A7ECB6"/>
    <w:rsid w:val="12A91735"/>
    <w:rsid w:val="12AA4653"/>
    <w:rsid w:val="12AB111C"/>
    <w:rsid w:val="12AD3869"/>
    <w:rsid w:val="12B15477"/>
    <w:rsid w:val="12B2504E"/>
    <w:rsid w:val="12B95696"/>
    <w:rsid w:val="12BA1967"/>
    <w:rsid w:val="12BC8536"/>
    <w:rsid w:val="12C339C5"/>
    <w:rsid w:val="12C38B49"/>
    <w:rsid w:val="12C72E8D"/>
    <w:rsid w:val="12C873D1"/>
    <w:rsid w:val="12C9AF1A"/>
    <w:rsid w:val="12D2441E"/>
    <w:rsid w:val="12D9E78B"/>
    <w:rsid w:val="12DA5CF3"/>
    <w:rsid w:val="12DA787D"/>
    <w:rsid w:val="12EC477D"/>
    <w:rsid w:val="12F042AA"/>
    <w:rsid w:val="12F2A083"/>
    <w:rsid w:val="12F30BCA"/>
    <w:rsid w:val="12F5B181"/>
    <w:rsid w:val="12F8DAD4"/>
    <w:rsid w:val="12FF02A2"/>
    <w:rsid w:val="13032104"/>
    <w:rsid w:val="130C2064"/>
    <w:rsid w:val="13137616"/>
    <w:rsid w:val="13162FB6"/>
    <w:rsid w:val="131C4EBC"/>
    <w:rsid w:val="131D7166"/>
    <w:rsid w:val="131EE89B"/>
    <w:rsid w:val="13233E0B"/>
    <w:rsid w:val="132C5D4A"/>
    <w:rsid w:val="132DD951"/>
    <w:rsid w:val="13394475"/>
    <w:rsid w:val="133CDC1F"/>
    <w:rsid w:val="134353F2"/>
    <w:rsid w:val="134AA7B6"/>
    <w:rsid w:val="134AAB4A"/>
    <w:rsid w:val="134AE635"/>
    <w:rsid w:val="13510053"/>
    <w:rsid w:val="135564C7"/>
    <w:rsid w:val="13560AE1"/>
    <w:rsid w:val="135704D0"/>
    <w:rsid w:val="135827FF"/>
    <w:rsid w:val="135ADBD6"/>
    <w:rsid w:val="13652156"/>
    <w:rsid w:val="1369656B"/>
    <w:rsid w:val="1369741F"/>
    <w:rsid w:val="136B7759"/>
    <w:rsid w:val="136F10F6"/>
    <w:rsid w:val="136F5428"/>
    <w:rsid w:val="137069C1"/>
    <w:rsid w:val="1376CFCE"/>
    <w:rsid w:val="13836179"/>
    <w:rsid w:val="13851A35"/>
    <w:rsid w:val="138EE326"/>
    <w:rsid w:val="138F62B8"/>
    <w:rsid w:val="138FED1C"/>
    <w:rsid w:val="13934622"/>
    <w:rsid w:val="13961283"/>
    <w:rsid w:val="139FE912"/>
    <w:rsid w:val="13A0AE2B"/>
    <w:rsid w:val="13A60167"/>
    <w:rsid w:val="13ACCA78"/>
    <w:rsid w:val="13ADACCB"/>
    <w:rsid w:val="13B37D54"/>
    <w:rsid w:val="13B98272"/>
    <w:rsid w:val="13BF1CC2"/>
    <w:rsid w:val="13CC4B0C"/>
    <w:rsid w:val="13D07A03"/>
    <w:rsid w:val="13D9ED4B"/>
    <w:rsid w:val="13DBA397"/>
    <w:rsid w:val="13DCC3FC"/>
    <w:rsid w:val="13DD1E33"/>
    <w:rsid w:val="13E223AD"/>
    <w:rsid w:val="13E29178"/>
    <w:rsid w:val="13E3DCB0"/>
    <w:rsid w:val="13E4832F"/>
    <w:rsid w:val="13ECA174"/>
    <w:rsid w:val="13F17827"/>
    <w:rsid w:val="13F25518"/>
    <w:rsid w:val="13F9904F"/>
    <w:rsid w:val="13FAC98D"/>
    <w:rsid w:val="13FCAE2D"/>
    <w:rsid w:val="13FD4C2E"/>
    <w:rsid w:val="13FF8C7F"/>
    <w:rsid w:val="14019E2C"/>
    <w:rsid w:val="1401C95B"/>
    <w:rsid w:val="14068E63"/>
    <w:rsid w:val="1409E9E9"/>
    <w:rsid w:val="140D7854"/>
    <w:rsid w:val="140D8589"/>
    <w:rsid w:val="140DC1D5"/>
    <w:rsid w:val="141250D1"/>
    <w:rsid w:val="14184CDB"/>
    <w:rsid w:val="141877F2"/>
    <w:rsid w:val="141A0BF6"/>
    <w:rsid w:val="141F48E4"/>
    <w:rsid w:val="1420BB09"/>
    <w:rsid w:val="14218D79"/>
    <w:rsid w:val="14222862"/>
    <w:rsid w:val="1423D6C6"/>
    <w:rsid w:val="1424F647"/>
    <w:rsid w:val="14257826"/>
    <w:rsid w:val="14277BA2"/>
    <w:rsid w:val="1429F29B"/>
    <w:rsid w:val="142AAE7F"/>
    <w:rsid w:val="142AB523"/>
    <w:rsid w:val="14352709"/>
    <w:rsid w:val="14354898"/>
    <w:rsid w:val="14355AA0"/>
    <w:rsid w:val="14376CCF"/>
    <w:rsid w:val="143836EF"/>
    <w:rsid w:val="14384866"/>
    <w:rsid w:val="143C157D"/>
    <w:rsid w:val="143E1F70"/>
    <w:rsid w:val="143ECD70"/>
    <w:rsid w:val="1444A2D2"/>
    <w:rsid w:val="14480B5D"/>
    <w:rsid w:val="1449638C"/>
    <w:rsid w:val="144A0545"/>
    <w:rsid w:val="1452EDEF"/>
    <w:rsid w:val="145573C7"/>
    <w:rsid w:val="1457DF03"/>
    <w:rsid w:val="145A2A52"/>
    <w:rsid w:val="145B6433"/>
    <w:rsid w:val="145D08E2"/>
    <w:rsid w:val="145EA011"/>
    <w:rsid w:val="14614512"/>
    <w:rsid w:val="146C164C"/>
    <w:rsid w:val="146E821F"/>
    <w:rsid w:val="146EF51D"/>
    <w:rsid w:val="14715A98"/>
    <w:rsid w:val="14738CBC"/>
    <w:rsid w:val="1475C278"/>
    <w:rsid w:val="147D40D0"/>
    <w:rsid w:val="147F0FD9"/>
    <w:rsid w:val="1480CB60"/>
    <w:rsid w:val="1481FA63"/>
    <w:rsid w:val="14833914"/>
    <w:rsid w:val="148897D2"/>
    <w:rsid w:val="1488B49E"/>
    <w:rsid w:val="148BBE7F"/>
    <w:rsid w:val="148D963D"/>
    <w:rsid w:val="148E1AE3"/>
    <w:rsid w:val="148F047A"/>
    <w:rsid w:val="14968C6F"/>
    <w:rsid w:val="1499A095"/>
    <w:rsid w:val="149BC010"/>
    <w:rsid w:val="149DDF84"/>
    <w:rsid w:val="149E98A1"/>
    <w:rsid w:val="14A8783D"/>
    <w:rsid w:val="14A8D4D3"/>
    <w:rsid w:val="14AD8838"/>
    <w:rsid w:val="14B28E25"/>
    <w:rsid w:val="14B420A4"/>
    <w:rsid w:val="14C175E6"/>
    <w:rsid w:val="14C45CE1"/>
    <w:rsid w:val="14C9A7BD"/>
    <w:rsid w:val="14D2D5B8"/>
    <w:rsid w:val="14D6D954"/>
    <w:rsid w:val="14DF8F31"/>
    <w:rsid w:val="14E213DC"/>
    <w:rsid w:val="14E45BD1"/>
    <w:rsid w:val="14E73DC9"/>
    <w:rsid w:val="14E902B2"/>
    <w:rsid w:val="14EA2BF9"/>
    <w:rsid w:val="14EB49DA"/>
    <w:rsid w:val="14EEE11A"/>
    <w:rsid w:val="14EEE2F0"/>
    <w:rsid w:val="14F5A861"/>
    <w:rsid w:val="14F9288D"/>
    <w:rsid w:val="14F9ACB0"/>
    <w:rsid w:val="14FC173C"/>
    <w:rsid w:val="1501FBDA"/>
    <w:rsid w:val="1504FD82"/>
    <w:rsid w:val="15080DD9"/>
    <w:rsid w:val="1508E966"/>
    <w:rsid w:val="150A52B9"/>
    <w:rsid w:val="150AAB30"/>
    <w:rsid w:val="150B72BE"/>
    <w:rsid w:val="150C9FDA"/>
    <w:rsid w:val="15105017"/>
    <w:rsid w:val="1511DB8E"/>
    <w:rsid w:val="1515BFEA"/>
    <w:rsid w:val="151E6642"/>
    <w:rsid w:val="15212CDC"/>
    <w:rsid w:val="15214B1E"/>
    <w:rsid w:val="1525C685"/>
    <w:rsid w:val="152871EA"/>
    <w:rsid w:val="152C1369"/>
    <w:rsid w:val="15324BC7"/>
    <w:rsid w:val="1536B1D8"/>
    <w:rsid w:val="15391240"/>
    <w:rsid w:val="153D4ACD"/>
    <w:rsid w:val="15414940"/>
    <w:rsid w:val="15496F83"/>
    <w:rsid w:val="15499B9D"/>
    <w:rsid w:val="1549D771"/>
    <w:rsid w:val="154ECC08"/>
    <w:rsid w:val="1551D05B"/>
    <w:rsid w:val="15550611"/>
    <w:rsid w:val="1555AE2F"/>
    <w:rsid w:val="15575130"/>
    <w:rsid w:val="155B5C10"/>
    <w:rsid w:val="155BF32C"/>
    <w:rsid w:val="155DAF2F"/>
    <w:rsid w:val="156015AD"/>
    <w:rsid w:val="15635CFF"/>
    <w:rsid w:val="15676639"/>
    <w:rsid w:val="1578312F"/>
    <w:rsid w:val="1578D6AC"/>
    <w:rsid w:val="158336A3"/>
    <w:rsid w:val="15849E79"/>
    <w:rsid w:val="158871D5"/>
    <w:rsid w:val="158A350E"/>
    <w:rsid w:val="158A6665"/>
    <w:rsid w:val="158DE3C8"/>
    <w:rsid w:val="15969FB0"/>
    <w:rsid w:val="159908A3"/>
    <w:rsid w:val="159C3CE4"/>
    <w:rsid w:val="15A2D9B3"/>
    <w:rsid w:val="15A8FB00"/>
    <w:rsid w:val="15B0748D"/>
    <w:rsid w:val="15B13E19"/>
    <w:rsid w:val="15B20457"/>
    <w:rsid w:val="15B21921"/>
    <w:rsid w:val="15B70F3A"/>
    <w:rsid w:val="15B80120"/>
    <w:rsid w:val="15B82823"/>
    <w:rsid w:val="15CC4468"/>
    <w:rsid w:val="15CC5A54"/>
    <w:rsid w:val="15CD8F63"/>
    <w:rsid w:val="15D24462"/>
    <w:rsid w:val="15D28C0A"/>
    <w:rsid w:val="15D335E7"/>
    <w:rsid w:val="15D9C883"/>
    <w:rsid w:val="15DDCD79"/>
    <w:rsid w:val="15ECE3EF"/>
    <w:rsid w:val="15F97326"/>
    <w:rsid w:val="15FC4385"/>
    <w:rsid w:val="160332F7"/>
    <w:rsid w:val="160895AA"/>
    <w:rsid w:val="160BB7D8"/>
    <w:rsid w:val="160C3EC0"/>
    <w:rsid w:val="16111073"/>
    <w:rsid w:val="161D1660"/>
    <w:rsid w:val="16261F00"/>
    <w:rsid w:val="1630F1DD"/>
    <w:rsid w:val="16389F51"/>
    <w:rsid w:val="163C0314"/>
    <w:rsid w:val="163E6186"/>
    <w:rsid w:val="163E7B6B"/>
    <w:rsid w:val="164B1229"/>
    <w:rsid w:val="164F6D22"/>
    <w:rsid w:val="165166E2"/>
    <w:rsid w:val="16520F89"/>
    <w:rsid w:val="1652A1CC"/>
    <w:rsid w:val="16531FCD"/>
    <w:rsid w:val="16582A1B"/>
    <w:rsid w:val="165B1EE5"/>
    <w:rsid w:val="165FB9DE"/>
    <w:rsid w:val="16675090"/>
    <w:rsid w:val="1668A626"/>
    <w:rsid w:val="166A2742"/>
    <w:rsid w:val="166D93FC"/>
    <w:rsid w:val="166DE63E"/>
    <w:rsid w:val="166FD7E6"/>
    <w:rsid w:val="167D293E"/>
    <w:rsid w:val="167E4538"/>
    <w:rsid w:val="167FB88D"/>
    <w:rsid w:val="16826583"/>
    <w:rsid w:val="1684B6F3"/>
    <w:rsid w:val="1687E8A3"/>
    <w:rsid w:val="1688C3CA"/>
    <w:rsid w:val="168AB685"/>
    <w:rsid w:val="168C8976"/>
    <w:rsid w:val="168DED42"/>
    <w:rsid w:val="16904E64"/>
    <w:rsid w:val="16932AA0"/>
    <w:rsid w:val="1693C828"/>
    <w:rsid w:val="169832D5"/>
    <w:rsid w:val="1699EC04"/>
    <w:rsid w:val="169AC7DC"/>
    <w:rsid w:val="16A6F3F2"/>
    <w:rsid w:val="16AE376E"/>
    <w:rsid w:val="16B9FD51"/>
    <w:rsid w:val="16BE2204"/>
    <w:rsid w:val="16C3FCEE"/>
    <w:rsid w:val="16CE6FCA"/>
    <w:rsid w:val="16D19D08"/>
    <w:rsid w:val="16D535A5"/>
    <w:rsid w:val="16D6D5E3"/>
    <w:rsid w:val="16D7F505"/>
    <w:rsid w:val="16DB88F4"/>
    <w:rsid w:val="16DC33F6"/>
    <w:rsid w:val="16EAFFC4"/>
    <w:rsid w:val="16F399F2"/>
    <w:rsid w:val="16FCC9CA"/>
    <w:rsid w:val="16FED02F"/>
    <w:rsid w:val="1700DBB6"/>
    <w:rsid w:val="1700FDFE"/>
    <w:rsid w:val="17019758"/>
    <w:rsid w:val="1707A1B1"/>
    <w:rsid w:val="170D2789"/>
    <w:rsid w:val="1711782B"/>
    <w:rsid w:val="17133676"/>
    <w:rsid w:val="1713E8B0"/>
    <w:rsid w:val="17159583"/>
    <w:rsid w:val="171A28AE"/>
    <w:rsid w:val="171F2396"/>
    <w:rsid w:val="171F4F40"/>
    <w:rsid w:val="1720EA00"/>
    <w:rsid w:val="172238B5"/>
    <w:rsid w:val="172684D6"/>
    <w:rsid w:val="17291ED3"/>
    <w:rsid w:val="1736D057"/>
    <w:rsid w:val="173757ED"/>
    <w:rsid w:val="17382F61"/>
    <w:rsid w:val="173E161F"/>
    <w:rsid w:val="17405A1E"/>
    <w:rsid w:val="17438F21"/>
    <w:rsid w:val="1745502C"/>
    <w:rsid w:val="174EF145"/>
    <w:rsid w:val="1753C939"/>
    <w:rsid w:val="1753FDCC"/>
    <w:rsid w:val="1756B259"/>
    <w:rsid w:val="1757B2DE"/>
    <w:rsid w:val="175D18E8"/>
    <w:rsid w:val="175FA2B4"/>
    <w:rsid w:val="1766F6BA"/>
    <w:rsid w:val="17683FD4"/>
    <w:rsid w:val="176980E3"/>
    <w:rsid w:val="1769C3F3"/>
    <w:rsid w:val="177492A3"/>
    <w:rsid w:val="177DCC73"/>
    <w:rsid w:val="177E39D3"/>
    <w:rsid w:val="178479EE"/>
    <w:rsid w:val="178D14B0"/>
    <w:rsid w:val="178DB992"/>
    <w:rsid w:val="1798EB6A"/>
    <w:rsid w:val="179AB1A5"/>
    <w:rsid w:val="179E17FB"/>
    <w:rsid w:val="17A01912"/>
    <w:rsid w:val="17A1DFB4"/>
    <w:rsid w:val="17A34981"/>
    <w:rsid w:val="17A39903"/>
    <w:rsid w:val="17A5F66B"/>
    <w:rsid w:val="17A8C2CA"/>
    <w:rsid w:val="17AA0FD9"/>
    <w:rsid w:val="17AAB255"/>
    <w:rsid w:val="17AED687"/>
    <w:rsid w:val="17B01B3B"/>
    <w:rsid w:val="17B72BA3"/>
    <w:rsid w:val="17B74B18"/>
    <w:rsid w:val="17B7969E"/>
    <w:rsid w:val="17B96723"/>
    <w:rsid w:val="17BB28DD"/>
    <w:rsid w:val="17C27628"/>
    <w:rsid w:val="17C2B3AA"/>
    <w:rsid w:val="17C60B6C"/>
    <w:rsid w:val="17C74D38"/>
    <w:rsid w:val="17DCBC5B"/>
    <w:rsid w:val="17DF264C"/>
    <w:rsid w:val="17E02486"/>
    <w:rsid w:val="17E3DD3A"/>
    <w:rsid w:val="17ED1C0C"/>
    <w:rsid w:val="17F2F924"/>
    <w:rsid w:val="17F3CBE4"/>
    <w:rsid w:val="17F6E249"/>
    <w:rsid w:val="17F6E9DD"/>
    <w:rsid w:val="17F7274F"/>
    <w:rsid w:val="17F8A769"/>
    <w:rsid w:val="17FED055"/>
    <w:rsid w:val="180065C7"/>
    <w:rsid w:val="1803CDF9"/>
    <w:rsid w:val="18085941"/>
    <w:rsid w:val="1809006A"/>
    <w:rsid w:val="180A3D54"/>
    <w:rsid w:val="181017A3"/>
    <w:rsid w:val="18113149"/>
    <w:rsid w:val="18116938"/>
    <w:rsid w:val="1814D539"/>
    <w:rsid w:val="181A6EBF"/>
    <w:rsid w:val="181C803E"/>
    <w:rsid w:val="1834D007"/>
    <w:rsid w:val="183699A1"/>
    <w:rsid w:val="183C2C37"/>
    <w:rsid w:val="18427598"/>
    <w:rsid w:val="184532EF"/>
    <w:rsid w:val="18486975"/>
    <w:rsid w:val="1848AFD4"/>
    <w:rsid w:val="1848FF11"/>
    <w:rsid w:val="184BCD0C"/>
    <w:rsid w:val="184DE9C0"/>
    <w:rsid w:val="18548BDF"/>
    <w:rsid w:val="1859DEA9"/>
    <w:rsid w:val="185A31D8"/>
    <w:rsid w:val="185CFB3F"/>
    <w:rsid w:val="185F7E23"/>
    <w:rsid w:val="18669533"/>
    <w:rsid w:val="1867E68C"/>
    <w:rsid w:val="186C0833"/>
    <w:rsid w:val="186C7EF9"/>
    <w:rsid w:val="186FF237"/>
    <w:rsid w:val="18710726"/>
    <w:rsid w:val="187262AB"/>
    <w:rsid w:val="187439FB"/>
    <w:rsid w:val="1877B104"/>
    <w:rsid w:val="1877FD40"/>
    <w:rsid w:val="187F7896"/>
    <w:rsid w:val="18824C48"/>
    <w:rsid w:val="1888D976"/>
    <w:rsid w:val="188BF2CD"/>
    <w:rsid w:val="18930380"/>
    <w:rsid w:val="189393EE"/>
    <w:rsid w:val="1896378B"/>
    <w:rsid w:val="18967973"/>
    <w:rsid w:val="18980AB3"/>
    <w:rsid w:val="189C320C"/>
    <w:rsid w:val="18A0EF47"/>
    <w:rsid w:val="18A17782"/>
    <w:rsid w:val="18A544ED"/>
    <w:rsid w:val="18A5A27F"/>
    <w:rsid w:val="18A7914C"/>
    <w:rsid w:val="18A8AA33"/>
    <w:rsid w:val="18AD2404"/>
    <w:rsid w:val="18ADD73F"/>
    <w:rsid w:val="18B38DB3"/>
    <w:rsid w:val="18BAD4F0"/>
    <w:rsid w:val="18BC7307"/>
    <w:rsid w:val="18BE3D7F"/>
    <w:rsid w:val="18C464D6"/>
    <w:rsid w:val="18C78BD4"/>
    <w:rsid w:val="18C9F11F"/>
    <w:rsid w:val="18D284EF"/>
    <w:rsid w:val="18D29F07"/>
    <w:rsid w:val="18D5CC3F"/>
    <w:rsid w:val="18D62B0C"/>
    <w:rsid w:val="18DA534B"/>
    <w:rsid w:val="18DA73A0"/>
    <w:rsid w:val="18E11EBC"/>
    <w:rsid w:val="18E25BA4"/>
    <w:rsid w:val="18E5C1F4"/>
    <w:rsid w:val="18EAC1A6"/>
    <w:rsid w:val="18EE005B"/>
    <w:rsid w:val="18F3330A"/>
    <w:rsid w:val="18FAF69F"/>
    <w:rsid w:val="19000AC3"/>
    <w:rsid w:val="19008BC7"/>
    <w:rsid w:val="19041035"/>
    <w:rsid w:val="1905E6B7"/>
    <w:rsid w:val="190AC81C"/>
    <w:rsid w:val="190F731F"/>
    <w:rsid w:val="1914FCE4"/>
    <w:rsid w:val="1919B23E"/>
    <w:rsid w:val="1919BFE3"/>
    <w:rsid w:val="191B5103"/>
    <w:rsid w:val="191B9F31"/>
    <w:rsid w:val="191D6B4D"/>
    <w:rsid w:val="191FB1B3"/>
    <w:rsid w:val="19241AC7"/>
    <w:rsid w:val="19246CF1"/>
    <w:rsid w:val="192844D5"/>
    <w:rsid w:val="192C19EC"/>
    <w:rsid w:val="192CC8AF"/>
    <w:rsid w:val="19317D27"/>
    <w:rsid w:val="1931FE66"/>
    <w:rsid w:val="1935DEB8"/>
    <w:rsid w:val="1936CF3F"/>
    <w:rsid w:val="1938CB1E"/>
    <w:rsid w:val="19417311"/>
    <w:rsid w:val="1949ED94"/>
    <w:rsid w:val="194AE329"/>
    <w:rsid w:val="194D4EF5"/>
    <w:rsid w:val="194F1CFD"/>
    <w:rsid w:val="194FDE07"/>
    <w:rsid w:val="19504C85"/>
    <w:rsid w:val="19512A9D"/>
    <w:rsid w:val="195CBCB8"/>
    <w:rsid w:val="195D2082"/>
    <w:rsid w:val="195DA241"/>
    <w:rsid w:val="19600D1D"/>
    <w:rsid w:val="1967ABF8"/>
    <w:rsid w:val="196BA077"/>
    <w:rsid w:val="196F4599"/>
    <w:rsid w:val="1971753F"/>
    <w:rsid w:val="1975920E"/>
    <w:rsid w:val="197A7C13"/>
    <w:rsid w:val="197BF4E7"/>
    <w:rsid w:val="197DC269"/>
    <w:rsid w:val="198756EA"/>
    <w:rsid w:val="1988C265"/>
    <w:rsid w:val="1988E6E9"/>
    <w:rsid w:val="19897AA9"/>
    <w:rsid w:val="19918A37"/>
    <w:rsid w:val="19924C32"/>
    <w:rsid w:val="1993173F"/>
    <w:rsid w:val="19943499"/>
    <w:rsid w:val="19951D44"/>
    <w:rsid w:val="199B6143"/>
    <w:rsid w:val="19A685CF"/>
    <w:rsid w:val="19A6E8E7"/>
    <w:rsid w:val="19A7D36C"/>
    <w:rsid w:val="19ACA1C2"/>
    <w:rsid w:val="19ADD9B1"/>
    <w:rsid w:val="19B056DD"/>
    <w:rsid w:val="19B1B214"/>
    <w:rsid w:val="19B62778"/>
    <w:rsid w:val="19B68687"/>
    <w:rsid w:val="19B9A458"/>
    <w:rsid w:val="19C00E16"/>
    <w:rsid w:val="19C3C0F8"/>
    <w:rsid w:val="19C91A6A"/>
    <w:rsid w:val="19DB9D3E"/>
    <w:rsid w:val="19DE293A"/>
    <w:rsid w:val="19DE95AC"/>
    <w:rsid w:val="19E4DD67"/>
    <w:rsid w:val="19E5CC9C"/>
    <w:rsid w:val="19E8FEA0"/>
    <w:rsid w:val="19E9E45F"/>
    <w:rsid w:val="19EA0E96"/>
    <w:rsid w:val="19EEE6C9"/>
    <w:rsid w:val="19EEE87B"/>
    <w:rsid w:val="19FB62C3"/>
    <w:rsid w:val="19FB775F"/>
    <w:rsid w:val="19FC1714"/>
    <w:rsid w:val="1A039E38"/>
    <w:rsid w:val="1A0A47C3"/>
    <w:rsid w:val="1A173A12"/>
    <w:rsid w:val="1A1D4894"/>
    <w:rsid w:val="1A25417E"/>
    <w:rsid w:val="1A2E4F2C"/>
    <w:rsid w:val="1A2ED6C0"/>
    <w:rsid w:val="1A435390"/>
    <w:rsid w:val="1A43CB57"/>
    <w:rsid w:val="1A4BCA5C"/>
    <w:rsid w:val="1A4C0580"/>
    <w:rsid w:val="1A4CC80D"/>
    <w:rsid w:val="1A50C7C9"/>
    <w:rsid w:val="1A558F0F"/>
    <w:rsid w:val="1A57CE60"/>
    <w:rsid w:val="1A5BE6C8"/>
    <w:rsid w:val="1A612B0D"/>
    <w:rsid w:val="1A624955"/>
    <w:rsid w:val="1A64BD35"/>
    <w:rsid w:val="1A6869F8"/>
    <w:rsid w:val="1A6BC98F"/>
    <w:rsid w:val="1A70F6BD"/>
    <w:rsid w:val="1A71DB65"/>
    <w:rsid w:val="1A758AB4"/>
    <w:rsid w:val="1A7E9F5B"/>
    <w:rsid w:val="1A831BD0"/>
    <w:rsid w:val="1A831F75"/>
    <w:rsid w:val="1A87DFD3"/>
    <w:rsid w:val="1A8D5CB1"/>
    <w:rsid w:val="1A8FA74D"/>
    <w:rsid w:val="1A900127"/>
    <w:rsid w:val="1A92347F"/>
    <w:rsid w:val="1A92CD2C"/>
    <w:rsid w:val="1A98E82B"/>
    <w:rsid w:val="1A9A4A75"/>
    <w:rsid w:val="1A9BDF5B"/>
    <w:rsid w:val="1A9FCB77"/>
    <w:rsid w:val="1AA08658"/>
    <w:rsid w:val="1AA2C879"/>
    <w:rsid w:val="1AA67668"/>
    <w:rsid w:val="1AA8EF88"/>
    <w:rsid w:val="1AAB5E7B"/>
    <w:rsid w:val="1AAC4E70"/>
    <w:rsid w:val="1AAE71DF"/>
    <w:rsid w:val="1AB0DF3D"/>
    <w:rsid w:val="1AB15987"/>
    <w:rsid w:val="1ABB1DA5"/>
    <w:rsid w:val="1ABC0220"/>
    <w:rsid w:val="1AC89910"/>
    <w:rsid w:val="1AD1595C"/>
    <w:rsid w:val="1AD1DE50"/>
    <w:rsid w:val="1AD68A90"/>
    <w:rsid w:val="1ADA740B"/>
    <w:rsid w:val="1ADDE17E"/>
    <w:rsid w:val="1AE0F283"/>
    <w:rsid w:val="1AE1F05B"/>
    <w:rsid w:val="1AE48091"/>
    <w:rsid w:val="1AE48C05"/>
    <w:rsid w:val="1AF18024"/>
    <w:rsid w:val="1AF2C99F"/>
    <w:rsid w:val="1B08AAD2"/>
    <w:rsid w:val="1B188050"/>
    <w:rsid w:val="1B1903A9"/>
    <w:rsid w:val="1B1961EC"/>
    <w:rsid w:val="1B1B1DF8"/>
    <w:rsid w:val="1B1E5E7D"/>
    <w:rsid w:val="1B245E82"/>
    <w:rsid w:val="1B256337"/>
    <w:rsid w:val="1B2A7B89"/>
    <w:rsid w:val="1B2C1ACD"/>
    <w:rsid w:val="1B2F5F68"/>
    <w:rsid w:val="1B2FE559"/>
    <w:rsid w:val="1B33AFD3"/>
    <w:rsid w:val="1B35BA5F"/>
    <w:rsid w:val="1B35BDE3"/>
    <w:rsid w:val="1B387453"/>
    <w:rsid w:val="1B3A7126"/>
    <w:rsid w:val="1B421617"/>
    <w:rsid w:val="1B42C8CD"/>
    <w:rsid w:val="1B435130"/>
    <w:rsid w:val="1B43F5F5"/>
    <w:rsid w:val="1B467682"/>
    <w:rsid w:val="1B473800"/>
    <w:rsid w:val="1B542100"/>
    <w:rsid w:val="1B57EB1B"/>
    <w:rsid w:val="1B5AF876"/>
    <w:rsid w:val="1B612583"/>
    <w:rsid w:val="1B628A12"/>
    <w:rsid w:val="1B663408"/>
    <w:rsid w:val="1B69DEB3"/>
    <w:rsid w:val="1B6D3AE8"/>
    <w:rsid w:val="1B7A660D"/>
    <w:rsid w:val="1B7C57E3"/>
    <w:rsid w:val="1B7DE52F"/>
    <w:rsid w:val="1B87D694"/>
    <w:rsid w:val="1B87FA72"/>
    <w:rsid w:val="1B88A98A"/>
    <w:rsid w:val="1B89D039"/>
    <w:rsid w:val="1B8B0015"/>
    <w:rsid w:val="1B8CCB32"/>
    <w:rsid w:val="1B8CF712"/>
    <w:rsid w:val="1B8F72AE"/>
    <w:rsid w:val="1B913F5D"/>
    <w:rsid w:val="1B939528"/>
    <w:rsid w:val="1B9B7593"/>
    <w:rsid w:val="1B9EEE4D"/>
    <w:rsid w:val="1BA41F87"/>
    <w:rsid w:val="1BA8A52B"/>
    <w:rsid w:val="1BA8F1C9"/>
    <w:rsid w:val="1BAD6A57"/>
    <w:rsid w:val="1BB32E1E"/>
    <w:rsid w:val="1BB73869"/>
    <w:rsid w:val="1BB8608F"/>
    <w:rsid w:val="1BB95C82"/>
    <w:rsid w:val="1BBB49B9"/>
    <w:rsid w:val="1BBEE4D2"/>
    <w:rsid w:val="1BBFB0F3"/>
    <w:rsid w:val="1BC0B91F"/>
    <w:rsid w:val="1BC54C55"/>
    <w:rsid w:val="1BCB1C5C"/>
    <w:rsid w:val="1BCD6F7E"/>
    <w:rsid w:val="1BCDF814"/>
    <w:rsid w:val="1BD05703"/>
    <w:rsid w:val="1BD27493"/>
    <w:rsid w:val="1BD6ACE3"/>
    <w:rsid w:val="1BD97009"/>
    <w:rsid w:val="1BE7371C"/>
    <w:rsid w:val="1BEAC72A"/>
    <w:rsid w:val="1BEDFEA6"/>
    <w:rsid w:val="1BF4F535"/>
    <w:rsid w:val="1BF9ACA6"/>
    <w:rsid w:val="1BF9C58D"/>
    <w:rsid w:val="1C0863C8"/>
    <w:rsid w:val="1C09D853"/>
    <w:rsid w:val="1C12F8D4"/>
    <w:rsid w:val="1C17783E"/>
    <w:rsid w:val="1C180808"/>
    <w:rsid w:val="1C20DAB6"/>
    <w:rsid w:val="1C2205F6"/>
    <w:rsid w:val="1C23C7ED"/>
    <w:rsid w:val="1C23C9A9"/>
    <w:rsid w:val="1C262C02"/>
    <w:rsid w:val="1C2753C2"/>
    <w:rsid w:val="1C2A5353"/>
    <w:rsid w:val="1C2A8D3E"/>
    <w:rsid w:val="1C2A8EE7"/>
    <w:rsid w:val="1C2E9D8D"/>
    <w:rsid w:val="1C2EDF86"/>
    <w:rsid w:val="1C37D740"/>
    <w:rsid w:val="1C388299"/>
    <w:rsid w:val="1C401542"/>
    <w:rsid w:val="1C43FD83"/>
    <w:rsid w:val="1C4C45EF"/>
    <w:rsid w:val="1C5B2CA7"/>
    <w:rsid w:val="1C5DFFD4"/>
    <w:rsid w:val="1C6167E4"/>
    <w:rsid w:val="1C622552"/>
    <w:rsid w:val="1C6E0F75"/>
    <w:rsid w:val="1C7186F0"/>
    <w:rsid w:val="1C742165"/>
    <w:rsid w:val="1C758CBA"/>
    <w:rsid w:val="1C7782A0"/>
    <w:rsid w:val="1C831C8B"/>
    <w:rsid w:val="1C866694"/>
    <w:rsid w:val="1C8717C8"/>
    <w:rsid w:val="1C9217BB"/>
    <w:rsid w:val="1C988EBC"/>
    <w:rsid w:val="1C9C16B7"/>
    <w:rsid w:val="1C9F3251"/>
    <w:rsid w:val="1CA35F87"/>
    <w:rsid w:val="1CA382A8"/>
    <w:rsid w:val="1CA8664C"/>
    <w:rsid w:val="1CB648AC"/>
    <w:rsid w:val="1CB8D3FE"/>
    <w:rsid w:val="1CBA44C8"/>
    <w:rsid w:val="1CBC92D2"/>
    <w:rsid w:val="1CBCB9CD"/>
    <w:rsid w:val="1CC5BE9D"/>
    <w:rsid w:val="1CCE1397"/>
    <w:rsid w:val="1CD15415"/>
    <w:rsid w:val="1CDC4EB1"/>
    <w:rsid w:val="1CDC95E0"/>
    <w:rsid w:val="1CDCABC2"/>
    <w:rsid w:val="1CDCC45F"/>
    <w:rsid w:val="1CDDE678"/>
    <w:rsid w:val="1CDE992E"/>
    <w:rsid w:val="1CDF742E"/>
    <w:rsid w:val="1CF0682B"/>
    <w:rsid w:val="1CF581A3"/>
    <w:rsid w:val="1CF9EAEF"/>
    <w:rsid w:val="1CFDA1C9"/>
    <w:rsid w:val="1D0187D8"/>
    <w:rsid w:val="1D01B281"/>
    <w:rsid w:val="1D04E36A"/>
    <w:rsid w:val="1D0D42AE"/>
    <w:rsid w:val="1D148278"/>
    <w:rsid w:val="1D1F0C03"/>
    <w:rsid w:val="1D1F1F52"/>
    <w:rsid w:val="1D20246C"/>
    <w:rsid w:val="1D205E38"/>
    <w:rsid w:val="1D232DA1"/>
    <w:rsid w:val="1D270AD9"/>
    <w:rsid w:val="1D2F6F0D"/>
    <w:rsid w:val="1D31C2F3"/>
    <w:rsid w:val="1D330449"/>
    <w:rsid w:val="1D353308"/>
    <w:rsid w:val="1D3ECF58"/>
    <w:rsid w:val="1D41121C"/>
    <w:rsid w:val="1D415891"/>
    <w:rsid w:val="1D42265C"/>
    <w:rsid w:val="1D44C340"/>
    <w:rsid w:val="1D4B7E60"/>
    <w:rsid w:val="1D4C31B9"/>
    <w:rsid w:val="1D4D4481"/>
    <w:rsid w:val="1D4D5EB1"/>
    <w:rsid w:val="1D4F15BC"/>
    <w:rsid w:val="1D54D737"/>
    <w:rsid w:val="1D576386"/>
    <w:rsid w:val="1D57A8F4"/>
    <w:rsid w:val="1D58EC6A"/>
    <w:rsid w:val="1D59DDED"/>
    <w:rsid w:val="1D5C155C"/>
    <w:rsid w:val="1D5FC4F0"/>
    <w:rsid w:val="1D623987"/>
    <w:rsid w:val="1D62E4EE"/>
    <w:rsid w:val="1D64549D"/>
    <w:rsid w:val="1D6528F9"/>
    <w:rsid w:val="1D6CECEE"/>
    <w:rsid w:val="1D7DF067"/>
    <w:rsid w:val="1D7EFAB1"/>
    <w:rsid w:val="1D84AD14"/>
    <w:rsid w:val="1D867262"/>
    <w:rsid w:val="1D8BA5A1"/>
    <w:rsid w:val="1D8D1D71"/>
    <w:rsid w:val="1D8EC5F6"/>
    <w:rsid w:val="1D92459D"/>
    <w:rsid w:val="1D93BFBE"/>
    <w:rsid w:val="1D9AC02A"/>
    <w:rsid w:val="1D9DC2EE"/>
    <w:rsid w:val="1DA4C7BF"/>
    <w:rsid w:val="1DA859D9"/>
    <w:rsid w:val="1DA8B5CE"/>
    <w:rsid w:val="1DA97BE3"/>
    <w:rsid w:val="1DAACBF7"/>
    <w:rsid w:val="1DACD0FF"/>
    <w:rsid w:val="1DAFD4D2"/>
    <w:rsid w:val="1DB36B2E"/>
    <w:rsid w:val="1DB602A9"/>
    <w:rsid w:val="1DB8810E"/>
    <w:rsid w:val="1DB93317"/>
    <w:rsid w:val="1DC435BA"/>
    <w:rsid w:val="1DCEDE3D"/>
    <w:rsid w:val="1DD1E747"/>
    <w:rsid w:val="1DD5FEBF"/>
    <w:rsid w:val="1DD68AA8"/>
    <w:rsid w:val="1DDC094F"/>
    <w:rsid w:val="1DDEB039"/>
    <w:rsid w:val="1DDFCDE4"/>
    <w:rsid w:val="1DE4DCF8"/>
    <w:rsid w:val="1DE85DC0"/>
    <w:rsid w:val="1DE91C6A"/>
    <w:rsid w:val="1DEC5B73"/>
    <w:rsid w:val="1DFCD48B"/>
    <w:rsid w:val="1DFD7C5E"/>
    <w:rsid w:val="1DFDED48"/>
    <w:rsid w:val="1DFE6FC8"/>
    <w:rsid w:val="1DFEAE04"/>
    <w:rsid w:val="1DFEE71A"/>
    <w:rsid w:val="1E03879E"/>
    <w:rsid w:val="1E067E75"/>
    <w:rsid w:val="1E0809D1"/>
    <w:rsid w:val="1E10E554"/>
    <w:rsid w:val="1E145F4D"/>
    <w:rsid w:val="1E1A28A3"/>
    <w:rsid w:val="1E1AFB14"/>
    <w:rsid w:val="1E1B4B95"/>
    <w:rsid w:val="1E293D09"/>
    <w:rsid w:val="1E2E09D7"/>
    <w:rsid w:val="1E35CD85"/>
    <w:rsid w:val="1E3698A0"/>
    <w:rsid w:val="1E378288"/>
    <w:rsid w:val="1E37E718"/>
    <w:rsid w:val="1E3BA1D0"/>
    <w:rsid w:val="1E3E8FB0"/>
    <w:rsid w:val="1E4116A9"/>
    <w:rsid w:val="1E4A8AB7"/>
    <w:rsid w:val="1E4AFD44"/>
    <w:rsid w:val="1E4C89F8"/>
    <w:rsid w:val="1E4CC21D"/>
    <w:rsid w:val="1E57AC1D"/>
    <w:rsid w:val="1E589ECA"/>
    <w:rsid w:val="1E5973A5"/>
    <w:rsid w:val="1E5CFEAB"/>
    <w:rsid w:val="1E629714"/>
    <w:rsid w:val="1E630D68"/>
    <w:rsid w:val="1E691C8F"/>
    <w:rsid w:val="1E71BCCA"/>
    <w:rsid w:val="1E77CF1F"/>
    <w:rsid w:val="1E7A3F14"/>
    <w:rsid w:val="1E8A13AB"/>
    <w:rsid w:val="1E90A692"/>
    <w:rsid w:val="1E952525"/>
    <w:rsid w:val="1E9F369B"/>
    <w:rsid w:val="1EA45152"/>
    <w:rsid w:val="1EA49AE8"/>
    <w:rsid w:val="1EAE4BC4"/>
    <w:rsid w:val="1EB2872C"/>
    <w:rsid w:val="1EB38220"/>
    <w:rsid w:val="1EB7B17A"/>
    <w:rsid w:val="1EBBE50C"/>
    <w:rsid w:val="1EC031F8"/>
    <w:rsid w:val="1ECF1C36"/>
    <w:rsid w:val="1ED4132C"/>
    <w:rsid w:val="1ED72810"/>
    <w:rsid w:val="1EE2C8B7"/>
    <w:rsid w:val="1EE3AE03"/>
    <w:rsid w:val="1EE75AD3"/>
    <w:rsid w:val="1EEAD92A"/>
    <w:rsid w:val="1EEAF2B6"/>
    <w:rsid w:val="1EF0D272"/>
    <w:rsid w:val="1EF434E9"/>
    <w:rsid w:val="1EF68F37"/>
    <w:rsid w:val="1EFD7EDD"/>
    <w:rsid w:val="1EFF16F5"/>
    <w:rsid w:val="1F00DFE8"/>
    <w:rsid w:val="1F021A7D"/>
    <w:rsid w:val="1F02B952"/>
    <w:rsid w:val="1F03D5DD"/>
    <w:rsid w:val="1F097B79"/>
    <w:rsid w:val="1F0C0641"/>
    <w:rsid w:val="1F0DB6CC"/>
    <w:rsid w:val="1F0DE269"/>
    <w:rsid w:val="1F0FEE4E"/>
    <w:rsid w:val="1F10E46A"/>
    <w:rsid w:val="1F14FE9C"/>
    <w:rsid w:val="1F1F3B7F"/>
    <w:rsid w:val="1F1FD3AC"/>
    <w:rsid w:val="1F2A221F"/>
    <w:rsid w:val="1F2BA368"/>
    <w:rsid w:val="1F3184AB"/>
    <w:rsid w:val="1F4314AE"/>
    <w:rsid w:val="1F440377"/>
    <w:rsid w:val="1F445A39"/>
    <w:rsid w:val="1F4BCF01"/>
    <w:rsid w:val="1F5774D6"/>
    <w:rsid w:val="1F5FF0A3"/>
    <w:rsid w:val="1F637D14"/>
    <w:rsid w:val="1F6515F5"/>
    <w:rsid w:val="1F6921EF"/>
    <w:rsid w:val="1F6B8988"/>
    <w:rsid w:val="1F705CEC"/>
    <w:rsid w:val="1F75B625"/>
    <w:rsid w:val="1F77A685"/>
    <w:rsid w:val="1F78C35A"/>
    <w:rsid w:val="1F7EE020"/>
    <w:rsid w:val="1F83AA64"/>
    <w:rsid w:val="1F83EEE8"/>
    <w:rsid w:val="1F842E21"/>
    <w:rsid w:val="1F863C4B"/>
    <w:rsid w:val="1F8685C6"/>
    <w:rsid w:val="1F89115D"/>
    <w:rsid w:val="1F8BA222"/>
    <w:rsid w:val="1F8DDD29"/>
    <w:rsid w:val="1F965755"/>
    <w:rsid w:val="1F966A16"/>
    <w:rsid w:val="1F96ADBF"/>
    <w:rsid w:val="1F9A1D42"/>
    <w:rsid w:val="1FA00102"/>
    <w:rsid w:val="1FA4F1A7"/>
    <w:rsid w:val="1FA8F178"/>
    <w:rsid w:val="1FAD2D7C"/>
    <w:rsid w:val="1FAEC3DE"/>
    <w:rsid w:val="1FB0403D"/>
    <w:rsid w:val="1FB083C8"/>
    <w:rsid w:val="1FB308BC"/>
    <w:rsid w:val="1FB3E194"/>
    <w:rsid w:val="1FB81E03"/>
    <w:rsid w:val="1FBE4899"/>
    <w:rsid w:val="1FC214B2"/>
    <w:rsid w:val="1FC34B5F"/>
    <w:rsid w:val="1FC36725"/>
    <w:rsid w:val="1FCB036F"/>
    <w:rsid w:val="1FCB733D"/>
    <w:rsid w:val="1FCB8345"/>
    <w:rsid w:val="1FD1CA14"/>
    <w:rsid w:val="1FD2ADB2"/>
    <w:rsid w:val="1FD3B779"/>
    <w:rsid w:val="1FD49E3C"/>
    <w:rsid w:val="1FD4D909"/>
    <w:rsid w:val="1FD4E5A0"/>
    <w:rsid w:val="1FD6B1A1"/>
    <w:rsid w:val="1FD7ABBC"/>
    <w:rsid w:val="1FDB613B"/>
    <w:rsid w:val="1FDD4E1C"/>
    <w:rsid w:val="1FE793A4"/>
    <w:rsid w:val="1FE82F69"/>
    <w:rsid w:val="1FEB59EE"/>
    <w:rsid w:val="1FECAC05"/>
    <w:rsid w:val="1FEDFE40"/>
    <w:rsid w:val="1FF031A9"/>
    <w:rsid w:val="1FF44FE4"/>
    <w:rsid w:val="1FFBBC0A"/>
    <w:rsid w:val="1FFD9251"/>
    <w:rsid w:val="200B217B"/>
    <w:rsid w:val="20102D0C"/>
    <w:rsid w:val="201031D1"/>
    <w:rsid w:val="201714F0"/>
    <w:rsid w:val="20179683"/>
    <w:rsid w:val="201B7590"/>
    <w:rsid w:val="202582C1"/>
    <w:rsid w:val="2027B088"/>
    <w:rsid w:val="202B31F0"/>
    <w:rsid w:val="202BD56D"/>
    <w:rsid w:val="202C8105"/>
    <w:rsid w:val="202E0B3D"/>
    <w:rsid w:val="2033DAF4"/>
    <w:rsid w:val="20355106"/>
    <w:rsid w:val="2037F351"/>
    <w:rsid w:val="20380272"/>
    <w:rsid w:val="203817E3"/>
    <w:rsid w:val="203F1B8E"/>
    <w:rsid w:val="203F261D"/>
    <w:rsid w:val="20404ACA"/>
    <w:rsid w:val="2040571A"/>
    <w:rsid w:val="204DDDEE"/>
    <w:rsid w:val="2053F843"/>
    <w:rsid w:val="2053FEAC"/>
    <w:rsid w:val="2055E8F7"/>
    <w:rsid w:val="205D45AD"/>
    <w:rsid w:val="205F1E55"/>
    <w:rsid w:val="20642963"/>
    <w:rsid w:val="2073C3C6"/>
    <w:rsid w:val="207B3116"/>
    <w:rsid w:val="20804820"/>
    <w:rsid w:val="2081FEAD"/>
    <w:rsid w:val="2083155A"/>
    <w:rsid w:val="208747B6"/>
    <w:rsid w:val="208DC631"/>
    <w:rsid w:val="209090BA"/>
    <w:rsid w:val="20913320"/>
    <w:rsid w:val="2093AC36"/>
    <w:rsid w:val="209527EC"/>
    <w:rsid w:val="20979E3C"/>
    <w:rsid w:val="2097F55B"/>
    <w:rsid w:val="20A2E8AC"/>
    <w:rsid w:val="20B1E89F"/>
    <w:rsid w:val="20B46CA5"/>
    <w:rsid w:val="20B56F20"/>
    <w:rsid w:val="20B752F3"/>
    <w:rsid w:val="20B9751B"/>
    <w:rsid w:val="20B99F73"/>
    <w:rsid w:val="20BDF94F"/>
    <w:rsid w:val="20C43FFB"/>
    <w:rsid w:val="20CB6080"/>
    <w:rsid w:val="20CC06B0"/>
    <w:rsid w:val="20D9C4C7"/>
    <w:rsid w:val="20DC1620"/>
    <w:rsid w:val="20E0FB02"/>
    <w:rsid w:val="20E339C9"/>
    <w:rsid w:val="20E5859E"/>
    <w:rsid w:val="20E82574"/>
    <w:rsid w:val="20E903BF"/>
    <w:rsid w:val="20E9D7DE"/>
    <w:rsid w:val="20F49A0F"/>
    <w:rsid w:val="20F5EE22"/>
    <w:rsid w:val="20F73ACC"/>
    <w:rsid w:val="20FB7DE1"/>
    <w:rsid w:val="210961B6"/>
    <w:rsid w:val="210A5FFB"/>
    <w:rsid w:val="210E7F0F"/>
    <w:rsid w:val="2112AE5C"/>
    <w:rsid w:val="211E8603"/>
    <w:rsid w:val="211F1ECD"/>
    <w:rsid w:val="2122EA6F"/>
    <w:rsid w:val="2123A03C"/>
    <w:rsid w:val="2123D175"/>
    <w:rsid w:val="2123EE8E"/>
    <w:rsid w:val="21274ED5"/>
    <w:rsid w:val="213CF3B0"/>
    <w:rsid w:val="213E737E"/>
    <w:rsid w:val="213E8F5B"/>
    <w:rsid w:val="213F976C"/>
    <w:rsid w:val="2144D599"/>
    <w:rsid w:val="2145445F"/>
    <w:rsid w:val="21500171"/>
    <w:rsid w:val="2155B302"/>
    <w:rsid w:val="21560D2B"/>
    <w:rsid w:val="2165B8F4"/>
    <w:rsid w:val="21681B34"/>
    <w:rsid w:val="216C504C"/>
    <w:rsid w:val="216D3629"/>
    <w:rsid w:val="21708997"/>
    <w:rsid w:val="2171E6D8"/>
    <w:rsid w:val="217334E1"/>
    <w:rsid w:val="217E38DA"/>
    <w:rsid w:val="218568E0"/>
    <w:rsid w:val="21868A25"/>
    <w:rsid w:val="218B87B9"/>
    <w:rsid w:val="218C4C83"/>
    <w:rsid w:val="219114B3"/>
    <w:rsid w:val="219172D1"/>
    <w:rsid w:val="219206BD"/>
    <w:rsid w:val="2194874C"/>
    <w:rsid w:val="2195B705"/>
    <w:rsid w:val="2195D80B"/>
    <w:rsid w:val="21A22C0D"/>
    <w:rsid w:val="21A5BF12"/>
    <w:rsid w:val="21A60B76"/>
    <w:rsid w:val="21AE5D5D"/>
    <w:rsid w:val="21AF763B"/>
    <w:rsid w:val="21B0A2EE"/>
    <w:rsid w:val="21B46A38"/>
    <w:rsid w:val="21B71585"/>
    <w:rsid w:val="21BD7026"/>
    <w:rsid w:val="21BD74AC"/>
    <w:rsid w:val="21C84EED"/>
    <w:rsid w:val="21C96CFC"/>
    <w:rsid w:val="21CF5D1B"/>
    <w:rsid w:val="21D348D5"/>
    <w:rsid w:val="21D8BFAF"/>
    <w:rsid w:val="21DAFF57"/>
    <w:rsid w:val="21DCA946"/>
    <w:rsid w:val="21E354BC"/>
    <w:rsid w:val="21EBC131"/>
    <w:rsid w:val="21EC0E20"/>
    <w:rsid w:val="21EE6FD5"/>
    <w:rsid w:val="21F44B3D"/>
    <w:rsid w:val="21F4DFEC"/>
    <w:rsid w:val="21F5F69A"/>
    <w:rsid w:val="21FB4392"/>
    <w:rsid w:val="21FE8093"/>
    <w:rsid w:val="2201141E"/>
    <w:rsid w:val="22051B21"/>
    <w:rsid w:val="2208A3E5"/>
    <w:rsid w:val="220A3F93"/>
    <w:rsid w:val="2213BCAE"/>
    <w:rsid w:val="22248D45"/>
    <w:rsid w:val="2224C174"/>
    <w:rsid w:val="22284814"/>
    <w:rsid w:val="22293B73"/>
    <w:rsid w:val="222BB26F"/>
    <w:rsid w:val="22305B70"/>
    <w:rsid w:val="22364C99"/>
    <w:rsid w:val="2238AA43"/>
    <w:rsid w:val="2239A6A4"/>
    <w:rsid w:val="223B114D"/>
    <w:rsid w:val="2245B571"/>
    <w:rsid w:val="2248ADED"/>
    <w:rsid w:val="22494A9D"/>
    <w:rsid w:val="224B6990"/>
    <w:rsid w:val="224DB0C3"/>
    <w:rsid w:val="225761D6"/>
    <w:rsid w:val="22596DB7"/>
    <w:rsid w:val="225CABFB"/>
    <w:rsid w:val="2261EF6E"/>
    <w:rsid w:val="22673C07"/>
    <w:rsid w:val="226AC9C9"/>
    <w:rsid w:val="226D23C6"/>
    <w:rsid w:val="2271EA17"/>
    <w:rsid w:val="2272A444"/>
    <w:rsid w:val="227500DF"/>
    <w:rsid w:val="22751820"/>
    <w:rsid w:val="22797FFD"/>
    <w:rsid w:val="227E7D52"/>
    <w:rsid w:val="227EC957"/>
    <w:rsid w:val="22814107"/>
    <w:rsid w:val="22875F5C"/>
    <w:rsid w:val="228BF231"/>
    <w:rsid w:val="228C0E0E"/>
    <w:rsid w:val="228DD2D2"/>
    <w:rsid w:val="228E1369"/>
    <w:rsid w:val="2292EDD8"/>
    <w:rsid w:val="229397C5"/>
    <w:rsid w:val="2293ED74"/>
    <w:rsid w:val="229411E6"/>
    <w:rsid w:val="229F220D"/>
    <w:rsid w:val="22A14160"/>
    <w:rsid w:val="22A291C3"/>
    <w:rsid w:val="22A69692"/>
    <w:rsid w:val="22A9FBCB"/>
    <w:rsid w:val="22B3FE73"/>
    <w:rsid w:val="22B6288C"/>
    <w:rsid w:val="22B879F3"/>
    <w:rsid w:val="22B8AD57"/>
    <w:rsid w:val="22BA2D94"/>
    <w:rsid w:val="22BFB148"/>
    <w:rsid w:val="22CCB4D0"/>
    <w:rsid w:val="22E4F1E7"/>
    <w:rsid w:val="22E4F334"/>
    <w:rsid w:val="22E92459"/>
    <w:rsid w:val="22EE9DD4"/>
    <w:rsid w:val="22F22534"/>
    <w:rsid w:val="22FF3872"/>
    <w:rsid w:val="230611E8"/>
    <w:rsid w:val="23095EF6"/>
    <w:rsid w:val="230F40C8"/>
    <w:rsid w:val="231196DA"/>
    <w:rsid w:val="2311C559"/>
    <w:rsid w:val="2311FE8E"/>
    <w:rsid w:val="23183936"/>
    <w:rsid w:val="2318E48E"/>
    <w:rsid w:val="2319EFEB"/>
    <w:rsid w:val="231C4DDB"/>
    <w:rsid w:val="231C99EA"/>
    <w:rsid w:val="231CB38E"/>
    <w:rsid w:val="2322442E"/>
    <w:rsid w:val="232F75BC"/>
    <w:rsid w:val="23325BE8"/>
    <w:rsid w:val="2338E0DC"/>
    <w:rsid w:val="23390286"/>
    <w:rsid w:val="233BED25"/>
    <w:rsid w:val="233C1575"/>
    <w:rsid w:val="233C3F79"/>
    <w:rsid w:val="234918FB"/>
    <w:rsid w:val="234A4918"/>
    <w:rsid w:val="234B124B"/>
    <w:rsid w:val="234BE8AC"/>
    <w:rsid w:val="234CC200"/>
    <w:rsid w:val="234F7170"/>
    <w:rsid w:val="234FC0E2"/>
    <w:rsid w:val="235784F0"/>
    <w:rsid w:val="23599224"/>
    <w:rsid w:val="235C95AD"/>
    <w:rsid w:val="235DB658"/>
    <w:rsid w:val="235F514A"/>
    <w:rsid w:val="2365FA24"/>
    <w:rsid w:val="23677E0B"/>
    <w:rsid w:val="236B37F8"/>
    <w:rsid w:val="236E2FF5"/>
    <w:rsid w:val="23711676"/>
    <w:rsid w:val="237623A7"/>
    <w:rsid w:val="2377C275"/>
    <w:rsid w:val="23785ED3"/>
    <w:rsid w:val="2378F414"/>
    <w:rsid w:val="237E656E"/>
    <w:rsid w:val="23835B4D"/>
    <w:rsid w:val="238601BB"/>
    <w:rsid w:val="238F66FC"/>
    <w:rsid w:val="238FD5A0"/>
    <w:rsid w:val="239300AF"/>
    <w:rsid w:val="23932DB2"/>
    <w:rsid w:val="23990FCD"/>
    <w:rsid w:val="23A10E57"/>
    <w:rsid w:val="23A1274A"/>
    <w:rsid w:val="23A34420"/>
    <w:rsid w:val="23A92BD9"/>
    <w:rsid w:val="23AA3FE7"/>
    <w:rsid w:val="23AC6C83"/>
    <w:rsid w:val="23ACAA87"/>
    <w:rsid w:val="23ADFF2D"/>
    <w:rsid w:val="23B48D1A"/>
    <w:rsid w:val="23B50751"/>
    <w:rsid w:val="23B552B3"/>
    <w:rsid w:val="23BE1EA3"/>
    <w:rsid w:val="23C2626C"/>
    <w:rsid w:val="23C3BAD5"/>
    <w:rsid w:val="23C46545"/>
    <w:rsid w:val="23C6CF69"/>
    <w:rsid w:val="23C7A7CD"/>
    <w:rsid w:val="23C7CE95"/>
    <w:rsid w:val="23D17052"/>
    <w:rsid w:val="23D3FA94"/>
    <w:rsid w:val="23D5F5E5"/>
    <w:rsid w:val="23D6D2D6"/>
    <w:rsid w:val="23D6E833"/>
    <w:rsid w:val="23E0B705"/>
    <w:rsid w:val="23E5CCF2"/>
    <w:rsid w:val="23E66EB2"/>
    <w:rsid w:val="23E7780B"/>
    <w:rsid w:val="23E8B607"/>
    <w:rsid w:val="23EB9F9D"/>
    <w:rsid w:val="23ECBA0B"/>
    <w:rsid w:val="23F4F04A"/>
    <w:rsid w:val="23FA120E"/>
    <w:rsid w:val="23FA54AE"/>
    <w:rsid w:val="23FD243D"/>
    <w:rsid w:val="24020520"/>
    <w:rsid w:val="2405CC01"/>
    <w:rsid w:val="2407F2D9"/>
    <w:rsid w:val="24139DA0"/>
    <w:rsid w:val="2413D5F8"/>
    <w:rsid w:val="24168494"/>
    <w:rsid w:val="2416CA7C"/>
    <w:rsid w:val="241B0EFF"/>
    <w:rsid w:val="2422BC65"/>
    <w:rsid w:val="24231C53"/>
    <w:rsid w:val="2424CB0E"/>
    <w:rsid w:val="242D07CD"/>
    <w:rsid w:val="242E94A2"/>
    <w:rsid w:val="243100BB"/>
    <w:rsid w:val="24368530"/>
    <w:rsid w:val="24379F84"/>
    <w:rsid w:val="2437D525"/>
    <w:rsid w:val="2440368B"/>
    <w:rsid w:val="2448D69D"/>
    <w:rsid w:val="2449040D"/>
    <w:rsid w:val="2449FB35"/>
    <w:rsid w:val="244C784C"/>
    <w:rsid w:val="244E4565"/>
    <w:rsid w:val="244E66D1"/>
    <w:rsid w:val="245ACC32"/>
    <w:rsid w:val="245CDEC0"/>
    <w:rsid w:val="245E407F"/>
    <w:rsid w:val="245E74C2"/>
    <w:rsid w:val="24667E02"/>
    <w:rsid w:val="2466D88B"/>
    <w:rsid w:val="24676FD7"/>
    <w:rsid w:val="246C4335"/>
    <w:rsid w:val="246C9991"/>
    <w:rsid w:val="246F887B"/>
    <w:rsid w:val="24723B7F"/>
    <w:rsid w:val="247360FF"/>
    <w:rsid w:val="2478915F"/>
    <w:rsid w:val="24808388"/>
    <w:rsid w:val="2484F75B"/>
    <w:rsid w:val="24857576"/>
    <w:rsid w:val="248E1F4A"/>
    <w:rsid w:val="249572D7"/>
    <w:rsid w:val="24959790"/>
    <w:rsid w:val="2499D3D9"/>
    <w:rsid w:val="249B8EC3"/>
    <w:rsid w:val="24A1D1BF"/>
    <w:rsid w:val="24A48C11"/>
    <w:rsid w:val="24A661A0"/>
    <w:rsid w:val="24A80663"/>
    <w:rsid w:val="24A97AEE"/>
    <w:rsid w:val="24AA605A"/>
    <w:rsid w:val="24AEBF70"/>
    <w:rsid w:val="24AFD697"/>
    <w:rsid w:val="24B1256B"/>
    <w:rsid w:val="24B2922F"/>
    <w:rsid w:val="24B42F6A"/>
    <w:rsid w:val="24B49D68"/>
    <w:rsid w:val="24B514D7"/>
    <w:rsid w:val="24B55A3D"/>
    <w:rsid w:val="24B67618"/>
    <w:rsid w:val="24B9268F"/>
    <w:rsid w:val="24BBFB18"/>
    <w:rsid w:val="24BE2649"/>
    <w:rsid w:val="24BE92E7"/>
    <w:rsid w:val="24BFC419"/>
    <w:rsid w:val="24C07969"/>
    <w:rsid w:val="24C500C7"/>
    <w:rsid w:val="24CDE075"/>
    <w:rsid w:val="24CE2C09"/>
    <w:rsid w:val="24D1BCDD"/>
    <w:rsid w:val="24D266AC"/>
    <w:rsid w:val="24D31FEC"/>
    <w:rsid w:val="24D7E5D6"/>
    <w:rsid w:val="24D8AF21"/>
    <w:rsid w:val="24DAFCE4"/>
    <w:rsid w:val="24DE06E6"/>
    <w:rsid w:val="24DFA7DD"/>
    <w:rsid w:val="24E0D578"/>
    <w:rsid w:val="24E50C99"/>
    <w:rsid w:val="24E5FE1F"/>
    <w:rsid w:val="24E7B90D"/>
    <w:rsid w:val="24E888B6"/>
    <w:rsid w:val="24EA8DBC"/>
    <w:rsid w:val="24EE0BD4"/>
    <w:rsid w:val="24EF58AE"/>
    <w:rsid w:val="24F80682"/>
    <w:rsid w:val="2509826E"/>
    <w:rsid w:val="250A3F88"/>
    <w:rsid w:val="25100D7C"/>
    <w:rsid w:val="251258AF"/>
    <w:rsid w:val="251316D4"/>
    <w:rsid w:val="251354BB"/>
    <w:rsid w:val="251B6F5D"/>
    <w:rsid w:val="251BDE16"/>
    <w:rsid w:val="251D6E1A"/>
    <w:rsid w:val="25214F11"/>
    <w:rsid w:val="25215AD9"/>
    <w:rsid w:val="2524D2D6"/>
    <w:rsid w:val="252675DF"/>
    <w:rsid w:val="2526A1AA"/>
    <w:rsid w:val="252916A3"/>
    <w:rsid w:val="252952ED"/>
    <w:rsid w:val="252B2BE5"/>
    <w:rsid w:val="252D9AAA"/>
    <w:rsid w:val="252F9FCB"/>
    <w:rsid w:val="2530AED5"/>
    <w:rsid w:val="2532E388"/>
    <w:rsid w:val="2537F63E"/>
    <w:rsid w:val="2538D347"/>
    <w:rsid w:val="253933BA"/>
    <w:rsid w:val="253C78D8"/>
    <w:rsid w:val="253FB69D"/>
    <w:rsid w:val="2540A266"/>
    <w:rsid w:val="2540BB53"/>
    <w:rsid w:val="25417AED"/>
    <w:rsid w:val="2541B4B0"/>
    <w:rsid w:val="254398F1"/>
    <w:rsid w:val="2544F311"/>
    <w:rsid w:val="2549B1B4"/>
    <w:rsid w:val="254A3710"/>
    <w:rsid w:val="254A6B12"/>
    <w:rsid w:val="254C20AC"/>
    <w:rsid w:val="254CB53B"/>
    <w:rsid w:val="25511C0E"/>
    <w:rsid w:val="2552EF87"/>
    <w:rsid w:val="2555AF5B"/>
    <w:rsid w:val="2557BC32"/>
    <w:rsid w:val="255A6465"/>
    <w:rsid w:val="255B279C"/>
    <w:rsid w:val="255D73D4"/>
    <w:rsid w:val="255E01B6"/>
    <w:rsid w:val="255F91F1"/>
    <w:rsid w:val="2567764C"/>
    <w:rsid w:val="25686162"/>
    <w:rsid w:val="256C5452"/>
    <w:rsid w:val="256D40B3"/>
    <w:rsid w:val="2571B613"/>
    <w:rsid w:val="2572B5AD"/>
    <w:rsid w:val="2575FC0E"/>
    <w:rsid w:val="2576CC76"/>
    <w:rsid w:val="25786AD3"/>
    <w:rsid w:val="25823B23"/>
    <w:rsid w:val="259677BF"/>
    <w:rsid w:val="259A0F27"/>
    <w:rsid w:val="25A25780"/>
    <w:rsid w:val="25A9599E"/>
    <w:rsid w:val="25ACE9F6"/>
    <w:rsid w:val="25B17754"/>
    <w:rsid w:val="25B5709F"/>
    <w:rsid w:val="25C00870"/>
    <w:rsid w:val="25C09B6F"/>
    <w:rsid w:val="25C921B2"/>
    <w:rsid w:val="25C96AE0"/>
    <w:rsid w:val="25D120A4"/>
    <w:rsid w:val="25D20418"/>
    <w:rsid w:val="25E72B70"/>
    <w:rsid w:val="25EFB825"/>
    <w:rsid w:val="25F6E12C"/>
    <w:rsid w:val="25F75FB1"/>
    <w:rsid w:val="25FC8E64"/>
    <w:rsid w:val="25FE512A"/>
    <w:rsid w:val="25FF4416"/>
    <w:rsid w:val="2606B9F4"/>
    <w:rsid w:val="2606C754"/>
    <w:rsid w:val="260A3C24"/>
    <w:rsid w:val="260FAF48"/>
    <w:rsid w:val="26122089"/>
    <w:rsid w:val="261357F3"/>
    <w:rsid w:val="26157B57"/>
    <w:rsid w:val="2616D3F9"/>
    <w:rsid w:val="26174B1D"/>
    <w:rsid w:val="261B5D75"/>
    <w:rsid w:val="261B952B"/>
    <w:rsid w:val="262393D2"/>
    <w:rsid w:val="26255C4D"/>
    <w:rsid w:val="26258CCF"/>
    <w:rsid w:val="26261FE0"/>
    <w:rsid w:val="2628D157"/>
    <w:rsid w:val="262A1B2F"/>
    <w:rsid w:val="262B56BB"/>
    <w:rsid w:val="262CAF8A"/>
    <w:rsid w:val="262DAF53"/>
    <w:rsid w:val="262F7277"/>
    <w:rsid w:val="2630BC09"/>
    <w:rsid w:val="2633B1C4"/>
    <w:rsid w:val="2634ABA1"/>
    <w:rsid w:val="263A25CC"/>
    <w:rsid w:val="263E83B4"/>
    <w:rsid w:val="26408D36"/>
    <w:rsid w:val="2645094F"/>
    <w:rsid w:val="26461932"/>
    <w:rsid w:val="264688EC"/>
    <w:rsid w:val="264ECC97"/>
    <w:rsid w:val="265022CC"/>
    <w:rsid w:val="265E5166"/>
    <w:rsid w:val="265E99D3"/>
    <w:rsid w:val="26615322"/>
    <w:rsid w:val="2662F27E"/>
    <w:rsid w:val="266DBE2E"/>
    <w:rsid w:val="266FF3BA"/>
    <w:rsid w:val="267829EE"/>
    <w:rsid w:val="26793035"/>
    <w:rsid w:val="2679ABCE"/>
    <w:rsid w:val="267B54F5"/>
    <w:rsid w:val="267B64BB"/>
    <w:rsid w:val="268208F1"/>
    <w:rsid w:val="26821F37"/>
    <w:rsid w:val="2682230A"/>
    <w:rsid w:val="268614EE"/>
    <w:rsid w:val="268A761F"/>
    <w:rsid w:val="269D2C44"/>
    <w:rsid w:val="269DAB00"/>
    <w:rsid w:val="26A1F6C7"/>
    <w:rsid w:val="26A59DA0"/>
    <w:rsid w:val="26A850FF"/>
    <w:rsid w:val="26A8B738"/>
    <w:rsid w:val="26AB2D0E"/>
    <w:rsid w:val="26B0CD49"/>
    <w:rsid w:val="26B11293"/>
    <w:rsid w:val="26BD12A9"/>
    <w:rsid w:val="26BF1C63"/>
    <w:rsid w:val="26C52949"/>
    <w:rsid w:val="26D90D59"/>
    <w:rsid w:val="26DF4D76"/>
    <w:rsid w:val="26E1C08B"/>
    <w:rsid w:val="26E290DA"/>
    <w:rsid w:val="26E69E35"/>
    <w:rsid w:val="26EEBBDC"/>
    <w:rsid w:val="26F058D5"/>
    <w:rsid w:val="26FBEAE8"/>
    <w:rsid w:val="26FCDF94"/>
    <w:rsid w:val="26FFFABF"/>
    <w:rsid w:val="270133A8"/>
    <w:rsid w:val="270D3200"/>
    <w:rsid w:val="271001B1"/>
    <w:rsid w:val="27130940"/>
    <w:rsid w:val="2715A3FC"/>
    <w:rsid w:val="2716FF8E"/>
    <w:rsid w:val="2719C44F"/>
    <w:rsid w:val="271A7557"/>
    <w:rsid w:val="271C829B"/>
    <w:rsid w:val="271D998B"/>
    <w:rsid w:val="2722372D"/>
    <w:rsid w:val="272BF6EB"/>
    <w:rsid w:val="2739584C"/>
    <w:rsid w:val="273DA076"/>
    <w:rsid w:val="273EDF6D"/>
    <w:rsid w:val="273F2A51"/>
    <w:rsid w:val="2743429C"/>
    <w:rsid w:val="27450721"/>
    <w:rsid w:val="2748388C"/>
    <w:rsid w:val="27494D7D"/>
    <w:rsid w:val="2749D02D"/>
    <w:rsid w:val="274AFE28"/>
    <w:rsid w:val="274CD913"/>
    <w:rsid w:val="274D5939"/>
    <w:rsid w:val="274E3DA3"/>
    <w:rsid w:val="274EE489"/>
    <w:rsid w:val="2751F2AB"/>
    <w:rsid w:val="275BD8D1"/>
    <w:rsid w:val="275EF8E5"/>
    <w:rsid w:val="27628434"/>
    <w:rsid w:val="276AC0DB"/>
    <w:rsid w:val="276DD479"/>
    <w:rsid w:val="2770B090"/>
    <w:rsid w:val="2771338E"/>
    <w:rsid w:val="2772BCF9"/>
    <w:rsid w:val="277522FB"/>
    <w:rsid w:val="2777AC06"/>
    <w:rsid w:val="277A07B5"/>
    <w:rsid w:val="277A15AD"/>
    <w:rsid w:val="277A20AA"/>
    <w:rsid w:val="2782647F"/>
    <w:rsid w:val="2783355E"/>
    <w:rsid w:val="2786045F"/>
    <w:rsid w:val="2787FB80"/>
    <w:rsid w:val="278C4C40"/>
    <w:rsid w:val="279202E1"/>
    <w:rsid w:val="27922B60"/>
    <w:rsid w:val="279442C4"/>
    <w:rsid w:val="2796E3E3"/>
    <w:rsid w:val="2797C543"/>
    <w:rsid w:val="2798A2AB"/>
    <w:rsid w:val="2798E69A"/>
    <w:rsid w:val="279A2E21"/>
    <w:rsid w:val="279E1A08"/>
    <w:rsid w:val="27A5FF8F"/>
    <w:rsid w:val="27ADD9DF"/>
    <w:rsid w:val="27BB991D"/>
    <w:rsid w:val="27BDC35D"/>
    <w:rsid w:val="27BFAA4A"/>
    <w:rsid w:val="27C16D9E"/>
    <w:rsid w:val="27C2C623"/>
    <w:rsid w:val="27DF4D9C"/>
    <w:rsid w:val="27E1ED4D"/>
    <w:rsid w:val="27E536FE"/>
    <w:rsid w:val="27E86FCD"/>
    <w:rsid w:val="27E8C62D"/>
    <w:rsid w:val="27E96346"/>
    <w:rsid w:val="27EF56B4"/>
    <w:rsid w:val="27EFBF71"/>
    <w:rsid w:val="27F80580"/>
    <w:rsid w:val="27FF77DB"/>
    <w:rsid w:val="27FFF112"/>
    <w:rsid w:val="28001E7E"/>
    <w:rsid w:val="28006CAD"/>
    <w:rsid w:val="28053C6D"/>
    <w:rsid w:val="2805D6F6"/>
    <w:rsid w:val="280B7133"/>
    <w:rsid w:val="2810A876"/>
    <w:rsid w:val="2810EC17"/>
    <w:rsid w:val="28176C49"/>
    <w:rsid w:val="281B3D37"/>
    <w:rsid w:val="2820FDC6"/>
    <w:rsid w:val="284694ED"/>
    <w:rsid w:val="28484B00"/>
    <w:rsid w:val="284F9CEB"/>
    <w:rsid w:val="2850061A"/>
    <w:rsid w:val="28593C0A"/>
    <w:rsid w:val="2859E325"/>
    <w:rsid w:val="285DC95C"/>
    <w:rsid w:val="28606926"/>
    <w:rsid w:val="28615CDB"/>
    <w:rsid w:val="2865156C"/>
    <w:rsid w:val="286D0860"/>
    <w:rsid w:val="2875340E"/>
    <w:rsid w:val="2878C234"/>
    <w:rsid w:val="287A99D5"/>
    <w:rsid w:val="287E9EB7"/>
    <w:rsid w:val="2882DCB3"/>
    <w:rsid w:val="28845683"/>
    <w:rsid w:val="288BF78A"/>
    <w:rsid w:val="288D1A4C"/>
    <w:rsid w:val="288D94DB"/>
    <w:rsid w:val="2890392B"/>
    <w:rsid w:val="2893DD9A"/>
    <w:rsid w:val="28943171"/>
    <w:rsid w:val="28999C6C"/>
    <w:rsid w:val="289A876B"/>
    <w:rsid w:val="28A0DC04"/>
    <w:rsid w:val="28A2D227"/>
    <w:rsid w:val="28A3F514"/>
    <w:rsid w:val="28A82FDE"/>
    <w:rsid w:val="28AACA9E"/>
    <w:rsid w:val="28ADEBEB"/>
    <w:rsid w:val="28B39EC3"/>
    <w:rsid w:val="28B5B94B"/>
    <w:rsid w:val="28B8A892"/>
    <w:rsid w:val="28BBE4A7"/>
    <w:rsid w:val="28BDCF6A"/>
    <w:rsid w:val="28BDF570"/>
    <w:rsid w:val="28C02718"/>
    <w:rsid w:val="28C0D913"/>
    <w:rsid w:val="28C3EFE4"/>
    <w:rsid w:val="28C72771"/>
    <w:rsid w:val="28C9B920"/>
    <w:rsid w:val="28CBE482"/>
    <w:rsid w:val="28D0B4D2"/>
    <w:rsid w:val="28D0E01B"/>
    <w:rsid w:val="28D3A751"/>
    <w:rsid w:val="28D8CD02"/>
    <w:rsid w:val="28D8D06C"/>
    <w:rsid w:val="28DB973D"/>
    <w:rsid w:val="28DE588B"/>
    <w:rsid w:val="28E49C20"/>
    <w:rsid w:val="28E8B98E"/>
    <w:rsid w:val="28EDA0C8"/>
    <w:rsid w:val="28EE0B3B"/>
    <w:rsid w:val="28F1F8C9"/>
    <w:rsid w:val="29008086"/>
    <w:rsid w:val="29039999"/>
    <w:rsid w:val="2903C7AE"/>
    <w:rsid w:val="290B45D4"/>
    <w:rsid w:val="29133B94"/>
    <w:rsid w:val="29172FCA"/>
    <w:rsid w:val="291A4673"/>
    <w:rsid w:val="292370AA"/>
    <w:rsid w:val="29268B14"/>
    <w:rsid w:val="292B4805"/>
    <w:rsid w:val="29366F90"/>
    <w:rsid w:val="2938DC8E"/>
    <w:rsid w:val="293A4552"/>
    <w:rsid w:val="293C242A"/>
    <w:rsid w:val="293D28DC"/>
    <w:rsid w:val="293D4FDA"/>
    <w:rsid w:val="293DAB2F"/>
    <w:rsid w:val="2940E891"/>
    <w:rsid w:val="294379C2"/>
    <w:rsid w:val="2945A620"/>
    <w:rsid w:val="2949B4AE"/>
    <w:rsid w:val="294A43A9"/>
    <w:rsid w:val="294AD9FF"/>
    <w:rsid w:val="294E260A"/>
    <w:rsid w:val="294FA025"/>
    <w:rsid w:val="29559BD8"/>
    <w:rsid w:val="295A2C5F"/>
    <w:rsid w:val="295B3CA8"/>
    <w:rsid w:val="295C1A85"/>
    <w:rsid w:val="295C1C01"/>
    <w:rsid w:val="295EC815"/>
    <w:rsid w:val="29682C75"/>
    <w:rsid w:val="29692FCF"/>
    <w:rsid w:val="296943FB"/>
    <w:rsid w:val="296B4FE2"/>
    <w:rsid w:val="29705C4A"/>
    <w:rsid w:val="29720D74"/>
    <w:rsid w:val="2974E899"/>
    <w:rsid w:val="2974F107"/>
    <w:rsid w:val="2979700B"/>
    <w:rsid w:val="29824C13"/>
    <w:rsid w:val="29849E30"/>
    <w:rsid w:val="298B5EF0"/>
    <w:rsid w:val="298F9C53"/>
    <w:rsid w:val="2990F455"/>
    <w:rsid w:val="29917337"/>
    <w:rsid w:val="299DE744"/>
    <w:rsid w:val="29A2BD95"/>
    <w:rsid w:val="29A42FC5"/>
    <w:rsid w:val="29AA05B4"/>
    <w:rsid w:val="29AE4DDC"/>
    <w:rsid w:val="29B94209"/>
    <w:rsid w:val="29BA5242"/>
    <w:rsid w:val="29BBC6CD"/>
    <w:rsid w:val="29BC3F66"/>
    <w:rsid w:val="29BFE958"/>
    <w:rsid w:val="29C21DC8"/>
    <w:rsid w:val="29C81897"/>
    <w:rsid w:val="29C83134"/>
    <w:rsid w:val="29C9F115"/>
    <w:rsid w:val="29CF24D5"/>
    <w:rsid w:val="29D35612"/>
    <w:rsid w:val="29D92D5F"/>
    <w:rsid w:val="29DFF700"/>
    <w:rsid w:val="29E299A2"/>
    <w:rsid w:val="29E59F61"/>
    <w:rsid w:val="29E91315"/>
    <w:rsid w:val="29EC55F3"/>
    <w:rsid w:val="29EDE381"/>
    <w:rsid w:val="29F843F9"/>
    <w:rsid w:val="29F871D7"/>
    <w:rsid w:val="29FBB3CD"/>
    <w:rsid w:val="2A00E5CD"/>
    <w:rsid w:val="2A02C247"/>
    <w:rsid w:val="2A0302FC"/>
    <w:rsid w:val="2A084EAA"/>
    <w:rsid w:val="2A0DB058"/>
    <w:rsid w:val="2A12BC52"/>
    <w:rsid w:val="2A1F8B96"/>
    <w:rsid w:val="2A21C83D"/>
    <w:rsid w:val="2A24EDD7"/>
    <w:rsid w:val="2A279993"/>
    <w:rsid w:val="2A38E04B"/>
    <w:rsid w:val="2A40A454"/>
    <w:rsid w:val="2A426CD2"/>
    <w:rsid w:val="2A436669"/>
    <w:rsid w:val="2A438F0F"/>
    <w:rsid w:val="2A43E47B"/>
    <w:rsid w:val="2A44A7BB"/>
    <w:rsid w:val="2A4CE2B9"/>
    <w:rsid w:val="2A534402"/>
    <w:rsid w:val="2A58B98E"/>
    <w:rsid w:val="2A5F0286"/>
    <w:rsid w:val="2A60478B"/>
    <w:rsid w:val="2A640C7F"/>
    <w:rsid w:val="2A66D9FA"/>
    <w:rsid w:val="2A680EBE"/>
    <w:rsid w:val="2A6B1701"/>
    <w:rsid w:val="2A6B1E59"/>
    <w:rsid w:val="2A76CB13"/>
    <w:rsid w:val="2A78F19B"/>
    <w:rsid w:val="2A7BF4D7"/>
    <w:rsid w:val="2A7F2766"/>
    <w:rsid w:val="2A819584"/>
    <w:rsid w:val="2A82C718"/>
    <w:rsid w:val="2A8307B3"/>
    <w:rsid w:val="2A83288A"/>
    <w:rsid w:val="2A84DD6A"/>
    <w:rsid w:val="2A881121"/>
    <w:rsid w:val="2A8D7CC4"/>
    <w:rsid w:val="2A965AA1"/>
    <w:rsid w:val="2A9B8B5A"/>
    <w:rsid w:val="2A9E3D26"/>
    <w:rsid w:val="2AA3D191"/>
    <w:rsid w:val="2AA7E8B8"/>
    <w:rsid w:val="2AC38D85"/>
    <w:rsid w:val="2ACFDD85"/>
    <w:rsid w:val="2AD12909"/>
    <w:rsid w:val="2ADD944E"/>
    <w:rsid w:val="2AEB709F"/>
    <w:rsid w:val="2AEFD588"/>
    <w:rsid w:val="2AF144EF"/>
    <w:rsid w:val="2AF43B67"/>
    <w:rsid w:val="2AF94109"/>
    <w:rsid w:val="2AFB0D6E"/>
    <w:rsid w:val="2AFFD25C"/>
    <w:rsid w:val="2B02DB7F"/>
    <w:rsid w:val="2B0D02E6"/>
    <w:rsid w:val="2B10B8D8"/>
    <w:rsid w:val="2B123617"/>
    <w:rsid w:val="2B1897BA"/>
    <w:rsid w:val="2B1C00B1"/>
    <w:rsid w:val="2B218E32"/>
    <w:rsid w:val="2B280F96"/>
    <w:rsid w:val="2B2829BC"/>
    <w:rsid w:val="2B2B5E74"/>
    <w:rsid w:val="2B2D4398"/>
    <w:rsid w:val="2B2F926F"/>
    <w:rsid w:val="2B38E6A8"/>
    <w:rsid w:val="2B3E3BF3"/>
    <w:rsid w:val="2B3F6F32"/>
    <w:rsid w:val="2B3FA6E7"/>
    <w:rsid w:val="2B3FFEE3"/>
    <w:rsid w:val="2B412ACE"/>
    <w:rsid w:val="2B488CD9"/>
    <w:rsid w:val="2B4974DC"/>
    <w:rsid w:val="2B4FAD7D"/>
    <w:rsid w:val="2B4FCFB7"/>
    <w:rsid w:val="2B56FA91"/>
    <w:rsid w:val="2B5F3CD6"/>
    <w:rsid w:val="2B6236B0"/>
    <w:rsid w:val="2B68DF05"/>
    <w:rsid w:val="2B6C8B56"/>
    <w:rsid w:val="2B6FDCA2"/>
    <w:rsid w:val="2B7250B5"/>
    <w:rsid w:val="2B76D151"/>
    <w:rsid w:val="2B7AC3A2"/>
    <w:rsid w:val="2B7C75FF"/>
    <w:rsid w:val="2B7F88E4"/>
    <w:rsid w:val="2B7F91DB"/>
    <w:rsid w:val="2B8737C5"/>
    <w:rsid w:val="2B8B4883"/>
    <w:rsid w:val="2B8F0FD0"/>
    <w:rsid w:val="2B8F6310"/>
    <w:rsid w:val="2B94F3C2"/>
    <w:rsid w:val="2B9C0D5F"/>
    <w:rsid w:val="2B9FB689"/>
    <w:rsid w:val="2B9FF423"/>
    <w:rsid w:val="2BA45640"/>
    <w:rsid w:val="2BA4A2B2"/>
    <w:rsid w:val="2BAF63C1"/>
    <w:rsid w:val="2BB230A1"/>
    <w:rsid w:val="2BB601FD"/>
    <w:rsid w:val="2BB9CF46"/>
    <w:rsid w:val="2BBA4F5B"/>
    <w:rsid w:val="2BBD5061"/>
    <w:rsid w:val="2BC1C546"/>
    <w:rsid w:val="2BC345CA"/>
    <w:rsid w:val="2BC5340F"/>
    <w:rsid w:val="2BC738B7"/>
    <w:rsid w:val="2BC92C0F"/>
    <w:rsid w:val="2BC94303"/>
    <w:rsid w:val="2BCF1D46"/>
    <w:rsid w:val="2BD04D9C"/>
    <w:rsid w:val="2BD19A84"/>
    <w:rsid w:val="2BDF1B73"/>
    <w:rsid w:val="2BE1E4BB"/>
    <w:rsid w:val="2BE75E17"/>
    <w:rsid w:val="2BED74B1"/>
    <w:rsid w:val="2BFE5EF1"/>
    <w:rsid w:val="2C003662"/>
    <w:rsid w:val="2C01ACD7"/>
    <w:rsid w:val="2C05AC0D"/>
    <w:rsid w:val="2C08EE46"/>
    <w:rsid w:val="2C0B18FF"/>
    <w:rsid w:val="2C0C6AFF"/>
    <w:rsid w:val="2C102066"/>
    <w:rsid w:val="2C11DDE8"/>
    <w:rsid w:val="2C15850E"/>
    <w:rsid w:val="2C16096A"/>
    <w:rsid w:val="2C17371C"/>
    <w:rsid w:val="2C1A4F48"/>
    <w:rsid w:val="2C1D1521"/>
    <w:rsid w:val="2C1EF8EB"/>
    <w:rsid w:val="2C1F459B"/>
    <w:rsid w:val="2C20ADCB"/>
    <w:rsid w:val="2C20AE11"/>
    <w:rsid w:val="2C222D75"/>
    <w:rsid w:val="2C24178E"/>
    <w:rsid w:val="2C256500"/>
    <w:rsid w:val="2C2682A6"/>
    <w:rsid w:val="2C30FF48"/>
    <w:rsid w:val="2C313CD0"/>
    <w:rsid w:val="2C32E51D"/>
    <w:rsid w:val="2C3613D5"/>
    <w:rsid w:val="2C3652B1"/>
    <w:rsid w:val="2C3A7012"/>
    <w:rsid w:val="2C3AD462"/>
    <w:rsid w:val="2C4711AF"/>
    <w:rsid w:val="2C4C7DAF"/>
    <w:rsid w:val="2C4E70F3"/>
    <w:rsid w:val="2C568A1A"/>
    <w:rsid w:val="2C5AE237"/>
    <w:rsid w:val="2C616CD9"/>
    <w:rsid w:val="2C65958A"/>
    <w:rsid w:val="2C6F04FE"/>
    <w:rsid w:val="2C75126B"/>
    <w:rsid w:val="2C762055"/>
    <w:rsid w:val="2C7F306F"/>
    <w:rsid w:val="2C8A8720"/>
    <w:rsid w:val="2C8E3BD4"/>
    <w:rsid w:val="2C958A29"/>
    <w:rsid w:val="2C9776B0"/>
    <w:rsid w:val="2C98C80E"/>
    <w:rsid w:val="2C9A9AA6"/>
    <w:rsid w:val="2C9E79ED"/>
    <w:rsid w:val="2CA02C40"/>
    <w:rsid w:val="2CA28045"/>
    <w:rsid w:val="2CA2F0A4"/>
    <w:rsid w:val="2CA5C386"/>
    <w:rsid w:val="2CA7A2B4"/>
    <w:rsid w:val="2CABC5C7"/>
    <w:rsid w:val="2CAE0678"/>
    <w:rsid w:val="2CAE7AB8"/>
    <w:rsid w:val="2CAECBEC"/>
    <w:rsid w:val="2CAF7E43"/>
    <w:rsid w:val="2CB03DC6"/>
    <w:rsid w:val="2CB05FB0"/>
    <w:rsid w:val="2CB06EF0"/>
    <w:rsid w:val="2CB153EE"/>
    <w:rsid w:val="2CBAA8E2"/>
    <w:rsid w:val="2CBB0BE3"/>
    <w:rsid w:val="2CC11034"/>
    <w:rsid w:val="2CC248D2"/>
    <w:rsid w:val="2CC3156D"/>
    <w:rsid w:val="2CC43874"/>
    <w:rsid w:val="2CC6045E"/>
    <w:rsid w:val="2CC9A70E"/>
    <w:rsid w:val="2CCE4315"/>
    <w:rsid w:val="2CDBF2B6"/>
    <w:rsid w:val="2CE2E7B7"/>
    <w:rsid w:val="2CE3AAE3"/>
    <w:rsid w:val="2CE41999"/>
    <w:rsid w:val="2CF216AF"/>
    <w:rsid w:val="2CF62E8C"/>
    <w:rsid w:val="2CF8B2A3"/>
    <w:rsid w:val="2CFB233E"/>
    <w:rsid w:val="2CFC5EE4"/>
    <w:rsid w:val="2CFCDA0F"/>
    <w:rsid w:val="2D08E795"/>
    <w:rsid w:val="2D0E4FF4"/>
    <w:rsid w:val="2D120B14"/>
    <w:rsid w:val="2D1AD5AF"/>
    <w:rsid w:val="2D1B0185"/>
    <w:rsid w:val="2D1B4C17"/>
    <w:rsid w:val="2D1BC1E8"/>
    <w:rsid w:val="2D2AAA84"/>
    <w:rsid w:val="2D2B7966"/>
    <w:rsid w:val="2D2FEAB3"/>
    <w:rsid w:val="2D32EEAB"/>
    <w:rsid w:val="2D368E97"/>
    <w:rsid w:val="2D44B585"/>
    <w:rsid w:val="2D4ED45F"/>
    <w:rsid w:val="2D4F4971"/>
    <w:rsid w:val="2D520513"/>
    <w:rsid w:val="2D5502BA"/>
    <w:rsid w:val="2D58EBB7"/>
    <w:rsid w:val="2D5ADA6B"/>
    <w:rsid w:val="2D5DEB60"/>
    <w:rsid w:val="2D629E82"/>
    <w:rsid w:val="2D63AA4D"/>
    <w:rsid w:val="2D6A7274"/>
    <w:rsid w:val="2D6B1CB6"/>
    <w:rsid w:val="2D7230E9"/>
    <w:rsid w:val="2D72FAA6"/>
    <w:rsid w:val="2D73CD24"/>
    <w:rsid w:val="2D743368"/>
    <w:rsid w:val="2D76DC54"/>
    <w:rsid w:val="2D776637"/>
    <w:rsid w:val="2D784F2B"/>
    <w:rsid w:val="2D7862B2"/>
    <w:rsid w:val="2D7A84AB"/>
    <w:rsid w:val="2D7DAC97"/>
    <w:rsid w:val="2D7EFBB0"/>
    <w:rsid w:val="2D80ECC6"/>
    <w:rsid w:val="2D8266C3"/>
    <w:rsid w:val="2D85970F"/>
    <w:rsid w:val="2D89D5DE"/>
    <w:rsid w:val="2D8DC103"/>
    <w:rsid w:val="2D907F27"/>
    <w:rsid w:val="2D9ED30A"/>
    <w:rsid w:val="2DA1C336"/>
    <w:rsid w:val="2DA27A1F"/>
    <w:rsid w:val="2DA2E81B"/>
    <w:rsid w:val="2DA92059"/>
    <w:rsid w:val="2DAC7AC2"/>
    <w:rsid w:val="2DB70822"/>
    <w:rsid w:val="2DB94CE5"/>
    <w:rsid w:val="2DC1B343"/>
    <w:rsid w:val="2DC2F383"/>
    <w:rsid w:val="2DC33883"/>
    <w:rsid w:val="2DCC4DA5"/>
    <w:rsid w:val="2DCCEC29"/>
    <w:rsid w:val="2DCD17BF"/>
    <w:rsid w:val="2DDD1BFA"/>
    <w:rsid w:val="2DDEBC55"/>
    <w:rsid w:val="2DE590CB"/>
    <w:rsid w:val="2DE84E10"/>
    <w:rsid w:val="2DE89D47"/>
    <w:rsid w:val="2DE8DA24"/>
    <w:rsid w:val="2DEF685F"/>
    <w:rsid w:val="2DEFCC1D"/>
    <w:rsid w:val="2DF20C7E"/>
    <w:rsid w:val="2DF7A1D2"/>
    <w:rsid w:val="2E015CAE"/>
    <w:rsid w:val="2E01688F"/>
    <w:rsid w:val="2E07BA9E"/>
    <w:rsid w:val="2E085328"/>
    <w:rsid w:val="2E0FCB87"/>
    <w:rsid w:val="2E136651"/>
    <w:rsid w:val="2E13FA98"/>
    <w:rsid w:val="2E1C7FCB"/>
    <w:rsid w:val="2E1D7CD2"/>
    <w:rsid w:val="2E21D499"/>
    <w:rsid w:val="2E236E3B"/>
    <w:rsid w:val="2E26221D"/>
    <w:rsid w:val="2E298602"/>
    <w:rsid w:val="2E30617F"/>
    <w:rsid w:val="2E31D316"/>
    <w:rsid w:val="2E37DD79"/>
    <w:rsid w:val="2E3EB507"/>
    <w:rsid w:val="2E437055"/>
    <w:rsid w:val="2E463BB3"/>
    <w:rsid w:val="2E4E9C83"/>
    <w:rsid w:val="2E51F236"/>
    <w:rsid w:val="2E52764C"/>
    <w:rsid w:val="2E5CBD4F"/>
    <w:rsid w:val="2E669AD0"/>
    <w:rsid w:val="2E68E1AB"/>
    <w:rsid w:val="2E6A1376"/>
    <w:rsid w:val="2E6D137E"/>
    <w:rsid w:val="2E70339D"/>
    <w:rsid w:val="2E727BCE"/>
    <w:rsid w:val="2E72BE85"/>
    <w:rsid w:val="2E760933"/>
    <w:rsid w:val="2E7808BC"/>
    <w:rsid w:val="2E7A321E"/>
    <w:rsid w:val="2E7D62D4"/>
    <w:rsid w:val="2E81FD94"/>
    <w:rsid w:val="2E821E27"/>
    <w:rsid w:val="2E828904"/>
    <w:rsid w:val="2E8405C0"/>
    <w:rsid w:val="2E857CE2"/>
    <w:rsid w:val="2E8A8403"/>
    <w:rsid w:val="2E8AD813"/>
    <w:rsid w:val="2E8D50BA"/>
    <w:rsid w:val="2E8DCB71"/>
    <w:rsid w:val="2E8E9479"/>
    <w:rsid w:val="2E8E9B53"/>
    <w:rsid w:val="2E8F9E8C"/>
    <w:rsid w:val="2E91D586"/>
    <w:rsid w:val="2E930902"/>
    <w:rsid w:val="2E9469B2"/>
    <w:rsid w:val="2E9A0201"/>
    <w:rsid w:val="2E9DC12D"/>
    <w:rsid w:val="2EA00482"/>
    <w:rsid w:val="2EA25785"/>
    <w:rsid w:val="2EB1DF4D"/>
    <w:rsid w:val="2EB45324"/>
    <w:rsid w:val="2EC35DE6"/>
    <w:rsid w:val="2ECAF5CC"/>
    <w:rsid w:val="2ED19700"/>
    <w:rsid w:val="2ED2DDF9"/>
    <w:rsid w:val="2ED2E193"/>
    <w:rsid w:val="2ED6A064"/>
    <w:rsid w:val="2ED6CB39"/>
    <w:rsid w:val="2EDF869C"/>
    <w:rsid w:val="2EDF9513"/>
    <w:rsid w:val="2EE2BE14"/>
    <w:rsid w:val="2EE8CC19"/>
    <w:rsid w:val="2EE9902C"/>
    <w:rsid w:val="2EEE2668"/>
    <w:rsid w:val="2EF32C5D"/>
    <w:rsid w:val="2EF6334B"/>
    <w:rsid w:val="2EFE18EE"/>
    <w:rsid w:val="2EFEEF68"/>
    <w:rsid w:val="2F026D8A"/>
    <w:rsid w:val="2F02C226"/>
    <w:rsid w:val="2F096F28"/>
    <w:rsid w:val="2F0F5BA8"/>
    <w:rsid w:val="2F12244E"/>
    <w:rsid w:val="2F130E4E"/>
    <w:rsid w:val="2F15C5B3"/>
    <w:rsid w:val="2F1F488F"/>
    <w:rsid w:val="2F1FDB1D"/>
    <w:rsid w:val="2F26F010"/>
    <w:rsid w:val="2F2711E1"/>
    <w:rsid w:val="2F2BEE11"/>
    <w:rsid w:val="2F2C4F88"/>
    <w:rsid w:val="2F300493"/>
    <w:rsid w:val="2F325DA8"/>
    <w:rsid w:val="2F3273A9"/>
    <w:rsid w:val="2F35BB5E"/>
    <w:rsid w:val="2F36863C"/>
    <w:rsid w:val="2F3B9AAA"/>
    <w:rsid w:val="2F3D5023"/>
    <w:rsid w:val="2F3E53F2"/>
    <w:rsid w:val="2F46EE93"/>
    <w:rsid w:val="2F4DC259"/>
    <w:rsid w:val="2F5033DE"/>
    <w:rsid w:val="2F565978"/>
    <w:rsid w:val="2F579503"/>
    <w:rsid w:val="2F58AA5B"/>
    <w:rsid w:val="2F5A67EC"/>
    <w:rsid w:val="2F5C2D93"/>
    <w:rsid w:val="2F61839E"/>
    <w:rsid w:val="2F703807"/>
    <w:rsid w:val="2F7083A6"/>
    <w:rsid w:val="2F7F1FE4"/>
    <w:rsid w:val="2F841E71"/>
    <w:rsid w:val="2F9DD15D"/>
    <w:rsid w:val="2F9F3C6B"/>
    <w:rsid w:val="2FA89B90"/>
    <w:rsid w:val="2FA9CDD2"/>
    <w:rsid w:val="2FAD443E"/>
    <w:rsid w:val="2FB0DEB9"/>
    <w:rsid w:val="2FB24032"/>
    <w:rsid w:val="2FBBF44A"/>
    <w:rsid w:val="2FBC06CB"/>
    <w:rsid w:val="2FBE38EE"/>
    <w:rsid w:val="2FBF6CAE"/>
    <w:rsid w:val="2FC2D1BE"/>
    <w:rsid w:val="2FC75B07"/>
    <w:rsid w:val="2FC813D2"/>
    <w:rsid w:val="2FC9E600"/>
    <w:rsid w:val="2FCC5D50"/>
    <w:rsid w:val="2FCCC8A9"/>
    <w:rsid w:val="2FCE2462"/>
    <w:rsid w:val="2FD71AC1"/>
    <w:rsid w:val="2FD756B7"/>
    <w:rsid w:val="2FD7D5E0"/>
    <w:rsid w:val="2FD87432"/>
    <w:rsid w:val="2FD90E1D"/>
    <w:rsid w:val="2FDCB97B"/>
    <w:rsid w:val="2FDF6273"/>
    <w:rsid w:val="2FDF9682"/>
    <w:rsid w:val="2FE05FB5"/>
    <w:rsid w:val="2FE4453F"/>
    <w:rsid w:val="2FE66D6F"/>
    <w:rsid w:val="2FE9DB43"/>
    <w:rsid w:val="2FEA692C"/>
    <w:rsid w:val="2FEB7F7F"/>
    <w:rsid w:val="2FFB80B9"/>
    <w:rsid w:val="2FFE7C54"/>
    <w:rsid w:val="3002995E"/>
    <w:rsid w:val="30047DA8"/>
    <w:rsid w:val="3005358C"/>
    <w:rsid w:val="300BDEF4"/>
    <w:rsid w:val="300C6B7F"/>
    <w:rsid w:val="3015B350"/>
    <w:rsid w:val="3018E314"/>
    <w:rsid w:val="301BAB3A"/>
    <w:rsid w:val="301C7F76"/>
    <w:rsid w:val="3023BBD6"/>
    <w:rsid w:val="3024CCE7"/>
    <w:rsid w:val="30296F39"/>
    <w:rsid w:val="302B3F9F"/>
    <w:rsid w:val="302B7C96"/>
    <w:rsid w:val="302D3834"/>
    <w:rsid w:val="3031815E"/>
    <w:rsid w:val="3031ADF4"/>
    <w:rsid w:val="3034A579"/>
    <w:rsid w:val="3035099A"/>
    <w:rsid w:val="3035A7D3"/>
    <w:rsid w:val="303C77B1"/>
    <w:rsid w:val="303F299E"/>
    <w:rsid w:val="3043C158"/>
    <w:rsid w:val="3043D113"/>
    <w:rsid w:val="3054D9C3"/>
    <w:rsid w:val="3058CBE1"/>
    <w:rsid w:val="3058DCB4"/>
    <w:rsid w:val="305ACFE0"/>
    <w:rsid w:val="305B1EAB"/>
    <w:rsid w:val="305BE96A"/>
    <w:rsid w:val="3063DA7A"/>
    <w:rsid w:val="306B6473"/>
    <w:rsid w:val="306D5B1F"/>
    <w:rsid w:val="306EC9D6"/>
    <w:rsid w:val="3075455B"/>
    <w:rsid w:val="307960CB"/>
    <w:rsid w:val="307D3F45"/>
    <w:rsid w:val="307D7CFA"/>
    <w:rsid w:val="307EDD23"/>
    <w:rsid w:val="307FA56D"/>
    <w:rsid w:val="307FEA46"/>
    <w:rsid w:val="3081FD25"/>
    <w:rsid w:val="3084AB8F"/>
    <w:rsid w:val="3084BAFF"/>
    <w:rsid w:val="30864B44"/>
    <w:rsid w:val="30948FE4"/>
    <w:rsid w:val="309667A2"/>
    <w:rsid w:val="309ABA13"/>
    <w:rsid w:val="309D9212"/>
    <w:rsid w:val="309FC530"/>
    <w:rsid w:val="309FED60"/>
    <w:rsid w:val="30A22FD5"/>
    <w:rsid w:val="30A4EE62"/>
    <w:rsid w:val="30AD8C9C"/>
    <w:rsid w:val="30AF06F9"/>
    <w:rsid w:val="30B12A81"/>
    <w:rsid w:val="30B22A0A"/>
    <w:rsid w:val="30B38D4B"/>
    <w:rsid w:val="30B5E016"/>
    <w:rsid w:val="30BD806F"/>
    <w:rsid w:val="30BEDB18"/>
    <w:rsid w:val="30C209B7"/>
    <w:rsid w:val="30C8CD8C"/>
    <w:rsid w:val="30CE8D5E"/>
    <w:rsid w:val="30D14D65"/>
    <w:rsid w:val="30D38288"/>
    <w:rsid w:val="30DB3404"/>
    <w:rsid w:val="30E675E1"/>
    <w:rsid w:val="30EBDD12"/>
    <w:rsid w:val="30FC0488"/>
    <w:rsid w:val="310208CE"/>
    <w:rsid w:val="310AC239"/>
    <w:rsid w:val="310C0AF6"/>
    <w:rsid w:val="31109279"/>
    <w:rsid w:val="311448E3"/>
    <w:rsid w:val="31157BFA"/>
    <w:rsid w:val="311C9704"/>
    <w:rsid w:val="31209BA9"/>
    <w:rsid w:val="312686F3"/>
    <w:rsid w:val="3127C038"/>
    <w:rsid w:val="3127EB6C"/>
    <w:rsid w:val="313ABD21"/>
    <w:rsid w:val="31431995"/>
    <w:rsid w:val="314C8676"/>
    <w:rsid w:val="315359CD"/>
    <w:rsid w:val="315BF7EE"/>
    <w:rsid w:val="3164836F"/>
    <w:rsid w:val="3164885E"/>
    <w:rsid w:val="317100CA"/>
    <w:rsid w:val="31731871"/>
    <w:rsid w:val="31748BC8"/>
    <w:rsid w:val="3177AEF7"/>
    <w:rsid w:val="317D8C05"/>
    <w:rsid w:val="318C40CE"/>
    <w:rsid w:val="31963D3E"/>
    <w:rsid w:val="3197789C"/>
    <w:rsid w:val="31998DAE"/>
    <w:rsid w:val="3199EC07"/>
    <w:rsid w:val="319DC722"/>
    <w:rsid w:val="31A5BF71"/>
    <w:rsid w:val="31AAF5E1"/>
    <w:rsid w:val="31AB62C4"/>
    <w:rsid w:val="31BB8D2D"/>
    <w:rsid w:val="31BBA50C"/>
    <w:rsid w:val="31BE0A3E"/>
    <w:rsid w:val="31C373AB"/>
    <w:rsid w:val="31C5B587"/>
    <w:rsid w:val="31C89F81"/>
    <w:rsid w:val="31CAEE28"/>
    <w:rsid w:val="31CF24BF"/>
    <w:rsid w:val="31D0D52B"/>
    <w:rsid w:val="31D17834"/>
    <w:rsid w:val="31D73073"/>
    <w:rsid w:val="31D9A4B3"/>
    <w:rsid w:val="31DD55AD"/>
    <w:rsid w:val="31DF5317"/>
    <w:rsid w:val="31E33622"/>
    <w:rsid w:val="31E6FAA8"/>
    <w:rsid w:val="31F1F1B1"/>
    <w:rsid w:val="31F99E1E"/>
    <w:rsid w:val="31FCBD2E"/>
    <w:rsid w:val="31FECC72"/>
    <w:rsid w:val="31FF5C27"/>
    <w:rsid w:val="3203840F"/>
    <w:rsid w:val="32091F27"/>
    <w:rsid w:val="320A2345"/>
    <w:rsid w:val="320C8125"/>
    <w:rsid w:val="32110231"/>
    <w:rsid w:val="3211D255"/>
    <w:rsid w:val="3214ACEE"/>
    <w:rsid w:val="321588D6"/>
    <w:rsid w:val="321D16C2"/>
    <w:rsid w:val="3221617E"/>
    <w:rsid w:val="3223A473"/>
    <w:rsid w:val="32259AC5"/>
    <w:rsid w:val="322A6769"/>
    <w:rsid w:val="322A7294"/>
    <w:rsid w:val="322D7D8D"/>
    <w:rsid w:val="32321443"/>
    <w:rsid w:val="323AF902"/>
    <w:rsid w:val="323B3176"/>
    <w:rsid w:val="324257D0"/>
    <w:rsid w:val="32445A1A"/>
    <w:rsid w:val="32476D0D"/>
    <w:rsid w:val="324C31E8"/>
    <w:rsid w:val="3255DC19"/>
    <w:rsid w:val="32578390"/>
    <w:rsid w:val="325C0BFC"/>
    <w:rsid w:val="325C6C9C"/>
    <w:rsid w:val="325EB2A3"/>
    <w:rsid w:val="32605953"/>
    <w:rsid w:val="3260B45F"/>
    <w:rsid w:val="32649DED"/>
    <w:rsid w:val="32654D4F"/>
    <w:rsid w:val="32668152"/>
    <w:rsid w:val="32688E8E"/>
    <w:rsid w:val="3274ED91"/>
    <w:rsid w:val="3275DF60"/>
    <w:rsid w:val="32761BEE"/>
    <w:rsid w:val="32797E5B"/>
    <w:rsid w:val="327CAC84"/>
    <w:rsid w:val="327EA4AE"/>
    <w:rsid w:val="32846A13"/>
    <w:rsid w:val="32876085"/>
    <w:rsid w:val="3290EF20"/>
    <w:rsid w:val="329B82E2"/>
    <w:rsid w:val="329ED6C4"/>
    <w:rsid w:val="32A1ECA5"/>
    <w:rsid w:val="32A51FF6"/>
    <w:rsid w:val="32AF5768"/>
    <w:rsid w:val="32B35995"/>
    <w:rsid w:val="32B64DBD"/>
    <w:rsid w:val="32C20B60"/>
    <w:rsid w:val="32C3C6C2"/>
    <w:rsid w:val="32C78F1E"/>
    <w:rsid w:val="32CD67A6"/>
    <w:rsid w:val="32D53560"/>
    <w:rsid w:val="32DB7A67"/>
    <w:rsid w:val="32E24C26"/>
    <w:rsid w:val="32E475EF"/>
    <w:rsid w:val="32E4E498"/>
    <w:rsid w:val="32E5F5EC"/>
    <w:rsid w:val="32EA9B60"/>
    <w:rsid w:val="32EBB648"/>
    <w:rsid w:val="32F08C86"/>
    <w:rsid w:val="32F3B226"/>
    <w:rsid w:val="32FA1704"/>
    <w:rsid w:val="3306362A"/>
    <w:rsid w:val="330BCD5E"/>
    <w:rsid w:val="330DABDD"/>
    <w:rsid w:val="33119E97"/>
    <w:rsid w:val="33154D3A"/>
    <w:rsid w:val="33163B17"/>
    <w:rsid w:val="33166BB7"/>
    <w:rsid w:val="331716C0"/>
    <w:rsid w:val="3317D0C1"/>
    <w:rsid w:val="3318B2CF"/>
    <w:rsid w:val="331A21A5"/>
    <w:rsid w:val="331B499D"/>
    <w:rsid w:val="331EB8F2"/>
    <w:rsid w:val="332DD12F"/>
    <w:rsid w:val="332E3768"/>
    <w:rsid w:val="333056E7"/>
    <w:rsid w:val="3330EE0C"/>
    <w:rsid w:val="3332255C"/>
    <w:rsid w:val="3336A7A1"/>
    <w:rsid w:val="3337CD1E"/>
    <w:rsid w:val="333B00FB"/>
    <w:rsid w:val="333CFBAC"/>
    <w:rsid w:val="3345E198"/>
    <w:rsid w:val="3346C4CA"/>
    <w:rsid w:val="3349068A"/>
    <w:rsid w:val="334AD61F"/>
    <w:rsid w:val="334EE32A"/>
    <w:rsid w:val="3350F321"/>
    <w:rsid w:val="3352780B"/>
    <w:rsid w:val="335776E3"/>
    <w:rsid w:val="33593E6E"/>
    <w:rsid w:val="33643F8F"/>
    <w:rsid w:val="33662FF0"/>
    <w:rsid w:val="336B0B4B"/>
    <w:rsid w:val="336E0D80"/>
    <w:rsid w:val="337A8AAE"/>
    <w:rsid w:val="337D629A"/>
    <w:rsid w:val="3380CEE2"/>
    <w:rsid w:val="3384204C"/>
    <w:rsid w:val="33858494"/>
    <w:rsid w:val="33893E42"/>
    <w:rsid w:val="338A92BD"/>
    <w:rsid w:val="338B0C84"/>
    <w:rsid w:val="338E5A9A"/>
    <w:rsid w:val="3390F1D7"/>
    <w:rsid w:val="3393ED5F"/>
    <w:rsid w:val="339548E7"/>
    <w:rsid w:val="3395AE0C"/>
    <w:rsid w:val="339844BA"/>
    <w:rsid w:val="339ABA2B"/>
    <w:rsid w:val="339C4EB5"/>
    <w:rsid w:val="33A0C355"/>
    <w:rsid w:val="33A0DA88"/>
    <w:rsid w:val="33A3DC37"/>
    <w:rsid w:val="33B163E5"/>
    <w:rsid w:val="33BA1DD6"/>
    <w:rsid w:val="33BCC016"/>
    <w:rsid w:val="33BEE8FC"/>
    <w:rsid w:val="33C5556A"/>
    <w:rsid w:val="33C77A41"/>
    <w:rsid w:val="33CC7602"/>
    <w:rsid w:val="33CE6BBF"/>
    <w:rsid w:val="33D0F0A5"/>
    <w:rsid w:val="33D18902"/>
    <w:rsid w:val="33D555D6"/>
    <w:rsid w:val="33DAE116"/>
    <w:rsid w:val="33DE73AC"/>
    <w:rsid w:val="33E21233"/>
    <w:rsid w:val="33E5252C"/>
    <w:rsid w:val="33E86413"/>
    <w:rsid w:val="33EA2DC9"/>
    <w:rsid w:val="33EFFC82"/>
    <w:rsid w:val="33F0EB91"/>
    <w:rsid w:val="33F798E9"/>
    <w:rsid w:val="33FD6697"/>
    <w:rsid w:val="33FE98BF"/>
    <w:rsid w:val="340474F3"/>
    <w:rsid w:val="340DD252"/>
    <w:rsid w:val="340E43E5"/>
    <w:rsid w:val="3413AB61"/>
    <w:rsid w:val="3414108C"/>
    <w:rsid w:val="34151FD8"/>
    <w:rsid w:val="3416C692"/>
    <w:rsid w:val="341C0E1C"/>
    <w:rsid w:val="3424BDFF"/>
    <w:rsid w:val="3427DD21"/>
    <w:rsid w:val="3429ECD8"/>
    <w:rsid w:val="342DAD13"/>
    <w:rsid w:val="3431F25B"/>
    <w:rsid w:val="34333FAC"/>
    <w:rsid w:val="344ECC42"/>
    <w:rsid w:val="3453F85B"/>
    <w:rsid w:val="345868C1"/>
    <w:rsid w:val="3459F69E"/>
    <w:rsid w:val="346356FE"/>
    <w:rsid w:val="346A1F63"/>
    <w:rsid w:val="346AFBDD"/>
    <w:rsid w:val="347794AC"/>
    <w:rsid w:val="34802450"/>
    <w:rsid w:val="34809D63"/>
    <w:rsid w:val="3480B675"/>
    <w:rsid w:val="34844CE2"/>
    <w:rsid w:val="348C2248"/>
    <w:rsid w:val="348D4E56"/>
    <w:rsid w:val="3495E239"/>
    <w:rsid w:val="349825E6"/>
    <w:rsid w:val="3499C5C0"/>
    <w:rsid w:val="349DF688"/>
    <w:rsid w:val="34A08258"/>
    <w:rsid w:val="34AC820F"/>
    <w:rsid w:val="34AF0263"/>
    <w:rsid w:val="34AFA6CA"/>
    <w:rsid w:val="34B7D9E5"/>
    <w:rsid w:val="34BA9235"/>
    <w:rsid w:val="34BDE40B"/>
    <w:rsid w:val="34C27ED6"/>
    <w:rsid w:val="34C2FD82"/>
    <w:rsid w:val="34C46499"/>
    <w:rsid w:val="34C60559"/>
    <w:rsid w:val="34C7F3E6"/>
    <w:rsid w:val="34CF9394"/>
    <w:rsid w:val="34D23AF7"/>
    <w:rsid w:val="34D33FED"/>
    <w:rsid w:val="34D40A33"/>
    <w:rsid w:val="34D61721"/>
    <w:rsid w:val="34DE899C"/>
    <w:rsid w:val="34E63087"/>
    <w:rsid w:val="34E84D52"/>
    <w:rsid w:val="34EE6685"/>
    <w:rsid w:val="34EEBC9C"/>
    <w:rsid w:val="34EEDF48"/>
    <w:rsid w:val="34F0E8F4"/>
    <w:rsid w:val="34F6AC48"/>
    <w:rsid w:val="34F83228"/>
    <w:rsid w:val="34F83EF7"/>
    <w:rsid w:val="34FB58C8"/>
    <w:rsid w:val="34FDC5EC"/>
    <w:rsid w:val="34FE0A0D"/>
    <w:rsid w:val="3508906D"/>
    <w:rsid w:val="350C39F6"/>
    <w:rsid w:val="351608B9"/>
    <w:rsid w:val="351A645C"/>
    <w:rsid w:val="351A71ED"/>
    <w:rsid w:val="351F82A3"/>
    <w:rsid w:val="351FC326"/>
    <w:rsid w:val="352167B7"/>
    <w:rsid w:val="35230AA1"/>
    <w:rsid w:val="3523CE13"/>
    <w:rsid w:val="3526030D"/>
    <w:rsid w:val="35279926"/>
    <w:rsid w:val="3527FE45"/>
    <w:rsid w:val="35284AE6"/>
    <w:rsid w:val="35289947"/>
    <w:rsid w:val="352AE88F"/>
    <w:rsid w:val="3531F35D"/>
    <w:rsid w:val="3532762A"/>
    <w:rsid w:val="35356183"/>
    <w:rsid w:val="353E87D3"/>
    <w:rsid w:val="3548733E"/>
    <w:rsid w:val="3549B12E"/>
    <w:rsid w:val="35513062"/>
    <w:rsid w:val="3555B604"/>
    <w:rsid w:val="356091CF"/>
    <w:rsid w:val="35662953"/>
    <w:rsid w:val="35675256"/>
    <w:rsid w:val="356B7BC9"/>
    <w:rsid w:val="357299C4"/>
    <w:rsid w:val="3572F876"/>
    <w:rsid w:val="35762846"/>
    <w:rsid w:val="357685C4"/>
    <w:rsid w:val="3577FB50"/>
    <w:rsid w:val="358AA299"/>
    <w:rsid w:val="358D53E0"/>
    <w:rsid w:val="3590617B"/>
    <w:rsid w:val="3592A0A9"/>
    <w:rsid w:val="3596B13C"/>
    <w:rsid w:val="3596D604"/>
    <w:rsid w:val="3598D2E8"/>
    <w:rsid w:val="359A8DA6"/>
    <w:rsid w:val="359A8E2F"/>
    <w:rsid w:val="359FA7A9"/>
    <w:rsid w:val="35A22837"/>
    <w:rsid w:val="35A8B1D2"/>
    <w:rsid w:val="35AA31C7"/>
    <w:rsid w:val="35B11F1D"/>
    <w:rsid w:val="35B2B32F"/>
    <w:rsid w:val="35B5DC66"/>
    <w:rsid w:val="35B71B4E"/>
    <w:rsid w:val="35B9CDF2"/>
    <w:rsid w:val="35BC20B6"/>
    <w:rsid w:val="35C2B4CF"/>
    <w:rsid w:val="35C472DA"/>
    <w:rsid w:val="35C4B874"/>
    <w:rsid w:val="35C7D513"/>
    <w:rsid w:val="35D27881"/>
    <w:rsid w:val="35D357AC"/>
    <w:rsid w:val="35D5DBB7"/>
    <w:rsid w:val="35E0890A"/>
    <w:rsid w:val="35E3B38C"/>
    <w:rsid w:val="35EB8478"/>
    <w:rsid w:val="35EFD30B"/>
    <w:rsid w:val="35F1FE1B"/>
    <w:rsid w:val="3600D03C"/>
    <w:rsid w:val="36058ECA"/>
    <w:rsid w:val="360BB0D0"/>
    <w:rsid w:val="360F5996"/>
    <w:rsid w:val="360F8343"/>
    <w:rsid w:val="36129235"/>
    <w:rsid w:val="3613650D"/>
    <w:rsid w:val="361D5457"/>
    <w:rsid w:val="3622AD95"/>
    <w:rsid w:val="3629F9DD"/>
    <w:rsid w:val="3630FBC6"/>
    <w:rsid w:val="363460D3"/>
    <w:rsid w:val="3636A719"/>
    <w:rsid w:val="363E2B23"/>
    <w:rsid w:val="3647DC9B"/>
    <w:rsid w:val="364D1BA1"/>
    <w:rsid w:val="3654CF6F"/>
    <w:rsid w:val="3654E13A"/>
    <w:rsid w:val="36566296"/>
    <w:rsid w:val="365DFF13"/>
    <w:rsid w:val="365FB1F1"/>
    <w:rsid w:val="3660C6C5"/>
    <w:rsid w:val="3662B992"/>
    <w:rsid w:val="3663D148"/>
    <w:rsid w:val="36653551"/>
    <w:rsid w:val="36670202"/>
    <w:rsid w:val="3667F7A9"/>
    <w:rsid w:val="366E4863"/>
    <w:rsid w:val="36756723"/>
    <w:rsid w:val="367A306B"/>
    <w:rsid w:val="367E8548"/>
    <w:rsid w:val="3680591B"/>
    <w:rsid w:val="36813179"/>
    <w:rsid w:val="368ABEA0"/>
    <w:rsid w:val="368BBBA4"/>
    <w:rsid w:val="368EE3E1"/>
    <w:rsid w:val="368F53FF"/>
    <w:rsid w:val="3693B925"/>
    <w:rsid w:val="369473DB"/>
    <w:rsid w:val="369CC323"/>
    <w:rsid w:val="36AE8197"/>
    <w:rsid w:val="36B268D0"/>
    <w:rsid w:val="36C510B5"/>
    <w:rsid w:val="36CEEE0D"/>
    <w:rsid w:val="36D01837"/>
    <w:rsid w:val="36D667C9"/>
    <w:rsid w:val="36D7AD7F"/>
    <w:rsid w:val="36DA5A6F"/>
    <w:rsid w:val="36DCDD10"/>
    <w:rsid w:val="36E43616"/>
    <w:rsid w:val="36F34D5E"/>
    <w:rsid w:val="36F48ECF"/>
    <w:rsid w:val="36F7E03C"/>
    <w:rsid w:val="36FAB106"/>
    <w:rsid w:val="37003186"/>
    <w:rsid w:val="37025209"/>
    <w:rsid w:val="3705A926"/>
    <w:rsid w:val="370E3103"/>
    <w:rsid w:val="370FC797"/>
    <w:rsid w:val="3710AF81"/>
    <w:rsid w:val="3715E764"/>
    <w:rsid w:val="3717F29D"/>
    <w:rsid w:val="3719C24D"/>
    <w:rsid w:val="371BF03B"/>
    <w:rsid w:val="371DC03B"/>
    <w:rsid w:val="37272619"/>
    <w:rsid w:val="372A8A38"/>
    <w:rsid w:val="372DACA2"/>
    <w:rsid w:val="3732FD51"/>
    <w:rsid w:val="37345C05"/>
    <w:rsid w:val="373C747A"/>
    <w:rsid w:val="373F316F"/>
    <w:rsid w:val="374338E8"/>
    <w:rsid w:val="3745ABD2"/>
    <w:rsid w:val="374FAF39"/>
    <w:rsid w:val="3753EF1A"/>
    <w:rsid w:val="37544BAB"/>
    <w:rsid w:val="37569E69"/>
    <w:rsid w:val="3757AD95"/>
    <w:rsid w:val="37654DD5"/>
    <w:rsid w:val="37667E2B"/>
    <w:rsid w:val="37707CDC"/>
    <w:rsid w:val="3774AE38"/>
    <w:rsid w:val="37794AF0"/>
    <w:rsid w:val="3779C85C"/>
    <w:rsid w:val="37801E33"/>
    <w:rsid w:val="37812734"/>
    <w:rsid w:val="37835862"/>
    <w:rsid w:val="378AB08F"/>
    <w:rsid w:val="378B0B33"/>
    <w:rsid w:val="378CDBBA"/>
    <w:rsid w:val="379144CD"/>
    <w:rsid w:val="379256FE"/>
    <w:rsid w:val="37981963"/>
    <w:rsid w:val="379D9A62"/>
    <w:rsid w:val="379F86E4"/>
    <w:rsid w:val="37A21061"/>
    <w:rsid w:val="37A43497"/>
    <w:rsid w:val="37A4AE04"/>
    <w:rsid w:val="37AC4A39"/>
    <w:rsid w:val="37ACED60"/>
    <w:rsid w:val="37ACF76C"/>
    <w:rsid w:val="37B11D52"/>
    <w:rsid w:val="37B925C7"/>
    <w:rsid w:val="37CF8A6E"/>
    <w:rsid w:val="37D6AC3A"/>
    <w:rsid w:val="37DFA123"/>
    <w:rsid w:val="37E192EC"/>
    <w:rsid w:val="37E360ED"/>
    <w:rsid w:val="37E4E63E"/>
    <w:rsid w:val="37E5C19A"/>
    <w:rsid w:val="37E6AD45"/>
    <w:rsid w:val="37E8B031"/>
    <w:rsid w:val="37EEEE6A"/>
    <w:rsid w:val="37EF6EDD"/>
    <w:rsid w:val="37F2F92C"/>
    <w:rsid w:val="37F532B2"/>
    <w:rsid w:val="37FB8A67"/>
    <w:rsid w:val="37FBBAE4"/>
    <w:rsid w:val="37FFB5A3"/>
    <w:rsid w:val="38001C0F"/>
    <w:rsid w:val="38019F8D"/>
    <w:rsid w:val="380237DA"/>
    <w:rsid w:val="380367F7"/>
    <w:rsid w:val="3804A5D9"/>
    <w:rsid w:val="380656D9"/>
    <w:rsid w:val="3806F911"/>
    <w:rsid w:val="380BD637"/>
    <w:rsid w:val="380DC5BF"/>
    <w:rsid w:val="3815B1D5"/>
    <w:rsid w:val="38198E71"/>
    <w:rsid w:val="38228EAF"/>
    <w:rsid w:val="3822E70C"/>
    <w:rsid w:val="3824E4FF"/>
    <w:rsid w:val="3827962D"/>
    <w:rsid w:val="382F2C4D"/>
    <w:rsid w:val="38315FA9"/>
    <w:rsid w:val="3833D16D"/>
    <w:rsid w:val="3835B631"/>
    <w:rsid w:val="383846B5"/>
    <w:rsid w:val="383C2EDD"/>
    <w:rsid w:val="383E573E"/>
    <w:rsid w:val="384054D0"/>
    <w:rsid w:val="384238B6"/>
    <w:rsid w:val="3842F82C"/>
    <w:rsid w:val="3843D3FD"/>
    <w:rsid w:val="384E7DBD"/>
    <w:rsid w:val="384E949B"/>
    <w:rsid w:val="384F75B1"/>
    <w:rsid w:val="3850F209"/>
    <w:rsid w:val="385253E6"/>
    <w:rsid w:val="3853859B"/>
    <w:rsid w:val="3855B71C"/>
    <w:rsid w:val="385894ED"/>
    <w:rsid w:val="385AAE42"/>
    <w:rsid w:val="385EE452"/>
    <w:rsid w:val="3861A219"/>
    <w:rsid w:val="3866D609"/>
    <w:rsid w:val="3867488C"/>
    <w:rsid w:val="3869BAE5"/>
    <w:rsid w:val="386B4659"/>
    <w:rsid w:val="3871EAE7"/>
    <w:rsid w:val="3872382A"/>
    <w:rsid w:val="387E2F58"/>
    <w:rsid w:val="387F63EC"/>
    <w:rsid w:val="3886AC52"/>
    <w:rsid w:val="388A2053"/>
    <w:rsid w:val="388DDCB0"/>
    <w:rsid w:val="3895F278"/>
    <w:rsid w:val="389648F7"/>
    <w:rsid w:val="389A33F6"/>
    <w:rsid w:val="389AA973"/>
    <w:rsid w:val="389B6CCA"/>
    <w:rsid w:val="389B8E59"/>
    <w:rsid w:val="38A09AC4"/>
    <w:rsid w:val="38A3CC96"/>
    <w:rsid w:val="38A44045"/>
    <w:rsid w:val="38A5D8D8"/>
    <w:rsid w:val="38AC9654"/>
    <w:rsid w:val="38B117FD"/>
    <w:rsid w:val="38B5B8B1"/>
    <w:rsid w:val="38B9F3A5"/>
    <w:rsid w:val="38BACADE"/>
    <w:rsid w:val="38BC4F0D"/>
    <w:rsid w:val="38BE499D"/>
    <w:rsid w:val="38C733F3"/>
    <w:rsid w:val="38C9361A"/>
    <w:rsid w:val="38CBFFC3"/>
    <w:rsid w:val="38D9663E"/>
    <w:rsid w:val="38DC881F"/>
    <w:rsid w:val="38E369C8"/>
    <w:rsid w:val="38E99C07"/>
    <w:rsid w:val="38EA2B6F"/>
    <w:rsid w:val="38EF0C7F"/>
    <w:rsid w:val="38F79CB3"/>
    <w:rsid w:val="38FE32A0"/>
    <w:rsid w:val="38FF26C1"/>
    <w:rsid w:val="390F060E"/>
    <w:rsid w:val="390F7BDE"/>
    <w:rsid w:val="391226F4"/>
    <w:rsid w:val="3914966E"/>
    <w:rsid w:val="3916F9CD"/>
    <w:rsid w:val="391EA760"/>
    <w:rsid w:val="39239D5C"/>
    <w:rsid w:val="39250B74"/>
    <w:rsid w:val="3928F01F"/>
    <w:rsid w:val="392AF239"/>
    <w:rsid w:val="392DAE3B"/>
    <w:rsid w:val="3931D880"/>
    <w:rsid w:val="393425D7"/>
    <w:rsid w:val="3938F94E"/>
    <w:rsid w:val="3939008B"/>
    <w:rsid w:val="393B988F"/>
    <w:rsid w:val="39408FDB"/>
    <w:rsid w:val="3942D96C"/>
    <w:rsid w:val="39448B1A"/>
    <w:rsid w:val="39454355"/>
    <w:rsid w:val="3946E7D5"/>
    <w:rsid w:val="394AC211"/>
    <w:rsid w:val="395822AC"/>
    <w:rsid w:val="395AC1CC"/>
    <w:rsid w:val="395ADA03"/>
    <w:rsid w:val="395DA192"/>
    <w:rsid w:val="39644D14"/>
    <w:rsid w:val="396960EC"/>
    <w:rsid w:val="396C2BC7"/>
    <w:rsid w:val="396E3FB4"/>
    <w:rsid w:val="3975D1C6"/>
    <w:rsid w:val="397ABF52"/>
    <w:rsid w:val="397BFAB7"/>
    <w:rsid w:val="397CA7E4"/>
    <w:rsid w:val="398292ED"/>
    <w:rsid w:val="3983D842"/>
    <w:rsid w:val="398709B3"/>
    <w:rsid w:val="39966E68"/>
    <w:rsid w:val="399CECC2"/>
    <w:rsid w:val="399EA2C4"/>
    <w:rsid w:val="39A6B460"/>
    <w:rsid w:val="39AEF0EA"/>
    <w:rsid w:val="39BCE4C5"/>
    <w:rsid w:val="39C17404"/>
    <w:rsid w:val="39C421D7"/>
    <w:rsid w:val="39C4828D"/>
    <w:rsid w:val="39CE1451"/>
    <w:rsid w:val="39D7D96F"/>
    <w:rsid w:val="39D91F05"/>
    <w:rsid w:val="39DD56EA"/>
    <w:rsid w:val="39E01516"/>
    <w:rsid w:val="39E0AC0C"/>
    <w:rsid w:val="39E36FA7"/>
    <w:rsid w:val="39E7A030"/>
    <w:rsid w:val="39E96D97"/>
    <w:rsid w:val="39EA5C69"/>
    <w:rsid w:val="39ED8181"/>
    <w:rsid w:val="39EE82DD"/>
    <w:rsid w:val="39FB68AA"/>
    <w:rsid w:val="39FBBC09"/>
    <w:rsid w:val="39FF896F"/>
    <w:rsid w:val="3A01301D"/>
    <w:rsid w:val="3A01BDD5"/>
    <w:rsid w:val="3A035B9D"/>
    <w:rsid w:val="3A121F59"/>
    <w:rsid w:val="3A131DBB"/>
    <w:rsid w:val="3A13F29B"/>
    <w:rsid w:val="3A16EAAC"/>
    <w:rsid w:val="3A18FC7C"/>
    <w:rsid w:val="3A203B4C"/>
    <w:rsid w:val="3A2342C8"/>
    <w:rsid w:val="3A247DC2"/>
    <w:rsid w:val="3A254CCE"/>
    <w:rsid w:val="3A2A3FD0"/>
    <w:rsid w:val="3A3465E8"/>
    <w:rsid w:val="3A35F310"/>
    <w:rsid w:val="3A3CCCC1"/>
    <w:rsid w:val="3A3FDAAD"/>
    <w:rsid w:val="3A44C843"/>
    <w:rsid w:val="3A4677BE"/>
    <w:rsid w:val="3A4679AF"/>
    <w:rsid w:val="3A507682"/>
    <w:rsid w:val="3A54907D"/>
    <w:rsid w:val="3A569120"/>
    <w:rsid w:val="3A61C93A"/>
    <w:rsid w:val="3A627FD6"/>
    <w:rsid w:val="3A65573E"/>
    <w:rsid w:val="3A681407"/>
    <w:rsid w:val="3A6AA225"/>
    <w:rsid w:val="3A6BF533"/>
    <w:rsid w:val="3A6C8646"/>
    <w:rsid w:val="3A6C8ABA"/>
    <w:rsid w:val="3A6DBBCA"/>
    <w:rsid w:val="3A77CE41"/>
    <w:rsid w:val="3A7CCE3E"/>
    <w:rsid w:val="3A80BBE8"/>
    <w:rsid w:val="3A814A62"/>
    <w:rsid w:val="3A8F8D2C"/>
    <w:rsid w:val="3A9481F8"/>
    <w:rsid w:val="3A9545AD"/>
    <w:rsid w:val="3A957CAE"/>
    <w:rsid w:val="3A97AC0A"/>
    <w:rsid w:val="3A9A759A"/>
    <w:rsid w:val="3A9C3C2B"/>
    <w:rsid w:val="3A9E232B"/>
    <w:rsid w:val="3A9FC692"/>
    <w:rsid w:val="3AA270A8"/>
    <w:rsid w:val="3AA52EF9"/>
    <w:rsid w:val="3AA6F983"/>
    <w:rsid w:val="3AA710B8"/>
    <w:rsid w:val="3AA9A378"/>
    <w:rsid w:val="3AB2BCEF"/>
    <w:rsid w:val="3ABA05A3"/>
    <w:rsid w:val="3ABA2080"/>
    <w:rsid w:val="3ABAD1FC"/>
    <w:rsid w:val="3ABE9E27"/>
    <w:rsid w:val="3ABF9D9B"/>
    <w:rsid w:val="3AC411A6"/>
    <w:rsid w:val="3AC93D56"/>
    <w:rsid w:val="3ACC0726"/>
    <w:rsid w:val="3ACCC467"/>
    <w:rsid w:val="3AD19435"/>
    <w:rsid w:val="3AD34A2F"/>
    <w:rsid w:val="3AD79D1D"/>
    <w:rsid w:val="3AD85B93"/>
    <w:rsid w:val="3AE1ED75"/>
    <w:rsid w:val="3AE44C13"/>
    <w:rsid w:val="3AE6EEB3"/>
    <w:rsid w:val="3AEA6E02"/>
    <w:rsid w:val="3AEB96E8"/>
    <w:rsid w:val="3AED299C"/>
    <w:rsid w:val="3AEF65D4"/>
    <w:rsid w:val="3AF9E56F"/>
    <w:rsid w:val="3AFA31CF"/>
    <w:rsid w:val="3AFBDA76"/>
    <w:rsid w:val="3AFEA033"/>
    <w:rsid w:val="3B0AE320"/>
    <w:rsid w:val="3B0C9F1C"/>
    <w:rsid w:val="3B0E9DC5"/>
    <w:rsid w:val="3B0EB660"/>
    <w:rsid w:val="3B0FC7F0"/>
    <w:rsid w:val="3B172581"/>
    <w:rsid w:val="3B17E47E"/>
    <w:rsid w:val="3B1B5313"/>
    <w:rsid w:val="3B2F351D"/>
    <w:rsid w:val="3B3DBC0A"/>
    <w:rsid w:val="3B454C05"/>
    <w:rsid w:val="3B46C3CF"/>
    <w:rsid w:val="3B46D969"/>
    <w:rsid w:val="3B4B54E8"/>
    <w:rsid w:val="3B4BFA62"/>
    <w:rsid w:val="3B526402"/>
    <w:rsid w:val="3B569C45"/>
    <w:rsid w:val="3B5A7D82"/>
    <w:rsid w:val="3B5BC8FC"/>
    <w:rsid w:val="3B5E5086"/>
    <w:rsid w:val="3B61C556"/>
    <w:rsid w:val="3B6FE964"/>
    <w:rsid w:val="3B718C0A"/>
    <w:rsid w:val="3B7657E8"/>
    <w:rsid w:val="3B780268"/>
    <w:rsid w:val="3B7C5E56"/>
    <w:rsid w:val="3B7E0C5F"/>
    <w:rsid w:val="3B81CA6E"/>
    <w:rsid w:val="3B835E2F"/>
    <w:rsid w:val="3B8AD374"/>
    <w:rsid w:val="3B8B09D5"/>
    <w:rsid w:val="3B8D7FBE"/>
    <w:rsid w:val="3B92B32A"/>
    <w:rsid w:val="3B97EC55"/>
    <w:rsid w:val="3B998495"/>
    <w:rsid w:val="3B99B0BC"/>
    <w:rsid w:val="3B9F6B59"/>
    <w:rsid w:val="3BA04C6D"/>
    <w:rsid w:val="3BA20E0A"/>
    <w:rsid w:val="3BA58D55"/>
    <w:rsid w:val="3BA8BB9D"/>
    <w:rsid w:val="3BAB1FB0"/>
    <w:rsid w:val="3BB18979"/>
    <w:rsid w:val="3BB225AA"/>
    <w:rsid w:val="3BB8BC54"/>
    <w:rsid w:val="3BBCEC4C"/>
    <w:rsid w:val="3BC23D70"/>
    <w:rsid w:val="3BC3331F"/>
    <w:rsid w:val="3BD011B9"/>
    <w:rsid w:val="3BD067D3"/>
    <w:rsid w:val="3BD4AEDF"/>
    <w:rsid w:val="3BD6136E"/>
    <w:rsid w:val="3BD83839"/>
    <w:rsid w:val="3BE77B0B"/>
    <w:rsid w:val="3BE8E40A"/>
    <w:rsid w:val="3BEE0F02"/>
    <w:rsid w:val="3BF24882"/>
    <w:rsid w:val="3BF72FB1"/>
    <w:rsid w:val="3BFD1D2C"/>
    <w:rsid w:val="3C02DC4A"/>
    <w:rsid w:val="3C0594E9"/>
    <w:rsid w:val="3C06D90B"/>
    <w:rsid w:val="3C08146C"/>
    <w:rsid w:val="3C1E079E"/>
    <w:rsid w:val="3C21DA09"/>
    <w:rsid w:val="3C23BA98"/>
    <w:rsid w:val="3C248D38"/>
    <w:rsid w:val="3C28B566"/>
    <w:rsid w:val="3C28F143"/>
    <w:rsid w:val="3C3141EF"/>
    <w:rsid w:val="3C354D77"/>
    <w:rsid w:val="3C36C783"/>
    <w:rsid w:val="3C38ECA3"/>
    <w:rsid w:val="3C3A0DDF"/>
    <w:rsid w:val="3C3E06CA"/>
    <w:rsid w:val="3C405E40"/>
    <w:rsid w:val="3C4315A9"/>
    <w:rsid w:val="3C44FA68"/>
    <w:rsid w:val="3C461B81"/>
    <w:rsid w:val="3C599757"/>
    <w:rsid w:val="3C67BC5B"/>
    <w:rsid w:val="3C6D0972"/>
    <w:rsid w:val="3C6FF533"/>
    <w:rsid w:val="3C736D7E"/>
    <w:rsid w:val="3C762FA5"/>
    <w:rsid w:val="3C800CAD"/>
    <w:rsid w:val="3C842CA9"/>
    <w:rsid w:val="3C846B1F"/>
    <w:rsid w:val="3C8495C2"/>
    <w:rsid w:val="3C850BC3"/>
    <w:rsid w:val="3C855553"/>
    <w:rsid w:val="3C891D90"/>
    <w:rsid w:val="3C892F85"/>
    <w:rsid w:val="3C8D9984"/>
    <w:rsid w:val="3C8F4ACD"/>
    <w:rsid w:val="3C9216E3"/>
    <w:rsid w:val="3C9A7752"/>
    <w:rsid w:val="3C9F4141"/>
    <w:rsid w:val="3CA6B75A"/>
    <w:rsid w:val="3CAED4A1"/>
    <w:rsid w:val="3CAFA519"/>
    <w:rsid w:val="3CB21321"/>
    <w:rsid w:val="3CBD6425"/>
    <w:rsid w:val="3CBDF79E"/>
    <w:rsid w:val="3CC42A42"/>
    <w:rsid w:val="3CC4E2BC"/>
    <w:rsid w:val="3CCE1323"/>
    <w:rsid w:val="3CCE2592"/>
    <w:rsid w:val="3CCE6E78"/>
    <w:rsid w:val="3CD03EA4"/>
    <w:rsid w:val="3CD40764"/>
    <w:rsid w:val="3CEB301A"/>
    <w:rsid w:val="3CF5A6B3"/>
    <w:rsid w:val="3CF77AB1"/>
    <w:rsid w:val="3CF7DAC3"/>
    <w:rsid w:val="3CF900B4"/>
    <w:rsid w:val="3CF92278"/>
    <w:rsid w:val="3CF9F0A5"/>
    <w:rsid w:val="3CFC3293"/>
    <w:rsid w:val="3CFC784C"/>
    <w:rsid w:val="3D0BB9F7"/>
    <w:rsid w:val="3D0CC391"/>
    <w:rsid w:val="3D114B97"/>
    <w:rsid w:val="3D1AAF63"/>
    <w:rsid w:val="3D1AB3F2"/>
    <w:rsid w:val="3D1B446D"/>
    <w:rsid w:val="3D1E49A4"/>
    <w:rsid w:val="3D2CE6F9"/>
    <w:rsid w:val="3D2E5581"/>
    <w:rsid w:val="3D2EA2D2"/>
    <w:rsid w:val="3D2F499B"/>
    <w:rsid w:val="3D32BD2D"/>
    <w:rsid w:val="3D335CCB"/>
    <w:rsid w:val="3D35D89E"/>
    <w:rsid w:val="3D3BC2CD"/>
    <w:rsid w:val="3D40A6B2"/>
    <w:rsid w:val="3D40B971"/>
    <w:rsid w:val="3D43D316"/>
    <w:rsid w:val="3D4A657D"/>
    <w:rsid w:val="3D4C4E47"/>
    <w:rsid w:val="3D4DF60B"/>
    <w:rsid w:val="3D4E13AD"/>
    <w:rsid w:val="3D4ECCA0"/>
    <w:rsid w:val="3D5762A6"/>
    <w:rsid w:val="3D584FBF"/>
    <w:rsid w:val="3D5AE38A"/>
    <w:rsid w:val="3D5BD39F"/>
    <w:rsid w:val="3D5F4267"/>
    <w:rsid w:val="3D5FDCE4"/>
    <w:rsid w:val="3D6482E7"/>
    <w:rsid w:val="3D6662DF"/>
    <w:rsid w:val="3D681F37"/>
    <w:rsid w:val="3D6EEE81"/>
    <w:rsid w:val="3D77F70A"/>
    <w:rsid w:val="3D7A1957"/>
    <w:rsid w:val="3D7FD6D9"/>
    <w:rsid w:val="3D80378B"/>
    <w:rsid w:val="3D8204A6"/>
    <w:rsid w:val="3D831E4E"/>
    <w:rsid w:val="3D893794"/>
    <w:rsid w:val="3D897FCC"/>
    <w:rsid w:val="3D8D39F0"/>
    <w:rsid w:val="3D8DDF60"/>
    <w:rsid w:val="3D926256"/>
    <w:rsid w:val="3D9F66D7"/>
    <w:rsid w:val="3DAB395E"/>
    <w:rsid w:val="3DAB50AA"/>
    <w:rsid w:val="3DB1EEB0"/>
    <w:rsid w:val="3DB3D9A2"/>
    <w:rsid w:val="3DBE216E"/>
    <w:rsid w:val="3DBE9973"/>
    <w:rsid w:val="3DC27DA2"/>
    <w:rsid w:val="3DC3512F"/>
    <w:rsid w:val="3DCE1F31"/>
    <w:rsid w:val="3DD03BDC"/>
    <w:rsid w:val="3DD1E9D4"/>
    <w:rsid w:val="3DD2438C"/>
    <w:rsid w:val="3DD80D22"/>
    <w:rsid w:val="3DE1B244"/>
    <w:rsid w:val="3DE57B58"/>
    <w:rsid w:val="3DE5C5E7"/>
    <w:rsid w:val="3DF0ABD0"/>
    <w:rsid w:val="3DF7B2CB"/>
    <w:rsid w:val="3DFDC2FE"/>
    <w:rsid w:val="3DFE0BFA"/>
    <w:rsid w:val="3DFF6F21"/>
    <w:rsid w:val="3E00D529"/>
    <w:rsid w:val="3E047FE1"/>
    <w:rsid w:val="3E063254"/>
    <w:rsid w:val="3E076C3B"/>
    <w:rsid w:val="3E08B71C"/>
    <w:rsid w:val="3E0FD47F"/>
    <w:rsid w:val="3E1129E9"/>
    <w:rsid w:val="3E16CBE6"/>
    <w:rsid w:val="3E1DD4CA"/>
    <w:rsid w:val="3E20151E"/>
    <w:rsid w:val="3E2140BA"/>
    <w:rsid w:val="3E217FFB"/>
    <w:rsid w:val="3E247096"/>
    <w:rsid w:val="3E25FEA7"/>
    <w:rsid w:val="3E283B22"/>
    <w:rsid w:val="3E28425F"/>
    <w:rsid w:val="3E2A7ACB"/>
    <w:rsid w:val="3E2EB817"/>
    <w:rsid w:val="3E2FEE20"/>
    <w:rsid w:val="3E37AB66"/>
    <w:rsid w:val="3E388C28"/>
    <w:rsid w:val="3E394476"/>
    <w:rsid w:val="3E401602"/>
    <w:rsid w:val="3E42DE95"/>
    <w:rsid w:val="3E49C9BA"/>
    <w:rsid w:val="3E605872"/>
    <w:rsid w:val="3E6D968B"/>
    <w:rsid w:val="3E71C0B2"/>
    <w:rsid w:val="3E76D8ED"/>
    <w:rsid w:val="3E79172A"/>
    <w:rsid w:val="3E7BC494"/>
    <w:rsid w:val="3E7D7204"/>
    <w:rsid w:val="3E7FE723"/>
    <w:rsid w:val="3E813D87"/>
    <w:rsid w:val="3E87669A"/>
    <w:rsid w:val="3E8AA1BB"/>
    <w:rsid w:val="3E8E92FF"/>
    <w:rsid w:val="3E933DAF"/>
    <w:rsid w:val="3E961B62"/>
    <w:rsid w:val="3E9C3057"/>
    <w:rsid w:val="3E9C5CAF"/>
    <w:rsid w:val="3EA5FBD7"/>
    <w:rsid w:val="3EAAFE0C"/>
    <w:rsid w:val="3EB1CE5E"/>
    <w:rsid w:val="3EBDBF41"/>
    <w:rsid w:val="3EBFCE06"/>
    <w:rsid w:val="3EC01541"/>
    <w:rsid w:val="3EC3E67F"/>
    <w:rsid w:val="3ED42B10"/>
    <w:rsid w:val="3EDA57AB"/>
    <w:rsid w:val="3EDD2E17"/>
    <w:rsid w:val="3EDFB542"/>
    <w:rsid w:val="3EEA6480"/>
    <w:rsid w:val="3EF032BE"/>
    <w:rsid w:val="3EF12A24"/>
    <w:rsid w:val="3EF16CD1"/>
    <w:rsid w:val="3F04F692"/>
    <w:rsid w:val="3F076C33"/>
    <w:rsid w:val="3F0FDC48"/>
    <w:rsid w:val="3F1505F5"/>
    <w:rsid w:val="3F16BC4C"/>
    <w:rsid w:val="3F198D1A"/>
    <w:rsid w:val="3F21AA37"/>
    <w:rsid w:val="3F275F9F"/>
    <w:rsid w:val="3F277A75"/>
    <w:rsid w:val="3F30190D"/>
    <w:rsid w:val="3F311CAE"/>
    <w:rsid w:val="3F31DD88"/>
    <w:rsid w:val="3F332E53"/>
    <w:rsid w:val="3F3479F0"/>
    <w:rsid w:val="3F35E909"/>
    <w:rsid w:val="3F3C43FF"/>
    <w:rsid w:val="3F3D943D"/>
    <w:rsid w:val="3F3F0016"/>
    <w:rsid w:val="3F46A1AC"/>
    <w:rsid w:val="3F46F0B6"/>
    <w:rsid w:val="3F486049"/>
    <w:rsid w:val="3F4E6302"/>
    <w:rsid w:val="3F530164"/>
    <w:rsid w:val="3F53BD96"/>
    <w:rsid w:val="3F580EAE"/>
    <w:rsid w:val="3F59A92D"/>
    <w:rsid w:val="3F5EF39F"/>
    <w:rsid w:val="3F60329E"/>
    <w:rsid w:val="3F60E062"/>
    <w:rsid w:val="3F624CC1"/>
    <w:rsid w:val="3F62F05A"/>
    <w:rsid w:val="3F662EC5"/>
    <w:rsid w:val="3F6770E5"/>
    <w:rsid w:val="3F6BEC8D"/>
    <w:rsid w:val="3F6CEE21"/>
    <w:rsid w:val="3F70A7EC"/>
    <w:rsid w:val="3F78BD7C"/>
    <w:rsid w:val="3F795AFB"/>
    <w:rsid w:val="3F7A24AC"/>
    <w:rsid w:val="3F7AD82B"/>
    <w:rsid w:val="3F7B55D7"/>
    <w:rsid w:val="3F7DE2E6"/>
    <w:rsid w:val="3F805C02"/>
    <w:rsid w:val="3F853DC4"/>
    <w:rsid w:val="3F874543"/>
    <w:rsid w:val="3F8BFCE9"/>
    <w:rsid w:val="3F8C2BF1"/>
    <w:rsid w:val="3F8F9A25"/>
    <w:rsid w:val="3F91552C"/>
    <w:rsid w:val="3F924B85"/>
    <w:rsid w:val="3F948F34"/>
    <w:rsid w:val="3FA82544"/>
    <w:rsid w:val="3FAC28AF"/>
    <w:rsid w:val="3FB484D9"/>
    <w:rsid w:val="3FBC8FC2"/>
    <w:rsid w:val="3FC1CA0E"/>
    <w:rsid w:val="3FC7AA0A"/>
    <w:rsid w:val="3FCF1936"/>
    <w:rsid w:val="3FCFEFF6"/>
    <w:rsid w:val="3FD4565E"/>
    <w:rsid w:val="3FD7A93A"/>
    <w:rsid w:val="3FD91413"/>
    <w:rsid w:val="3FD92D0C"/>
    <w:rsid w:val="3FDA231D"/>
    <w:rsid w:val="3FDD0436"/>
    <w:rsid w:val="3FDD8F57"/>
    <w:rsid w:val="3FDD9BC4"/>
    <w:rsid w:val="3FDECB67"/>
    <w:rsid w:val="3FE15D60"/>
    <w:rsid w:val="3FE26261"/>
    <w:rsid w:val="3FE689B9"/>
    <w:rsid w:val="3FE824EA"/>
    <w:rsid w:val="3FEB5188"/>
    <w:rsid w:val="3FEEAD42"/>
    <w:rsid w:val="3FEF24AC"/>
    <w:rsid w:val="3FF0510F"/>
    <w:rsid w:val="3FF71BFF"/>
    <w:rsid w:val="3FF9293E"/>
    <w:rsid w:val="3FFAB282"/>
    <w:rsid w:val="3FFABD1A"/>
    <w:rsid w:val="40080136"/>
    <w:rsid w:val="4009FFB3"/>
    <w:rsid w:val="400B43EC"/>
    <w:rsid w:val="400CA3B0"/>
    <w:rsid w:val="400D05DB"/>
    <w:rsid w:val="4014280C"/>
    <w:rsid w:val="4016F307"/>
    <w:rsid w:val="4019DFB9"/>
    <w:rsid w:val="40224B70"/>
    <w:rsid w:val="4023F527"/>
    <w:rsid w:val="402725F4"/>
    <w:rsid w:val="402785BD"/>
    <w:rsid w:val="40387260"/>
    <w:rsid w:val="4038ACAD"/>
    <w:rsid w:val="403C9964"/>
    <w:rsid w:val="403F554F"/>
    <w:rsid w:val="4040CDF6"/>
    <w:rsid w:val="4043954D"/>
    <w:rsid w:val="4054856E"/>
    <w:rsid w:val="40576AA1"/>
    <w:rsid w:val="405AD4FF"/>
    <w:rsid w:val="405BDB07"/>
    <w:rsid w:val="405C3936"/>
    <w:rsid w:val="405F001D"/>
    <w:rsid w:val="406E5D28"/>
    <w:rsid w:val="40767C33"/>
    <w:rsid w:val="40774020"/>
    <w:rsid w:val="40814142"/>
    <w:rsid w:val="4084E680"/>
    <w:rsid w:val="408E926A"/>
    <w:rsid w:val="4096F9A1"/>
    <w:rsid w:val="409DE657"/>
    <w:rsid w:val="409E5A9A"/>
    <w:rsid w:val="409F0537"/>
    <w:rsid w:val="40AB1207"/>
    <w:rsid w:val="40AF97CC"/>
    <w:rsid w:val="40B4EC67"/>
    <w:rsid w:val="40B5AE9F"/>
    <w:rsid w:val="40B7F990"/>
    <w:rsid w:val="40BBA01F"/>
    <w:rsid w:val="40C165E5"/>
    <w:rsid w:val="40CEA1F0"/>
    <w:rsid w:val="40CFBFA6"/>
    <w:rsid w:val="40D04DEC"/>
    <w:rsid w:val="40D38EC9"/>
    <w:rsid w:val="40D52242"/>
    <w:rsid w:val="40D542C6"/>
    <w:rsid w:val="40D8CE12"/>
    <w:rsid w:val="40DFBA61"/>
    <w:rsid w:val="40ED7C91"/>
    <w:rsid w:val="40F267F7"/>
    <w:rsid w:val="40F4ADEC"/>
    <w:rsid w:val="40F514DF"/>
    <w:rsid w:val="40F741D3"/>
    <w:rsid w:val="40F7B7EB"/>
    <w:rsid w:val="40F9DCC2"/>
    <w:rsid w:val="40FECA62"/>
    <w:rsid w:val="41003687"/>
    <w:rsid w:val="410B2E8D"/>
    <w:rsid w:val="4114F271"/>
    <w:rsid w:val="411872B5"/>
    <w:rsid w:val="411CE810"/>
    <w:rsid w:val="411DE786"/>
    <w:rsid w:val="41266DD3"/>
    <w:rsid w:val="412A19B8"/>
    <w:rsid w:val="41307819"/>
    <w:rsid w:val="41319927"/>
    <w:rsid w:val="4132C739"/>
    <w:rsid w:val="4136E332"/>
    <w:rsid w:val="41392C91"/>
    <w:rsid w:val="413DCE1A"/>
    <w:rsid w:val="413F0F42"/>
    <w:rsid w:val="41401B1A"/>
    <w:rsid w:val="4144317C"/>
    <w:rsid w:val="41469FB8"/>
    <w:rsid w:val="41477F63"/>
    <w:rsid w:val="414B13A8"/>
    <w:rsid w:val="41530356"/>
    <w:rsid w:val="415EB6DF"/>
    <w:rsid w:val="415EC080"/>
    <w:rsid w:val="416F5FBA"/>
    <w:rsid w:val="41721BB8"/>
    <w:rsid w:val="4174FD6D"/>
    <w:rsid w:val="417AA46A"/>
    <w:rsid w:val="417C2534"/>
    <w:rsid w:val="417D6B8B"/>
    <w:rsid w:val="41872602"/>
    <w:rsid w:val="41903FEF"/>
    <w:rsid w:val="41914AE9"/>
    <w:rsid w:val="41920FA8"/>
    <w:rsid w:val="419341CA"/>
    <w:rsid w:val="419C72FF"/>
    <w:rsid w:val="41A196B5"/>
    <w:rsid w:val="41A36145"/>
    <w:rsid w:val="41A642D6"/>
    <w:rsid w:val="41A92780"/>
    <w:rsid w:val="41B1D4A8"/>
    <w:rsid w:val="41B7DB6C"/>
    <w:rsid w:val="41C27DD3"/>
    <w:rsid w:val="41C34164"/>
    <w:rsid w:val="41CB700E"/>
    <w:rsid w:val="41CC7F53"/>
    <w:rsid w:val="41D060A3"/>
    <w:rsid w:val="41D071BA"/>
    <w:rsid w:val="41D5C887"/>
    <w:rsid w:val="41D86A30"/>
    <w:rsid w:val="41E29ECE"/>
    <w:rsid w:val="41E3FCD3"/>
    <w:rsid w:val="41E55E47"/>
    <w:rsid w:val="41E90B25"/>
    <w:rsid w:val="41EB1B06"/>
    <w:rsid w:val="41EFF354"/>
    <w:rsid w:val="41F806B7"/>
    <w:rsid w:val="42004CDA"/>
    <w:rsid w:val="420659CD"/>
    <w:rsid w:val="420A0053"/>
    <w:rsid w:val="420EA358"/>
    <w:rsid w:val="4215AE2B"/>
    <w:rsid w:val="4219C77C"/>
    <w:rsid w:val="421BB843"/>
    <w:rsid w:val="4223BAF9"/>
    <w:rsid w:val="422B24DA"/>
    <w:rsid w:val="422B3F3E"/>
    <w:rsid w:val="422D81E7"/>
    <w:rsid w:val="422F64D1"/>
    <w:rsid w:val="42309583"/>
    <w:rsid w:val="42354938"/>
    <w:rsid w:val="42387026"/>
    <w:rsid w:val="423B297E"/>
    <w:rsid w:val="423CBF9C"/>
    <w:rsid w:val="42401778"/>
    <w:rsid w:val="42410CD9"/>
    <w:rsid w:val="424B5A55"/>
    <w:rsid w:val="424B9C61"/>
    <w:rsid w:val="424DCA47"/>
    <w:rsid w:val="424F6DB4"/>
    <w:rsid w:val="42517B7E"/>
    <w:rsid w:val="42532588"/>
    <w:rsid w:val="4255A4EA"/>
    <w:rsid w:val="42639B96"/>
    <w:rsid w:val="42654A28"/>
    <w:rsid w:val="426C6E47"/>
    <w:rsid w:val="426EFD5E"/>
    <w:rsid w:val="4274169B"/>
    <w:rsid w:val="4274E8D3"/>
    <w:rsid w:val="4277C05F"/>
    <w:rsid w:val="427A7A79"/>
    <w:rsid w:val="427C2858"/>
    <w:rsid w:val="427C6B71"/>
    <w:rsid w:val="42883593"/>
    <w:rsid w:val="42967F0B"/>
    <w:rsid w:val="429A1EA7"/>
    <w:rsid w:val="429E0070"/>
    <w:rsid w:val="429EE1D8"/>
    <w:rsid w:val="42AB8097"/>
    <w:rsid w:val="42AB8632"/>
    <w:rsid w:val="42AE9774"/>
    <w:rsid w:val="42B944B5"/>
    <w:rsid w:val="42B97FF6"/>
    <w:rsid w:val="42BDD582"/>
    <w:rsid w:val="42BE65AB"/>
    <w:rsid w:val="42C1B501"/>
    <w:rsid w:val="42C65043"/>
    <w:rsid w:val="42C6F67A"/>
    <w:rsid w:val="42C710E4"/>
    <w:rsid w:val="42C962F7"/>
    <w:rsid w:val="42CE027B"/>
    <w:rsid w:val="42CF5493"/>
    <w:rsid w:val="42D133B4"/>
    <w:rsid w:val="42D75146"/>
    <w:rsid w:val="42DBD689"/>
    <w:rsid w:val="42DE08F9"/>
    <w:rsid w:val="42E53957"/>
    <w:rsid w:val="42E61B6F"/>
    <w:rsid w:val="42EB0B5A"/>
    <w:rsid w:val="42EF8CA2"/>
    <w:rsid w:val="42F09079"/>
    <w:rsid w:val="42F63B54"/>
    <w:rsid w:val="42F69F57"/>
    <w:rsid w:val="42F6F57D"/>
    <w:rsid w:val="42F85F14"/>
    <w:rsid w:val="42F9A52A"/>
    <w:rsid w:val="42FD5BCC"/>
    <w:rsid w:val="42FE259C"/>
    <w:rsid w:val="4309D308"/>
    <w:rsid w:val="430A3BA2"/>
    <w:rsid w:val="430B2D69"/>
    <w:rsid w:val="4312EE56"/>
    <w:rsid w:val="431A0024"/>
    <w:rsid w:val="431BCEA0"/>
    <w:rsid w:val="43231D2B"/>
    <w:rsid w:val="432B85B6"/>
    <w:rsid w:val="432E187D"/>
    <w:rsid w:val="432EBAA5"/>
    <w:rsid w:val="43301892"/>
    <w:rsid w:val="4333EE3B"/>
    <w:rsid w:val="433A2811"/>
    <w:rsid w:val="433B3FFD"/>
    <w:rsid w:val="433B5ABF"/>
    <w:rsid w:val="433DBA91"/>
    <w:rsid w:val="43426B44"/>
    <w:rsid w:val="4346F5EC"/>
    <w:rsid w:val="434858D6"/>
    <w:rsid w:val="43504938"/>
    <w:rsid w:val="43509A2B"/>
    <w:rsid w:val="435D0BDA"/>
    <w:rsid w:val="4362907D"/>
    <w:rsid w:val="4363A2E1"/>
    <w:rsid w:val="437584D6"/>
    <w:rsid w:val="4377281F"/>
    <w:rsid w:val="4378E214"/>
    <w:rsid w:val="437A4471"/>
    <w:rsid w:val="4382F6A5"/>
    <w:rsid w:val="4387424D"/>
    <w:rsid w:val="438C2CFF"/>
    <w:rsid w:val="43914742"/>
    <w:rsid w:val="439C4E4B"/>
    <w:rsid w:val="439DF5AA"/>
    <w:rsid w:val="43A0482A"/>
    <w:rsid w:val="43A963EE"/>
    <w:rsid w:val="43ACE094"/>
    <w:rsid w:val="43AF5E28"/>
    <w:rsid w:val="43B5EED4"/>
    <w:rsid w:val="43BC9B5E"/>
    <w:rsid w:val="43C66811"/>
    <w:rsid w:val="43CA9B55"/>
    <w:rsid w:val="43CAD4C9"/>
    <w:rsid w:val="43CD06F4"/>
    <w:rsid w:val="43D1BF7B"/>
    <w:rsid w:val="43D26FE1"/>
    <w:rsid w:val="43D475ED"/>
    <w:rsid w:val="43D78173"/>
    <w:rsid w:val="43DBDAB1"/>
    <w:rsid w:val="43DBE7D9"/>
    <w:rsid w:val="43DF2532"/>
    <w:rsid w:val="43E0E1E1"/>
    <w:rsid w:val="43E2C49D"/>
    <w:rsid w:val="43EB9356"/>
    <w:rsid w:val="43ED579F"/>
    <w:rsid w:val="43EDB1B3"/>
    <w:rsid w:val="43EDF996"/>
    <w:rsid w:val="43F1C6BF"/>
    <w:rsid w:val="43F24F44"/>
    <w:rsid w:val="43F574FF"/>
    <w:rsid w:val="43F5C187"/>
    <w:rsid w:val="43FD6873"/>
    <w:rsid w:val="44014ADA"/>
    <w:rsid w:val="44047C25"/>
    <w:rsid w:val="4404E5A2"/>
    <w:rsid w:val="44099B51"/>
    <w:rsid w:val="4409A71D"/>
    <w:rsid w:val="440A7EFF"/>
    <w:rsid w:val="4413EBC2"/>
    <w:rsid w:val="4414C9D7"/>
    <w:rsid w:val="441CAB45"/>
    <w:rsid w:val="4431BCDD"/>
    <w:rsid w:val="4432F03B"/>
    <w:rsid w:val="44344C7E"/>
    <w:rsid w:val="4437072F"/>
    <w:rsid w:val="4438D017"/>
    <w:rsid w:val="443F6CD6"/>
    <w:rsid w:val="4440C5D8"/>
    <w:rsid w:val="4444F276"/>
    <w:rsid w:val="444914F3"/>
    <w:rsid w:val="444D5EE7"/>
    <w:rsid w:val="444EEDD2"/>
    <w:rsid w:val="445BE16A"/>
    <w:rsid w:val="445D34CD"/>
    <w:rsid w:val="445D8562"/>
    <w:rsid w:val="44640D89"/>
    <w:rsid w:val="4469CC41"/>
    <w:rsid w:val="4470CD1F"/>
    <w:rsid w:val="44745A23"/>
    <w:rsid w:val="44750A29"/>
    <w:rsid w:val="44779267"/>
    <w:rsid w:val="44798FB0"/>
    <w:rsid w:val="447A97C0"/>
    <w:rsid w:val="44830CCB"/>
    <w:rsid w:val="4483F699"/>
    <w:rsid w:val="4484B0D9"/>
    <w:rsid w:val="4489573D"/>
    <w:rsid w:val="448D98FF"/>
    <w:rsid w:val="44922416"/>
    <w:rsid w:val="44923F76"/>
    <w:rsid w:val="4495C2F3"/>
    <w:rsid w:val="4496C12D"/>
    <w:rsid w:val="449A078B"/>
    <w:rsid w:val="449A62ED"/>
    <w:rsid w:val="449E65B5"/>
    <w:rsid w:val="44A2319B"/>
    <w:rsid w:val="44A36B43"/>
    <w:rsid w:val="44AC41A6"/>
    <w:rsid w:val="44B8EB33"/>
    <w:rsid w:val="44BB8995"/>
    <w:rsid w:val="44BFD90E"/>
    <w:rsid w:val="44C500CD"/>
    <w:rsid w:val="44C7882E"/>
    <w:rsid w:val="44CB7071"/>
    <w:rsid w:val="44CCC4DA"/>
    <w:rsid w:val="44D01069"/>
    <w:rsid w:val="44D08113"/>
    <w:rsid w:val="44D096C0"/>
    <w:rsid w:val="44D25F38"/>
    <w:rsid w:val="44D595B4"/>
    <w:rsid w:val="44DF735B"/>
    <w:rsid w:val="44E4B0B9"/>
    <w:rsid w:val="44E5A286"/>
    <w:rsid w:val="44F0C659"/>
    <w:rsid w:val="44F4776C"/>
    <w:rsid w:val="44F5DF5D"/>
    <w:rsid w:val="4500F1A5"/>
    <w:rsid w:val="450501C0"/>
    <w:rsid w:val="450B9915"/>
    <w:rsid w:val="450DDB92"/>
    <w:rsid w:val="4514268C"/>
    <w:rsid w:val="4518AF58"/>
    <w:rsid w:val="4519326D"/>
    <w:rsid w:val="451DEF98"/>
    <w:rsid w:val="45208C5A"/>
    <w:rsid w:val="4520EE66"/>
    <w:rsid w:val="4521310B"/>
    <w:rsid w:val="452754D5"/>
    <w:rsid w:val="452898D9"/>
    <w:rsid w:val="4529E719"/>
    <w:rsid w:val="45317C62"/>
    <w:rsid w:val="4538A18B"/>
    <w:rsid w:val="453D15E1"/>
    <w:rsid w:val="453D5B84"/>
    <w:rsid w:val="45414B3C"/>
    <w:rsid w:val="4542AB1D"/>
    <w:rsid w:val="454D8FE7"/>
    <w:rsid w:val="454EFB86"/>
    <w:rsid w:val="455274A9"/>
    <w:rsid w:val="45531C54"/>
    <w:rsid w:val="45536DB0"/>
    <w:rsid w:val="45591155"/>
    <w:rsid w:val="455A7175"/>
    <w:rsid w:val="45673E86"/>
    <w:rsid w:val="456A6705"/>
    <w:rsid w:val="456EDED3"/>
    <w:rsid w:val="457EDB66"/>
    <w:rsid w:val="45807F31"/>
    <w:rsid w:val="458236AF"/>
    <w:rsid w:val="4585133B"/>
    <w:rsid w:val="458765B2"/>
    <w:rsid w:val="4588EE00"/>
    <w:rsid w:val="45899FA6"/>
    <w:rsid w:val="458AC768"/>
    <w:rsid w:val="458C2C4D"/>
    <w:rsid w:val="458C6965"/>
    <w:rsid w:val="459058FC"/>
    <w:rsid w:val="45906BDF"/>
    <w:rsid w:val="4592A273"/>
    <w:rsid w:val="4592BBFB"/>
    <w:rsid w:val="45989BE6"/>
    <w:rsid w:val="45A01772"/>
    <w:rsid w:val="45A119B4"/>
    <w:rsid w:val="45AE810D"/>
    <w:rsid w:val="45B3857D"/>
    <w:rsid w:val="45B3B293"/>
    <w:rsid w:val="45B6AB2C"/>
    <w:rsid w:val="45B75241"/>
    <w:rsid w:val="45B95355"/>
    <w:rsid w:val="45BBEFF7"/>
    <w:rsid w:val="45BFB0F1"/>
    <w:rsid w:val="45C38FEF"/>
    <w:rsid w:val="45C49807"/>
    <w:rsid w:val="45C4DB99"/>
    <w:rsid w:val="45C59FA3"/>
    <w:rsid w:val="45C70164"/>
    <w:rsid w:val="45C7C59F"/>
    <w:rsid w:val="45C81F0F"/>
    <w:rsid w:val="45CA5D04"/>
    <w:rsid w:val="45CCC731"/>
    <w:rsid w:val="45D1B645"/>
    <w:rsid w:val="45D420A2"/>
    <w:rsid w:val="45D6F6AD"/>
    <w:rsid w:val="45D82317"/>
    <w:rsid w:val="45DDFFE7"/>
    <w:rsid w:val="45E3EB2F"/>
    <w:rsid w:val="45E5B8AC"/>
    <w:rsid w:val="45E7705D"/>
    <w:rsid w:val="45E7D448"/>
    <w:rsid w:val="45E7DCE9"/>
    <w:rsid w:val="45EC647A"/>
    <w:rsid w:val="45EE96CB"/>
    <w:rsid w:val="45EEC98F"/>
    <w:rsid w:val="45F158A9"/>
    <w:rsid w:val="45F30522"/>
    <w:rsid w:val="45F49689"/>
    <w:rsid w:val="45F9D756"/>
    <w:rsid w:val="45FF21C8"/>
    <w:rsid w:val="4605CD4C"/>
    <w:rsid w:val="4606D44B"/>
    <w:rsid w:val="4607EFE8"/>
    <w:rsid w:val="460EE417"/>
    <w:rsid w:val="46101BE0"/>
    <w:rsid w:val="4610AA6C"/>
    <w:rsid w:val="4610C00D"/>
    <w:rsid w:val="4616E96E"/>
    <w:rsid w:val="462061BD"/>
    <w:rsid w:val="4621A028"/>
    <w:rsid w:val="4622C403"/>
    <w:rsid w:val="4622D072"/>
    <w:rsid w:val="46295188"/>
    <w:rsid w:val="4629CE3E"/>
    <w:rsid w:val="462BE331"/>
    <w:rsid w:val="462CF15E"/>
    <w:rsid w:val="463045E9"/>
    <w:rsid w:val="4635B567"/>
    <w:rsid w:val="46415562"/>
    <w:rsid w:val="4641562C"/>
    <w:rsid w:val="46443478"/>
    <w:rsid w:val="4644D1FC"/>
    <w:rsid w:val="464523B6"/>
    <w:rsid w:val="46463E98"/>
    <w:rsid w:val="4649E472"/>
    <w:rsid w:val="464B374C"/>
    <w:rsid w:val="4652E58F"/>
    <w:rsid w:val="465EF1A6"/>
    <w:rsid w:val="466100AE"/>
    <w:rsid w:val="4668AA61"/>
    <w:rsid w:val="466E2F99"/>
    <w:rsid w:val="467B99DF"/>
    <w:rsid w:val="467EAE0B"/>
    <w:rsid w:val="4682019A"/>
    <w:rsid w:val="46822933"/>
    <w:rsid w:val="4682CF2A"/>
    <w:rsid w:val="468478C9"/>
    <w:rsid w:val="4684CE72"/>
    <w:rsid w:val="468BE64D"/>
    <w:rsid w:val="468DC840"/>
    <w:rsid w:val="468E8649"/>
    <w:rsid w:val="469417F9"/>
    <w:rsid w:val="46949E4D"/>
    <w:rsid w:val="469A31AF"/>
    <w:rsid w:val="469E0461"/>
    <w:rsid w:val="46A2D593"/>
    <w:rsid w:val="46A2D7DD"/>
    <w:rsid w:val="46A6D06D"/>
    <w:rsid w:val="46A863DC"/>
    <w:rsid w:val="46A99343"/>
    <w:rsid w:val="46A9D24A"/>
    <w:rsid w:val="46AA05F1"/>
    <w:rsid w:val="46AA182D"/>
    <w:rsid w:val="46BB0D4C"/>
    <w:rsid w:val="46BE511F"/>
    <w:rsid w:val="46C6D2D5"/>
    <w:rsid w:val="46C80CCA"/>
    <w:rsid w:val="46CE2E70"/>
    <w:rsid w:val="46D0490E"/>
    <w:rsid w:val="46D18357"/>
    <w:rsid w:val="46D3F69B"/>
    <w:rsid w:val="46DCDC7A"/>
    <w:rsid w:val="46DFA009"/>
    <w:rsid w:val="46E3E57D"/>
    <w:rsid w:val="46E95A84"/>
    <w:rsid w:val="46F57560"/>
    <w:rsid w:val="46F6BD88"/>
    <w:rsid w:val="4701D79B"/>
    <w:rsid w:val="470DE7D1"/>
    <w:rsid w:val="47122BB2"/>
    <w:rsid w:val="47160E0A"/>
    <w:rsid w:val="471839EB"/>
    <w:rsid w:val="471BE4BB"/>
    <w:rsid w:val="472BAEC3"/>
    <w:rsid w:val="47313290"/>
    <w:rsid w:val="4735CD74"/>
    <w:rsid w:val="47366BFB"/>
    <w:rsid w:val="4736FC1C"/>
    <w:rsid w:val="47370CB9"/>
    <w:rsid w:val="473A3B9B"/>
    <w:rsid w:val="4742286F"/>
    <w:rsid w:val="4749AEE4"/>
    <w:rsid w:val="4749DB27"/>
    <w:rsid w:val="474B7B27"/>
    <w:rsid w:val="474B9100"/>
    <w:rsid w:val="474D54DD"/>
    <w:rsid w:val="475503D2"/>
    <w:rsid w:val="4758DFD4"/>
    <w:rsid w:val="475A847E"/>
    <w:rsid w:val="475BBFF4"/>
    <w:rsid w:val="475BE55A"/>
    <w:rsid w:val="475E1224"/>
    <w:rsid w:val="475F728D"/>
    <w:rsid w:val="4762E1E4"/>
    <w:rsid w:val="47663A5A"/>
    <w:rsid w:val="4766461A"/>
    <w:rsid w:val="47675D49"/>
    <w:rsid w:val="47700A52"/>
    <w:rsid w:val="4776A02F"/>
    <w:rsid w:val="47786125"/>
    <w:rsid w:val="478BC5E3"/>
    <w:rsid w:val="4795A427"/>
    <w:rsid w:val="4795A7B7"/>
    <w:rsid w:val="479CF909"/>
    <w:rsid w:val="479D00D8"/>
    <w:rsid w:val="47A3FDF2"/>
    <w:rsid w:val="47A81BDF"/>
    <w:rsid w:val="47A8E066"/>
    <w:rsid w:val="47A92C5B"/>
    <w:rsid w:val="47A9E85D"/>
    <w:rsid w:val="47AE4D73"/>
    <w:rsid w:val="47B1847D"/>
    <w:rsid w:val="47B4164D"/>
    <w:rsid w:val="47B4D9A7"/>
    <w:rsid w:val="47B9D16F"/>
    <w:rsid w:val="47BC5697"/>
    <w:rsid w:val="47BDF4A3"/>
    <w:rsid w:val="47BE7C4E"/>
    <w:rsid w:val="47C23560"/>
    <w:rsid w:val="47C309C1"/>
    <w:rsid w:val="47C41582"/>
    <w:rsid w:val="47C50952"/>
    <w:rsid w:val="47CA165B"/>
    <w:rsid w:val="47CC9B5D"/>
    <w:rsid w:val="47D317E9"/>
    <w:rsid w:val="47E60A43"/>
    <w:rsid w:val="47E9465D"/>
    <w:rsid w:val="47E96B56"/>
    <w:rsid w:val="47EE7CD9"/>
    <w:rsid w:val="47F1C05D"/>
    <w:rsid w:val="47F413B9"/>
    <w:rsid w:val="47F4B5FD"/>
    <w:rsid w:val="47F66786"/>
    <w:rsid w:val="47F7E1E7"/>
    <w:rsid w:val="47FC5F9B"/>
    <w:rsid w:val="48005DF8"/>
    <w:rsid w:val="480AE9EF"/>
    <w:rsid w:val="480BD40E"/>
    <w:rsid w:val="480DB825"/>
    <w:rsid w:val="4810070F"/>
    <w:rsid w:val="4811C913"/>
    <w:rsid w:val="48153EF3"/>
    <w:rsid w:val="481555C2"/>
    <w:rsid w:val="4815DEAF"/>
    <w:rsid w:val="4819B00D"/>
    <w:rsid w:val="481CADC1"/>
    <w:rsid w:val="481D5679"/>
    <w:rsid w:val="481F3079"/>
    <w:rsid w:val="4821BADF"/>
    <w:rsid w:val="4821C7F0"/>
    <w:rsid w:val="4823BB6A"/>
    <w:rsid w:val="4823CF0D"/>
    <w:rsid w:val="48255525"/>
    <w:rsid w:val="482815A6"/>
    <w:rsid w:val="482A375D"/>
    <w:rsid w:val="4831683E"/>
    <w:rsid w:val="4831D1F6"/>
    <w:rsid w:val="483585C0"/>
    <w:rsid w:val="48383F9A"/>
    <w:rsid w:val="48386B1B"/>
    <w:rsid w:val="483AB87E"/>
    <w:rsid w:val="483C0D13"/>
    <w:rsid w:val="483E7D72"/>
    <w:rsid w:val="48405FEF"/>
    <w:rsid w:val="48408F9C"/>
    <w:rsid w:val="484E92AC"/>
    <w:rsid w:val="484F64FD"/>
    <w:rsid w:val="48518024"/>
    <w:rsid w:val="48527622"/>
    <w:rsid w:val="48541D26"/>
    <w:rsid w:val="4854836B"/>
    <w:rsid w:val="4854AF0B"/>
    <w:rsid w:val="485B25E2"/>
    <w:rsid w:val="485B8AB0"/>
    <w:rsid w:val="485C7793"/>
    <w:rsid w:val="4862A2CE"/>
    <w:rsid w:val="48666A87"/>
    <w:rsid w:val="486C1FD0"/>
    <w:rsid w:val="486D9FEF"/>
    <w:rsid w:val="486ECA18"/>
    <w:rsid w:val="486EE74F"/>
    <w:rsid w:val="48716303"/>
    <w:rsid w:val="48723EE5"/>
    <w:rsid w:val="4875020F"/>
    <w:rsid w:val="487C113E"/>
    <w:rsid w:val="487CA658"/>
    <w:rsid w:val="4886C49D"/>
    <w:rsid w:val="48893B40"/>
    <w:rsid w:val="488A04F0"/>
    <w:rsid w:val="488B5179"/>
    <w:rsid w:val="488E9980"/>
    <w:rsid w:val="488F0951"/>
    <w:rsid w:val="4890497A"/>
    <w:rsid w:val="4897C1AE"/>
    <w:rsid w:val="489C2875"/>
    <w:rsid w:val="48A39BC8"/>
    <w:rsid w:val="48A5B09E"/>
    <w:rsid w:val="48A82633"/>
    <w:rsid w:val="48A9C86D"/>
    <w:rsid w:val="48AB8C01"/>
    <w:rsid w:val="48ABDC65"/>
    <w:rsid w:val="48AF2E3B"/>
    <w:rsid w:val="48BC2EFF"/>
    <w:rsid w:val="48BD965B"/>
    <w:rsid w:val="48CFFCE1"/>
    <w:rsid w:val="48D0535A"/>
    <w:rsid w:val="48D2DD1A"/>
    <w:rsid w:val="48D55C9D"/>
    <w:rsid w:val="48D77BAA"/>
    <w:rsid w:val="48DC0EBA"/>
    <w:rsid w:val="48DF7FA6"/>
    <w:rsid w:val="48F74BC1"/>
    <w:rsid w:val="48FD1157"/>
    <w:rsid w:val="48FDDB9C"/>
    <w:rsid w:val="48FF0224"/>
    <w:rsid w:val="49003ED8"/>
    <w:rsid w:val="49006617"/>
    <w:rsid w:val="49044535"/>
    <w:rsid w:val="490526B5"/>
    <w:rsid w:val="49082810"/>
    <w:rsid w:val="49088C74"/>
    <w:rsid w:val="4909899F"/>
    <w:rsid w:val="49107F0A"/>
    <w:rsid w:val="49133B73"/>
    <w:rsid w:val="49178AA0"/>
    <w:rsid w:val="492133D7"/>
    <w:rsid w:val="4921DC4C"/>
    <w:rsid w:val="4924B197"/>
    <w:rsid w:val="492582CE"/>
    <w:rsid w:val="49260939"/>
    <w:rsid w:val="492810AC"/>
    <w:rsid w:val="492ECBBC"/>
    <w:rsid w:val="493106DC"/>
    <w:rsid w:val="4939C8B3"/>
    <w:rsid w:val="4943D252"/>
    <w:rsid w:val="4943E3AC"/>
    <w:rsid w:val="49470547"/>
    <w:rsid w:val="4949D46A"/>
    <w:rsid w:val="494C2D35"/>
    <w:rsid w:val="494C6672"/>
    <w:rsid w:val="494E4B1C"/>
    <w:rsid w:val="494F187C"/>
    <w:rsid w:val="4963DA74"/>
    <w:rsid w:val="4968647F"/>
    <w:rsid w:val="4970F423"/>
    <w:rsid w:val="4979AF57"/>
    <w:rsid w:val="497AB957"/>
    <w:rsid w:val="497B7038"/>
    <w:rsid w:val="497E0AF8"/>
    <w:rsid w:val="497F7913"/>
    <w:rsid w:val="4985A984"/>
    <w:rsid w:val="498A4D08"/>
    <w:rsid w:val="498A8CB6"/>
    <w:rsid w:val="498BC93B"/>
    <w:rsid w:val="498DAFAA"/>
    <w:rsid w:val="49947DAC"/>
    <w:rsid w:val="4996B606"/>
    <w:rsid w:val="499DF2B2"/>
    <w:rsid w:val="49A46DC6"/>
    <w:rsid w:val="49A6F831"/>
    <w:rsid w:val="49A8896A"/>
    <w:rsid w:val="49AB6044"/>
    <w:rsid w:val="49AB6F39"/>
    <w:rsid w:val="49ADA21C"/>
    <w:rsid w:val="49B3F89F"/>
    <w:rsid w:val="49B45DCD"/>
    <w:rsid w:val="49B86FC1"/>
    <w:rsid w:val="49B9CBF0"/>
    <w:rsid w:val="49BB490A"/>
    <w:rsid w:val="49C0672A"/>
    <w:rsid w:val="49C55245"/>
    <w:rsid w:val="49CA4E80"/>
    <w:rsid w:val="49CB3769"/>
    <w:rsid w:val="49CE7863"/>
    <w:rsid w:val="49D3B7FB"/>
    <w:rsid w:val="49D55EB8"/>
    <w:rsid w:val="49D561AC"/>
    <w:rsid w:val="49D8A3EF"/>
    <w:rsid w:val="49E70D1D"/>
    <w:rsid w:val="49EA25ED"/>
    <w:rsid w:val="49EC6470"/>
    <w:rsid w:val="49ED5085"/>
    <w:rsid w:val="49F54E89"/>
    <w:rsid w:val="49F67EEF"/>
    <w:rsid w:val="49F805B6"/>
    <w:rsid w:val="49F82DD1"/>
    <w:rsid w:val="4A0215DF"/>
    <w:rsid w:val="4A06589C"/>
    <w:rsid w:val="4A08F26D"/>
    <w:rsid w:val="4A0C604F"/>
    <w:rsid w:val="4A0FF20F"/>
    <w:rsid w:val="4A1496E0"/>
    <w:rsid w:val="4A157481"/>
    <w:rsid w:val="4A1876B9"/>
    <w:rsid w:val="4A202D98"/>
    <w:rsid w:val="4A2246B0"/>
    <w:rsid w:val="4A2A2AEA"/>
    <w:rsid w:val="4A2CFE75"/>
    <w:rsid w:val="4A2E9815"/>
    <w:rsid w:val="4A2F0ED2"/>
    <w:rsid w:val="4A3AF9B9"/>
    <w:rsid w:val="4A3B4B4D"/>
    <w:rsid w:val="4A416D67"/>
    <w:rsid w:val="4A432DD9"/>
    <w:rsid w:val="4A437701"/>
    <w:rsid w:val="4A494574"/>
    <w:rsid w:val="4A4A2C53"/>
    <w:rsid w:val="4A509A18"/>
    <w:rsid w:val="4A538E32"/>
    <w:rsid w:val="4A59CFDD"/>
    <w:rsid w:val="4A5EDBD6"/>
    <w:rsid w:val="4A626619"/>
    <w:rsid w:val="4A6C4612"/>
    <w:rsid w:val="4A70033E"/>
    <w:rsid w:val="4A756A7F"/>
    <w:rsid w:val="4A7F761F"/>
    <w:rsid w:val="4A815025"/>
    <w:rsid w:val="4A87BEFB"/>
    <w:rsid w:val="4A8DD113"/>
    <w:rsid w:val="4A8E0389"/>
    <w:rsid w:val="4A902709"/>
    <w:rsid w:val="4A922540"/>
    <w:rsid w:val="4A936ADA"/>
    <w:rsid w:val="4A947E54"/>
    <w:rsid w:val="4A97D77E"/>
    <w:rsid w:val="4A98E876"/>
    <w:rsid w:val="4A991184"/>
    <w:rsid w:val="4A9AA741"/>
    <w:rsid w:val="4A9D3036"/>
    <w:rsid w:val="4AA1E7C2"/>
    <w:rsid w:val="4AA44A3F"/>
    <w:rsid w:val="4AA4A115"/>
    <w:rsid w:val="4AA5E870"/>
    <w:rsid w:val="4AB04A11"/>
    <w:rsid w:val="4AB05A67"/>
    <w:rsid w:val="4AB0A5CC"/>
    <w:rsid w:val="4AB34A4B"/>
    <w:rsid w:val="4AB8F534"/>
    <w:rsid w:val="4ABC3305"/>
    <w:rsid w:val="4ABD2DD2"/>
    <w:rsid w:val="4ABDEC23"/>
    <w:rsid w:val="4AC16DB3"/>
    <w:rsid w:val="4AC1B2FE"/>
    <w:rsid w:val="4AC3E10D"/>
    <w:rsid w:val="4AC5EC9B"/>
    <w:rsid w:val="4AC632F2"/>
    <w:rsid w:val="4AC64738"/>
    <w:rsid w:val="4AD0A833"/>
    <w:rsid w:val="4AD103DD"/>
    <w:rsid w:val="4AD1D44B"/>
    <w:rsid w:val="4AD1FA44"/>
    <w:rsid w:val="4ADF39A6"/>
    <w:rsid w:val="4AE551EE"/>
    <w:rsid w:val="4AE79DDB"/>
    <w:rsid w:val="4AE9961B"/>
    <w:rsid w:val="4AECCE6D"/>
    <w:rsid w:val="4AEE6B37"/>
    <w:rsid w:val="4AF3C9A0"/>
    <w:rsid w:val="4AF9386D"/>
    <w:rsid w:val="4AFAFE66"/>
    <w:rsid w:val="4B0295F7"/>
    <w:rsid w:val="4B043C1F"/>
    <w:rsid w:val="4B054094"/>
    <w:rsid w:val="4B06281F"/>
    <w:rsid w:val="4B06BA78"/>
    <w:rsid w:val="4B07A8B4"/>
    <w:rsid w:val="4B0DBC56"/>
    <w:rsid w:val="4B1532BB"/>
    <w:rsid w:val="4B16F682"/>
    <w:rsid w:val="4B18046A"/>
    <w:rsid w:val="4B1C07FD"/>
    <w:rsid w:val="4B1F29EC"/>
    <w:rsid w:val="4B1F9FD5"/>
    <w:rsid w:val="4B2041FE"/>
    <w:rsid w:val="4B25ED22"/>
    <w:rsid w:val="4B3176DD"/>
    <w:rsid w:val="4B325E23"/>
    <w:rsid w:val="4B3B2F6C"/>
    <w:rsid w:val="4B4229A9"/>
    <w:rsid w:val="4B467A29"/>
    <w:rsid w:val="4B4738F8"/>
    <w:rsid w:val="4B4E7D00"/>
    <w:rsid w:val="4B505056"/>
    <w:rsid w:val="4B5462A9"/>
    <w:rsid w:val="4B54E40A"/>
    <w:rsid w:val="4B557E0D"/>
    <w:rsid w:val="4B57BBB6"/>
    <w:rsid w:val="4B5A4924"/>
    <w:rsid w:val="4B5E122D"/>
    <w:rsid w:val="4B615ADE"/>
    <w:rsid w:val="4B650E0F"/>
    <w:rsid w:val="4B6924C3"/>
    <w:rsid w:val="4B6C5292"/>
    <w:rsid w:val="4B6E1781"/>
    <w:rsid w:val="4B72074E"/>
    <w:rsid w:val="4B75BB43"/>
    <w:rsid w:val="4B7622B8"/>
    <w:rsid w:val="4B77DCBF"/>
    <w:rsid w:val="4B789799"/>
    <w:rsid w:val="4B7BD785"/>
    <w:rsid w:val="4B822C5B"/>
    <w:rsid w:val="4B82852E"/>
    <w:rsid w:val="4B87E4C7"/>
    <w:rsid w:val="4B93503E"/>
    <w:rsid w:val="4B95AD84"/>
    <w:rsid w:val="4B989230"/>
    <w:rsid w:val="4B99AFC8"/>
    <w:rsid w:val="4B9ABC50"/>
    <w:rsid w:val="4B9C9D62"/>
    <w:rsid w:val="4BAA2863"/>
    <w:rsid w:val="4BB18EF0"/>
    <w:rsid w:val="4BB7F5E3"/>
    <w:rsid w:val="4BC4FA7A"/>
    <w:rsid w:val="4BCA471B"/>
    <w:rsid w:val="4BCBB0D1"/>
    <w:rsid w:val="4BCF996E"/>
    <w:rsid w:val="4BD64BF7"/>
    <w:rsid w:val="4BD6EA80"/>
    <w:rsid w:val="4BD803DB"/>
    <w:rsid w:val="4BD99F46"/>
    <w:rsid w:val="4BDCF07F"/>
    <w:rsid w:val="4BDFAB0D"/>
    <w:rsid w:val="4BE62EF8"/>
    <w:rsid w:val="4BEA7CBD"/>
    <w:rsid w:val="4BED8C8A"/>
    <w:rsid w:val="4BEDD30E"/>
    <w:rsid w:val="4BF339A6"/>
    <w:rsid w:val="4BF43036"/>
    <w:rsid w:val="4BF45AAF"/>
    <w:rsid w:val="4BF74945"/>
    <w:rsid w:val="4BF9EB02"/>
    <w:rsid w:val="4BFB84D9"/>
    <w:rsid w:val="4C06A213"/>
    <w:rsid w:val="4C15CA18"/>
    <w:rsid w:val="4C1896F4"/>
    <w:rsid w:val="4C1B81CD"/>
    <w:rsid w:val="4C246F44"/>
    <w:rsid w:val="4C2B7A81"/>
    <w:rsid w:val="4C2D2FC8"/>
    <w:rsid w:val="4C332ECF"/>
    <w:rsid w:val="4C34A26F"/>
    <w:rsid w:val="4C36B8D3"/>
    <w:rsid w:val="4C3BD017"/>
    <w:rsid w:val="4C3DBEEE"/>
    <w:rsid w:val="4C3F9C27"/>
    <w:rsid w:val="4C412DA1"/>
    <w:rsid w:val="4C42D735"/>
    <w:rsid w:val="4C437B75"/>
    <w:rsid w:val="4C45E84D"/>
    <w:rsid w:val="4C4A9DA6"/>
    <w:rsid w:val="4C4EE1B6"/>
    <w:rsid w:val="4C4EEE23"/>
    <w:rsid w:val="4C51E3A7"/>
    <w:rsid w:val="4C55FB41"/>
    <w:rsid w:val="4C57A0BF"/>
    <w:rsid w:val="4C5FD44E"/>
    <w:rsid w:val="4C61C5AE"/>
    <w:rsid w:val="4C64F911"/>
    <w:rsid w:val="4C6A8969"/>
    <w:rsid w:val="4C8B2AD1"/>
    <w:rsid w:val="4C8B3518"/>
    <w:rsid w:val="4C9064A2"/>
    <w:rsid w:val="4C9150FF"/>
    <w:rsid w:val="4C9283D7"/>
    <w:rsid w:val="4C94BDE9"/>
    <w:rsid w:val="4C99D8C3"/>
    <w:rsid w:val="4CA34DB7"/>
    <w:rsid w:val="4CA774F3"/>
    <w:rsid w:val="4CAB4F1E"/>
    <w:rsid w:val="4CAE4582"/>
    <w:rsid w:val="4CB1B41D"/>
    <w:rsid w:val="4CB260E5"/>
    <w:rsid w:val="4CBA9E63"/>
    <w:rsid w:val="4CBACD17"/>
    <w:rsid w:val="4CC6E2E4"/>
    <w:rsid w:val="4CCA8650"/>
    <w:rsid w:val="4CD49650"/>
    <w:rsid w:val="4CD74BDE"/>
    <w:rsid w:val="4CD806B5"/>
    <w:rsid w:val="4CE0BE53"/>
    <w:rsid w:val="4CE236BD"/>
    <w:rsid w:val="4CE60559"/>
    <w:rsid w:val="4CE6E442"/>
    <w:rsid w:val="4CE9987E"/>
    <w:rsid w:val="4CEB88E3"/>
    <w:rsid w:val="4CEBCE9B"/>
    <w:rsid w:val="4CF205F5"/>
    <w:rsid w:val="4CF324F0"/>
    <w:rsid w:val="4CF4BC64"/>
    <w:rsid w:val="4CF54A7D"/>
    <w:rsid w:val="4CF5C9F4"/>
    <w:rsid w:val="4CFB9B37"/>
    <w:rsid w:val="4D0C7584"/>
    <w:rsid w:val="4D0E1F6F"/>
    <w:rsid w:val="4D1044B1"/>
    <w:rsid w:val="4D111F01"/>
    <w:rsid w:val="4D13A6B1"/>
    <w:rsid w:val="4D1D35CE"/>
    <w:rsid w:val="4D212602"/>
    <w:rsid w:val="4D21613F"/>
    <w:rsid w:val="4D2179DB"/>
    <w:rsid w:val="4D239F51"/>
    <w:rsid w:val="4D331299"/>
    <w:rsid w:val="4D337E47"/>
    <w:rsid w:val="4D359B67"/>
    <w:rsid w:val="4D381EDA"/>
    <w:rsid w:val="4D3A1B48"/>
    <w:rsid w:val="4D3C2AC0"/>
    <w:rsid w:val="4D3F6068"/>
    <w:rsid w:val="4D411420"/>
    <w:rsid w:val="4D411F51"/>
    <w:rsid w:val="4D44CF00"/>
    <w:rsid w:val="4D48F9FD"/>
    <w:rsid w:val="4D4A8913"/>
    <w:rsid w:val="4D4B53E2"/>
    <w:rsid w:val="4D54CBDB"/>
    <w:rsid w:val="4D565ED6"/>
    <w:rsid w:val="4D5CD2BB"/>
    <w:rsid w:val="4D5D7613"/>
    <w:rsid w:val="4D658EAE"/>
    <w:rsid w:val="4D65B934"/>
    <w:rsid w:val="4D67C890"/>
    <w:rsid w:val="4D6F8327"/>
    <w:rsid w:val="4D785C43"/>
    <w:rsid w:val="4D7D1431"/>
    <w:rsid w:val="4D7D554A"/>
    <w:rsid w:val="4D7ED917"/>
    <w:rsid w:val="4D8BA18D"/>
    <w:rsid w:val="4D8F3762"/>
    <w:rsid w:val="4D90EEA1"/>
    <w:rsid w:val="4D915007"/>
    <w:rsid w:val="4D93CF73"/>
    <w:rsid w:val="4D968F90"/>
    <w:rsid w:val="4D9B5792"/>
    <w:rsid w:val="4DA00F22"/>
    <w:rsid w:val="4DA36422"/>
    <w:rsid w:val="4DB6B9FE"/>
    <w:rsid w:val="4DC3D12C"/>
    <w:rsid w:val="4DC97892"/>
    <w:rsid w:val="4DCA1675"/>
    <w:rsid w:val="4DCEF6F3"/>
    <w:rsid w:val="4DD26003"/>
    <w:rsid w:val="4DD7E3A9"/>
    <w:rsid w:val="4DD891E5"/>
    <w:rsid w:val="4DDDC773"/>
    <w:rsid w:val="4DE11AD6"/>
    <w:rsid w:val="4DE25972"/>
    <w:rsid w:val="4DE28466"/>
    <w:rsid w:val="4DE56EEC"/>
    <w:rsid w:val="4DE9B195"/>
    <w:rsid w:val="4DEB8860"/>
    <w:rsid w:val="4DF194EF"/>
    <w:rsid w:val="4DF476D1"/>
    <w:rsid w:val="4DF57804"/>
    <w:rsid w:val="4DF82CED"/>
    <w:rsid w:val="4DFAC52E"/>
    <w:rsid w:val="4DFC5BB2"/>
    <w:rsid w:val="4E0830D3"/>
    <w:rsid w:val="4E0A2F8F"/>
    <w:rsid w:val="4E0D8CA7"/>
    <w:rsid w:val="4E19C246"/>
    <w:rsid w:val="4E202BF9"/>
    <w:rsid w:val="4E211317"/>
    <w:rsid w:val="4E2983EF"/>
    <w:rsid w:val="4E2C2F05"/>
    <w:rsid w:val="4E2D5120"/>
    <w:rsid w:val="4E2D8A3A"/>
    <w:rsid w:val="4E2E4391"/>
    <w:rsid w:val="4E371F19"/>
    <w:rsid w:val="4E3D3810"/>
    <w:rsid w:val="4E3EB46B"/>
    <w:rsid w:val="4E417CED"/>
    <w:rsid w:val="4E4C5F85"/>
    <w:rsid w:val="4E4C9538"/>
    <w:rsid w:val="4E54A726"/>
    <w:rsid w:val="4E56861E"/>
    <w:rsid w:val="4E56E665"/>
    <w:rsid w:val="4E5C7757"/>
    <w:rsid w:val="4E5E0939"/>
    <w:rsid w:val="4E6D0D8A"/>
    <w:rsid w:val="4E6EEE0E"/>
    <w:rsid w:val="4E787319"/>
    <w:rsid w:val="4E789DF1"/>
    <w:rsid w:val="4E7A9753"/>
    <w:rsid w:val="4E7B218F"/>
    <w:rsid w:val="4E7BD557"/>
    <w:rsid w:val="4E7E5E49"/>
    <w:rsid w:val="4E7F7146"/>
    <w:rsid w:val="4E81D5BA"/>
    <w:rsid w:val="4E860E41"/>
    <w:rsid w:val="4E898BA7"/>
    <w:rsid w:val="4E8F715F"/>
    <w:rsid w:val="4E9223AA"/>
    <w:rsid w:val="4E976B98"/>
    <w:rsid w:val="4E977D30"/>
    <w:rsid w:val="4E9B3A58"/>
    <w:rsid w:val="4EA3A148"/>
    <w:rsid w:val="4EA3FAE3"/>
    <w:rsid w:val="4EAA01DB"/>
    <w:rsid w:val="4EAC063B"/>
    <w:rsid w:val="4EB31320"/>
    <w:rsid w:val="4EB3F7D1"/>
    <w:rsid w:val="4EBFA9B3"/>
    <w:rsid w:val="4ECACD1F"/>
    <w:rsid w:val="4ECACFCA"/>
    <w:rsid w:val="4ECBC9A4"/>
    <w:rsid w:val="4ECD1FD2"/>
    <w:rsid w:val="4ECD2B7F"/>
    <w:rsid w:val="4ED6390B"/>
    <w:rsid w:val="4ED68D37"/>
    <w:rsid w:val="4EDB8DA6"/>
    <w:rsid w:val="4EDF5126"/>
    <w:rsid w:val="4EDFB548"/>
    <w:rsid w:val="4EE08399"/>
    <w:rsid w:val="4EE7673D"/>
    <w:rsid w:val="4EEC426E"/>
    <w:rsid w:val="4EEF8EB6"/>
    <w:rsid w:val="4EEFFB8F"/>
    <w:rsid w:val="4EF00967"/>
    <w:rsid w:val="4EF23476"/>
    <w:rsid w:val="4EF29570"/>
    <w:rsid w:val="4EFE0ABE"/>
    <w:rsid w:val="4EFFD999"/>
    <w:rsid w:val="4F02CDB5"/>
    <w:rsid w:val="4F0475E7"/>
    <w:rsid w:val="4F06CA0C"/>
    <w:rsid w:val="4F0899DD"/>
    <w:rsid w:val="4F0955DE"/>
    <w:rsid w:val="4F0A5D74"/>
    <w:rsid w:val="4F0D8FDC"/>
    <w:rsid w:val="4F0EFC33"/>
    <w:rsid w:val="4F0F2264"/>
    <w:rsid w:val="4F11B789"/>
    <w:rsid w:val="4F1249B3"/>
    <w:rsid w:val="4F126F30"/>
    <w:rsid w:val="4F1604EF"/>
    <w:rsid w:val="4F1E2A03"/>
    <w:rsid w:val="4F1E52E0"/>
    <w:rsid w:val="4F1F548A"/>
    <w:rsid w:val="4F217BB3"/>
    <w:rsid w:val="4F2AA8CB"/>
    <w:rsid w:val="4F30A910"/>
    <w:rsid w:val="4F31FC86"/>
    <w:rsid w:val="4F3225CC"/>
    <w:rsid w:val="4F34EE5B"/>
    <w:rsid w:val="4F366DD2"/>
    <w:rsid w:val="4F373188"/>
    <w:rsid w:val="4F3841CF"/>
    <w:rsid w:val="4F3B013F"/>
    <w:rsid w:val="4F476BB2"/>
    <w:rsid w:val="4F479849"/>
    <w:rsid w:val="4F51486F"/>
    <w:rsid w:val="4F5482CA"/>
    <w:rsid w:val="4F54BB4D"/>
    <w:rsid w:val="4F55B028"/>
    <w:rsid w:val="4F59BFC6"/>
    <w:rsid w:val="4F5BD0C8"/>
    <w:rsid w:val="4F5FDF39"/>
    <w:rsid w:val="4F6418B1"/>
    <w:rsid w:val="4F65325B"/>
    <w:rsid w:val="4F6743B9"/>
    <w:rsid w:val="4F7EDA9A"/>
    <w:rsid w:val="4F827C2A"/>
    <w:rsid w:val="4F8442A6"/>
    <w:rsid w:val="4F87E3F3"/>
    <w:rsid w:val="4F97AE9F"/>
    <w:rsid w:val="4F9BDD83"/>
    <w:rsid w:val="4F9D8328"/>
    <w:rsid w:val="4FB1BEAA"/>
    <w:rsid w:val="4FB2F5D4"/>
    <w:rsid w:val="4FC0CEC1"/>
    <w:rsid w:val="4FC5EB56"/>
    <w:rsid w:val="4FCEEA75"/>
    <w:rsid w:val="4FD70751"/>
    <w:rsid w:val="4FD8B1B7"/>
    <w:rsid w:val="4FE21597"/>
    <w:rsid w:val="4FE3EE56"/>
    <w:rsid w:val="4FE53DC6"/>
    <w:rsid w:val="4FF0F08D"/>
    <w:rsid w:val="4FF2944A"/>
    <w:rsid w:val="4FF337DA"/>
    <w:rsid w:val="4FF569AE"/>
    <w:rsid w:val="4FF83175"/>
    <w:rsid w:val="4FF8C3BC"/>
    <w:rsid w:val="4FFB3BB2"/>
    <w:rsid w:val="4FFB93B5"/>
    <w:rsid w:val="4FFCE47D"/>
    <w:rsid w:val="5000B17E"/>
    <w:rsid w:val="5000B24A"/>
    <w:rsid w:val="50021228"/>
    <w:rsid w:val="5004F6EB"/>
    <w:rsid w:val="5007831D"/>
    <w:rsid w:val="500B6DFD"/>
    <w:rsid w:val="50123DBC"/>
    <w:rsid w:val="50123E31"/>
    <w:rsid w:val="50130355"/>
    <w:rsid w:val="5018138E"/>
    <w:rsid w:val="501995E0"/>
    <w:rsid w:val="501AE1B9"/>
    <w:rsid w:val="501C65FF"/>
    <w:rsid w:val="5024B7D5"/>
    <w:rsid w:val="50256CA1"/>
    <w:rsid w:val="5026554C"/>
    <w:rsid w:val="502BF939"/>
    <w:rsid w:val="502F74AF"/>
    <w:rsid w:val="50360C87"/>
    <w:rsid w:val="50376E6A"/>
    <w:rsid w:val="5038768C"/>
    <w:rsid w:val="503AE2DE"/>
    <w:rsid w:val="503E6727"/>
    <w:rsid w:val="504682E5"/>
    <w:rsid w:val="5048D543"/>
    <w:rsid w:val="504E7746"/>
    <w:rsid w:val="504F04D3"/>
    <w:rsid w:val="50548399"/>
    <w:rsid w:val="505CA791"/>
    <w:rsid w:val="506054FD"/>
    <w:rsid w:val="5065DF5A"/>
    <w:rsid w:val="506922E8"/>
    <w:rsid w:val="506AC218"/>
    <w:rsid w:val="506CD9B1"/>
    <w:rsid w:val="50733BD4"/>
    <w:rsid w:val="507A5610"/>
    <w:rsid w:val="507C8447"/>
    <w:rsid w:val="507F0A3F"/>
    <w:rsid w:val="5081B02B"/>
    <w:rsid w:val="5086408C"/>
    <w:rsid w:val="508A7FC0"/>
    <w:rsid w:val="5099AB65"/>
    <w:rsid w:val="5099E92D"/>
    <w:rsid w:val="509E33B3"/>
    <w:rsid w:val="50A48BDF"/>
    <w:rsid w:val="50A649DD"/>
    <w:rsid w:val="50A80122"/>
    <w:rsid w:val="50AA8C8A"/>
    <w:rsid w:val="50AC2467"/>
    <w:rsid w:val="50AF614B"/>
    <w:rsid w:val="50B78B0A"/>
    <w:rsid w:val="50B7C0E3"/>
    <w:rsid w:val="50C3CC04"/>
    <w:rsid w:val="50C5C053"/>
    <w:rsid w:val="50C66441"/>
    <w:rsid w:val="50C83349"/>
    <w:rsid w:val="50C94338"/>
    <w:rsid w:val="50CB27AE"/>
    <w:rsid w:val="50CD1104"/>
    <w:rsid w:val="50CE62BA"/>
    <w:rsid w:val="50CE8FB2"/>
    <w:rsid w:val="50D075DF"/>
    <w:rsid w:val="50D0D827"/>
    <w:rsid w:val="50D11333"/>
    <w:rsid w:val="50D4AB3A"/>
    <w:rsid w:val="50DC73ED"/>
    <w:rsid w:val="50DF8296"/>
    <w:rsid w:val="50E5B826"/>
    <w:rsid w:val="50EB5630"/>
    <w:rsid w:val="50EB9521"/>
    <w:rsid w:val="5103AAC9"/>
    <w:rsid w:val="5105B1C1"/>
    <w:rsid w:val="5105D2C7"/>
    <w:rsid w:val="510716C7"/>
    <w:rsid w:val="5108511B"/>
    <w:rsid w:val="510AF35E"/>
    <w:rsid w:val="510FAD11"/>
    <w:rsid w:val="5111190E"/>
    <w:rsid w:val="5116EC98"/>
    <w:rsid w:val="511C197D"/>
    <w:rsid w:val="512015CE"/>
    <w:rsid w:val="512059CA"/>
    <w:rsid w:val="51268130"/>
    <w:rsid w:val="512AEEAD"/>
    <w:rsid w:val="512FC5C6"/>
    <w:rsid w:val="512FE7CC"/>
    <w:rsid w:val="513397B3"/>
    <w:rsid w:val="51367AA0"/>
    <w:rsid w:val="51376456"/>
    <w:rsid w:val="5139AA72"/>
    <w:rsid w:val="513C3D84"/>
    <w:rsid w:val="514560C8"/>
    <w:rsid w:val="5145B52B"/>
    <w:rsid w:val="514BE63A"/>
    <w:rsid w:val="5151D8CD"/>
    <w:rsid w:val="51531DE8"/>
    <w:rsid w:val="515440B7"/>
    <w:rsid w:val="515519BA"/>
    <w:rsid w:val="51561989"/>
    <w:rsid w:val="515BBBED"/>
    <w:rsid w:val="5164AFE7"/>
    <w:rsid w:val="516C3352"/>
    <w:rsid w:val="516E0939"/>
    <w:rsid w:val="5176552D"/>
    <w:rsid w:val="517B6BC0"/>
    <w:rsid w:val="5184FC8D"/>
    <w:rsid w:val="518A3737"/>
    <w:rsid w:val="518B09BA"/>
    <w:rsid w:val="51918E11"/>
    <w:rsid w:val="51967E9A"/>
    <w:rsid w:val="5196ED2B"/>
    <w:rsid w:val="5199362F"/>
    <w:rsid w:val="519BCCD3"/>
    <w:rsid w:val="51A5AAC7"/>
    <w:rsid w:val="51AD223A"/>
    <w:rsid w:val="51AE5439"/>
    <w:rsid w:val="51AF2335"/>
    <w:rsid w:val="51B2BB37"/>
    <w:rsid w:val="51B9767C"/>
    <w:rsid w:val="51BA681D"/>
    <w:rsid w:val="51C0C5C4"/>
    <w:rsid w:val="51C20AB2"/>
    <w:rsid w:val="51C610AD"/>
    <w:rsid w:val="51C6E953"/>
    <w:rsid w:val="51C71221"/>
    <w:rsid w:val="51CBD911"/>
    <w:rsid w:val="51CE5940"/>
    <w:rsid w:val="51D080F2"/>
    <w:rsid w:val="51D42834"/>
    <w:rsid w:val="51D5C66E"/>
    <w:rsid w:val="51D65339"/>
    <w:rsid w:val="51D6C155"/>
    <w:rsid w:val="51DAD71A"/>
    <w:rsid w:val="51E5723E"/>
    <w:rsid w:val="51ECA75A"/>
    <w:rsid w:val="51ED59D2"/>
    <w:rsid w:val="51F98BBD"/>
    <w:rsid w:val="51FCEE7B"/>
    <w:rsid w:val="5201A983"/>
    <w:rsid w:val="520A9615"/>
    <w:rsid w:val="520B50EB"/>
    <w:rsid w:val="5211247D"/>
    <w:rsid w:val="52121DD6"/>
    <w:rsid w:val="5213F4CC"/>
    <w:rsid w:val="52149929"/>
    <w:rsid w:val="521C4D41"/>
    <w:rsid w:val="52324376"/>
    <w:rsid w:val="5238796F"/>
    <w:rsid w:val="523BBC1E"/>
    <w:rsid w:val="523F556A"/>
    <w:rsid w:val="52432BC6"/>
    <w:rsid w:val="5243DE5C"/>
    <w:rsid w:val="5245774C"/>
    <w:rsid w:val="5245D3FC"/>
    <w:rsid w:val="52460B6F"/>
    <w:rsid w:val="5246C746"/>
    <w:rsid w:val="52478B9B"/>
    <w:rsid w:val="5247982F"/>
    <w:rsid w:val="524A6DE6"/>
    <w:rsid w:val="524C55D0"/>
    <w:rsid w:val="524D4D13"/>
    <w:rsid w:val="524D6540"/>
    <w:rsid w:val="5254D13B"/>
    <w:rsid w:val="525BA8BD"/>
    <w:rsid w:val="525EA017"/>
    <w:rsid w:val="525F7BED"/>
    <w:rsid w:val="526368BB"/>
    <w:rsid w:val="5264D1CD"/>
    <w:rsid w:val="526AE6DD"/>
    <w:rsid w:val="526E0E50"/>
    <w:rsid w:val="52728C95"/>
    <w:rsid w:val="527928F7"/>
    <w:rsid w:val="527D078F"/>
    <w:rsid w:val="527D7124"/>
    <w:rsid w:val="52850B9C"/>
    <w:rsid w:val="5289EF2F"/>
    <w:rsid w:val="528B84A3"/>
    <w:rsid w:val="528B9B59"/>
    <w:rsid w:val="528C52D7"/>
    <w:rsid w:val="528CCDE3"/>
    <w:rsid w:val="5292BC5D"/>
    <w:rsid w:val="529D52FF"/>
    <w:rsid w:val="529EE47B"/>
    <w:rsid w:val="52A2C75A"/>
    <w:rsid w:val="52A6D201"/>
    <w:rsid w:val="52A945DA"/>
    <w:rsid w:val="52B61A9E"/>
    <w:rsid w:val="52B896BF"/>
    <w:rsid w:val="52B90B8E"/>
    <w:rsid w:val="52BDD56E"/>
    <w:rsid w:val="52C7829C"/>
    <w:rsid w:val="52CEFD01"/>
    <w:rsid w:val="52CF2DA1"/>
    <w:rsid w:val="52D0A749"/>
    <w:rsid w:val="52D18BEE"/>
    <w:rsid w:val="52D73E39"/>
    <w:rsid w:val="52E0D7C3"/>
    <w:rsid w:val="52E23A66"/>
    <w:rsid w:val="52E41438"/>
    <w:rsid w:val="52E4C2E9"/>
    <w:rsid w:val="52E4D93A"/>
    <w:rsid w:val="52E8B340"/>
    <w:rsid w:val="52E8B7D7"/>
    <w:rsid w:val="52EC499E"/>
    <w:rsid w:val="52F667DD"/>
    <w:rsid w:val="52F6DA8E"/>
    <w:rsid w:val="52FA7F56"/>
    <w:rsid w:val="52FEBFE9"/>
    <w:rsid w:val="53003B64"/>
    <w:rsid w:val="53007E93"/>
    <w:rsid w:val="530F0CFD"/>
    <w:rsid w:val="53119BB8"/>
    <w:rsid w:val="5314BC1E"/>
    <w:rsid w:val="531C189B"/>
    <w:rsid w:val="5321A169"/>
    <w:rsid w:val="532CF39A"/>
    <w:rsid w:val="532D0DA0"/>
    <w:rsid w:val="532E6B8B"/>
    <w:rsid w:val="5330FF07"/>
    <w:rsid w:val="5335B48A"/>
    <w:rsid w:val="53391A2D"/>
    <w:rsid w:val="533E6C61"/>
    <w:rsid w:val="5341AE26"/>
    <w:rsid w:val="534217B6"/>
    <w:rsid w:val="534C1306"/>
    <w:rsid w:val="534E6E2C"/>
    <w:rsid w:val="53509BDD"/>
    <w:rsid w:val="5350E67A"/>
    <w:rsid w:val="53590065"/>
    <w:rsid w:val="53592D8A"/>
    <w:rsid w:val="535B8D71"/>
    <w:rsid w:val="53606A98"/>
    <w:rsid w:val="5360A687"/>
    <w:rsid w:val="536137F0"/>
    <w:rsid w:val="53620172"/>
    <w:rsid w:val="53645695"/>
    <w:rsid w:val="5366BE4A"/>
    <w:rsid w:val="53687CA4"/>
    <w:rsid w:val="53697F49"/>
    <w:rsid w:val="536A80D5"/>
    <w:rsid w:val="536BCFEC"/>
    <w:rsid w:val="536D05A2"/>
    <w:rsid w:val="5374E580"/>
    <w:rsid w:val="537AF241"/>
    <w:rsid w:val="537DC98B"/>
    <w:rsid w:val="537DD645"/>
    <w:rsid w:val="53837063"/>
    <w:rsid w:val="5384EBB9"/>
    <w:rsid w:val="538768F4"/>
    <w:rsid w:val="538F02A3"/>
    <w:rsid w:val="53906914"/>
    <w:rsid w:val="53954515"/>
    <w:rsid w:val="539639E8"/>
    <w:rsid w:val="5399782A"/>
    <w:rsid w:val="539A69DA"/>
    <w:rsid w:val="539C4492"/>
    <w:rsid w:val="539D2F5F"/>
    <w:rsid w:val="539D2FDA"/>
    <w:rsid w:val="53A437F1"/>
    <w:rsid w:val="53B1567F"/>
    <w:rsid w:val="53BD1F1F"/>
    <w:rsid w:val="53C22082"/>
    <w:rsid w:val="53CDD163"/>
    <w:rsid w:val="53CEC1A3"/>
    <w:rsid w:val="53D11E09"/>
    <w:rsid w:val="53E458F4"/>
    <w:rsid w:val="53E6D26E"/>
    <w:rsid w:val="53E70FD5"/>
    <w:rsid w:val="53E76398"/>
    <w:rsid w:val="53E8C001"/>
    <w:rsid w:val="53F216C7"/>
    <w:rsid w:val="53F4E8DF"/>
    <w:rsid w:val="53FBFD00"/>
    <w:rsid w:val="5402422B"/>
    <w:rsid w:val="5406E451"/>
    <w:rsid w:val="5408F424"/>
    <w:rsid w:val="5411C977"/>
    <w:rsid w:val="5415471B"/>
    <w:rsid w:val="5416080B"/>
    <w:rsid w:val="54181278"/>
    <w:rsid w:val="541C014D"/>
    <w:rsid w:val="542B4075"/>
    <w:rsid w:val="542DEF08"/>
    <w:rsid w:val="542E535F"/>
    <w:rsid w:val="5436253D"/>
    <w:rsid w:val="543D84B0"/>
    <w:rsid w:val="5442EE3B"/>
    <w:rsid w:val="54439958"/>
    <w:rsid w:val="5444756C"/>
    <w:rsid w:val="54493928"/>
    <w:rsid w:val="544B1B9B"/>
    <w:rsid w:val="544E0489"/>
    <w:rsid w:val="544E91BD"/>
    <w:rsid w:val="544FCBF3"/>
    <w:rsid w:val="545390F5"/>
    <w:rsid w:val="545A9380"/>
    <w:rsid w:val="545F2BF3"/>
    <w:rsid w:val="54626CB0"/>
    <w:rsid w:val="546ECD61"/>
    <w:rsid w:val="5472EA33"/>
    <w:rsid w:val="547A0369"/>
    <w:rsid w:val="547A7018"/>
    <w:rsid w:val="5481ABD9"/>
    <w:rsid w:val="5483284C"/>
    <w:rsid w:val="54862390"/>
    <w:rsid w:val="548D1A6E"/>
    <w:rsid w:val="54903D2A"/>
    <w:rsid w:val="54903FD6"/>
    <w:rsid w:val="54935CAF"/>
    <w:rsid w:val="549733DE"/>
    <w:rsid w:val="549E0238"/>
    <w:rsid w:val="54A7CA59"/>
    <w:rsid w:val="54A81828"/>
    <w:rsid w:val="54A826B9"/>
    <w:rsid w:val="54A8778E"/>
    <w:rsid w:val="54B42C48"/>
    <w:rsid w:val="54B6C803"/>
    <w:rsid w:val="54BBB1F0"/>
    <w:rsid w:val="54BD5D0E"/>
    <w:rsid w:val="54BFBB38"/>
    <w:rsid w:val="54C1DDF3"/>
    <w:rsid w:val="54CCCF68"/>
    <w:rsid w:val="54CD3C7D"/>
    <w:rsid w:val="54D1D746"/>
    <w:rsid w:val="54D44F76"/>
    <w:rsid w:val="54D54AF4"/>
    <w:rsid w:val="54D8FB1B"/>
    <w:rsid w:val="54D97271"/>
    <w:rsid w:val="54DCD814"/>
    <w:rsid w:val="54DE87B2"/>
    <w:rsid w:val="54E5750A"/>
    <w:rsid w:val="54E9C083"/>
    <w:rsid w:val="54EA3E8D"/>
    <w:rsid w:val="54F2784B"/>
    <w:rsid w:val="54FA41A0"/>
    <w:rsid w:val="54FBE32A"/>
    <w:rsid w:val="54FDBA75"/>
    <w:rsid w:val="54FEEE74"/>
    <w:rsid w:val="550108F3"/>
    <w:rsid w:val="550D0632"/>
    <w:rsid w:val="550F3AEE"/>
    <w:rsid w:val="55151FC2"/>
    <w:rsid w:val="551B0040"/>
    <w:rsid w:val="5523441C"/>
    <w:rsid w:val="55280CB5"/>
    <w:rsid w:val="55284217"/>
    <w:rsid w:val="552B3074"/>
    <w:rsid w:val="552C7324"/>
    <w:rsid w:val="55320096"/>
    <w:rsid w:val="553A114E"/>
    <w:rsid w:val="553E9DAA"/>
    <w:rsid w:val="5543ABA7"/>
    <w:rsid w:val="554421DE"/>
    <w:rsid w:val="55493364"/>
    <w:rsid w:val="55495249"/>
    <w:rsid w:val="554B958E"/>
    <w:rsid w:val="554F1BD3"/>
    <w:rsid w:val="55506B32"/>
    <w:rsid w:val="5554138B"/>
    <w:rsid w:val="5555A425"/>
    <w:rsid w:val="555EFF89"/>
    <w:rsid w:val="55631FBC"/>
    <w:rsid w:val="556BE2E4"/>
    <w:rsid w:val="55723B9B"/>
    <w:rsid w:val="5574F301"/>
    <w:rsid w:val="55760644"/>
    <w:rsid w:val="557ADF1E"/>
    <w:rsid w:val="557F400D"/>
    <w:rsid w:val="5581C607"/>
    <w:rsid w:val="558206A8"/>
    <w:rsid w:val="5582228E"/>
    <w:rsid w:val="558549C5"/>
    <w:rsid w:val="5588919F"/>
    <w:rsid w:val="5594DD51"/>
    <w:rsid w:val="559AE1DD"/>
    <w:rsid w:val="55A0FFC9"/>
    <w:rsid w:val="55A24E45"/>
    <w:rsid w:val="55A416F2"/>
    <w:rsid w:val="55A68C40"/>
    <w:rsid w:val="55A69475"/>
    <w:rsid w:val="55A69A55"/>
    <w:rsid w:val="55A93634"/>
    <w:rsid w:val="55A9FFFA"/>
    <w:rsid w:val="55B0BA48"/>
    <w:rsid w:val="55B18418"/>
    <w:rsid w:val="55B404A7"/>
    <w:rsid w:val="55B48092"/>
    <w:rsid w:val="55B8A91E"/>
    <w:rsid w:val="55BF540E"/>
    <w:rsid w:val="55C4AF70"/>
    <w:rsid w:val="55C6E238"/>
    <w:rsid w:val="55C7153D"/>
    <w:rsid w:val="55C78055"/>
    <w:rsid w:val="55D48A77"/>
    <w:rsid w:val="55D5035B"/>
    <w:rsid w:val="55D66023"/>
    <w:rsid w:val="55DBB12A"/>
    <w:rsid w:val="55DCA74C"/>
    <w:rsid w:val="55E0C2F5"/>
    <w:rsid w:val="55E24953"/>
    <w:rsid w:val="55E2F58E"/>
    <w:rsid w:val="55E51672"/>
    <w:rsid w:val="55E65BE4"/>
    <w:rsid w:val="55E6AB18"/>
    <w:rsid w:val="55E6AB79"/>
    <w:rsid w:val="55E85EE9"/>
    <w:rsid w:val="55E9D4EA"/>
    <w:rsid w:val="55EE13B5"/>
    <w:rsid w:val="55F1864E"/>
    <w:rsid w:val="55F5635C"/>
    <w:rsid w:val="560F3E6A"/>
    <w:rsid w:val="5611E4D6"/>
    <w:rsid w:val="561452B2"/>
    <w:rsid w:val="561F7EF9"/>
    <w:rsid w:val="5623EA60"/>
    <w:rsid w:val="56252EEC"/>
    <w:rsid w:val="562D1370"/>
    <w:rsid w:val="563500F6"/>
    <w:rsid w:val="563AFBA8"/>
    <w:rsid w:val="563B5662"/>
    <w:rsid w:val="56410A8B"/>
    <w:rsid w:val="56463595"/>
    <w:rsid w:val="56469EB1"/>
    <w:rsid w:val="5647FB48"/>
    <w:rsid w:val="564D7FCD"/>
    <w:rsid w:val="5651F1E1"/>
    <w:rsid w:val="5657A676"/>
    <w:rsid w:val="5665FC9D"/>
    <w:rsid w:val="5668F1F5"/>
    <w:rsid w:val="566C2CE1"/>
    <w:rsid w:val="56748DE8"/>
    <w:rsid w:val="5679B878"/>
    <w:rsid w:val="567D9163"/>
    <w:rsid w:val="56874616"/>
    <w:rsid w:val="56887FB3"/>
    <w:rsid w:val="568916E3"/>
    <w:rsid w:val="568CE55F"/>
    <w:rsid w:val="568E1C51"/>
    <w:rsid w:val="5690F725"/>
    <w:rsid w:val="5691D2A8"/>
    <w:rsid w:val="56943D42"/>
    <w:rsid w:val="56952844"/>
    <w:rsid w:val="56976FAB"/>
    <w:rsid w:val="569E8A45"/>
    <w:rsid w:val="56A1777E"/>
    <w:rsid w:val="56A57124"/>
    <w:rsid w:val="56B78741"/>
    <w:rsid w:val="56B8BE2E"/>
    <w:rsid w:val="56BE0C45"/>
    <w:rsid w:val="56C0C2E5"/>
    <w:rsid w:val="56C35A62"/>
    <w:rsid w:val="56C47431"/>
    <w:rsid w:val="56C4A9B2"/>
    <w:rsid w:val="56C7DA06"/>
    <w:rsid w:val="56CD51DE"/>
    <w:rsid w:val="56CE2AB6"/>
    <w:rsid w:val="56CE37BA"/>
    <w:rsid w:val="56D9BDF4"/>
    <w:rsid w:val="56D9E7BF"/>
    <w:rsid w:val="56DB5281"/>
    <w:rsid w:val="56DC19B0"/>
    <w:rsid w:val="56E03993"/>
    <w:rsid w:val="56E21252"/>
    <w:rsid w:val="56ECD4FC"/>
    <w:rsid w:val="56F1FD6D"/>
    <w:rsid w:val="56F29735"/>
    <w:rsid w:val="56F36097"/>
    <w:rsid w:val="56F564F1"/>
    <w:rsid w:val="56F7A632"/>
    <w:rsid w:val="56FDB56F"/>
    <w:rsid w:val="570459E8"/>
    <w:rsid w:val="570954E7"/>
    <w:rsid w:val="570FEB80"/>
    <w:rsid w:val="57101358"/>
    <w:rsid w:val="57101381"/>
    <w:rsid w:val="57150382"/>
    <w:rsid w:val="5718855E"/>
    <w:rsid w:val="571F11A8"/>
    <w:rsid w:val="5722BDD1"/>
    <w:rsid w:val="5722D78B"/>
    <w:rsid w:val="5729B789"/>
    <w:rsid w:val="572AC153"/>
    <w:rsid w:val="572B6063"/>
    <w:rsid w:val="572B69E2"/>
    <w:rsid w:val="572E8F94"/>
    <w:rsid w:val="5732642F"/>
    <w:rsid w:val="5735A648"/>
    <w:rsid w:val="57376111"/>
    <w:rsid w:val="573D0E1C"/>
    <w:rsid w:val="573D6D28"/>
    <w:rsid w:val="5740A009"/>
    <w:rsid w:val="574108D4"/>
    <w:rsid w:val="57441C8A"/>
    <w:rsid w:val="574D6BBE"/>
    <w:rsid w:val="5756D7C0"/>
    <w:rsid w:val="575BCAE8"/>
    <w:rsid w:val="575CDC0E"/>
    <w:rsid w:val="575E7F07"/>
    <w:rsid w:val="576409FB"/>
    <w:rsid w:val="57678235"/>
    <w:rsid w:val="576B4780"/>
    <w:rsid w:val="576DF9A6"/>
    <w:rsid w:val="576F88DB"/>
    <w:rsid w:val="5772E1DF"/>
    <w:rsid w:val="5774E005"/>
    <w:rsid w:val="5776C759"/>
    <w:rsid w:val="5779FADE"/>
    <w:rsid w:val="577C9A57"/>
    <w:rsid w:val="577F43EE"/>
    <w:rsid w:val="577FE612"/>
    <w:rsid w:val="5780EC9B"/>
    <w:rsid w:val="57870CBF"/>
    <w:rsid w:val="578A6A77"/>
    <w:rsid w:val="578DEA3F"/>
    <w:rsid w:val="578E0253"/>
    <w:rsid w:val="5790080A"/>
    <w:rsid w:val="57927A09"/>
    <w:rsid w:val="57929844"/>
    <w:rsid w:val="5792DB79"/>
    <w:rsid w:val="57A0B379"/>
    <w:rsid w:val="57A1520E"/>
    <w:rsid w:val="57A244D9"/>
    <w:rsid w:val="57A2F3AD"/>
    <w:rsid w:val="57A89D62"/>
    <w:rsid w:val="57AB3A5A"/>
    <w:rsid w:val="57B3ACB8"/>
    <w:rsid w:val="57B52A2D"/>
    <w:rsid w:val="57B76A85"/>
    <w:rsid w:val="57BADA93"/>
    <w:rsid w:val="57BC391A"/>
    <w:rsid w:val="57BE1AE3"/>
    <w:rsid w:val="57BEE0CA"/>
    <w:rsid w:val="57BEFD26"/>
    <w:rsid w:val="57C1888E"/>
    <w:rsid w:val="57D3D453"/>
    <w:rsid w:val="57D3F2A1"/>
    <w:rsid w:val="57D56BAC"/>
    <w:rsid w:val="57D8BB45"/>
    <w:rsid w:val="57DA58AA"/>
    <w:rsid w:val="57DAE187"/>
    <w:rsid w:val="57E05629"/>
    <w:rsid w:val="57EA254F"/>
    <w:rsid w:val="57EB47CD"/>
    <w:rsid w:val="57FB972E"/>
    <w:rsid w:val="5801B9E9"/>
    <w:rsid w:val="58038AF3"/>
    <w:rsid w:val="5804329C"/>
    <w:rsid w:val="580647A2"/>
    <w:rsid w:val="580B788B"/>
    <w:rsid w:val="580C752A"/>
    <w:rsid w:val="580CC1EE"/>
    <w:rsid w:val="580E3975"/>
    <w:rsid w:val="5814C53A"/>
    <w:rsid w:val="581B9435"/>
    <w:rsid w:val="581F43F9"/>
    <w:rsid w:val="58255EA0"/>
    <w:rsid w:val="58266378"/>
    <w:rsid w:val="582C4E36"/>
    <w:rsid w:val="582C96F5"/>
    <w:rsid w:val="582D0B2F"/>
    <w:rsid w:val="58308E33"/>
    <w:rsid w:val="5833C8B5"/>
    <w:rsid w:val="58362D73"/>
    <w:rsid w:val="58366CF4"/>
    <w:rsid w:val="583872EE"/>
    <w:rsid w:val="5839E78F"/>
    <w:rsid w:val="583CC6E4"/>
    <w:rsid w:val="583F2C8A"/>
    <w:rsid w:val="5840E2D3"/>
    <w:rsid w:val="58417374"/>
    <w:rsid w:val="58458697"/>
    <w:rsid w:val="5847FD82"/>
    <w:rsid w:val="584D1879"/>
    <w:rsid w:val="584E4949"/>
    <w:rsid w:val="584F8DF4"/>
    <w:rsid w:val="58541360"/>
    <w:rsid w:val="5854F805"/>
    <w:rsid w:val="58583B73"/>
    <w:rsid w:val="5863F2F4"/>
    <w:rsid w:val="5864CBCD"/>
    <w:rsid w:val="586C8039"/>
    <w:rsid w:val="586D1B4E"/>
    <w:rsid w:val="586D6046"/>
    <w:rsid w:val="586DBF39"/>
    <w:rsid w:val="586DCCF8"/>
    <w:rsid w:val="5876CB31"/>
    <w:rsid w:val="5878ABD8"/>
    <w:rsid w:val="5878CB83"/>
    <w:rsid w:val="587CFEAB"/>
    <w:rsid w:val="587E5A42"/>
    <w:rsid w:val="587F8936"/>
    <w:rsid w:val="588300F7"/>
    <w:rsid w:val="5887962C"/>
    <w:rsid w:val="588850E9"/>
    <w:rsid w:val="588927BD"/>
    <w:rsid w:val="588B1469"/>
    <w:rsid w:val="588DB74E"/>
    <w:rsid w:val="5891143C"/>
    <w:rsid w:val="5895ACA0"/>
    <w:rsid w:val="589EA391"/>
    <w:rsid w:val="58A15569"/>
    <w:rsid w:val="58A4A47F"/>
    <w:rsid w:val="58A60A44"/>
    <w:rsid w:val="58A90C79"/>
    <w:rsid w:val="58AC2BB6"/>
    <w:rsid w:val="58ADA706"/>
    <w:rsid w:val="58AE8001"/>
    <w:rsid w:val="58AEE048"/>
    <w:rsid w:val="58B0D3E3"/>
    <w:rsid w:val="58B536A7"/>
    <w:rsid w:val="58BA3732"/>
    <w:rsid w:val="58BD6C94"/>
    <w:rsid w:val="58C51263"/>
    <w:rsid w:val="58C587EA"/>
    <w:rsid w:val="58C8798B"/>
    <w:rsid w:val="58CDA32A"/>
    <w:rsid w:val="58CFC734"/>
    <w:rsid w:val="58D41351"/>
    <w:rsid w:val="58D5C173"/>
    <w:rsid w:val="58D64346"/>
    <w:rsid w:val="58DAC4D5"/>
    <w:rsid w:val="58DB4B7D"/>
    <w:rsid w:val="58DE8572"/>
    <w:rsid w:val="58E35E13"/>
    <w:rsid w:val="58E3BDEB"/>
    <w:rsid w:val="58E53591"/>
    <w:rsid w:val="58E77C1E"/>
    <w:rsid w:val="58E800B5"/>
    <w:rsid w:val="58EA7BF1"/>
    <w:rsid w:val="58EFE9F1"/>
    <w:rsid w:val="58F5CB92"/>
    <w:rsid w:val="58F8FAC3"/>
    <w:rsid w:val="58FA7440"/>
    <w:rsid w:val="58FAB366"/>
    <w:rsid w:val="58FCE8A0"/>
    <w:rsid w:val="58FF20C5"/>
    <w:rsid w:val="590FEF8A"/>
    <w:rsid w:val="591420EF"/>
    <w:rsid w:val="591434C4"/>
    <w:rsid w:val="59181394"/>
    <w:rsid w:val="591A4E4E"/>
    <w:rsid w:val="591F0581"/>
    <w:rsid w:val="5921E56D"/>
    <w:rsid w:val="59264964"/>
    <w:rsid w:val="59264E7E"/>
    <w:rsid w:val="5927C4DD"/>
    <w:rsid w:val="5929D2B4"/>
    <w:rsid w:val="592A1698"/>
    <w:rsid w:val="59326967"/>
    <w:rsid w:val="5938F9C0"/>
    <w:rsid w:val="59396AA3"/>
    <w:rsid w:val="593C6A5B"/>
    <w:rsid w:val="593FF419"/>
    <w:rsid w:val="5941534E"/>
    <w:rsid w:val="5944F67D"/>
    <w:rsid w:val="59470ABB"/>
    <w:rsid w:val="59490C71"/>
    <w:rsid w:val="595304BB"/>
    <w:rsid w:val="59577A3D"/>
    <w:rsid w:val="595A0021"/>
    <w:rsid w:val="595A4615"/>
    <w:rsid w:val="59659CE8"/>
    <w:rsid w:val="5965EA93"/>
    <w:rsid w:val="596AF511"/>
    <w:rsid w:val="597375EF"/>
    <w:rsid w:val="597562AB"/>
    <w:rsid w:val="59778623"/>
    <w:rsid w:val="597BD373"/>
    <w:rsid w:val="597E2F84"/>
    <w:rsid w:val="597F908C"/>
    <w:rsid w:val="59833AAB"/>
    <w:rsid w:val="5986471D"/>
    <w:rsid w:val="598AD0A7"/>
    <w:rsid w:val="598CD470"/>
    <w:rsid w:val="5992DF2F"/>
    <w:rsid w:val="5995EE83"/>
    <w:rsid w:val="59961AE4"/>
    <w:rsid w:val="59972211"/>
    <w:rsid w:val="59989DF5"/>
    <w:rsid w:val="59990DC4"/>
    <w:rsid w:val="59997C28"/>
    <w:rsid w:val="5999EC8F"/>
    <w:rsid w:val="59A2ED1F"/>
    <w:rsid w:val="59A5494B"/>
    <w:rsid w:val="59A552A6"/>
    <w:rsid w:val="59A77CEE"/>
    <w:rsid w:val="59AAB94E"/>
    <w:rsid w:val="59ABBA78"/>
    <w:rsid w:val="59B07BB1"/>
    <w:rsid w:val="59B1593A"/>
    <w:rsid w:val="59B24B52"/>
    <w:rsid w:val="59B81E60"/>
    <w:rsid w:val="59BF8A84"/>
    <w:rsid w:val="59C0642F"/>
    <w:rsid w:val="59C15869"/>
    <w:rsid w:val="59C34D48"/>
    <w:rsid w:val="59C45032"/>
    <w:rsid w:val="59C4710E"/>
    <w:rsid w:val="59D5AF6B"/>
    <w:rsid w:val="59D90B76"/>
    <w:rsid w:val="59DA3FC3"/>
    <w:rsid w:val="59DF65E7"/>
    <w:rsid w:val="59E46032"/>
    <w:rsid w:val="59E6F331"/>
    <w:rsid w:val="59EACF49"/>
    <w:rsid w:val="59EF3533"/>
    <w:rsid w:val="59EF8382"/>
    <w:rsid w:val="59EFAD40"/>
    <w:rsid w:val="59F345E2"/>
    <w:rsid w:val="59F55DAD"/>
    <w:rsid w:val="59F98C44"/>
    <w:rsid w:val="59FA39EA"/>
    <w:rsid w:val="59FEE7F6"/>
    <w:rsid w:val="5A03C744"/>
    <w:rsid w:val="5A085060"/>
    <w:rsid w:val="5A0CA120"/>
    <w:rsid w:val="5A185CE6"/>
    <w:rsid w:val="5A1CECB0"/>
    <w:rsid w:val="5A230334"/>
    <w:rsid w:val="5A230B59"/>
    <w:rsid w:val="5A259FB5"/>
    <w:rsid w:val="5A2F1C71"/>
    <w:rsid w:val="5A3022B6"/>
    <w:rsid w:val="5A335269"/>
    <w:rsid w:val="5A37EF4A"/>
    <w:rsid w:val="5A38C47C"/>
    <w:rsid w:val="5A3C2823"/>
    <w:rsid w:val="5A3E19DF"/>
    <w:rsid w:val="5A43F33B"/>
    <w:rsid w:val="5A468B3B"/>
    <w:rsid w:val="5A48C947"/>
    <w:rsid w:val="5A497484"/>
    <w:rsid w:val="5A4CA444"/>
    <w:rsid w:val="5A4E7B61"/>
    <w:rsid w:val="5A4ED2F2"/>
    <w:rsid w:val="5A566C33"/>
    <w:rsid w:val="5A585EF8"/>
    <w:rsid w:val="5A59F276"/>
    <w:rsid w:val="5A5BC927"/>
    <w:rsid w:val="5A5DF29D"/>
    <w:rsid w:val="5A5E40D4"/>
    <w:rsid w:val="5A5EC3E1"/>
    <w:rsid w:val="5A615EBF"/>
    <w:rsid w:val="5A624354"/>
    <w:rsid w:val="5A63BD4D"/>
    <w:rsid w:val="5A63D321"/>
    <w:rsid w:val="5A68B760"/>
    <w:rsid w:val="5A69B484"/>
    <w:rsid w:val="5A6A04F1"/>
    <w:rsid w:val="5A6B4CAD"/>
    <w:rsid w:val="5A73BB29"/>
    <w:rsid w:val="5A748F76"/>
    <w:rsid w:val="5A74D3D0"/>
    <w:rsid w:val="5A772D1E"/>
    <w:rsid w:val="5A77C061"/>
    <w:rsid w:val="5A7AA383"/>
    <w:rsid w:val="5A7C14A9"/>
    <w:rsid w:val="5A8218A6"/>
    <w:rsid w:val="5A8865C0"/>
    <w:rsid w:val="5A931CEB"/>
    <w:rsid w:val="5AA0E65C"/>
    <w:rsid w:val="5AA1B2B9"/>
    <w:rsid w:val="5AA1C0C8"/>
    <w:rsid w:val="5AA21D87"/>
    <w:rsid w:val="5AA3A2DE"/>
    <w:rsid w:val="5AABC8B2"/>
    <w:rsid w:val="5AAD89CB"/>
    <w:rsid w:val="5AB6991C"/>
    <w:rsid w:val="5AB83B50"/>
    <w:rsid w:val="5AB90721"/>
    <w:rsid w:val="5ABA7AF9"/>
    <w:rsid w:val="5AC4CE9D"/>
    <w:rsid w:val="5AC5B90B"/>
    <w:rsid w:val="5ACA4DE7"/>
    <w:rsid w:val="5ACE1252"/>
    <w:rsid w:val="5ACF726F"/>
    <w:rsid w:val="5AD6A364"/>
    <w:rsid w:val="5ADA4455"/>
    <w:rsid w:val="5ADD4783"/>
    <w:rsid w:val="5AE340CC"/>
    <w:rsid w:val="5AEFE8EB"/>
    <w:rsid w:val="5AF184E7"/>
    <w:rsid w:val="5AF75B83"/>
    <w:rsid w:val="5AFC8635"/>
    <w:rsid w:val="5AFEEBCB"/>
    <w:rsid w:val="5B065CFC"/>
    <w:rsid w:val="5B07E97F"/>
    <w:rsid w:val="5B0E1385"/>
    <w:rsid w:val="5B0EFFCA"/>
    <w:rsid w:val="5B0FF244"/>
    <w:rsid w:val="5B11496D"/>
    <w:rsid w:val="5B12A534"/>
    <w:rsid w:val="5B12EF16"/>
    <w:rsid w:val="5B1B7232"/>
    <w:rsid w:val="5B1D3773"/>
    <w:rsid w:val="5B1EC2DD"/>
    <w:rsid w:val="5B212E00"/>
    <w:rsid w:val="5B2298EA"/>
    <w:rsid w:val="5B243538"/>
    <w:rsid w:val="5B249319"/>
    <w:rsid w:val="5B3506E1"/>
    <w:rsid w:val="5B374E47"/>
    <w:rsid w:val="5B46246A"/>
    <w:rsid w:val="5B4B9092"/>
    <w:rsid w:val="5B4D437E"/>
    <w:rsid w:val="5B4D8DB4"/>
    <w:rsid w:val="5B4F791D"/>
    <w:rsid w:val="5B50C67B"/>
    <w:rsid w:val="5B5650A6"/>
    <w:rsid w:val="5B5AE8B7"/>
    <w:rsid w:val="5B61056A"/>
    <w:rsid w:val="5B65111F"/>
    <w:rsid w:val="5B65C119"/>
    <w:rsid w:val="5B699B35"/>
    <w:rsid w:val="5B6ABFBC"/>
    <w:rsid w:val="5B723A49"/>
    <w:rsid w:val="5B75AF3F"/>
    <w:rsid w:val="5B775B07"/>
    <w:rsid w:val="5B77C9FE"/>
    <w:rsid w:val="5B80D796"/>
    <w:rsid w:val="5B835499"/>
    <w:rsid w:val="5B83F600"/>
    <w:rsid w:val="5B841881"/>
    <w:rsid w:val="5B851B84"/>
    <w:rsid w:val="5B8E7386"/>
    <w:rsid w:val="5B90E46D"/>
    <w:rsid w:val="5B915DCB"/>
    <w:rsid w:val="5B963DDE"/>
    <w:rsid w:val="5B9CB143"/>
    <w:rsid w:val="5BA25170"/>
    <w:rsid w:val="5BA276FF"/>
    <w:rsid w:val="5BA51077"/>
    <w:rsid w:val="5BA55FFB"/>
    <w:rsid w:val="5BA9467A"/>
    <w:rsid w:val="5BAA5EC7"/>
    <w:rsid w:val="5BAC02E9"/>
    <w:rsid w:val="5BAC6120"/>
    <w:rsid w:val="5BB0D17F"/>
    <w:rsid w:val="5BB1CCE0"/>
    <w:rsid w:val="5BB98388"/>
    <w:rsid w:val="5BBBAB89"/>
    <w:rsid w:val="5BBEA160"/>
    <w:rsid w:val="5BC005E4"/>
    <w:rsid w:val="5BC476AD"/>
    <w:rsid w:val="5BC4C5C7"/>
    <w:rsid w:val="5BC5CEFC"/>
    <w:rsid w:val="5BCEB089"/>
    <w:rsid w:val="5BD69BF1"/>
    <w:rsid w:val="5BD759C5"/>
    <w:rsid w:val="5BD7F884"/>
    <w:rsid w:val="5BD93F03"/>
    <w:rsid w:val="5BDBE608"/>
    <w:rsid w:val="5BDEEFB2"/>
    <w:rsid w:val="5BEC6571"/>
    <w:rsid w:val="5BED71EB"/>
    <w:rsid w:val="5BEE402D"/>
    <w:rsid w:val="5BF0B12D"/>
    <w:rsid w:val="5BF3A2D7"/>
    <w:rsid w:val="5BF9D1CF"/>
    <w:rsid w:val="5BF9EB53"/>
    <w:rsid w:val="5BF9ECE5"/>
    <w:rsid w:val="5BFB5561"/>
    <w:rsid w:val="5BFE40E4"/>
    <w:rsid w:val="5C03C289"/>
    <w:rsid w:val="5C0732B3"/>
    <w:rsid w:val="5C084E0D"/>
    <w:rsid w:val="5C09702A"/>
    <w:rsid w:val="5C0A99B9"/>
    <w:rsid w:val="5C10C716"/>
    <w:rsid w:val="5C156003"/>
    <w:rsid w:val="5C183980"/>
    <w:rsid w:val="5C1EAD42"/>
    <w:rsid w:val="5C1F3F82"/>
    <w:rsid w:val="5C218255"/>
    <w:rsid w:val="5C2387BD"/>
    <w:rsid w:val="5C2C60AE"/>
    <w:rsid w:val="5C3160E2"/>
    <w:rsid w:val="5C31A3A8"/>
    <w:rsid w:val="5C3F1E94"/>
    <w:rsid w:val="5C41F0BD"/>
    <w:rsid w:val="5C48EBB5"/>
    <w:rsid w:val="5C4FA273"/>
    <w:rsid w:val="5C52DC8C"/>
    <w:rsid w:val="5C54259B"/>
    <w:rsid w:val="5C586C75"/>
    <w:rsid w:val="5C5885EA"/>
    <w:rsid w:val="5C5CA50D"/>
    <w:rsid w:val="5C5D10FB"/>
    <w:rsid w:val="5C5D2A0B"/>
    <w:rsid w:val="5C62D102"/>
    <w:rsid w:val="5C658320"/>
    <w:rsid w:val="5C68150C"/>
    <w:rsid w:val="5C6C41EA"/>
    <w:rsid w:val="5C74A45C"/>
    <w:rsid w:val="5C765F19"/>
    <w:rsid w:val="5C7AA07B"/>
    <w:rsid w:val="5C7BD4BA"/>
    <w:rsid w:val="5C7CFEED"/>
    <w:rsid w:val="5C81AAE4"/>
    <w:rsid w:val="5C8278F1"/>
    <w:rsid w:val="5C840E92"/>
    <w:rsid w:val="5C8569E6"/>
    <w:rsid w:val="5C862485"/>
    <w:rsid w:val="5C8A2D27"/>
    <w:rsid w:val="5C8EEA6F"/>
    <w:rsid w:val="5C8F56A9"/>
    <w:rsid w:val="5C96021F"/>
    <w:rsid w:val="5C9A6B15"/>
    <w:rsid w:val="5C9BDFAA"/>
    <w:rsid w:val="5C9CA7E9"/>
    <w:rsid w:val="5C9EF7F0"/>
    <w:rsid w:val="5CA07692"/>
    <w:rsid w:val="5CAC26A7"/>
    <w:rsid w:val="5CAD19CE"/>
    <w:rsid w:val="5CAD3DD2"/>
    <w:rsid w:val="5CB1B8B9"/>
    <w:rsid w:val="5CB44583"/>
    <w:rsid w:val="5CB4D3CB"/>
    <w:rsid w:val="5CB5538F"/>
    <w:rsid w:val="5CB7FDB3"/>
    <w:rsid w:val="5CBA4666"/>
    <w:rsid w:val="5CBD303F"/>
    <w:rsid w:val="5CBFA5F8"/>
    <w:rsid w:val="5CC10105"/>
    <w:rsid w:val="5CC1A397"/>
    <w:rsid w:val="5CC23417"/>
    <w:rsid w:val="5CC47532"/>
    <w:rsid w:val="5CC8C97C"/>
    <w:rsid w:val="5CCEA3A7"/>
    <w:rsid w:val="5CCEA9D6"/>
    <w:rsid w:val="5CD1786A"/>
    <w:rsid w:val="5CD1CBA1"/>
    <w:rsid w:val="5CD2F5C6"/>
    <w:rsid w:val="5CD3140D"/>
    <w:rsid w:val="5CD4436A"/>
    <w:rsid w:val="5CD86425"/>
    <w:rsid w:val="5CD9DDAD"/>
    <w:rsid w:val="5CDB0098"/>
    <w:rsid w:val="5CE45ACB"/>
    <w:rsid w:val="5CE5064E"/>
    <w:rsid w:val="5CE5930F"/>
    <w:rsid w:val="5CEB2B2C"/>
    <w:rsid w:val="5CEDC3E7"/>
    <w:rsid w:val="5CEF8392"/>
    <w:rsid w:val="5CF21CFD"/>
    <w:rsid w:val="5CF5111D"/>
    <w:rsid w:val="5CF71C6A"/>
    <w:rsid w:val="5CF94550"/>
    <w:rsid w:val="5CFBAA6E"/>
    <w:rsid w:val="5CFD3333"/>
    <w:rsid w:val="5D0F40CB"/>
    <w:rsid w:val="5D149C3F"/>
    <w:rsid w:val="5D16AB10"/>
    <w:rsid w:val="5D1C2660"/>
    <w:rsid w:val="5D1DE23C"/>
    <w:rsid w:val="5D29FE7B"/>
    <w:rsid w:val="5D328F87"/>
    <w:rsid w:val="5D3A0B87"/>
    <w:rsid w:val="5D3CF209"/>
    <w:rsid w:val="5D3EB03A"/>
    <w:rsid w:val="5D42575B"/>
    <w:rsid w:val="5D441267"/>
    <w:rsid w:val="5D44BAE8"/>
    <w:rsid w:val="5D561B7F"/>
    <w:rsid w:val="5D572ADE"/>
    <w:rsid w:val="5D58ABCD"/>
    <w:rsid w:val="5D592CA3"/>
    <w:rsid w:val="5D5C7C43"/>
    <w:rsid w:val="5D646BE7"/>
    <w:rsid w:val="5D64F321"/>
    <w:rsid w:val="5D656F59"/>
    <w:rsid w:val="5D683679"/>
    <w:rsid w:val="5D71DE05"/>
    <w:rsid w:val="5D732A26"/>
    <w:rsid w:val="5D76D68C"/>
    <w:rsid w:val="5D7CDD75"/>
    <w:rsid w:val="5D86CB64"/>
    <w:rsid w:val="5D8B58F7"/>
    <w:rsid w:val="5D8CD307"/>
    <w:rsid w:val="5D8E45DE"/>
    <w:rsid w:val="5D90CEEE"/>
    <w:rsid w:val="5D933BFA"/>
    <w:rsid w:val="5D943CF5"/>
    <w:rsid w:val="5D993649"/>
    <w:rsid w:val="5D9985C2"/>
    <w:rsid w:val="5D9F1FDB"/>
    <w:rsid w:val="5D9FCD2B"/>
    <w:rsid w:val="5DA07F25"/>
    <w:rsid w:val="5DA0CC4B"/>
    <w:rsid w:val="5DA648EA"/>
    <w:rsid w:val="5DA7D888"/>
    <w:rsid w:val="5DAB3730"/>
    <w:rsid w:val="5DACD0BF"/>
    <w:rsid w:val="5DAE9DF3"/>
    <w:rsid w:val="5DB1A0CA"/>
    <w:rsid w:val="5DB5DB38"/>
    <w:rsid w:val="5DB72AAB"/>
    <w:rsid w:val="5DBE21EB"/>
    <w:rsid w:val="5DC42BD1"/>
    <w:rsid w:val="5DC7E46F"/>
    <w:rsid w:val="5DC9F93A"/>
    <w:rsid w:val="5DCF5A1F"/>
    <w:rsid w:val="5DD4900A"/>
    <w:rsid w:val="5DD507BC"/>
    <w:rsid w:val="5DD5626A"/>
    <w:rsid w:val="5DD5D5AA"/>
    <w:rsid w:val="5DDC65DE"/>
    <w:rsid w:val="5DDE6C1A"/>
    <w:rsid w:val="5DE51C09"/>
    <w:rsid w:val="5DE5B8DF"/>
    <w:rsid w:val="5DE7D752"/>
    <w:rsid w:val="5DE945AD"/>
    <w:rsid w:val="5DEC5997"/>
    <w:rsid w:val="5DED0D6F"/>
    <w:rsid w:val="5DF28C3F"/>
    <w:rsid w:val="5DF2A714"/>
    <w:rsid w:val="5DF43CD6"/>
    <w:rsid w:val="5DF7C45C"/>
    <w:rsid w:val="5DFC71E6"/>
    <w:rsid w:val="5E003A06"/>
    <w:rsid w:val="5E05121D"/>
    <w:rsid w:val="5E076CC5"/>
    <w:rsid w:val="5E09E6E2"/>
    <w:rsid w:val="5E0A9321"/>
    <w:rsid w:val="5E0BADFA"/>
    <w:rsid w:val="5E10E88D"/>
    <w:rsid w:val="5E1657DC"/>
    <w:rsid w:val="5E2BAA7E"/>
    <w:rsid w:val="5E36BA4A"/>
    <w:rsid w:val="5E37C2D3"/>
    <w:rsid w:val="5E3C5F56"/>
    <w:rsid w:val="5E3CCB4F"/>
    <w:rsid w:val="5E44F22B"/>
    <w:rsid w:val="5E50A42C"/>
    <w:rsid w:val="5E573BEB"/>
    <w:rsid w:val="5E5A51F5"/>
    <w:rsid w:val="5E5AE347"/>
    <w:rsid w:val="5E5C0B36"/>
    <w:rsid w:val="5E5F91BD"/>
    <w:rsid w:val="5E7A5682"/>
    <w:rsid w:val="5E7BB06B"/>
    <w:rsid w:val="5E8C8189"/>
    <w:rsid w:val="5E95BA9E"/>
    <w:rsid w:val="5E9B008E"/>
    <w:rsid w:val="5EA0F07D"/>
    <w:rsid w:val="5EA2646C"/>
    <w:rsid w:val="5EA45212"/>
    <w:rsid w:val="5EA5FE89"/>
    <w:rsid w:val="5EA6ADAB"/>
    <w:rsid w:val="5EAA2C87"/>
    <w:rsid w:val="5EAB37DA"/>
    <w:rsid w:val="5EAC7158"/>
    <w:rsid w:val="5EAC823E"/>
    <w:rsid w:val="5EB0376F"/>
    <w:rsid w:val="5EB108D2"/>
    <w:rsid w:val="5EB1E73C"/>
    <w:rsid w:val="5EB2B47D"/>
    <w:rsid w:val="5EB2C624"/>
    <w:rsid w:val="5EB572A1"/>
    <w:rsid w:val="5EB5BB55"/>
    <w:rsid w:val="5EBD2143"/>
    <w:rsid w:val="5EBD49C0"/>
    <w:rsid w:val="5EBDB3BA"/>
    <w:rsid w:val="5EBF1971"/>
    <w:rsid w:val="5EBF6F6B"/>
    <w:rsid w:val="5EC0794E"/>
    <w:rsid w:val="5EC45DAF"/>
    <w:rsid w:val="5EC72740"/>
    <w:rsid w:val="5EC7E5B4"/>
    <w:rsid w:val="5EC8D076"/>
    <w:rsid w:val="5ECBD4CA"/>
    <w:rsid w:val="5ECC94B9"/>
    <w:rsid w:val="5ECCF1AF"/>
    <w:rsid w:val="5ECF9622"/>
    <w:rsid w:val="5ED125F8"/>
    <w:rsid w:val="5ED4A0E2"/>
    <w:rsid w:val="5ED54E73"/>
    <w:rsid w:val="5EE2458F"/>
    <w:rsid w:val="5EE52EAF"/>
    <w:rsid w:val="5EE61498"/>
    <w:rsid w:val="5EE82049"/>
    <w:rsid w:val="5EEB720D"/>
    <w:rsid w:val="5EEC6CA9"/>
    <w:rsid w:val="5EEE9678"/>
    <w:rsid w:val="5EFD9521"/>
    <w:rsid w:val="5F066125"/>
    <w:rsid w:val="5F06DBF5"/>
    <w:rsid w:val="5F07EBCD"/>
    <w:rsid w:val="5F085A62"/>
    <w:rsid w:val="5F093FFD"/>
    <w:rsid w:val="5F0E6635"/>
    <w:rsid w:val="5F0EFA87"/>
    <w:rsid w:val="5F12EFCD"/>
    <w:rsid w:val="5F1A7D1D"/>
    <w:rsid w:val="5F1C793D"/>
    <w:rsid w:val="5F22BF38"/>
    <w:rsid w:val="5F23B078"/>
    <w:rsid w:val="5F23D134"/>
    <w:rsid w:val="5F23F48A"/>
    <w:rsid w:val="5F249446"/>
    <w:rsid w:val="5F252E87"/>
    <w:rsid w:val="5F29ECA0"/>
    <w:rsid w:val="5F2B3C53"/>
    <w:rsid w:val="5F2F78C3"/>
    <w:rsid w:val="5F332C48"/>
    <w:rsid w:val="5F379E2D"/>
    <w:rsid w:val="5F37BB19"/>
    <w:rsid w:val="5F3BB4F5"/>
    <w:rsid w:val="5F3EE427"/>
    <w:rsid w:val="5F44671F"/>
    <w:rsid w:val="5F475F16"/>
    <w:rsid w:val="5F547F22"/>
    <w:rsid w:val="5F590264"/>
    <w:rsid w:val="5F5AE568"/>
    <w:rsid w:val="5F5D45D3"/>
    <w:rsid w:val="5F60371E"/>
    <w:rsid w:val="5F6774A1"/>
    <w:rsid w:val="5F6CCBF4"/>
    <w:rsid w:val="5F6D34E9"/>
    <w:rsid w:val="5F6DE2C5"/>
    <w:rsid w:val="5F714807"/>
    <w:rsid w:val="5F72DEE9"/>
    <w:rsid w:val="5F736CCA"/>
    <w:rsid w:val="5F73EA48"/>
    <w:rsid w:val="5F7736A2"/>
    <w:rsid w:val="5F7817A4"/>
    <w:rsid w:val="5F7AC7BA"/>
    <w:rsid w:val="5F7DDD2F"/>
    <w:rsid w:val="5F7F8C98"/>
    <w:rsid w:val="5F80052A"/>
    <w:rsid w:val="5F84E3C6"/>
    <w:rsid w:val="5F86A259"/>
    <w:rsid w:val="5F8718FA"/>
    <w:rsid w:val="5F874ED8"/>
    <w:rsid w:val="5F876F40"/>
    <w:rsid w:val="5F8B522F"/>
    <w:rsid w:val="5F8EA2B2"/>
    <w:rsid w:val="5F91419E"/>
    <w:rsid w:val="5F94D65D"/>
    <w:rsid w:val="5FA03172"/>
    <w:rsid w:val="5FA2BEBC"/>
    <w:rsid w:val="5FA2FD6B"/>
    <w:rsid w:val="5FA3456B"/>
    <w:rsid w:val="5FA91F24"/>
    <w:rsid w:val="5FAC319F"/>
    <w:rsid w:val="5FAFCF7A"/>
    <w:rsid w:val="5FB25004"/>
    <w:rsid w:val="5FB32911"/>
    <w:rsid w:val="5FB3FB51"/>
    <w:rsid w:val="5FB4BCD8"/>
    <w:rsid w:val="5FB4C8E2"/>
    <w:rsid w:val="5FB5E6CB"/>
    <w:rsid w:val="5FB9D8AC"/>
    <w:rsid w:val="5FBD0A76"/>
    <w:rsid w:val="5FC796F0"/>
    <w:rsid w:val="5FC7ADA5"/>
    <w:rsid w:val="5FCAB05B"/>
    <w:rsid w:val="5FD8B284"/>
    <w:rsid w:val="5FDF88BA"/>
    <w:rsid w:val="5FE59BFC"/>
    <w:rsid w:val="5FE5B1B0"/>
    <w:rsid w:val="5FE65E05"/>
    <w:rsid w:val="5FE68CD4"/>
    <w:rsid w:val="5FFAB5C5"/>
    <w:rsid w:val="5FFDFB09"/>
    <w:rsid w:val="5FFEC828"/>
    <w:rsid w:val="6000CA92"/>
    <w:rsid w:val="60048E4F"/>
    <w:rsid w:val="6004ADBA"/>
    <w:rsid w:val="6008C729"/>
    <w:rsid w:val="600F6404"/>
    <w:rsid w:val="60110F12"/>
    <w:rsid w:val="6011A88D"/>
    <w:rsid w:val="6013AA1C"/>
    <w:rsid w:val="60159060"/>
    <w:rsid w:val="60190585"/>
    <w:rsid w:val="601DEF6B"/>
    <w:rsid w:val="601F182C"/>
    <w:rsid w:val="60230B59"/>
    <w:rsid w:val="602397E0"/>
    <w:rsid w:val="6025AC8A"/>
    <w:rsid w:val="6025D73F"/>
    <w:rsid w:val="60272454"/>
    <w:rsid w:val="60274CFF"/>
    <w:rsid w:val="60278638"/>
    <w:rsid w:val="602DE44A"/>
    <w:rsid w:val="6034FA6F"/>
    <w:rsid w:val="603F02A0"/>
    <w:rsid w:val="6042E1C5"/>
    <w:rsid w:val="604F9E81"/>
    <w:rsid w:val="605005B8"/>
    <w:rsid w:val="6050A162"/>
    <w:rsid w:val="6051E38A"/>
    <w:rsid w:val="6051F217"/>
    <w:rsid w:val="6059DA4A"/>
    <w:rsid w:val="60636C02"/>
    <w:rsid w:val="6063F487"/>
    <w:rsid w:val="6064FD5D"/>
    <w:rsid w:val="6068C210"/>
    <w:rsid w:val="6068CCA5"/>
    <w:rsid w:val="60691899"/>
    <w:rsid w:val="6069A5E6"/>
    <w:rsid w:val="606BC148"/>
    <w:rsid w:val="606C926F"/>
    <w:rsid w:val="6075C435"/>
    <w:rsid w:val="60763B2D"/>
    <w:rsid w:val="60764056"/>
    <w:rsid w:val="607F2F6A"/>
    <w:rsid w:val="608034DD"/>
    <w:rsid w:val="60826713"/>
    <w:rsid w:val="6086A677"/>
    <w:rsid w:val="608F68B3"/>
    <w:rsid w:val="6092E01B"/>
    <w:rsid w:val="609681AF"/>
    <w:rsid w:val="609879AD"/>
    <w:rsid w:val="6099C33F"/>
    <w:rsid w:val="6099C56D"/>
    <w:rsid w:val="609DF299"/>
    <w:rsid w:val="609F4DA1"/>
    <w:rsid w:val="609FFD31"/>
    <w:rsid w:val="60A0BE85"/>
    <w:rsid w:val="60A39417"/>
    <w:rsid w:val="60A55264"/>
    <w:rsid w:val="60AA46D6"/>
    <w:rsid w:val="60AC2D19"/>
    <w:rsid w:val="60AE40C4"/>
    <w:rsid w:val="60B13D73"/>
    <w:rsid w:val="60C396FF"/>
    <w:rsid w:val="60C46213"/>
    <w:rsid w:val="60C48738"/>
    <w:rsid w:val="60C4CD3C"/>
    <w:rsid w:val="60C4F1AF"/>
    <w:rsid w:val="60C917E4"/>
    <w:rsid w:val="60CA4F70"/>
    <w:rsid w:val="60CDD3F4"/>
    <w:rsid w:val="60CE78CE"/>
    <w:rsid w:val="60CF90DA"/>
    <w:rsid w:val="60CFBD03"/>
    <w:rsid w:val="60D12180"/>
    <w:rsid w:val="60D13308"/>
    <w:rsid w:val="60D38768"/>
    <w:rsid w:val="60D80652"/>
    <w:rsid w:val="60D85170"/>
    <w:rsid w:val="60DA0377"/>
    <w:rsid w:val="60DE40A1"/>
    <w:rsid w:val="60E49D85"/>
    <w:rsid w:val="60E56D5A"/>
    <w:rsid w:val="60EB8B5F"/>
    <w:rsid w:val="60ED3B11"/>
    <w:rsid w:val="60F0BFE9"/>
    <w:rsid w:val="60F62C07"/>
    <w:rsid w:val="60F6B5C9"/>
    <w:rsid w:val="60FC3B8A"/>
    <w:rsid w:val="60FD8D26"/>
    <w:rsid w:val="610402D3"/>
    <w:rsid w:val="6107FD0D"/>
    <w:rsid w:val="610B9D48"/>
    <w:rsid w:val="610B9EC6"/>
    <w:rsid w:val="610C33A1"/>
    <w:rsid w:val="61105552"/>
    <w:rsid w:val="61150E38"/>
    <w:rsid w:val="611A174C"/>
    <w:rsid w:val="611F93EE"/>
    <w:rsid w:val="611F9493"/>
    <w:rsid w:val="6121A73D"/>
    <w:rsid w:val="612A1811"/>
    <w:rsid w:val="61410DA1"/>
    <w:rsid w:val="6143F09A"/>
    <w:rsid w:val="61446476"/>
    <w:rsid w:val="6148D6B6"/>
    <w:rsid w:val="614928A3"/>
    <w:rsid w:val="614CEDDE"/>
    <w:rsid w:val="614EE2D7"/>
    <w:rsid w:val="614FDE14"/>
    <w:rsid w:val="615573D5"/>
    <w:rsid w:val="61690D62"/>
    <w:rsid w:val="6178A220"/>
    <w:rsid w:val="6181831A"/>
    <w:rsid w:val="6181E800"/>
    <w:rsid w:val="618392C2"/>
    <w:rsid w:val="6185BEFD"/>
    <w:rsid w:val="6188DB1D"/>
    <w:rsid w:val="6188EDD9"/>
    <w:rsid w:val="618BAABC"/>
    <w:rsid w:val="6191501F"/>
    <w:rsid w:val="61921911"/>
    <w:rsid w:val="619478E2"/>
    <w:rsid w:val="619BC413"/>
    <w:rsid w:val="619F2C9A"/>
    <w:rsid w:val="61A58A70"/>
    <w:rsid w:val="61ADA650"/>
    <w:rsid w:val="61B3D9E2"/>
    <w:rsid w:val="61B58BAF"/>
    <w:rsid w:val="61B83402"/>
    <w:rsid w:val="61BB636F"/>
    <w:rsid w:val="61C89C2F"/>
    <w:rsid w:val="61C8E8C6"/>
    <w:rsid w:val="61D13A78"/>
    <w:rsid w:val="61D2EB3A"/>
    <w:rsid w:val="61D3FA73"/>
    <w:rsid w:val="61D81D39"/>
    <w:rsid w:val="61D8A160"/>
    <w:rsid w:val="61DA1452"/>
    <w:rsid w:val="61DA4958"/>
    <w:rsid w:val="61E22981"/>
    <w:rsid w:val="61E69C8B"/>
    <w:rsid w:val="61E7D5BC"/>
    <w:rsid w:val="61F67021"/>
    <w:rsid w:val="6201F72E"/>
    <w:rsid w:val="6203B53A"/>
    <w:rsid w:val="620558AB"/>
    <w:rsid w:val="620791A9"/>
    <w:rsid w:val="620B78F5"/>
    <w:rsid w:val="620BA12D"/>
    <w:rsid w:val="620E6E07"/>
    <w:rsid w:val="62106CC0"/>
    <w:rsid w:val="62119496"/>
    <w:rsid w:val="62129197"/>
    <w:rsid w:val="62131139"/>
    <w:rsid w:val="6217B305"/>
    <w:rsid w:val="621BAA0B"/>
    <w:rsid w:val="621D1AA0"/>
    <w:rsid w:val="621D20B2"/>
    <w:rsid w:val="621F30F7"/>
    <w:rsid w:val="622328FA"/>
    <w:rsid w:val="6230A8A0"/>
    <w:rsid w:val="6231DE59"/>
    <w:rsid w:val="6233543B"/>
    <w:rsid w:val="62342635"/>
    <w:rsid w:val="623AEA2C"/>
    <w:rsid w:val="623DCBAE"/>
    <w:rsid w:val="623DF20D"/>
    <w:rsid w:val="623EF9A3"/>
    <w:rsid w:val="6243E38C"/>
    <w:rsid w:val="624FE150"/>
    <w:rsid w:val="6253F238"/>
    <w:rsid w:val="625FDA43"/>
    <w:rsid w:val="62606833"/>
    <w:rsid w:val="626122A6"/>
    <w:rsid w:val="62671985"/>
    <w:rsid w:val="6269B14C"/>
    <w:rsid w:val="62765E92"/>
    <w:rsid w:val="627F4ACB"/>
    <w:rsid w:val="628028A4"/>
    <w:rsid w:val="62810BFC"/>
    <w:rsid w:val="6283B566"/>
    <w:rsid w:val="62853109"/>
    <w:rsid w:val="62961732"/>
    <w:rsid w:val="62966987"/>
    <w:rsid w:val="62980BEB"/>
    <w:rsid w:val="62988A0A"/>
    <w:rsid w:val="6298D26B"/>
    <w:rsid w:val="629C0218"/>
    <w:rsid w:val="629E609A"/>
    <w:rsid w:val="62A31A89"/>
    <w:rsid w:val="62A3A83F"/>
    <w:rsid w:val="62A5EE65"/>
    <w:rsid w:val="62A80402"/>
    <w:rsid w:val="62AC45F4"/>
    <w:rsid w:val="62B0F03A"/>
    <w:rsid w:val="62B20ED8"/>
    <w:rsid w:val="62B37652"/>
    <w:rsid w:val="62B72BA3"/>
    <w:rsid w:val="62B7A5EC"/>
    <w:rsid w:val="62B83B96"/>
    <w:rsid w:val="62BB2EF6"/>
    <w:rsid w:val="62C2BDFE"/>
    <w:rsid w:val="62C355D9"/>
    <w:rsid w:val="62CA5945"/>
    <w:rsid w:val="62D00EB0"/>
    <w:rsid w:val="62D0B14A"/>
    <w:rsid w:val="62D0F8DE"/>
    <w:rsid w:val="62D77B81"/>
    <w:rsid w:val="62DF05B9"/>
    <w:rsid w:val="62E2FBF1"/>
    <w:rsid w:val="62E492B5"/>
    <w:rsid w:val="62E900C8"/>
    <w:rsid w:val="62E9089D"/>
    <w:rsid w:val="62EA3275"/>
    <w:rsid w:val="62F60C7D"/>
    <w:rsid w:val="62F9D3A8"/>
    <w:rsid w:val="62F9F783"/>
    <w:rsid w:val="62FA4374"/>
    <w:rsid w:val="630AAE4F"/>
    <w:rsid w:val="630B5001"/>
    <w:rsid w:val="630D75CF"/>
    <w:rsid w:val="630F159A"/>
    <w:rsid w:val="630FFB3A"/>
    <w:rsid w:val="63121FAB"/>
    <w:rsid w:val="6313D0BE"/>
    <w:rsid w:val="63170E81"/>
    <w:rsid w:val="6317A3E4"/>
    <w:rsid w:val="63190A8F"/>
    <w:rsid w:val="631F6CDB"/>
    <w:rsid w:val="63223FB5"/>
    <w:rsid w:val="632A77E9"/>
    <w:rsid w:val="63379474"/>
    <w:rsid w:val="6338DBEA"/>
    <w:rsid w:val="633AA42E"/>
    <w:rsid w:val="633E23A0"/>
    <w:rsid w:val="63418E02"/>
    <w:rsid w:val="6347D124"/>
    <w:rsid w:val="6347D990"/>
    <w:rsid w:val="634AD2B1"/>
    <w:rsid w:val="634FEE1B"/>
    <w:rsid w:val="63527F6D"/>
    <w:rsid w:val="635307D9"/>
    <w:rsid w:val="63578ED8"/>
    <w:rsid w:val="63580992"/>
    <w:rsid w:val="6364AA71"/>
    <w:rsid w:val="63658EB4"/>
    <w:rsid w:val="63670D5D"/>
    <w:rsid w:val="6367E711"/>
    <w:rsid w:val="636A7DC0"/>
    <w:rsid w:val="636B3EF0"/>
    <w:rsid w:val="636E70D2"/>
    <w:rsid w:val="63712562"/>
    <w:rsid w:val="637510C3"/>
    <w:rsid w:val="63795B4E"/>
    <w:rsid w:val="637B7340"/>
    <w:rsid w:val="637F6333"/>
    <w:rsid w:val="6380FF76"/>
    <w:rsid w:val="63823D77"/>
    <w:rsid w:val="6385EC94"/>
    <w:rsid w:val="6391160B"/>
    <w:rsid w:val="6391CF9B"/>
    <w:rsid w:val="63949013"/>
    <w:rsid w:val="639AEE6C"/>
    <w:rsid w:val="639C8F4D"/>
    <w:rsid w:val="639CEAAE"/>
    <w:rsid w:val="639FC8B6"/>
    <w:rsid w:val="63A8064D"/>
    <w:rsid w:val="63ADF1BE"/>
    <w:rsid w:val="63B30FF1"/>
    <w:rsid w:val="63B64330"/>
    <w:rsid w:val="63BE88CC"/>
    <w:rsid w:val="63BF0442"/>
    <w:rsid w:val="63C3A333"/>
    <w:rsid w:val="63C45927"/>
    <w:rsid w:val="63CB3137"/>
    <w:rsid w:val="63D008CF"/>
    <w:rsid w:val="63D9B831"/>
    <w:rsid w:val="63DD1B74"/>
    <w:rsid w:val="63E1584D"/>
    <w:rsid w:val="63E6A815"/>
    <w:rsid w:val="63E84AAE"/>
    <w:rsid w:val="63EB7870"/>
    <w:rsid w:val="63F2779B"/>
    <w:rsid w:val="63FB07E9"/>
    <w:rsid w:val="63FC57A3"/>
    <w:rsid w:val="64004690"/>
    <w:rsid w:val="640574B6"/>
    <w:rsid w:val="64079521"/>
    <w:rsid w:val="6408331A"/>
    <w:rsid w:val="640C437F"/>
    <w:rsid w:val="640D9CE8"/>
    <w:rsid w:val="64102817"/>
    <w:rsid w:val="6410B0CB"/>
    <w:rsid w:val="6411DDBD"/>
    <w:rsid w:val="6416C5F8"/>
    <w:rsid w:val="6420938F"/>
    <w:rsid w:val="6428975B"/>
    <w:rsid w:val="642B1FEF"/>
    <w:rsid w:val="6430F359"/>
    <w:rsid w:val="64397F16"/>
    <w:rsid w:val="643B79F3"/>
    <w:rsid w:val="643BDE91"/>
    <w:rsid w:val="643C6C0E"/>
    <w:rsid w:val="643D308C"/>
    <w:rsid w:val="64415418"/>
    <w:rsid w:val="6441AD9A"/>
    <w:rsid w:val="6444AF0F"/>
    <w:rsid w:val="64475B6B"/>
    <w:rsid w:val="6448DA3D"/>
    <w:rsid w:val="644F7F0C"/>
    <w:rsid w:val="6451B80E"/>
    <w:rsid w:val="6455EC32"/>
    <w:rsid w:val="64581B80"/>
    <w:rsid w:val="645C6CD1"/>
    <w:rsid w:val="645D4C05"/>
    <w:rsid w:val="645DE2B9"/>
    <w:rsid w:val="64618C0C"/>
    <w:rsid w:val="646C4DC7"/>
    <w:rsid w:val="646CC93F"/>
    <w:rsid w:val="64775CF4"/>
    <w:rsid w:val="64790940"/>
    <w:rsid w:val="647CDCC6"/>
    <w:rsid w:val="647CEE40"/>
    <w:rsid w:val="647CF0E7"/>
    <w:rsid w:val="647E9283"/>
    <w:rsid w:val="647F9C46"/>
    <w:rsid w:val="64890F52"/>
    <w:rsid w:val="648BA808"/>
    <w:rsid w:val="6490DE41"/>
    <w:rsid w:val="6494344D"/>
    <w:rsid w:val="64971D91"/>
    <w:rsid w:val="649DB2DA"/>
    <w:rsid w:val="64A413CC"/>
    <w:rsid w:val="64A6F542"/>
    <w:rsid w:val="64A734B0"/>
    <w:rsid w:val="64A995F7"/>
    <w:rsid w:val="64AED1A8"/>
    <w:rsid w:val="64B2676B"/>
    <w:rsid w:val="64B390EB"/>
    <w:rsid w:val="64B41AAE"/>
    <w:rsid w:val="64B80C66"/>
    <w:rsid w:val="64BC3EE3"/>
    <w:rsid w:val="64C08C1D"/>
    <w:rsid w:val="64C64B13"/>
    <w:rsid w:val="64C7068F"/>
    <w:rsid w:val="64C84A59"/>
    <w:rsid w:val="64CB0511"/>
    <w:rsid w:val="64CFE622"/>
    <w:rsid w:val="64D24AA8"/>
    <w:rsid w:val="64D364D5"/>
    <w:rsid w:val="64D812CE"/>
    <w:rsid w:val="64DB0FD9"/>
    <w:rsid w:val="64DB6D61"/>
    <w:rsid w:val="64E046BD"/>
    <w:rsid w:val="64E0F5A9"/>
    <w:rsid w:val="64E2426B"/>
    <w:rsid w:val="64E383CC"/>
    <w:rsid w:val="64E48035"/>
    <w:rsid w:val="64E61E13"/>
    <w:rsid w:val="64E6CAB8"/>
    <w:rsid w:val="64EDE184"/>
    <w:rsid w:val="64EDF000"/>
    <w:rsid w:val="64EE1981"/>
    <w:rsid w:val="64F53569"/>
    <w:rsid w:val="64F73B95"/>
    <w:rsid w:val="64F9316E"/>
    <w:rsid w:val="64FC1A94"/>
    <w:rsid w:val="650183DE"/>
    <w:rsid w:val="65058936"/>
    <w:rsid w:val="650B59F2"/>
    <w:rsid w:val="6511EA1A"/>
    <w:rsid w:val="65142FBC"/>
    <w:rsid w:val="6519875D"/>
    <w:rsid w:val="651D52DF"/>
    <w:rsid w:val="652B471F"/>
    <w:rsid w:val="652E94DE"/>
    <w:rsid w:val="6534C375"/>
    <w:rsid w:val="65385FAE"/>
    <w:rsid w:val="65398039"/>
    <w:rsid w:val="653FAFD4"/>
    <w:rsid w:val="65461E38"/>
    <w:rsid w:val="6547D530"/>
    <w:rsid w:val="65482460"/>
    <w:rsid w:val="654B31F3"/>
    <w:rsid w:val="654EF035"/>
    <w:rsid w:val="65510F79"/>
    <w:rsid w:val="6552D50D"/>
    <w:rsid w:val="65552CDC"/>
    <w:rsid w:val="65583FD7"/>
    <w:rsid w:val="655BFEE3"/>
    <w:rsid w:val="655F7394"/>
    <w:rsid w:val="65603691"/>
    <w:rsid w:val="6561E097"/>
    <w:rsid w:val="656246C1"/>
    <w:rsid w:val="656D38C1"/>
    <w:rsid w:val="656D79F1"/>
    <w:rsid w:val="6573787C"/>
    <w:rsid w:val="65741F10"/>
    <w:rsid w:val="65824E2F"/>
    <w:rsid w:val="6582C73F"/>
    <w:rsid w:val="6585A82E"/>
    <w:rsid w:val="658BEC5F"/>
    <w:rsid w:val="659041B1"/>
    <w:rsid w:val="659233BC"/>
    <w:rsid w:val="65934004"/>
    <w:rsid w:val="659664CE"/>
    <w:rsid w:val="659B308A"/>
    <w:rsid w:val="659D4BA6"/>
    <w:rsid w:val="659EA8EE"/>
    <w:rsid w:val="65A14517"/>
    <w:rsid w:val="65A319D1"/>
    <w:rsid w:val="65A5C0C2"/>
    <w:rsid w:val="65A9405C"/>
    <w:rsid w:val="65B4F10E"/>
    <w:rsid w:val="65B944F0"/>
    <w:rsid w:val="65BA6264"/>
    <w:rsid w:val="65BEAB92"/>
    <w:rsid w:val="65C098EF"/>
    <w:rsid w:val="65C43DA4"/>
    <w:rsid w:val="65C47675"/>
    <w:rsid w:val="65C9F9E0"/>
    <w:rsid w:val="65CC35D8"/>
    <w:rsid w:val="65D6B625"/>
    <w:rsid w:val="65D83A6F"/>
    <w:rsid w:val="65DBB6D7"/>
    <w:rsid w:val="65DBFA71"/>
    <w:rsid w:val="65E26A0B"/>
    <w:rsid w:val="65E85AA2"/>
    <w:rsid w:val="65EF2DBB"/>
    <w:rsid w:val="65F0251B"/>
    <w:rsid w:val="65F88710"/>
    <w:rsid w:val="65F88E4D"/>
    <w:rsid w:val="65F8A937"/>
    <w:rsid w:val="65F9040F"/>
    <w:rsid w:val="65FBDBC9"/>
    <w:rsid w:val="65FF30D4"/>
    <w:rsid w:val="66003907"/>
    <w:rsid w:val="6601F07F"/>
    <w:rsid w:val="660241B9"/>
    <w:rsid w:val="6609C4C2"/>
    <w:rsid w:val="660C2505"/>
    <w:rsid w:val="660D7C96"/>
    <w:rsid w:val="661C38F9"/>
    <w:rsid w:val="661C88AA"/>
    <w:rsid w:val="661D21AA"/>
    <w:rsid w:val="661FDAFF"/>
    <w:rsid w:val="66204C42"/>
    <w:rsid w:val="6626CCC5"/>
    <w:rsid w:val="6627D4CA"/>
    <w:rsid w:val="66298BA5"/>
    <w:rsid w:val="6629C299"/>
    <w:rsid w:val="6629C491"/>
    <w:rsid w:val="662D3F44"/>
    <w:rsid w:val="662D593E"/>
    <w:rsid w:val="663004AE"/>
    <w:rsid w:val="66346AEE"/>
    <w:rsid w:val="663E59EE"/>
    <w:rsid w:val="6651AD05"/>
    <w:rsid w:val="665225DB"/>
    <w:rsid w:val="6653F237"/>
    <w:rsid w:val="66543685"/>
    <w:rsid w:val="6661B33A"/>
    <w:rsid w:val="6667A12F"/>
    <w:rsid w:val="66703B17"/>
    <w:rsid w:val="667C51BC"/>
    <w:rsid w:val="667D3D7B"/>
    <w:rsid w:val="668291FE"/>
    <w:rsid w:val="668646B3"/>
    <w:rsid w:val="668A3106"/>
    <w:rsid w:val="668E39DC"/>
    <w:rsid w:val="669C9559"/>
    <w:rsid w:val="669D6E44"/>
    <w:rsid w:val="66A037A5"/>
    <w:rsid w:val="66A6C655"/>
    <w:rsid w:val="66AA8AF1"/>
    <w:rsid w:val="66AC7C85"/>
    <w:rsid w:val="66AD0B01"/>
    <w:rsid w:val="66B0B2CA"/>
    <w:rsid w:val="66B57434"/>
    <w:rsid w:val="66B75FFB"/>
    <w:rsid w:val="66B8A66D"/>
    <w:rsid w:val="66BDFDDB"/>
    <w:rsid w:val="66BEC8A4"/>
    <w:rsid w:val="66C01FA3"/>
    <w:rsid w:val="66C2911A"/>
    <w:rsid w:val="66C42428"/>
    <w:rsid w:val="66CBE18E"/>
    <w:rsid w:val="66CDAB0B"/>
    <w:rsid w:val="66D2A776"/>
    <w:rsid w:val="66D30EC3"/>
    <w:rsid w:val="66D4478E"/>
    <w:rsid w:val="66D8A290"/>
    <w:rsid w:val="66DEDA7E"/>
    <w:rsid w:val="66E10428"/>
    <w:rsid w:val="66E211FB"/>
    <w:rsid w:val="66E49363"/>
    <w:rsid w:val="66EAB0B3"/>
    <w:rsid w:val="66EF7937"/>
    <w:rsid w:val="66F160A4"/>
    <w:rsid w:val="66F6160B"/>
    <w:rsid w:val="66FD10C7"/>
    <w:rsid w:val="66FE9271"/>
    <w:rsid w:val="66FF5CED"/>
    <w:rsid w:val="66FFA0FB"/>
    <w:rsid w:val="6701B198"/>
    <w:rsid w:val="670349A8"/>
    <w:rsid w:val="67111612"/>
    <w:rsid w:val="67121D4C"/>
    <w:rsid w:val="6712B941"/>
    <w:rsid w:val="6714926E"/>
    <w:rsid w:val="67160424"/>
    <w:rsid w:val="67162AD6"/>
    <w:rsid w:val="6719BDB6"/>
    <w:rsid w:val="671B7A17"/>
    <w:rsid w:val="671CBF5D"/>
    <w:rsid w:val="6721F9F2"/>
    <w:rsid w:val="67245B0D"/>
    <w:rsid w:val="6725687C"/>
    <w:rsid w:val="673323DD"/>
    <w:rsid w:val="673606ED"/>
    <w:rsid w:val="6736458F"/>
    <w:rsid w:val="6738F119"/>
    <w:rsid w:val="673E42D0"/>
    <w:rsid w:val="674061F9"/>
    <w:rsid w:val="6740753D"/>
    <w:rsid w:val="6741A486"/>
    <w:rsid w:val="67453DAA"/>
    <w:rsid w:val="674A2750"/>
    <w:rsid w:val="674F236E"/>
    <w:rsid w:val="675315D2"/>
    <w:rsid w:val="67583D5A"/>
    <w:rsid w:val="675BB58E"/>
    <w:rsid w:val="67645356"/>
    <w:rsid w:val="67651D31"/>
    <w:rsid w:val="67668E7F"/>
    <w:rsid w:val="677166FA"/>
    <w:rsid w:val="67723296"/>
    <w:rsid w:val="6776566E"/>
    <w:rsid w:val="6779D768"/>
    <w:rsid w:val="677A1B99"/>
    <w:rsid w:val="677AB762"/>
    <w:rsid w:val="677D16AB"/>
    <w:rsid w:val="6783109E"/>
    <w:rsid w:val="67880D10"/>
    <w:rsid w:val="67893909"/>
    <w:rsid w:val="678C930A"/>
    <w:rsid w:val="678EA15F"/>
    <w:rsid w:val="67951E6E"/>
    <w:rsid w:val="67984CAA"/>
    <w:rsid w:val="679A3646"/>
    <w:rsid w:val="679FD988"/>
    <w:rsid w:val="67A350AA"/>
    <w:rsid w:val="67A4584E"/>
    <w:rsid w:val="67A8CAB7"/>
    <w:rsid w:val="67B2AEF4"/>
    <w:rsid w:val="67B4BAEE"/>
    <w:rsid w:val="67B84753"/>
    <w:rsid w:val="67B94443"/>
    <w:rsid w:val="67B9482F"/>
    <w:rsid w:val="67B9E5BE"/>
    <w:rsid w:val="67BB3FAD"/>
    <w:rsid w:val="67C060DD"/>
    <w:rsid w:val="67C363AB"/>
    <w:rsid w:val="67C834A4"/>
    <w:rsid w:val="67C8D0DC"/>
    <w:rsid w:val="67CC6758"/>
    <w:rsid w:val="67D4EF9E"/>
    <w:rsid w:val="67D72DD7"/>
    <w:rsid w:val="67D86EC3"/>
    <w:rsid w:val="67D9DC02"/>
    <w:rsid w:val="67DC7A82"/>
    <w:rsid w:val="67DC842B"/>
    <w:rsid w:val="67DCD320"/>
    <w:rsid w:val="67DF5A90"/>
    <w:rsid w:val="67DFB58B"/>
    <w:rsid w:val="67E48312"/>
    <w:rsid w:val="67E5456D"/>
    <w:rsid w:val="67E70F38"/>
    <w:rsid w:val="67E72307"/>
    <w:rsid w:val="67EA7FA4"/>
    <w:rsid w:val="67EB8A94"/>
    <w:rsid w:val="67ED4431"/>
    <w:rsid w:val="67ED869F"/>
    <w:rsid w:val="67F27CCE"/>
    <w:rsid w:val="67F3E92E"/>
    <w:rsid w:val="67F586AA"/>
    <w:rsid w:val="67F9AB49"/>
    <w:rsid w:val="67FD5521"/>
    <w:rsid w:val="67FEC265"/>
    <w:rsid w:val="68117FDA"/>
    <w:rsid w:val="681387C0"/>
    <w:rsid w:val="68143CB4"/>
    <w:rsid w:val="681AAA1F"/>
    <w:rsid w:val="6820162E"/>
    <w:rsid w:val="682BC9AD"/>
    <w:rsid w:val="6832A317"/>
    <w:rsid w:val="68336D58"/>
    <w:rsid w:val="6839D7CC"/>
    <w:rsid w:val="683F2FFB"/>
    <w:rsid w:val="68405E61"/>
    <w:rsid w:val="68455F7F"/>
    <w:rsid w:val="6848010D"/>
    <w:rsid w:val="6849B0D0"/>
    <w:rsid w:val="684C02AF"/>
    <w:rsid w:val="684C07FB"/>
    <w:rsid w:val="684FD7A6"/>
    <w:rsid w:val="6851DE7A"/>
    <w:rsid w:val="6858AAD7"/>
    <w:rsid w:val="68595BBF"/>
    <w:rsid w:val="685CB7FC"/>
    <w:rsid w:val="68601702"/>
    <w:rsid w:val="68668686"/>
    <w:rsid w:val="68697B6C"/>
    <w:rsid w:val="686E40DF"/>
    <w:rsid w:val="686E8C4D"/>
    <w:rsid w:val="686F7AF0"/>
    <w:rsid w:val="6873E24E"/>
    <w:rsid w:val="68762222"/>
    <w:rsid w:val="68815B7B"/>
    <w:rsid w:val="68820444"/>
    <w:rsid w:val="68870680"/>
    <w:rsid w:val="688A414F"/>
    <w:rsid w:val="688ABFED"/>
    <w:rsid w:val="6891F32C"/>
    <w:rsid w:val="68921234"/>
    <w:rsid w:val="6894B0DD"/>
    <w:rsid w:val="6894F6BD"/>
    <w:rsid w:val="689E6E84"/>
    <w:rsid w:val="689FD485"/>
    <w:rsid w:val="68A03D66"/>
    <w:rsid w:val="68A6EA2F"/>
    <w:rsid w:val="68B31DCC"/>
    <w:rsid w:val="68B37459"/>
    <w:rsid w:val="68B80346"/>
    <w:rsid w:val="68BD6025"/>
    <w:rsid w:val="68BEBC8D"/>
    <w:rsid w:val="68C206D9"/>
    <w:rsid w:val="68C242B0"/>
    <w:rsid w:val="68C46A00"/>
    <w:rsid w:val="68C5B16F"/>
    <w:rsid w:val="68C61FD7"/>
    <w:rsid w:val="68C6F105"/>
    <w:rsid w:val="68C6FE97"/>
    <w:rsid w:val="68C97E9E"/>
    <w:rsid w:val="68CDA246"/>
    <w:rsid w:val="68D43F66"/>
    <w:rsid w:val="68D52ACF"/>
    <w:rsid w:val="68D56DFD"/>
    <w:rsid w:val="68D5C16B"/>
    <w:rsid w:val="68DC2683"/>
    <w:rsid w:val="68E0EDE5"/>
    <w:rsid w:val="68E11587"/>
    <w:rsid w:val="68E3DB2A"/>
    <w:rsid w:val="68EA2DB6"/>
    <w:rsid w:val="68EBF9A9"/>
    <w:rsid w:val="68EC24EE"/>
    <w:rsid w:val="68ECD106"/>
    <w:rsid w:val="68EEBD60"/>
    <w:rsid w:val="6902E206"/>
    <w:rsid w:val="6903A507"/>
    <w:rsid w:val="690557B6"/>
    <w:rsid w:val="69058873"/>
    <w:rsid w:val="690B556C"/>
    <w:rsid w:val="690EB03F"/>
    <w:rsid w:val="69133C75"/>
    <w:rsid w:val="6913C361"/>
    <w:rsid w:val="691AB27E"/>
    <w:rsid w:val="691B88B9"/>
    <w:rsid w:val="691FA7E9"/>
    <w:rsid w:val="6920D25A"/>
    <w:rsid w:val="69260849"/>
    <w:rsid w:val="69277134"/>
    <w:rsid w:val="692772A8"/>
    <w:rsid w:val="6927CEAD"/>
    <w:rsid w:val="69358399"/>
    <w:rsid w:val="69368034"/>
    <w:rsid w:val="69372BA6"/>
    <w:rsid w:val="693839D4"/>
    <w:rsid w:val="6938662B"/>
    <w:rsid w:val="6939A647"/>
    <w:rsid w:val="693BE42D"/>
    <w:rsid w:val="693DFE67"/>
    <w:rsid w:val="69407691"/>
    <w:rsid w:val="69470F4A"/>
    <w:rsid w:val="694DA8EB"/>
    <w:rsid w:val="69556761"/>
    <w:rsid w:val="695AE88F"/>
    <w:rsid w:val="695B0A0A"/>
    <w:rsid w:val="695CFC36"/>
    <w:rsid w:val="6961D3A5"/>
    <w:rsid w:val="6966804C"/>
    <w:rsid w:val="6967ED71"/>
    <w:rsid w:val="696D432C"/>
    <w:rsid w:val="696DD9B1"/>
    <w:rsid w:val="696E83FD"/>
    <w:rsid w:val="697525D4"/>
    <w:rsid w:val="69759795"/>
    <w:rsid w:val="69765805"/>
    <w:rsid w:val="6982F368"/>
    <w:rsid w:val="69831877"/>
    <w:rsid w:val="6988C4AA"/>
    <w:rsid w:val="6992F719"/>
    <w:rsid w:val="6994534E"/>
    <w:rsid w:val="69970E38"/>
    <w:rsid w:val="69990853"/>
    <w:rsid w:val="69A737E7"/>
    <w:rsid w:val="69A73E49"/>
    <w:rsid w:val="69AB6D6F"/>
    <w:rsid w:val="69B01718"/>
    <w:rsid w:val="69B4DE3D"/>
    <w:rsid w:val="69B564D3"/>
    <w:rsid w:val="69B67B8F"/>
    <w:rsid w:val="69B7E89C"/>
    <w:rsid w:val="69BECBCA"/>
    <w:rsid w:val="69BFE98F"/>
    <w:rsid w:val="69C0EBAC"/>
    <w:rsid w:val="69C4869B"/>
    <w:rsid w:val="69C799F6"/>
    <w:rsid w:val="69CC6F4A"/>
    <w:rsid w:val="69CC737B"/>
    <w:rsid w:val="69D1AD19"/>
    <w:rsid w:val="69D2760D"/>
    <w:rsid w:val="69D39425"/>
    <w:rsid w:val="69D60FA9"/>
    <w:rsid w:val="69DAD6C9"/>
    <w:rsid w:val="69E18666"/>
    <w:rsid w:val="69E6C060"/>
    <w:rsid w:val="69EAAC52"/>
    <w:rsid w:val="69EC3AD6"/>
    <w:rsid w:val="69EE5A0D"/>
    <w:rsid w:val="69EEBFBF"/>
    <w:rsid w:val="69F02D60"/>
    <w:rsid w:val="69F254F9"/>
    <w:rsid w:val="69F7B7E8"/>
    <w:rsid w:val="69FAD79C"/>
    <w:rsid w:val="6A05A23D"/>
    <w:rsid w:val="6A092918"/>
    <w:rsid w:val="6A0CC2C8"/>
    <w:rsid w:val="6A12E313"/>
    <w:rsid w:val="6A14BBC8"/>
    <w:rsid w:val="6A1C63E6"/>
    <w:rsid w:val="6A1E4F66"/>
    <w:rsid w:val="6A2025CA"/>
    <w:rsid w:val="6A2DE227"/>
    <w:rsid w:val="6A31A932"/>
    <w:rsid w:val="6A32E4B7"/>
    <w:rsid w:val="6A35386A"/>
    <w:rsid w:val="6A3DA9AF"/>
    <w:rsid w:val="6A4AE2CA"/>
    <w:rsid w:val="6A569794"/>
    <w:rsid w:val="6A622C9C"/>
    <w:rsid w:val="6A625A48"/>
    <w:rsid w:val="6A656BEE"/>
    <w:rsid w:val="6A67EC4C"/>
    <w:rsid w:val="6A6856BA"/>
    <w:rsid w:val="6A68C1F9"/>
    <w:rsid w:val="6A6CD246"/>
    <w:rsid w:val="6A6EA1AD"/>
    <w:rsid w:val="6A71907B"/>
    <w:rsid w:val="6A74BC02"/>
    <w:rsid w:val="6A74CCA5"/>
    <w:rsid w:val="6A7719CE"/>
    <w:rsid w:val="6A771E40"/>
    <w:rsid w:val="6A7C743C"/>
    <w:rsid w:val="6A8000E4"/>
    <w:rsid w:val="6A80645C"/>
    <w:rsid w:val="6A850813"/>
    <w:rsid w:val="6A8B7476"/>
    <w:rsid w:val="6A9606C9"/>
    <w:rsid w:val="6A9716CA"/>
    <w:rsid w:val="6A9A7C9F"/>
    <w:rsid w:val="6A9C4364"/>
    <w:rsid w:val="6A9CA372"/>
    <w:rsid w:val="6AA1DB10"/>
    <w:rsid w:val="6AA8986E"/>
    <w:rsid w:val="6AAB6388"/>
    <w:rsid w:val="6AAFB434"/>
    <w:rsid w:val="6AB8BA1B"/>
    <w:rsid w:val="6AB9A6EE"/>
    <w:rsid w:val="6ABBF51E"/>
    <w:rsid w:val="6AC1D16B"/>
    <w:rsid w:val="6AC26658"/>
    <w:rsid w:val="6AC80F25"/>
    <w:rsid w:val="6ACF316C"/>
    <w:rsid w:val="6ACF43B5"/>
    <w:rsid w:val="6AD4B92B"/>
    <w:rsid w:val="6AD5F482"/>
    <w:rsid w:val="6AD8E3FF"/>
    <w:rsid w:val="6ADA7782"/>
    <w:rsid w:val="6AE25406"/>
    <w:rsid w:val="6AE355DE"/>
    <w:rsid w:val="6AE67105"/>
    <w:rsid w:val="6AE878FC"/>
    <w:rsid w:val="6AEB9934"/>
    <w:rsid w:val="6AEC98FD"/>
    <w:rsid w:val="6AED14A2"/>
    <w:rsid w:val="6AF25A39"/>
    <w:rsid w:val="6AF5C5A7"/>
    <w:rsid w:val="6AF7DF94"/>
    <w:rsid w:val="6AFEB6A9"/>
    <w:rsid w:val="6AFEBEE3"/>
    <w:rsid w:val="6B0250AD"/>
    <w:rsid w:val="6B030A53"/>
    <w:rsid w:val="6B0754F4"/>
    <w:rsid w:val="6B09AA12"/>
    <w:rsid w:val="6B09E0D1"/>
    <w:rsid w:val="6B117D4D"/>
    <w:rsid w:val="6B1424ED"/>
    <w:rsid w:val="6B1721BF"/>
    <w:rsid w:val="6B17F2CE"/>
    <w:rsid w:val="6B236AF0"/>
    <w:rsid w:val="6B25FACA"/>
    <w:rsid w:val="6B2799E4"/>
    <w:rsid w:val="6B2884ED"/>
    <w:rsid w:val="6B2C6A33"/>
    <w:rsid w:val="6B352D8B"/>
    <w:rsid w:val="6B376647"/>
    <w:rsid w:val="6B3CCF95"/>
    <w:rsid w:val="6B406C87"/>
    <w:rsid w:val="6B423B6D"/>
    <w:rsid w:val="6B427ED0"/>
    <w:rsid w:val="6B428985"/>
    <w:rsid w:val="6B4D573D"/>
    <w:rsid w:val="6B50993F"/>
    <w:rsid w:val="6B53DF44"/>
    <w:rsid w:val="6B5682CD"/>
    <w:rsid w:val="6B576AC1"/>
    <w:rsid w:val="6B5ABD72"/>
    <w:rsid w:val="6B5B2D56"/>
    <w:rsid w:val="6B5CBF37"/>
    <w:rsid w:val="6B5E66E8"/>
    <w:rsid w:val="6B5FAF28"/>
    <w:rsid w:val="6B605BA9"/>
    <w:rsid w:val="6B66BBF2"/>
    <w:rsid w:val="6B681B6E"/>
    <w:rsid w:val="6B69E9C8"/>
    <w:rsid w:val="6B6B51AD"/>
    <w:rsid w:val="6B6FD3C5"/>
    <w:rsid w:val="6B760A73"/>
    <w:rsid w:val="6B77F203"/>
    <w:rsid w:val="6B7CFFA6"/>
    <w:rsid w:val="6B82E2F9"/>
    <w:rsid w:val="6B8340A6"/>
    <w:rsid w:val="6B8515DB"/>
    <w:rsid w:val="6B89E6D3"/>
    <w:rsid w:val="6B8B3A03"/>
    <w:rsid w:val="6B8D4F34"/>
    <w:rsid w:val="6B919B51"/>
    <w:rsid w:val="6B9352F8"/>
    <w:rsid w:val="6B993492"/>
    <w:rsid w:val="6B9D2CB3"/>
    <w:rsid w:val="6B9E3308"/>
    <w:rsid w:val="6BA13804"/>
    <w:rsid w:val="6BAFEF70"/>
    <w:rsid w:val="6BB07D48"/>
    <w:rsid w:val="6BB6E4C1"/>
    <w:rsid w:val="6BBD1547"/>
    <w:rsid w:val="6BBED63B"/>
    <w:rsid w:val="6BC22AB1"/>
    <w:rsid w:val="6BC63FBA"/>
    <w:rsid w:val="6BD4E6CE"/>
    <w:rsid w:val="6BDD016E"/>
    <w:rsid w:val="6BDD3177"/>
    <w:rsid w:val="6BDE44A4"/>
    <w:rsid w:val="6BDFA2FE"/>
    <w:rsid w:val="6BE0081C"/>
    <w:rsid w:val="6BE2D98D"/>
    <w:rsid w:val="6BE6B32B"/>
    <w:rsid w:val="6BEA51E8"/>
    <w:rsid w:val="6BF12704"/>
    <w:rsid w:val="6BF2DF15"/>
    <w:rsid w:val="6BF5D699"/>
    <w:rsid w:val="6BF7D3CF"/>
    <w:rsid w:val="6BFCB5D3"/>
    <w:rsid w:val="6BFEEFC7"/>
    <w:rsid w:val="6C04FFB6"/>
    <w:rsid w:val="6C0BE6A1"/>
    <w:rsid w:val="6C0E3073"/>
    <w:rsid w:val="6C10C5B4"/>
    <w:rsid w:val="6C189B9C"/>
    <w:rsid w:val="6C18AECD"/>
    <w:rsid w:val="6C1D2029"/>
    <w:rsid w:val="6C21F0AB"/>
    <w:rsid w:val="6C239A6B"/>
    <w:rsid w:val="6C23A4FF"/>
    <w:rsid w:val="6C2671B5"/>
    <w:rsid w:val="6C2B9BD5"/>
    <w:rsid w:val="6C31D6E3"/>
    <w:rsid w:val="6C3424FE"/>
    <w:rsid w:val="6C34E1EE"/>
    <w:rsid w:val="6C385907"/>
    <w:rsid w:val="6C387A01"/>
    <w:rsid w:val="6C41F506"/>
    <w:rsid w:val="6C47C7AB"/>
    <w:rsid w:val="6C4CD8A8"/>
    <w:rsid w:val="6C4DD56B"/>
    <w:rsid w:val="6C511F2F"/>
    <w:rsid w:val="6C51B71D"/>
    <w:rsid w:val="6C546D2F"/>
    <w:rsid w:val="6C59D83E"/>
    <w:rsid w:val="6C5C35E5"/>
    <w:rsid w:val="6C5CFCFE"/>
    <w:rsid w:val="6C62A4EB"/>
    <w:rsid w:val="6C634444"/>
    <w:rsid w:val="6C65E961"/>
    <w:rsid w:val="6C662583"/>
    <w:rsid w:val="6C6B6210"/>
    <w:rsid w:val="6C6D3AC7"/>
    <w:rsid w:val="6C74B460"/>
    <w:rsid w:val="6C770A61"/>
    <w:rsid w:val="6C99C43D"/>
    <w:rsid w:val="6C9BA5C7"/>
    <w:rsid w:val="6C9E210E"/>
    <w:rsid w:val="6C9E9D8E"/>
    <w:rsid w:val="6C9F01F2"/>
    <w:rsid w:val="6CA29FA3"/>
    <w:rsid w:val="6CA4F55C"/>
    <w:rsid w:val="6CA8D20E"/>
    <w:rsid w:val="6CAF5477"/>
    <w:rsid w:val="6CB40979"/>
    <w:rsid w:val="6CB9E60A"/>
    <w:rsid w:val="6CC5E0DF"/>
    <w:rsid w:val="6CC76C03"/>
    <w:rsid w:val="6CCC834D"/>
    <w:rsid w:val="6CCF42D1"/>
    <w:rsid w:val="6CD3B2E2"/>
    <w:rsid w:val="6CDC4006"/>
    <w:rsid w:val="6CDE6951"/>
    <w:rsid w:val="6CDED125"/>
    <w:rsid w:val="6CE3DE05"/>
    <w:rsid w:val="6CE9C099"/>
    <w:rsid w:val="6CF2171F"/>
    <w:rsid w:val="6CF7F760"/>
    <w:rsid w:val="6CFBEA0F"/>
    <w:rsid w:val="6CFF710E"/>
    <w:rsid w:val="6D00A8DB"/>
    <w:rsid w:val="6D116A30"/>
    <w:rsid w:val="6D144D4D"/>
    <w:rsid w:val="6D1EC737"/>
    <w:rsid w:val="6D2253BC"/>
    <w:rsid w:val="6D28E46C"/>
    <w:rsid w:val="6D2BE2EB"/>
    <w:rsid w:val="6D393A5F"/>
    <w:rsid w:val="6D39A53D"/>
    <w:rsid w:val="6D3D383E"/>
    <w:rsid w:val="6D3D6AA4"/>
    <w:rsid w:val="6D3F8A06"/>
    <w:rsid w:val="6D40E680"/>
    <w:rsid w:val="6D43E044"/>
    <w:rsid w:val="6D480FCB"/>
    <w:rsid w:val="6D4A34CD"/>
    <w:rsid w:val="6D4AEAC2"/>
    <w:rsid w:val="6D55BA8D"/>
    <w:rsid w:val="6D5A6FF3"/>
    <w:rsid w:val="6D5D112C"/>
    <w:rsid w:val="6D6A52F4"/>
    <w:rsid w:val="6D6C4C9B"/>
    <w:rsid w:val="6D703B14"/>
    <w:rsid w:val="6D70AA3D"/>
    <w:rsid w:val="6D70BE43"/>
    <w:rsid w:val="6D76E092"/>
    <w:rsid w:val="6D7BD3D5"/>
    <w:rsid w:val="6D7BE598"/>
    <w:rsid w:val="6D825B6A"/>
    <w:rsid w:val="6D838F38"/>
    <w:rsid w:val="6D860CA4"/>
    <w:rsid w:val="6D8BFBB7"/>
    <w:rsid w:val="6D91FB72"/>
    <w:rsid w:val="6D94E8AD"/>
    <w:rsid w:val="6D971C1E"/>
    <w:rsid w:val="6D99FB0A"/>
    <w:rsid w:val="6D9AFB8C"/>
    <w:rsid w:val="6D9F3993"/>
    <w:rsid w:val="6DAC6D67"/>
    <w:rsid w:val="6DB177EE"/>
    <w:rsid w:val="6DB1EECD"/>
    <w:rsid w:val="6DB32458"/>
    <w:rsid w:val="6DBF243A"/>
    <w:rsid w:val="6DC2EE91"/>
    <w:rsid w:val="6DC694F4"/>
    <w:rsid w:val="6DCF789D"/>
    <w:rsid w:val="6DD72027"/>
    <w:rsid w:val="6DDED620"/>
    <w:rsid w:val="6DDF2F07"/>
    <w:rsid w:val="6DE4D2BF"/>
    <w:rsid w:val="6DE4E79B"/>
    <w:rsid w:val="6DE68015"/>
    <w:rsid w:val="6DECEF90"/>
    <w:rsid w:val="6DEFCFCF"/>
    <w:rsid w:val="6DF69494"/>
    <w:rsid w:val="6DF75C98"/>
    <w:rsid w:val="6DF7E272"/>
    <w:rsid w:val="6DFB3D12"/>
    <w:rsid w:val="6DFBB4D2"/>
    <w:rsid w:val="6DFC320C"/>
    <w:rsid w:val="6E03DF06"/>
    <w:rsid w:val="6E03FF9C"/>
    <w:rsid w:val="6E06BA81"/>
    <w:rsid w:val="6E133C11"/>
    <w:rsid w:val="6E1D8518"/>
    <w:rsid w:val="6E22CE4E"/>
    <w:rsid w:val="6E2BE5C6"/>
    <w:rsid w:val="6E30F7A5"/>
    <w:rsid w:val="6E329D52"/>
    <w:rsid w:val="6E36E768"/>
    <w:rsid w:val="6E395AC3"/>
    <w:rsid w:val="6E3B7F06"/>
    <w:rsid w:val="6E3BDFE2"/>
    <w:rsid w:val="6E454EC3"/>
    <w:rsid w:val="6E4E380C"/>
    <w:rsid w:val="6E59C720"/>
    <w:rsid w:val="6E6025AF"/>
    <w:rsid w:val="6E660142"/>
    <w:rsid w:val="6E662B8F"/>
    <w:rsid w:val="6E72300C"/>
    <w:rsid w:val="6E7E2F5C"/>
    <w:rsid w:val="6E873963"/>
    <w:rsid w:val="6E87A944"/>
    <w:rsid w:val="6E89E129"/>
    <w:rsid w:val="6E8AEED6"/>
    <w:rsid w:val="6E9208A7"/>
    <w:rsid w:val="6E9D8F1F"/>
    <w:rsid w:val="6EA2106B"/>
    <w:rsid w:val="6EA6B498"/>
    <w:rsid w:val="6EA8E78A"/>
    <w:rsid w:val="6EA97E34"/>
    <w:rsid w:val="6EB2100A"/>
    <w:rsid w:val="6EB87CA3"/>
    <w:rsid w:val="6EBA9798"/>
    <w:rsid w:val="6EBF6042"/>
    <w:rsid w:val="6EC2D395"/>
    <w:rsid w:val="6EC8D037"/>
    <w:rsid w:val="6ED3942C"/>
    <w:rsid w:val="6ED50592"/>
    <w:rsid w:val="6ED65B91"/>
    <w:rsid w:val="6ED80320"/>
    <w:rsid w:val="6EE5261D"/>
    <w:rsid w:val="6EE7EAFF"/>
    <w:rsid w:val="6EF6568D"/>
    <w:rsid w:val="6EF9EC06"/>
    <w:rsid w:val="6EFAF3A3"/>
    <w:rsid w:val="6F061A6E"/>
    <w:rsid w:val="6F0AAB50"/>
    <w:rsid w:val="6F0C0590"/>
    <w:rsid w:val="6F11B851"/>
    <w:rsid w:val="6F1451A6"/>
    <w:rsid w:val="6F152B90"/>
    <w:rsid w:val="6F1AA68D"/>
    <w:rsid w:val="6F20BE3A"/>
    <w:rsid w:val="6F26EFD7"/>
    <w:rsid w:val="6F2D0BD7"/>
    <w:rsid w:val="6F2ED484"/>
    <w:rsid w:val="6F371C2D"/>
    <w:rsid w:val="6F3BBC0E"/>
    <w:rsid w:val="6F3CDADB"/>
    <w:rsid w:val="6F47405C"/>
    <w:rsid w:val="6F4AEF1B"/>
    <w:rsid w:val="6F4C29B3"/>
    <w:rsid w:val="6F4C8647"/>
    <w:rsid w:val="6F4F5EEE"/>
    <w:rsid w:val="6F54F08F"/>
    <w:rsid w:val="6F5897E6"/>
    <w:rsid w:val="6F5A8AE9"/>
    <w:rsid w:val="6F5FD20C"/>
    <w:rsid w:val="6F64B8DB"/>
    <w:rsid w:val="6F698892"/>
    <w:rsid w:val="6F6F506E"/>
    <w:rsid w:val="6F70F6B0"/>
    <w:rsid w:val="6F7485BB"/>
    <w:rsid w:val="6F79F698"/>
    <w:rsid w:val="6F7CAF1E"/>
    <w:rsid w:val="6F81D2C0"/>
    <w:rsid w:val="6F869873"/>
    <w:rsid w:val="6F88F507"/>
    <w:rsid w:val="6F8F5536"/>
    <w:rsid w:val="6F905209"/>
    <w:rsid w:val="6F944C59"/>
    <w:rsid w:val="6F9784DA"/>
    <w:rsid w:val="6F9EEABC"/>
    <w:rsid w:val="6FA011C4"/>
    <w:rsid w:val="6FA04B26"/>
    <w:rsid w:val="6FA302D2"/>
    <w:rsid w:val="6FA48AF6"/>
    <w:rsid w:val="6FAB1478"/>
    <w:rsid w:val="6FAF0C72"/>
    <w:rsid w:val="6FB25900"/>
    <w:rsid w:val="6FB4F7E9"/>
    <w:rsid w:val="6FB52719"/>
    <w:rsid w:val="6FBB3532"/>
    <w:rsid w:val="6FBBCDF9"/>
    <w:rsid w:val="6FBE411D"/>
    <w:rsid w:val="6FBFB014"/>
    <w:rsid w:val="6FC10660"/>
    <w:rsid w:val="6FC37C11"/>
    <w:rsid w:val="6FC52F03"/>
    <w:rsid w:val="6FC537F0"/>
    <w:rsid w:val="6FC5A695"/>
    <w:rsid w:val="6FC87D13"/>
    <w:rsid w:val="6FCDD953"/>
    <w:rsid w:val="6FD24F7D"/>
    <w:rsid w:val="6FD832B4"/>
    <w:rsid w:val="6FD90280"/>
    <w:rsid w:val="6FDA4689"/>
    <w:rsid w:val="6FDEF314"/>
    <w:rsid w:val="6FE4C786"/>
    <w:rsid w:val="6FE51B1B"/>
    <w:rsid w:val="6FE5FD74"/>
    <w:rsid w:val="6FE71677"/>
    <w:rsid w:val="6FE8A27D"/>
    <w:rsid w:val="6FF59189"/>
    <w:rsid w:val="6FF735F3"/>
    <w:rsid w:val="6FF7393F"/>
    <w:rsid w:val="6FF8AA7E"/>
    <w:rsid w:val="6FFCB016"/>
    <w:rsid w:val="6FFDFFEA"/>
    <w:rsid w:val="700838AE"/>
    <w:rsid w:val="700E1E56"/>
    <w:rsid w:val="700F9125"/>
    <w:rsid w:val="7015359D"/>
    <w:rsid w:val="70165FA1"/>
    <w:rsid w:val="70167998"/>
    <w:rsid w:val="701E78DD"/>
    <w:rsid w:val="702581F3"/>
    <w:rsid w:val="70273412"/>
    <w:rsid w:val="702B7E4C"/>
    <w:rsid w:val="702CA7B7"/>
    <w:rsid w:val="702EE94D"/>
    <w:rsid w:val="7030C539"/>
    <w:rsid w:val="7030C552"/>
    <w:rsid w:val="703F28E6"/>
    <w:rsid w:val="70434CBA"/>
    <w:rsid w:val="7046C879"/>
    <w:rsid w:val="70484689"/>
    <w:rsid w:val="704C47D6"/>
    <w:rsid w:val="704CA0B4"/>
    <w:rsid w:val="7053C399"/>
    <w:rsid w:val="70542EB7"/>
    <w:rsid w:val="705E6B92"/>
    <w:rsid w:val="7060852E"/>
    <w:rsid w:val="70613D41"/>
    <w:rsid w:val="7066A05D"/>
    <w:rsid w:val="7068D5CE"/>
    <w:rsid w:val="706EA386"/>
    <w:rsid w:val="70760B4C"/>
    <w:rsid w:val="7076E84A"/>
    <w:rsid w:val="70799704"/>
    <w:rsid w:val="707AB862"/>
    <w:rsid w:val="707ABEDA"/>
    <w:rsid w:val="708684C4"/>
    <w:rsid w:val="7087C3EC"/>
    <w:rsid w:val="708A8AF5"/>
    <w:rsid w:val="708C2745"/>
    <w:rsid w:val="708C3ACA"/>
    <w:rsid w:val="708CF983"/>
    <w:rsid w:val="7096C404"/>
    <w:rsid w:val="7096F02D"/>
    <w:rsid w:val="7098900B"/>
    <w:rsid w:val="7099EBC8"/>
    <w:rsid w:val="709B88BB"/>
    <w:rsid w:val="709DECC4"/>
    <w:rsid w:val="70A1DA29"/>
    <w:rsid w:val="70A37D4B"/>
    <w:rsid w:val="70A511B1"/>
    <w:rsid w:val="70A5C6BF"/>
    <w:rsid w:val="70A8907F"/>
    <w:rsid w:val="70ABD9C7"/>
    <w:rsid w:val="70BD6631"/>
    <w:rsid w:val="70C4B848"/>
    <w:rsid w:val="70C4F0A0"/>
    <w:rsid w:val="70C84CEE"/>
    <w:rsid w:val="70C9F866"/>
    <w:rsid w:val="70CC52A9"/>
    <w:rsid w:val="70D1221A"/>
    <w:rsid w:val="70D38228"/>
    <w:rsid w:val="70D4E890"/>
    <w:rsid w:val="70DC4868"/>
    <w:rsid w:val="70DF6437"/>
    <w:rsid w:val="70E25040"/>
    <w:rsid w:val="70E73868"/>
    <w:rsid w:val="70EA02B9"/>
    <w:rsid w:val="70EBC85C"/>
    <w:rsid w:val="70F43338"/>
    <w:rsid w:val="70F98BF9"/>
    <w:rsid w:val="70FFF4E7"/>
    <w:rsid w:val="70FFF8AC"/>
    <w:rsid w:val="7100161D"/>
    <w:rsid w:val="71009DD4"/>
    <w:rsid w:val="71052AF4"/>
    <w:rsid w:val="7105F8A5"/>
    <w:rsid w:val="71062411"/>
    <w:rsid w:val="71072545"/>
    <w:rsid w:val="710C22D4"/>
    <w:rsid w:val="710F831C"/>
    <w:rsid w:val="7110491B"/>
    <w:rsid w:val="71154BDC"/>
    <w:rsid w:val="71167EAB"/>
    <w:rsid w:val="711A8E71"/>
    <w:rsid w:val="711C1BBE"/>
    <w:rsid w:val="711E20D7"/>
    <w:rsid w:val="71291477"/>
    <w:rsid w:val="712E639B"/>
    <w:rsid w:val="71324C68"/>
    <w:rsid w:val="713271D3"/>
    <w:rsid w:val="71381E6F"/>
    <w:rsid w:val="713BED8B"/>
    <w:rsid w:val="713F54EE"/>
    <w:rsid w:val="71456C3E"/>
    <w:rsid w:val="714AC731"/>
    <w:rsid w:val="714ADCD3"/>
    <w:rsid w:val="714D04B1"/>
    <w:rsid w:val="714E0CFC"/>
    <w:rsid w:val="7151C129"/>
    <w:rsid w:val="7155EE8D"/>
    <w:rsid w:val="71576E75"/>
    <w:rsid w:val="715E9DCD"/>
    <w:rsid w:val="7163B667"/>
    <w:rsid w:val="716F79A0"/>
    <w:rsid w:val="7180E7DB"/>
    <w:rsid w:val="7189C9C9"/>
    <w:rsid w:val="718C4FB0"/>
    <w:rsid w:val="71955F05"/>
    <w:rsid w:val="719C1AE4"/>
    <w:rsid w:val="71A0686C"/>
    <w:rsid w:val="71A626A2"/>
    <w:rsid w:val="71A653AD"/>
    <w:rsid w:val="71AA365F"/>
    <w:rsid w:val="71B22173"/>
    <w:rsid w:val="71B57FAF"/>
    <w:rsid w:val="71B85689"/>
    <w:rsid w:val="71B885F0"/>
    <w:rsid w:val="71BA148B"/>
    <w:rsid w:val="71BE9A6B"/>
    <w:rsid w:val="71BFCBFF"/>
    <w:rsid w:val="71C09A9B"/>
    <w:rsid w:val="71C157C0"/>
    <w:rsid w:val="71C1763A"/>
    <w:rsid w:val="71C48647"/>
    <w:rsid w:val="71C53794"/>
    <w:rsid w:val="71C6DE89"/>
    <w:rsid w:val="71C9AA59"/>
    <w:rsid w:val="71CB8323"/>
    <w:rsid w:val="71CF612F"/>
    <w:rsid w:val="71DA7C6F"/>
    <w:rsid w:val="71E21E9A"/>
    <w:rsid w:val="71E28B22"/>
    <w:rsid w:val="71E3FC4E"/>
    <w:rsid w:val="71E45452"/>
    <w:rsid w:val="71EA9732"/>
    <w:rsid w:val="71EE19AD"/>
    <w:rsid w:val="71F1C4E5"/>
    <w:rsid w:val="71F3B979"/>
    <w:rsid w:val="71FDE188"/>
    <w:rsid w:val="71FF22DB"/>
    <w:rsid w:val="71FFC2D1"/>
    <w:rsid w:val="7204A693"/>
    <w:rsid w:val="72081DFE"/>
    <w:rsid w:val="720E3FAF"/>
    <w:rsid w:val="721C9BF8"/>
    <w:rsid w:val="7224F6BE"/>
    <w:rsid w:val="72256CFE"/>
    <w:rsid w:val="7225B279"/>
    <w:rsid w:val="722D937D"/>
    <w:rsid w:val="722F4D7D"/>
    <w:rsid w:val="7231DCE5"/>
    <w:rsid w:val="7238D290"/>
    <w:rsid w:val="723A5C12"/>
    <w:rsid w:val="723A933D"/>
    <w:rsid w:val="723F2113"/>
    <w:rsid w:val="7242FF98"/>
    <w:rsid w:val="72433CB5"/>
    <w:rsid w:val="7245131B"/>
    <w:rsid w:val="7245D934"/>
    <w:rsid w:val="724710E5"/>
    <w:rsid w:val="724A7714"/>
    <w:rsid w:val="7250493F"/>
    <w:rsid w:val="7255138D"/>
    <w:rsid w:val="725848D1"/>
    <w:rsid w:val="725A9340"/>
    <w:rsid w:val="7262ACD6"/>
    <w:rsid w:val="72631289"/>
    <w:rsid w:val="7267F584"/>
    <w:rsid w:val="72686BC5"/>
    <w:rsid w:val="72715323"/>
    <w:rsid w:val="7278537C"/>
    <w:rsid w:val="7278833E"/>
    <w:rsid w:val="7278E9A8"/>
    <w:rsid w:val="7279B392"/>
    <w:rsid w:val="727DE6D5"/>
    <w:rsid w:val="7281C840"/>
    <w:rsid w:val="7285D92B"/>
    <w:rsid w:val="7287599E"/>
    <w:rsid w:val="7287DF25"/>
    <w:rsid w:val="7294C4E1"/>
    <w:rsid w:val="72A1B769"/>
    <w:rsid w:val="72B06565"/>
    <w:rsid w:val="72B073FD"/>
    <w:rsid w:val="72B3B315"/>
    <w:rsid w:val="72B44FE0"/>
    <w:rsid w:val="72BA2B67"/>
    <w:rsid w:val="72BAF163"/>
    <w:rsid w:val="72BFB1B4"/>
    <w:rsid w:val="72C52683"/>
    <w:rsid w:val="72C5348B"/>
    <w:rsid w:val="72C6B20A"/>
    <w:rsid w:val="72C9DAA8"/>
    <w:rsid w:val="72CF7484"/>
    <w:rsid w:val="72DC2AD1"/>
    <w:rsid w:val="72DD33EA"/>
    <w:rsid w:val="72E1FF3E"/>
    <w:rsid w:val="72E37ECB"/>
    <w:rsid w:val="72E58327"/>
    <w:rsid w:val="72E6040A"/>
    <w:rsid w:val="72E82AFC"/>
    <w:rsid w:val="72E8BDD1"/>
    <w:rsid w:val="72E8CC15"/>
    <w:rsid w:val="72E8D3D9"/>
    <w:rsid w:val="72F675A1"/>
    <w:rsid w:val="72FDCD6A"/>
    <w:rsid w:val="7303D6D5"/>
    <w:rsid w:val="730670A5"/>
    <w:rsid w:val="7310175A"/>
    <w:rsid w:val="73136450"/>
    <w:rsid w:val="7319D77E"/>
    <w:rsid w:val="731BF774"/>
    <w:rsid w:val="731F473F"/>
    <w:rsid w:val="7329B2B1"/>
    <w:rsid w:val="732D4D46"/>
    <w:rsid w:val="7334380B"/>
    <w:rsid w:val="73360E48"/>
    <w:rsid w:val="73377C96"/>
    <w:rsid w:val="733847C3"/>
    <w:rsid w:val="733A07E0"/>
    <w:rsid w:val="733D60A7"/>
    <w:rsid w:val="73457B41"/>
    <w:rsid w:val="734AA759"/>
    <w:rsid w:val="734D5F6B"/>
    <w:rsid w:val="734F62C6"/>
    <w:rsid w:val="735BAB24"/>
    <w:rsid w:val="735CE7E9"/>
    <w:rsid w:val="736056A8"/>
    <w:rsid w:val="736354E6"/>
    <w:rsid w:val="7364EC29"/>
    <w:rsid w:val="73703C47"/>
    <w:rsid w:val="73756FDB"/>
    <w:rsid w:val="737FEC9C"/>
    <w:rsid w:val="7383965C"/>
    <w:rsid w:val="73888F10"/>
    <w:rsid w:val="738DDC2F"/>
    <w:rsid w:val="738E08BB"/>
    <w:rsid w:val="738ECB08"/>
    <w:rsid w:val="73914DCA"/>
    <w:rsid w:val="73A6B2C0"/>
    <w:rsid w:val="73A6C9DE"/>
    <w:rsid w:val="73A944ED"/>
    <w:rsid w:val="73B78DF2"/>
    <w:rsid w:val="73C2E803"/>
    <w:rsid w:val="73C63170"/>
    <w:rsid w:val="73C93752"/>
    <w:rsid w:val="73CC0E33"/>
    <w:rsid w:val="73D3EB66"/>
    <w:rsid w:val="73D88767"/>
    <w:rsid w:val="73D89CB3"/>
    <w:rsid w:val="73DD0B25"/>
    <w:rsid w:val="73E00E15"/>
    <w:rsid w:val="73E2E62B"/>
    <w:rsid w:val="73E4F23D"/>
    <w:rsid w:val="73E7549D"/>
    <w:rsid w:val="73EE9F5B"/>
    <w:rsid w:val="73F42F5D"/>
    <w:rsid w:val="73F7D3BE"/>
    <w:rsid w:val="73F7F0B8"/>
    <w:rsid w:val="74045927"/>
    <w:rsid w:val="740B0C3F"/>
    <w:rsid w:val="74184762"/>
    <w:rsid w:val="741E7DD7"/>
    <w:rsid w:val="7420F53E"/>
    <w:rsid w:val="7421A37B"/>
    <w:rsid w:val="7421AF85"/>
    <w:rsid w:val="7425BA9E"/>
    <w:rsid w:val="74269B50"/>
    <w:rsid w:val="743020E3"/>
    <w:rsid w:val="7434C759"/>
    <w:rsid w:val="7434FB89"/>
    <w:rsid w:val="74381E2E"/>
    <w:rsid w:val="7438CC02"/>
    <w:rsid w:val="743E2DA7"/>
    <w:rsid w:val="743E92B5"/>
    <w:rsid w:val="74435EFC"/>
    <w:rsid w:val="7445AEB5"/>
    <w:rsid w:val="7446292A"/>
    <w:rsid w:val="74480C36"/>
    <w:rsid w:val="744E3661"/>
    <w:rsid w:val="7450A3B1"/>
    <w:rsid w:val="7453ACCF"/>
    <w:rsid w:val="745804D5"/>
    <w:rsid w:val="745DD2C9"/>
    <w:rsid w:val="746060EA"/>
    <w:rsid w:val="746828E5"/>
    <w:rsid w:val="746CDC70"/>
    <w:rsid w:val="747108D1"/>
    <w:rsid w:val="74745590"/>
    <w:rsid w:val="74746CE9"/>
    <w:rsid w:val="747B7614"/>
    <w:rsid w:val="7481657D"/>
    <w:rsid w:val="74849338"/>
    <w:rsid w:val="748653FB"/>
    <w:rsid w:val="748A2DF5"/>
    <w:rsid w:val="748AC3EC"/>
    <w:rsid w:val="748FE27B"/>
    <w:rsid w:val="749784ED"/>
    <w:rsid w:val="74983CCD"/>
    <w:rsid w:val="749D8E80"/>
    <w:rsid w:val="749F3736"/>
    <w:rsid w:val="74A42DB4"/>
    <w:rsid w:val="74A712B1"/>
    <w:rsid w:val="74AB64F9"/>
    <w:rsid w:val="74AC9B20"/>
    <w:rsid w:val="74B9DEBE"/>
    <w:rsid w:val="74C5BB29"/>
    <w:rsid w:val="74C638FA"/>
    <w:rsid w:val="74C737A4"/>
    <w:rsid w:val="74CBEA34"/>
    <w:rsid w:val="74E18ED8"/>
    <w:rsid w:val="74EB013E"/>
    <w:rsid w:val="74ECD2EB"/>
    <w:rsid w:val="74F254E8"/>
    <w:rsid w:val="74F775A6"/>
    <w:rsid w:val="74FE9515"/>
    <w:rsid w:val="74FF9A02"/>
    <w:rsid w:val="7500A422"/>
    <w:rsid w:val="750171FC"/>
    <w:rsid w:val="7502CFE4"/>
    <w:rsid w:val="75103F80"/>
    <w:rsid w:val="751698DC"/>
    <w:rsid w:val="751E2B21"/>
    <w:rsid w:val="7522BC6F"/>
    <w:rsid w:val="75265D4B"/>
    <w:rsid w:val="75299846"/>
    <w:rsid w:val="752CCCAF"/>
    <w:rsid w:val="7533F651"/>
    <w:rsid w:val="7534239B"/>
    <w:rsid w:val="75342F65"/>
    <w:rsid w:val="7535C626"/>
    <w:rsid w:val="753813D2"/>
    <w:rsid w:val="753D8A43"/>
    <w:rsid w:val="7542766E"/>
    <w:rsid w:val="7542FD89"/>
    <w:rsid w:val="7546BBF1"/>
    <w:rsid w:val="7547F310"/>
    <w:rsid w:val="75492BD2"/>
    <w:rsid w:val="754B0FE9"/>
    <w:rsid w:val="754D1646"/>
    <w:rsid w:val="754E13C1"/>
    <w:rsid w:val="754E8229"/>
    <w:rsid w:val="75530271"/>
    <w:rsid w:val="7553D8D0"/>
    <w:rsid w:val="7553E73D"/>
    <w:rsid w:val="75556F84"/>
    <w:rsid w:val="75577B75"/>
    <w:rsid w:val="755CDB05"/>
    <w:rsid w:val="755DF3E3"/>
    <w:rsid w:val="756087F9"/>
    <w:rsid w:val="756871BF"/>
    <w:rsid w:val="75690CF7"/>
    <w:rsid w:val="75699887"/>
    <w:rsid w:val="7569D212"/>
    <w:rsid w:val="7577B92B"/>
    <w:rsid w:val="7578721E"/>
    <w:rsid w:val="757A7BC2"/>
    <w:rsid w:val="757E065A"/>
    <w:rsid w:val="757EAEBC"/>
    <w:rsid w:val="75813455"/>
    <w:rsid w:val="75825C36"/>
    <w:rsid w:val="75829C27"/>
    <w:rsid w:val="758602C1"/>
    <w:rsid w:val="7593A41F"/>
    <w:rsid w:val="7594BD42"/>
    <w:rsid w:val="75A40563"/>
    <w:rsid w:val="75A63919"/>
    <w:rsid w:val="75A97EE5"/>
    <w:rsid w:val="75AB1EF1"/>
    <w:rsid w:val="75AB43CD"/>
    <w:rsid w:val="75AE89E6"/>
    <w:rsid w:val="75AEA99C"/>
    <w:rsid w:val="75AF6922"/>
    <w:rsid w:val="75B66663"/>
    <w:rsid w:val="75C083BF"/>
    <w:rsid w:val="75D67DE3"/>
    <w:rsid w:val="75DAE30E"/>
    <w:rsid w:val="75DAEDF5"/>
    <w:rsid w:val="75DE09DC"/>
    <w:rsid w:val="75E9DCF5"/>
    <w:rsid w:val="75EA6818"/>
    <w:rsid w:val="75EC7B3D"/>
    <w:rsid w:val="75ECD9EF"/>
    <w:rsid w:val="75ED809A"/>
    <w:rsid w:val="75F7C489"/>
    <w:rsid w:val="75FB9A63"/>
    <w:rsid w:val="75FBD85E"/>
    <w:rsid w:val="75FD7767"/>
    <w:rsid w:val="75FEB98E"/>
    <w:rsid w:val="7602F74A"/>
    <w:rsid w:val="7604C88B"/>
    <w:rsid w:val="76056EDB"/>
    <w:rsid w:val="76073C09"/>
    <w:rsid w:val="760862A9"/>
    <w:rsid w:val="760D54A5"/>
    <w:rsid w:val="760E59E0"/>
    <w:rsid w:val="760FD428"/>
    <w:rsid w:val="76123911"/>
    <w:rsid w:val="7613C905"/>
    <w:rsid w:val="761CB31D"/>
    <w:rsid w:val="761FA949"/>
    <w:rsid w:val="7625FE56"/>
    <w:rsid w:val="7627CD7E"/>
    <w:rsid w:val="762F3B21"/>
    <w:rsid w:val="762F5DB5"/>
    <w:rsid w:val="7633FBBE"/>
    <w:rsid w:val="7636AD1E"/>
    <w:rsid w:val="7638E2C0"/>
    <w:rsid w:val="763A6FD9"/>
    <w:rsid w:val="763ADAA7"/>
    <w:rsid w:val="763BBA07"/>
    <w:rsid w:val="763E9CDF"/>
    <w:rsid w:val="76409A87"/>
    <w:rsid w:val="7643606C"/>
    <w:rsid w:val="7643F8AD"/>
    <w:rsid w:val="764401C6"/>
    <w:rsid w:val="764D0074"/>
    <w:rsid w:val="764FBADF"/>
    <w:rsid w:val="76503B7B"/>
    <w:rsid w:val="76569B64"/>
    <w:rsid w:val="7656D794"/>
    <w:rsid w:val="7658EE64"/>
    <w:rsid w:val="765C390C"/>
    <w:rsid w:val="765C68E3"/>
    <w:rsid w:val="76614F48"/>
    <w:rsid w:val="76644CDA"/>
    <w:rsid w:val="766518EA"/>
    <w:rsid w:val="7665727F"/>
    <w:rsid w:val="766A544B"/>
    <w:rsid w:val="766A7E93"/>
    <w:rsid w:val="767103EB"/>
    <w:rsid w:val="7675907B"/>
    <w:rsid w:val="76798632"/>
    <w:rsid w:val="767BD302"/>
    <w:rsid w:val="767ECB7C"/>
    <w:rsid w:val="7682E649"/>
    <w:rsid w:val="768CE1EA"/>
    <w:rsid w:val="768D9414"/>
    <w:rsid w:val="76A51089"/>
    <w:rsid w:val="76A754E2"/>
    <w:rsid w:val="76AA8C06"/>
    <w:rsid w:val="76AB423F"/>
    <w:rsid w:val="76AD4CE5"/>
    <w:rsid w:val="76B49019"/>
    <w:rsid w:val="76B4F144"/>
    <w:rsid w:val="76B5A950"/>
    <w:rsid w:val="76B9D5E3"/>
    <w:rsid w:val="76CA4008"/>
    <w:rsid w:val="76CE2C9E"/>
    <w:rsid w:val="76CE3348"/>
    <w:rsid w:val="76D023E9"/>
    <w:rsid w:val="76DB060B"/>
    <w:rsid w:val="76DB9EA6"/>
    <w:rsid w:val="76E229E5"/>
    <w:rsid w:val="76E38DA7"/>
    <w:rsid w:val="76E5ED21"/>
    <w:rsid w:val="76E87F96"/>
    <w:rsid w:val="76E911EA"/>
    <w:rsid w:val="76ED015A"/>
    <w:rsid w:val="76EFEADF"/>
    <w:rsid w:val="76F1CC0A"/>
    <w:rsid w:val="76F1E44A"/>
    <w:rsid w:val="76F5F13F"/>
    <w:rsid w:val="76FC971E"/>
    <w:rsid w:val="76FD3B10"/>
    <w:rsid w:val="76FDAF9A"/>
    <w:rsid w:val="76FDB49A"/>
    <w:rsid w:val="76FDFDBC"/>
    <w:rsid w:val="77020E64"/>
    <w:rsid w:val="7703FD20"/>
    <w:rsid w:val="770F413A"/>
    <w:rsid w:val="77101582"/>
    <w:rsid w:val="7712BECF"/>
    <w:rsid w:val="7717FC60"/>
    <w:rsid w:val="77207853"/>
    <w:rsid w:val="772CE362"/>
    <w:rsid w:val="772D5CFE"/>
    <w:rsid w:val="7732CED3"/>
    <w:rsid w:val="7738C50D"/>
    <w:rsid w:val="77391400"/>
    <w:rsid w:val="7744BA74"/>
    <w:rsid w:val="775439AD"/>
    <w:rsid w:val="77557F92"/>
    <w:rsid w:val="77559436"/>
    <w:rsid w:val="7755BD97"/>
    <w:rsid w:val="77584481"/>
    <w:rsid w:val="77623C10"/>
    <w:rsid w:val="7764C5D8"/>
    <w:rsid w:val="77665764"/>
    <w:rsid w:val="77666A95"/>
    <w:rsid w:val="77682C8B"/>
    <w:rsid w:val="776C780A"/>
    <w:rsid w:val="777519E2"/>
    <w:rsid w:val="777A6786"/>
    <w:rsid w:val="777A7C30"/>
    <w:rsid w:val="777B03FC"/>
    <w:rsid w:val="77831867"/>
    <w:rsid w:val="7788AA50"/>
    <w:rsid w:val="778EE47A"/>
    <w:rsid w:val="77952AA6"/>
    <w:rsid w:val="7798B7E2"/>
    <w:rsid w:val="7798FF56"/>
    <w:rsid w:val="779C91CB"/>
    <w:rsid w:val="77A952F4"/>
    <w:rsid w:val="77A9AFD8"/>
    <w:rsid w:val="77AC053F"/>
    <w:rsid w:val="77AC8474"/>
    <w:rsid w:val="77ADA7AF"/>
    <w:rsid w:val="77B1F53F"/>
    <w:rsid w:val="77B567F0"/>
    <w:rsid w:val="77B5FD71"/>
    <w:rsid w:val="77B7AC29"/>
    <w:rsid w:val="77BBDA97"/>
    <w:rsid w:val="77BBE189"/>
    <w:rsid w:val="77C27777"/>
    <w:rsid w:val="77C2A0F7"/>
    <w:rsid w:val="77C484C9"/>
    <w:rsid w:val="77C7FAC1"/>
    <w:rsid w:val="77CC6490"/>
    <w:rsid w:val="77CC9F0F"/>
    <w:rsid w:val="77D0F5DE"/>
    <w:rsid w:val="77D4B6CE"/>
    <w:rsid w:val="77D57233"/>
    <w:rsid w:val="77D791C8"/>
    <w:rsid w:val="77E6E0D1"/>
    <w:rsid w:val="77E7B41A"/>
    <w:rsid w:val="77E969C9"/>
    <w:rsid w:val="77EAA135"/>
    <w:rsid w:val="77EB388B"/>
    <w:rsid w:val="77F477E5"/>
    <w:rsid w:val="77FBAC34"/>
    <w:rsid w:val="7800073D"/>
    <w:rsid w:val="78007C30"/>
    <w:rsid w:val="780174DF"/>
    <w:rsid w:val="78034AA1"/>
    <w:rsid w:val="780C8768"/>
    <w:rsid w:val="781349AB"/>
    <w:rsid w:val="781AC0F2"/>
    <w:rsid w:val="781E543C"/>
    <w:rsid w:val="7824D320"/>
    <w:rsid w:val="7825701A"/>
    <w:rsid w:val="7826455B"/>
    <w:rsid w:val="782ECA22"/>
    <w:rsid w:val="78330223"/>
    <w:rsid w:val="7845B28D"/>
    <w:rsid w:val="784BAA87"/>
    <w:rsid w:val="784E5D3F"/>
    <w:rsid w:val="784F5C14"/>
    <w:rsid w:val="785AB7BE"/>
    <w:rsid w:val="785B5D9C"/>
    <w:rsid w:val="78638DB3"/>
    <w:rsid w:val="786C0A3B"/>
    <w:rsid w:val="78701864"/>
    <w:rsid w:val="787201E8"/>
    <w:rsid w:val="78755EEB"/>
    <w:rsid w:val="7876218E"/>
    <w:rsid w:val="7877F354"/>
    <w:rsid w:val="787BAC70"/>
    <w:rsid w:val="787D30C9"/>
    <w:rsid w:val="7880A7B4"/>
    <w:rsid w:val="7880B36E"/>
    <w:rsid w:val="7881E949"/>
    <w:rsid w:val="78837C81"/>
    <w:rsid w:val="7887855C"/>
    <w:rsid w:val="788BABED"/>
    <w:rsid w:val="788D5C56"/>
    <w:rsid w:val="788DC19E"/>
    <w:rsid w:val="7894D4C1"/>
    <w:rsid w:val="789C90E7"/>
    <w:rsid w:val="78A53B78"/>
    <w:rsid w:val="78A57675"/>
    <w:rsid w:val="78A7A8FE"/>
    <w:rsid w:val="78A83438"/>
    <w:rsid w:val="78A8920F"/>
    <w:rsid w:val="78AAD5B8"/>
    <w:rsid w:val="78B21C84"/>
    <w:rsid w:val="78B611B8"/>
    <w:rsid w:val="78B7BCA5"/>
    <w:rsid w:val="78B97A5F"/>
    <w:rsid w:val="78B998D7"/>
    <w:rsid w:val="78CEC65E"/>
    <w:rsid w:val="78D0C139"/>
    <w:rsid w:val="78D151FF"/>
    <w:rsid w:val="78D5E178"/>
    <w:rsid w:val="78DA9896"/>
    <w:rsid w:val="78DB3E04"/>
    <w:rsid w:val="78DE6C24"/>
    <w:rsid w:val="78E6D511"/>
    <w:rsid w:val="78E9414D"/>
    <w:rsid w:val="78F56B00"/>
    <w:rsid w:val="78F63180"/>
    <w:rsid w:val="78F85342"/>
    <w:rsid w:val="78F8AE34"/>
    <w:rsid w:val="78F97B95"/>
    <w:rsid w:val="7910A511"/>
    <w:rsid w:val="7910D102"/>
    <w:rsid w:val="7914EC54"/>
    <w:rsid w:val="791CE8C2"/>
    <w:rsid w:val="792120DF"/>
    <w:rsid w:val="79219090"/>
    <w:rsid w:val="7922D0E3"/>
    <w:rsid w:val="792FBAA7"/>
    <w:rsid w:val="79328677"/>
    <w:rsid w:val="79364D00"/>
    <w:rsid w:val="79374FFF"/>
    <w:rsid w:val="79382E60"/>
    <w:rsid w:val="7939CBC7"/>
    <w:rsid w:val="793A2327"/>
    <w:rsid w:val="794036E1"/>
    <w:rsid w:val="794450B6"/>
    <w:rsid w:val="79504359"/>
    <w:rsid w:val="7954D289"/>
    <w:rsid w:val="795524CB"/>
    <w:rsid w:val="7957129E"/>
    <w:rsid w:val="79581EF0"/>
    <w:rsid w:val="795B672A"/>
    <w:rsid w:val="79632EA8"/>
    <w:rsid w:val="7966CFF8"/>
    <w:rsid w:val="796B0733"/>
    <w:rsid w:val="796D127B"/>
    <w:rsid w:val="796D53BE"/>
    <w:rsid w:val="796E1683"/>
    <w:rsid w:val="7972AB22"/>
    <w:rsid w:val="7978D9B8"/>
    <w:rsid w:val="79860860"/>
    <w:rsid w:val="7988D8E4"/>
    <w:rsid w:val="798F7E5B"/>
    <w:rsid w:val="79939734"/>
    <w:rsid w:val="79983FC6"/>
    <w:rsid w:val="799932C1"/>
    <w:rsid w:val="799BBEA3"/>
    <w:rsid w:val="79BC7B34"/>
    <w:rsid w:val="79BE51FC"/>
    <w:rsid w:val="79C27151"/>
    <w:rsid w:val="79C993F3"/>
    <w:rsid w:val="79CE5E0A"/>
    <w:rsid w:val="79D02842"/>
    <w:rsid w:val="79D29F09"/>
    <w:rsid w:val="79D7E0F1"/>
    <w:rsid w:val="79DFBC46"/>
    <w:rsid w:val="79E03250"/>
    <w:rsid w:val="79E478A2"/>
    <w:rsid w:val="79E70C19"/>
    <w:rsid w:val="79E925C7"/>
    <w:rsid w:val="79ED2A02"/>
    <w:rsid w:val="79EDEEAA"/>
    <w:rsid w:val="79EE086B"/>
    <w:rsid w:val="79F176A5"/>
    <w:rsid w:val="79F47199"/>
    <w:rsid w:val="79F6EB8B"/>
    <w:rsid w:val="79F74624"/>
    <w:rsid w:val="79F7D309"/>
    <w:rsid w:val="79FD99F0"/>
    <w:rsid w:val="7A07E62D"/>
    <w:rsid w:val="7A08B19C"/>
    <w:rsid w:val="7A0B781D"/>
    <w:rsid w:val="7A0CB1EC"/>
    <w:rsid w:val="7A157DD5"/>
    <w:rsid w:val="7A162D8D"/>
    <w:rsid w:val="7A195201"/>
    <w:rsid w:val="7A1C5184"/>
    <w:rsid w:val="7A1C8132"/>
    <w:rsid w:val="7A1ED816"/>
    <w:rsid w:val="7A24560D"/>
    <w:rsid w:val="7A2BF682"/>
    <w:rsid w:val="7A3DDD7B"/>
    <w:rsid w:val="7A42D03E"/>
    <w:rsid w:val="7A440499"/>
    <w:rsid w:val="7A45561E"/>
    <w:rsid w:val="7A4847C3"/>
    <w:rsid w:val="7A486C03"/>
    <w:rsid w:val="7A4A42B2"/>
    <w:rsid w:val="7A4B1DCD"/>
    <w:rsid w:val="7A4F8A71"/>
    <w:rsid w:val="7A556938"/>
    <w:rsid w:val="7A58EAB7"/>
    <w:rsid w:val="7A5A554D"/>
    <w:rsid w:val="7A5AB411"/>
    <w:rsid w:val="7A5B567C"/>
    <w:rsid w:val="7A6DB39E"/>
    <w:rsid w:val="7A7790B3"/>
    <w:rsid w:val="7A792047"/>
    <w:rsid w:val="7A79C22E"/>
    <w:rsid w:val="7A7B9D4C"/>
    <w:rsid w:val="7A7DEA2A"/>
    <w:rsid w:val="7A8520A4"/>
    <w:rsid w:val="7A85DB02"/>
    <w:rsid w:val="7A873BED"/>
    <w:rsid w:val="7A88493C"/>
    <w:rsid w:val="7A8EE576"/>
    <w:rsid w:val="7A95D5CA"/>
    <w:rsid w:val="7A97EE07"/>
    <w:rsid w:val="7A9A168F"/>
    <w:rsid w:val="7A9D3D90"/>
    <w:rsid w:val="7A9E0806"/>
    <w:rsid w:val="7A9F62DB"/>
    <w:rsid w:val="7AA06847"/>
    <w:rsid w:val="7AA28C07"/>
    <w:rsid w:val="7AAF580F"/>
    <w:rsid w:val="7AB7614D"/>
    <w:rsid w:val="7AB7813A"/>
    <w:rsid w:val="7AB9C6F7"/>
    <w:rsid w:val="7AC12E3E"/>
    <w:rsid w:val="7AC435A2"/>
    <w:rsid w:val="7ACB6A8B"/>
    <w:rsid w:val="7ACC3480"/>
    <w:rsid w:val="7ACF624B"/>
    <w:rsid w:val="7ACFA26E"/>
    <w:rsid w:val="7AD0796A"/>
    <w:rsid w:val="7AD0A9F1"/>
    <w:rsid w:val="7AD0CFF2"/>
    <w:rsid w:val="7AD2BF71"/>
    <w:rsid w:val="7AD84FE3"/>
    <w:rsid w:val="7AD88605"/>
    <w:rsid w:val="7AE148FE"/>
    <w:rsid w:val="7AE40F1E"/>
    <w:rsid w:val="7AEE2304"/>
    <w:rsid w:val="7AF29117"/>
    <w:rsid w:val="7AF3239F"/>
    <w:rsid w:val="7AF6DDF7"/>
    <w:rsid w:val="7AF7385F"/>
    <w:rsid w:val="7AF76061"/>
    <w:rsid w:val="7AFE860C"/>
    <w:rsid w:val="7AFF5E2B"/>
    <w:rsid w:val="7B0005C0"/>
    <w:rsid w:val="7B011452"/>
    <w:rsid w:val="7B062BE8"/>
    <w:rsid w:val="7B0739A0"/>
    <w:rsid w:val="7B092F76"/>
    <w:rsid w:val="7B09E49F"/>
    <w:rsid w:val="7B09ECBF"/>
    <w:rsid w:val="7B0A0BB8"/>
    <w:rsid w:val="7B0DF1A2"/>
    <w:rsid w:val="7B1E0ADB"/>
    <w:rsid w:val="7B1F54DC"/>
    <w:rsid w:val="7B2018BF"/>
    <w:rsid w:val="7B2371CC"/>
    <w:rsid w:val="7B263068"/>
    <w:rsid w:val="7B2C0A07"/>
    <w:rsid w:val="7B301FAC"/>
    <w:rsid w:val="7B367928"/>
    <w:rsid w:val="7B3C8220"/>
    <w:rsid w:val="7B42AF39"/>
    <w:rsid w:val="7B456954"/>
    <w:rsid w:val="7B46FEBE"/>
    <w:rsid w:val="7B499B8C"/>
    <w:rsid w:val="7B49A3D8"/>
    <w:rsid w:val="7B4DAF01"/>
    <w:rsid w:val="7B4F3023"/>
    <w:rsid w:val="7B4FBDE8"/>
    <w:rsid w:val="7B50846D"/>
    <w:rsid w:val="7B5EFE93"/>
    <w:rsid w:val="7B60883D"/>
    <w:rsid w:val="7B645993"/>
    <w:rsid w:val="7B6C8933"/>
    <w:rsid w:val="7B6E2C75"/>
    <w:rsid w:val="7B6F0B96"/>
    <w:rsid w:val="7B6F35FB"/>
    <w:rsid w:val="7B75A283"/>
    <w:rsid w:val="7B76AFA3"/>
    <w:rsid w:val="7B77D72E"/>
    <w:rsid w:val="7B7B785F"/>
    <w:rsid w:val="7B7B7C4F"/>
    <w:rsid w:val="7B855A9E"/>
    <w:rsid w:val="7B89A219"/>
    <w:rsid w:val="7B8B7B75"/>
    <w:rsid w:val="7B8B8466"/>
    <w:rsid w:val="7B935603"/>
    <w:rsid w:val="7B95C180"/>
    <w:rsid w:val="7B96E6C2"/>
    <w:rsid w:val="7B9A9371"/>
    <w:rsid w:val="7B9B45E9"/>
    <w:rsid w:val="7BA1D6E0"/>
    <w:rsid w:val="7BA75B4F"/>
    <w:rsid w:val="7BA976C4"/>
    <w:rsid w:val="7BAF4B57"/>
    <w:rsid w:val="7BB05DAA"/>
    <w:rsid w:val="7BB4D18B"/>
    <w:rsid w:val="7BB73494"/>
    <w:rsid w:val="7BC36C51"/>
    <w:rsid w:val="7BCC4D15"/>
    <w:rsid w:val="7BD8113C"/>
    <w:rsid w:val="7BD9D21D"/>
    <w:rsid w:val="7BDB0BD4"/>
    <w:rsid w:val="7BDCFD2B"/>
    <w:rsid w:val="7BDEF674"/>
    <w:rsid w:val="7BDF6BCE"/>
    <w:rsid w:val="7BE59CBA"/>
    <w:rsid w:val="7BE83E3C"/>
    <w:rsid w:val="7BEA88DE"/>
    <w:rsid w:val="7BEE8538"/>
    <w:rsid w:val="7BEF987F"/>
    <w:rsid w:val="7BF37407"/>
    <w:rsid w:val="7BF3C8B3"/>
    <w:rsid w:val="7BF558F5"/>
    <w:rsid w:val="7BFA6872"/>
    <w:rsid w:val="7BFD21D8"/>
    <w:rsid w:val="7C00B266"/>
    <w:rsid w:val="7C03D4F6"/>
    <w:rsid w:val="7C0B1F71"/>
    <w:rsid w:val="7C0C497B"/>
    <w:rsid w:val="7C107A83"/>
    <w:rsid w:val="7C19DB3A"/>
    <w:rsid w:val="7C1AD018"/>
    <w:rsid w:val="7C1B0A28"/>
    <w:rsid w:val="7C1FAD89"/>
    <w:rsid w:val="7C1FED0A"/>
    <w:rsid w:val="7C20A439"/>
    <w:rsid w:val="7C2F0878"/>
    <w:rsid w:val="7C2F9441"/>
    <w:rsid w:val="7C320FCC"/>
    <w:rsid w:val="7C430A0D"/>
    <w:rsid w:val="7C434741"/>
    <w:rsid w:val="7C43E778"/>
    <w:rsid w:val="7C4BF088"/>
    <w:rsid w:val="7C4DE214"/>
    <w:rsid w:val="7C50BAE4"/>
    <w:rsid w:val="7C536F37"/>
    <w:rsid w:val="7C55BBF3"/>
    <w:rsid w:val="7C56EBCC"/>
    <w:rsid w:val="7C58C1A1"/>
    <w:rsid w:val="7C598E96"/>
    <w:rsid w:val="7C5FEE7E"/>
    <w:rsid w:val="7C60B7AD"/>
    <w:rsid w:val="7C63A451"/>
    <w:rsid w:val="7C68C104"/>
    <w:rsid w:val="7C6A0826"/>
    <w:rsid w:val="7C6BB21E"/>
    <w:rsid w:val="7C7117D2"/>
    <w:rsid w:val="7C713F74"/>
    <w:rsid w:val="7C73A4BF"/>
    <w:rsid w:val="7C78C4D9"/>
    <w:rsid w:val="7C8215DB"/>
    <w:rsid w:val="7C829C5C"/>
    <w:rsid w:val="7C84C376"/>
    <w:rsid w:val="7C9141F0"/>
    <w:rsid w:val="7C928B20"/>
    <w:rsid w:val="7C987C9C"/>
    <w:rsid w:val="7CA1C1AB"/>
    <w:rsid w:val="7CA33A97"/>
    <w:rsid w:val="7CA3ED22"/>
    <w:rsid w:val="7CA98807"/>
    <w:rsid w:val="7CA9B15D"/>
    <w:rsid w:val="7CAE9CDE"/>
    <w:rsid w:val="7CB8DD02"/>
    <w:rsid w:val="7CC36F1D"/>
    <w:rsid w:val="7CC7DA68"/>
    <w:rsid w:val="7CCA419F"/>
    <w:rsid w:val="7CCC9327"/>
    <w:rsid w:val="7CCF3931"/>
    <w:rsid w:val="7CD0AE4F"/>
    <w:rsid w:val="7CD82C92"/>
    <w:rsid w:val="7CE437EC"/>
    <w:rsid w:val="7CE84A5C"/>
    <w:rsid w:val="7CE934B5"/>
    <w:rsid w:val="7CF1F3B3"/>
    <w:rsid w:val="7CF30506"/>
    <w:rsid w:val="7CF848EC"/>
    <w:rsid w:val="7CFA8CAF"/>
    <w:rsid w:val="7CFCF05B"/>
    <w:rsid w:val="7CFE021F"/>
    <w:rsid w:val="7CFF4397"/>
    <w:rsid w:val="7D01B125"/>
    <w:rsid w:val="7D04FCFE"/>
    <w:rsid w:val="7D06AA32"/>
    <w:rsid w:val="7D087541"/>
    <w:rsid w:val="7D09433A"/>
    <w:rsid w:val="7D0DFF38"/>
    <w:rsid w:val="7D104F6E"/>
    <w:rsid w:val="7D10D6BC"/>
    <w:rsid w:val="7D110775"/>
    <w:rsid w:val="7D115045"/>
    <w:rsid w:val="7D198A25"/>
    <w:rsid w:val="7D1C6350"/>
    <w:rsid w:val="7D1C7BDB"/>
    <w:rsid w:val="7D1CDEA0"/>
    <w:rsid w:val="7D2098D3"/>
    <w:rsid w:val="7D21876B"/>
    <w:rsid w:val="7D24EAD4"/>
    <w:rsid w:val="7D27B2E3"/>
    <w:rsid w:val="7D291B0F"/>
    <w:rsid w:val="7D2D9B5A"/>
    <w:rsid w:val="7D309DDA"/>
    <w:rsid w:val="7D331436"/>
    <w:rsid w:val="7D374865"/>
    <w:rsid w:val="7D3B155A"/>
    <w:rsid w:val="7D4161F4"/>
    <w:rsid w:val="7D48ABB3"/>
    <w:rsid w:val="7D49C01B"/>
    <w:rsid w:val="7D4AAB84"/>
    <w:rsid w:val="7D4F79B0"/>
    <w:rsid w:val="7D507F8D"/>
    <w:rsid w:val="7D585219"/>
    <w:rsid w:val="7D58F114"/>
    <w:rsid w:val="7D59F358"/>
    <w:rsid w:val="7D5C4AD8"/>
    <w:rsid w:val="7D602D92"/>
    <w:rsid w:val="7D60C391"/>
    <w:rsid w:val="7D61AC3C"/>
    <w:rsid w:val="7D681D76"/>
    <w:rsid w:val="7D689330"/>
    <w:rsid w:val="7D6B198C"/>
    <w:rsid w:val="7D6B4BCF"/>
    <w:rsid w:val="7D6FDA5A"/>
    <w:rsid w:val="7D73F941"/>
    <w:rsid w:val="7D74627D"/>
    <w:rsid w:val="7D75B1CF"/>
    <w:rsid w:val="7D7D8CCF"/>
    <w:rsid w:val="7D7DDBD9"/>
    <w:rsid w:val="7D81A9A9"/>
    <w:rsid w:val="7D84094D"/>
    <w:rsid w:val="7D85D73A"/>
    <w:rsid w:val="7D86A7E5"/>
    <w:rsid w:val="7D8CD040"/>
    <w:rsid w:val="7D8D2ABD"/>
    <w:rsid w:val="7D8DFCBA"/>
    <w:rsid w:val="7D909317"/>
    <w:rsid w:val="7D913D4F"/>
    <w:rsid w:val="7D92C326"/>
    <w:rsid w:val="7D9638D3"/>
    <w:rsid w:val="7D96E31F"/>
    <w:rsid w:val="7D9E48E1"/>
    <w:rsid w:val="7D9F8E9A"/>
    <w:rsid w:val="7DA807CB"/>
    <w:rsid w:val="7DAA52D4"/>
    <w:rsid w:val="7DAB24A4"/>
    <w:rsid w:val="7DAD3E44"/>
    <w:rsid w:val="7DB6C500"/>
    <w:rsid w:val="7DBC66AC"/>
    <w:rsid w:val="7DBDDACC"/>
    <w:rsid w:val="7DBE813D"/>
    <w:rsid w:val="7DC0FC34"/>
    <w:rsid w:val="7DC32B79"/>
    <w:rsid w:val="7DC5D519"/>
    <w:rsid w:val="7DC91798"/>
    <w:rsid w:val="7DCC6DAD"/>
    <w:rsid w:val="7DD069C6"/>
    <w:rsid w:val="7DD3025F"/>
    <w:rsid w:val="7DD5A3C6"/>
    <w:rsid w:val="7DD5BE0E"/>
    <w:rsid w:val="7DE1E9F2"/>
    <w:rsid w:val="7DE32C67"/>
    <w:rsid w:val="7DE7ED3D"/>
    <w:rsid w:val="7DEA2013"/>
    <w:rsid w:val="7DEFFE4E"/>
    <w:rsid w:val="7DF20CB7"/>
    <w:rsid w:val="7E001C0F"/>
    <w:rsid w:val="7E001FF3"/>
    <w:rsid w:val="7E021E66"/>
    <w:rsid w:val="7E03B1FD"/>
    <w:rsid w:val="7E07030D"/>
    <w:rsid w:val="7E078162"/>
    <w:rsid w:val="7E10D114"/>
    <w:rsid w:val="7E11FC71"/>
    <w:rsid w:val="7E132C67"/>
    <w:rsid w:val="7E144BA1"/>
    <w:rsid w:val="7E165A09"/>
    <w:rsid w:val="7E179407"/>
    <w:rsid w:val="7E189478"/>
    <w:rsid w:val="7E1BE7A3"/>
    <w:rsid w:val="7E21FB18"/>
    <w:rsid w:val="7E22F297"/>
    <w:rsid w:val="7E255CC5"/>
    <w:rsid w:val="7E2ED84D"/>
    <w:rsid w:val="7E385581"/>
    <w:rsid w:val="7E3C04F3"/>
    <w:rsid w:val="7E3EDA62"/>
    <w:rsid w:val="7E46197C"/>
    <w:rsid w:val="7E482045"/>
    <w:rsid w:val="7E4A04EE"/>
    <w:rsid w:val="7E4AC8C4"/>
    <w:rsid w:val="7E4CDF3D"/>
    <w:rsid w:val="7E521BE7"/>
    <w:rsid w:val="7E5EE708"/>
    <w:rsid w:val="7E620B8B"/>
    <w:rsid w:val="7E66092D"/>
    <w:rsid w:val="7E679117"/>
    <w:rsid w:val="7E7C94B7"/>
    <w:rsid w:val="7E85FE96"/>
    <w:rsid w:val="7E8D04B1"/>
    <w:rsid w:val="7E8DC0F6"/>
    <w:rsid w:val="7E904B6E"/>
    <w:rsid w:val="7E9295F1"/>
    <w:rsid w:val="7E93FFAB"/>
    <w:rsid w:val="7E952808"/>
    <w:rsid w:val="7E9EE797"/>
    <w:rsid w:val="7EA017D6"/>
    <w:rsid w:val="7EA0A733"/>
    <w:rsid w:val="7EA219A0"/>
    <w:rsid w:val="7EA2B710"/>
    <w:rsid w:val="7EA34B5E"/>
    <w:rsid w:val="7EA3726E"/>
    <w:rsid w:val="7EA4C678"/>
    <w:rsid w:val="7EA97E40"/>
    <w:rsid w:val="7EABB40A"/>
    <w:rsid w:val="7EAD3F7D"/>
    <w:rsid w:val="7EADCF19"/>
    <w:rsid w:val="7EB0FE64"/>
    <w:rsid w:val="7EB989C4"/>
    <w:rsid w:val="7EC050EB"/>
    <w:rsid w:val="7EC2D8F1"/>
    <w:rsid w:val="7EC4E7C8"/>
    <w:rsid w:val="7EC56202"/>
    <w:rsid w:val="7EC83462"/>
    <w:rsid w:val="7ED15002"/>
    <w:rsid w:val="7ED2FC82"/>
    <w:rsid w:val="7ED5911F"/>
    <w:rsid w:val="7ED9525E"/>
    <w:rsid w:val="7ED96B35"/>
    <w:rsid w:val="7ED98686"/>
    <w:rsid w:val="7EE134C1"/>
    <w:rsid w:val="7EE60866"/>
    <w:rsid w:val="7EE854F5"/>
    <w:rsid w:val="7EE8CFAC"/>
    <w:rsid w:val="7EF1BDAA"/>
    <w:rsid w:val="7EF61470"/>
    <w:rsid w:val="7EF75FEA"/>
    <w:rsid w:val="7EF8868D"/>
    <w:rsid w:val="7EFBD988"/>
    <w:rsid w:val="7F077EC2"/>
    <w:rsid w:val="7F0A0675"/>
    <w:rsid w:val="7F0FB1FE"/>
    <w:rsid w:val="7F0FC76E"/>
    <w:rsid w:val="7F11176D"/>
    <w:rsid w:val="7F121C08"/>
    <w:rsid w:val="7F13EAF3"/>
    <w:rsid w:val="7F1467DD"/>
    <w:rsid w:val="7F15070B"/>
    <w:rsid w:val="7F15BE0B"/>
    <w:rsid w:val="7F1F6FFE"/>
    <w:rsid w:val="7F33D617"/>
    <w:rsid w:val="7F35941B"/>
    <w:rsid w:val="7F40D895"/>
    <w:rsid w:val="7F4286A1"/>
    <w:rsid w:val="7F486F07"/>
    <w:rsid w:val="7F4AE42F"/>
    <w:rsid w:val="7F4CFC1A"/>
    <w:rsid w:val="7F4EFC81"/>
    <w:rsid w:val="7F5741D3"/>
    <w:rsid w:val="7F5D4738"/>
    <w:rsid w:val="7F654B1D"/>
    <w:rsid w:val="7F6AA04E"/>
    <w:rsid w:val="7F6D116F"/>
    <w:rsid w:val="7F717427"/>
    <w:rsid w:val="7F7807F8"/>
    <w:rsid w:val="7F7EE708"/>
    <w:rsid w:val="7F831A00"/>
    <w:rsid w:val="7F83BD9E"/>
    <w:rsid w:val="7F86EC37"/>
    <w:rsid w:val="7F86F7A0"/>
    <w:rsid w:val="7F873969"/>
    <w:rsid w:val="7F87AD0F"/>
    <w:rsid w:val="7F8C21D6"/>
    <w:rsid w:val="7F906263"/>
    <w:rsid w:val="7F9F76FD"/>
    <w:rsid w:val="7F9FD3AA"/>
    <w:rsid w:val="7FA8B704"/>
    <w:rsid w:val="7FA93DBD"/>
    <w:rsid w:val="7FAC90A2"/>
    <w:rsid w:val="7FB10CF9"/>
    <w:rsid w:val="7FB8C199"/>
    <w:rsid w:val="7FB9C31F"/>
    <w:rsid w:val="7FC1C5CF"/>
    <w:rsid w:val="7FDA9C94"/>
    <w:rsid w:val="7FDB6564"/>
    <w:rsid w:val="7FDC8456"/>
    <w:rsid w:val="7FDEE2F9"/>
    <w:rsid w:val="7FE27ED7"/>
    <w:rsid w:val="7FE61ECE"/>
    <w:rsid w:val="7FE97750"/>
    <w:rsid w:val="7FEB4EEE"/>
    <w:rsid w:val="7FEC7F03"/>
    <w:rsid w:val="7FF058A1"/>
    <w:rsid w:val="7FF1E07B"/>
    <w:rsid w:val="7FF24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D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7"/>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customStyle="1" w:styleId="UnresolvedMention3">
    <w:name w:val="Unresolved Mention3"/>
    <w:basedOn w:val="DefaultParagraphFont"/>
    <w:uiPriority w:val="99"/>
    <w:semiHidden/>
    <w:unhideWhenUsed/>
    <w:rsid w:val="000161E5"/>
    <w:rPr>
      <w:color w:val="605E5C"/>
      <w:shd w:val="clear" w:color="auto" w:fill="E1DFDD"/>
    </w:rPr>
  </w:style>
  <w:style w:type="character" w:customStyle="1" w:styleId="Mention1">
    <w:name w:val="Mention1"/>
    <w:basedOn w:val="DefaultParagraphFont"/>
    <w:uiPriority w:val="99"/>
    <w:unhideWhenUsed/>
    <w:rsid w:val="000161E5"/>
    <w:rPr>
      <w:color w:val="2B579A"/>
      <w:shd w:val="clear" w:color="auto" w:fill="E6E6E6"/>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4037045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1159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americashealthrankings.org/explore/health-of-women-and-children/measure/overall_hwc_2020/state/OK" TargetMode="External"/><Relationship Id="rId26" Type="http://schemas.openxmlformats.org/officeDocument/2006/relationships/hyperlink" Target="https://sde.ok.gov/sites/default/files/Equity-Task-Force-List.pdf" TargetMode="External"/><Relationship Id="rId39" Type="http://schemas.openxmlformats.org/officeDocument/2006/relationships/hyperlink" Target="https://readytogether.sde.ok.gov" TargetMode="External"/><Relationship Id="rId3" Type="http://schemas.openxmlformats.org/officeDocument/2006/relationships/customXml" Target="../customXml/item3.xml"/><Relationship Id="rId21" Type="http://schemas.openxmlformats.org/officeDocument/2006/relationships/hyperlink" Target="https://sde.ok.gov/sites/default/files/FAQS%20FOR%20PUBLIC%20SCHOOLS%20-%20COVID-19.pdf" TargetMode="External"/><Relationship Id="rId34" Type="http://schemas.openxmlformats.org/officeDocument/2006/relationships/hyperlink" Target="https://www.aspeninstitute.org/wp-content/uploads/2017/04/Practice-What-You-Teach.pdf" TargetMode="External"/><Relationship Id="rId42" Type="http://schemas.openxmlformats.org/officeDocument/2006/relationships/footer" Target="footer2.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labama.OESE@ed.gov" TargetMode="External"/><Relationship Id="rId17" Type="http://schemas.openxmlformats.org/officeDocument/2006/relationships/hyperlink" Target="https://docs.google.com/document/d/1ssfyHJkwmPEBZBQ5EX8kht9-zHTPN7c993P6of7wxMA/edit?usp=sharing" TargetMode="External"/><Relationship Id="rId25" Type="http://schemas.openxmlformats.org/officeDocument/2006/relationships/hyperlink" Target="https://sde.ok.gov/sites/default/files/Advisory%20Group%20FINAL%20Educator%20Quality%20and%20Diversity.pdf" TargetMode="External"/><Relationship Id="rId33" Type="http://schemas.openxmlformats.org/officeDocument/2006/relationships/hyperlink" Target="https://www.voyagersopris.com/docs/default-source/professional-development/letrs/essa_flyer_letrs_web.pdf?sfvrsn=7d79fb7_4" TargetMode="External"/><Relationship Id="rId38" Type="http://schemas.openxmlformats.org/officeDocument/2006/relationships/hyperlink" Target="https://sde.ok.gov/sites/default/files/documents/files/American%20Rescue%20Plan%20Elementary%20and%20Secondary%20Education%20Relief%20Fund%20FAQs%20May%2019%202021.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de.ok.gov/newsblog/2020-03-12/coronaviruscovid-19-faqs-oklahoma-public-schools" TargetMode="External"/><Relationship Id="rId20" Type="http://schemas.openxmlformats.org/officeDocument/2006/relationships/hyperlink" Target="https://sde.ok.gov/newsblog/2020-03-12/coronaviruscovid-19-faqs-oklahoma-public-schools" TargetMode="External"/><Relationship Id="rId29" Type="http://schemas.openxmlformats.org/officeDocument/2006/relationships/hyperlink" Target="https://www.nber.org/papers/w2853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sde.ok.gov/newsblog/2020-03-12/coronaviruscovid-19-faqs-oklahoma-public-schools" TargetMode="External"/><Relationship Id="rId32" Type="http://schemas.openxmlformats.org/officeDocument/2006/relationships/hyperlink" Target="http://www.cde.state.co.us/postsecondary/colorado-school-counselor-corps-grant-program-early-experiences-and-lessons-learned" TargetMode="External"/><Relationship Id="rId37" Type="http://schemas.openxmlformats.org/officeDocument/2006/relationships/hyperlink" Target="https://sde.ok.gov/sites/default/files/documents/files/American%20Rescue%20Plan%20Elementary%20and%20Secondary%20Education%20Relief%20Fund%20FAQs%20May%2019%202021.pdf" TargetMode="External"/><Relationship Id="rId40" Type="http://schemas.openxmlformats.org/officeDocument/2006/relationships/hyperlink" Target="https://www.sos.ok.gov/documents/executive/1930.pdf"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de.ok.gov/sites/default/files/Return%20to%20Learn%20Oklahoma.pdf" TargetMode="External"/><Relationship Id="rId23" Type="http://schemas.openxmlformats.org/officeDocument/2006/relationships/hyperlink" Target="https://oese.ed.gov/offices/american-rescue-plan/american-rescue-plan-elementary-and-secondary-school-emergency-relief/" TargetMode="External"/><Relationship Id="rId28" Type="http://schemas.openxmlformats.org/officeDocument/2006/relationships/hyperlink" Target="https://annenberg.brown.edu/sites/default/files/EdResearch_for_Recovery_Design_Principles_1.pdf" TargetMode="External"/><Relationship Id="rId36" Type="http://schemas.openxmlformats.org/officeDocument/2006/relationships/hyperlink" Target="https://doi.org/10.1177/0022427816689811" TargetMode="External"/><Relationship Id="rId10" Type="http://schemas.openxmlformats.org/officeDocument/2006/relationships/endnotes" Target="endnotes.xml"/><Relationship Id="rId19" Type="http://schemas.openxmlformats.org/officeDocument/2006/relationships/hyperlink" Target="http://webserver1.lsb.state.ok.us/cf_pdf/2021-22%20ENR/SB/SB658%20ENR.PDF" TargetMode="External"/><Relationship Id="rId31" Type="http://schemas.openxmlformats.org/officeDocument/2006/relationships/hyperlink" Target="https://www.the74million.org/article/analysis-high-quality-high-dosage-tutoring-can-reduce-learning-loss-a-blueprint-for-how-washington-states-districts-can-make-it-happe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tpracticesclearinghouse.ed.gov/" TargetMode="External"/><Relationship Id="rId22" Type="http://schemas.openxmlformats.org/officeDocument/2006/relationships/hyperlink" Target="https://sde.ok.gov/sites/default/files/Special%20Education%20and%20Related%20Services%20During%20the%202020-2021%20School%20Year.pdf" TargetMode="External"/><Relationship Id="rId27" Type="http://schemas.openxmlformats.org/officeDocument/2006/relationships/hyperlink" Target="https://readytogether.sde.ok.gov" TargetMode="External"/><Relationship Id="rId30" Type="http://schemas.openxmlformats.org/officeDocument/2006/relationships/hyperlink" Target="https://www.brown.edu/news/2021-03-04/accelerator" TargetMode="External"/><Relationship Id="rId35" Type="http://schemas.openxmlformats.org/officeDocument/2006/relationships/hyperlink" Target="https://www.sreb.org/sites/main/files/file-attachments/19v07w_math_ready_final_report_1.pdf?1553099090" TargetMode="External"/><Relationship Id="rId43" Type="http://schemas.openxmlformats.org/officeDocument/2006/relationships/hyperlink" Target="mailto:ICDocketMgr@ed.gov"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6F78821EE7D46A97345BF38E0933E"/>
        <w:category>
          <w:name w:val="General"/>
          <w:gallery w:val="placeholder"/>
        </w:category>
        <w:types>
          <w:type w:val="bbPlcHdr"/>
        </w:types>
        <w:behaviors>
          <w:behavior w:val="content"/>
        </w:behaviors>
        <w:guid w:val="{4A0D2F3B-CCA7-0342-8F8E-85E4CA3C7227}"/>
      </w:docPartPr>
      <w:docPartBody>
        <w:p w:rsidR="00A64CD8" w:rsidRDefault="00A64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B003E"/>
    <w:rsid w:val="000D1B3A"/>
    <w:rsid w:val="001017C3"/>
    <w:rsid w:val="001F0B57"/>
    <w:rsid w:val="001F0E65"/>
    <w:rsid w:val="003740BE"/>
    <w:rsid w:val="004A7A73"/>
    <w:rsid w:val="00507DAE"/>
    <w:rsid w:val="00562DD3"/>
    <w:rsid w:val="00576716"/>
    <w:rsid w:val="005846DC"/>
    <w:rsid w:val="0063051A"/>
    <w:rsid w:val="00636BFB"/>
    <w:rsid w:val="00664822"/>
    <w:rsid w:val="006C0767"/>
    <w:rsid w:val="0073141C"/>
    <w:rsid w:val="00750932"/>
    <w:rsid w:val="007965D1"/>
    <w:rsid w:val="007D320E"/>
    <w:rsid w:val="008832F6"/>
    <w:rsid w:val="008B34B4"/>
    <w:rsid w:val="008C6FB0"/>
    <w:rsid w:val="008E6FD4"/>
    <w:rsid w:val="00917AD8"/>
    <w:rsid w:val="009D5DBE"/>
    <w:rsid w:val="009E0E9C"/>
    <w:rsid w:val="00A64CD8"/>
    <w:rsid w:val="00A66138"/>
    <w:rsid w:val="00AB003E"/>
    <w:rsid w:val="00B02063"/>
    <w:rsid w:val="00B8033F"/>
    <w:rsid w:val="00BA013C"/>
    <w:rsid w:val="00BA5CB6"/>
    <w:rsid w:val="00C04390"/>
    <w:rsid w:val="00D054C0"/>
    <w:rsid w:val="00D815B6"/>
    <w:rsid w:val="00E04C18"/>
    <w:rsid w:val="00E2410A"/>
    <w:rsid w:val="00E55FE7"/>
    <w:rsid w:val="00E9181C"/>
    <w:rsid w:val="00EB23EF"/>
    <w:rsid w:val="00EB39E9"/>
    <w:rsid w:val="00EB3AFB"/>
    <w:rsid w:val="00EE680C"/>
    <w:rsid w:val="00F012D2"/>
    <w:rsid w:val="00F07620"/>
    <w:rsid w:val="00FA6C33"/>
    <w:rsid w:val="00FA723F"/>
    <w:rsid w:val="00FB1CFE"/>
    <w:rsid w:val="00FD6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7F75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8b4de3-f9da-4218-b2fa-60136c09ab45">
      <UserInfo>
        <DisplayName>Gloria Bayouth</DisplayName>
        <AccountId>22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ECB364A139C45A1A0291224A98C96" ma:contentTypeVersion="16" ma:contentTypeDescription="Create a new document." ma:contentTypeScope="" ma:versionID="d6d8fb14b1b75cbd6fb1d80c7a4ca015">
  <xsd:schema xmlns:xsd="http://www.w3.org/2001/XMLSchema" xmlns:xs="http://www.w3.org/2001/XMLSchema" xmlns:p="http://schemas.microsoft.com/office/2006/metadata/properties" xmlns:ns1="http://schemas.microsoft.com/sharepoint/v3" xmlns:ns3="507e082d-d310-4d63-99ce-c638831f8aae" xmlns:ns4="c68b4de3-f9da-4218-b2fa-60136c09ab45" targetNamespace="http://schemas.microsoft.com/office/2006/metadata/properties" ma:root="true" ma:fieldsID="eaba7aea00f2467d3ab0af1fb40782fa" ns1:_="" ns3:_="" ns4:_="">
    <xsd:import namespace="http://schemas.microsoft.com/sharepoint/v3"/>
    <xsd:import namespace="507e082d-d310-4d63-99ce-c638831f8aae"/>
    <xsd:import namespace="c68b4de3-f9da-4218-b2fa-60136c09a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082d-d310-4d63-99ce-c638831f8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b4de3-f9da-4218-b2fa-60136c09ab4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2.xml><?xml version="1.0" encoding="utf-8"?>
<ds:datastoreItem xmlns:ds="http://schemas.openxmlformats.org/officeDocument/2006/customXml" ds:itemID="{F60585FB-D4A3-4C8E-B315-CCCA579D40C2}">
  <ds:schemaRefs>
    <ds:schemaRef ds:uri="http://purl.org/dc/elements/1.1/"/>
    <ds:schemaRef ds:uri="http://schemas.microsoft.com/office/2006/metadata/properties"/>
    <ds:schemaRef ds:uri="507e082d-d310-4d63-99ce-c638831f8aae"/>
    <ds:schemaRef ds:uri="http://schemas.microsoft.com/sharepoint/v3"/>
    <ds:schemaRef ds:uri="http://purl.org/dc/terms/"/>
    <ds:schemaRef ds:uri="c68b4de3-f9da-4218-b2fa-60136c09ab4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B5AE0F-9558-417D-811E-258355AC9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7e082d-d310-4d63-99ce-c638831f8aae"/>
    <ds:schemaRef ds:uri="c68b4de3-f9da-4218-b2fa-60136c09a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B0115-2568-4F4F-846F-42DEF2E8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23738</Words>
  <Characters>135307</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2021-07-14T15:46:00Z</dcterms:created>
  <dcterms:modified xsi:type="dcterms:W3CDTF">2021-07-14T15:46:00Z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0x010100719ECB364A139C45A1A0291224A98C96</vt:lpwstr>
  </property>
</Properties>
</file>